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46C8" w14:textId="77777777" w:rsidR="007D7C24" w:rsidRPr="007D7C24" w:rsidRDefault="007D7C24" w:rsidP="007D7C24">
      <w:pPr>
        <w:pStyle w:val="a3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（別紙２）</w:t>
      </w:r>
    </w:p>
    <w:p w14:paraId="4726437E" w14:textId="77777777" w:rsidR="007D7C24" w:rsidRPr="007D7C24" w:rsidRDefault="00107015" w:rsidP="007D7C24">
      <w:pPr>
        <w:autoSpaceDE w:val="0"/>
        <w:autoSpaceDN w:val="0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地場産業・伝統的工芸品次世代魅力体験</w:t>
      </w:r>
      <w:r w:rsidRPr="007D7C24">
        <w:rPr>
          <w:rFonts w:ascii="ＭＳ 明朝" w:hAnsi="ＭＳ 明朝" w:hint="eastAsia"/>
          <w:sz w:val="23"/>
          <w:szCs w:val="23"/>
        </w:rPr>
        <w:t>事業</w:t>
      </w:r>
      <w:r w:rsidRPr="008D5272">
        <w:rPr>
          <w:rFonts w:ascii="ＭＳ 明朝" w:hAnsi="ＭＳ 明朝" w:hint="eastAsia"/>
          <w:sz w:val="23"/>
          <w:szCs w:val="23"/>
        </w:rPr>
        <w:t>費</w:t>
      </w:r>
      <w:r w:rsidRPr="007D7C24">
        <w:rPr>
          <w:rFonts w:ascii="ＭＳ 明朝" w:hAnsi="ＭＳ 明朝" w:hint="eastAsia"/>
          <w:sz w:val="23"/>
          <w:szCs w:val="23"/>
        </w:rPr>
        <w:t>補助金</w:t>
      </w:r>
      <w:r w:rsidR="007D7C24">
        <w:rPr>
          <w:rFonts w:ascii="ＭＳ 明朝" w:hAnsi="ＭＳ 明朝" w:hint="eastAsia"/>
          <w:sz w:val="23"/>
          <w:szCs w:val="23"/>
        </w:rPr>
        <w:t xml:space="preserve">　</w:t>
      </w:r>
      <w:r w:rsidR="007D7C24" w:rsidRPr="007D7C24">
        <w:rPr>
          <w:rFonts w:ascii="ＭＳ 明朝" w:hAnsi="ＭＳ 明朝" w:hint="eastAsia"/>
          <w:sz w:val="23"/>
          <w:szCs w:val="23"/>
        </w:rPr>
        <w:t>収支予算書</w:t>
      </w:r>
    </w:p>
    <w:p w14:paraId="21F814A3" w14:textId="77777777" w:rsidR="007D7C24" w:rsidRPr="007D7C24" w:rsidRDefault="007D7C24" w:rsidP="007D7C24">
      <w:pPr>
        <w:autoSpaceDE w:val="0"/>
        <w:autoSpaceDN w:val="0"/>
        <w:rPr>
          <w:rFonts w:ascii="ＭＳ 明朝" w:hAnsi="ＭＳ 明朝"/>
          <w:sz w:val="23"/>
          <w:szCs w:val="23"/>
        </w:rPr>
      </w:pPr>
    </w:p>
    <w:p w14:paraId="453C7F37" w14:textId="77777777" w:rsidR="007D7C24" w:rsidRPr="007D7C24" w:rsidRDefault="007D7C24" w:rsidP="007D7C24">
      <w:pPr>
        <w:spacing w:line="320" w:lineRule="exact"/>
        <w:jc w:val="left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b/>
          <w:sz w:val="23"/>
          <w:szCs w:val="23"/>
        </w:rPr>
        <w:t xml:space="preserve">【支出の部】　　　　　　　　　　　　　　　　　　　　　　　　　　　　　　　</w:t>
      </w:r>
    </w:p>
    <w:tbl>
      <w:tblPr>
        <w:tblStyle w:val="2"/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552"/>
        <w:gridCol w:w="2268"/>
      </w:tblGrid>
      <w:tr w:rsidR="007D7C24" w:rsidRPr="007D7C24" w14:paraId="0F2F6436" w14:textId="77777777" w:rsidTr="006F0B8B">
        <w:trPr>
          <w:cantSplit/>
          <w:trHeight w:val="7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E31" w14:textId="77777777" w:rsidR="007D7C24" w:rsidRPr="007D7C24" w:rsidRDefault="007D7C24" w:rsidP="006F0B8B">
            <w:pPr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補助対象経費の区分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624" w14:textId="77777777" w:rsidR="007D7C24" w:rsidRPr="007D7C24" w:rsidRDefault="007D7C24" w:rsidP="006F0B8B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2D6" w14:textId="77777777" w:rsidR="007D7C24" w:rsidRPr="007D7C24" w:rsidRDefault="007D7C24" w:rsidP="006F0B8B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補助事業に要する経費</w:t>
            </w:r>
          </w:p>
          <w:p w14:paraId="242F8AD4" w14:textId="77777777" w:rsidR="007D7C24" w:rsidRPr="007D7C24" w:rsidRDefault="007D7C24" w:rsidP="006F0B8B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ADBF" w14:textId="2D50F2D9" w:rsidR="007D7C24" w:rsidRPr="007D7C24" w:rsidRDefault="007D7C24" w:rsidP="006F0B8B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補助対象経費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br/>
            </w:r>
            <w:r w:rsidR="00363506"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</w:tr>
      <w:tr w:rsidR="007D7C24" w:rsidRPr="007D7C24" w14:paraId="6DD754FA" w14:textId="77777777" w:rsidTr="00B24417">
        <w:trPr>
          <w:trHeight w:val="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DB5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42D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766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1B15AE9C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63F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27D85AA2" w14:textId="77777777" w:rsidTr="00B24417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FB5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A61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D2B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0AAF63F9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9EC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05DB5C61" w14:textId="77777777" w:rsidTr="00B24417">
        <w:trPr>
          <w:trHeight w:val="7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FA9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2D3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69D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2B740D8E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8A1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02098546" w14:textId="77777777" w:rsidTr="00B24417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814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22DD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BD4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71E5F228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930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2B595C28" w14:textId="77777777" w:rsidTr="00B24417">
        <w:trPr>
          <w:trHeight w:val="710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6FB3" w14:textId="77777777" w:rsidR="007D7C24" w:rsidRPr="007D7C24" w:rsidRDefault="007D7C24" w:rsidP="007D7C24">
            <w:pPr>
              <w:spacing w:line="400" w:lineRule="exac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262" w14:textId="77777777" w:rsidR="007D7C24" w:rsidRPr="007D7C24" w:rsidRDefault="007D7C24" w:rsidP="007D7C24">
            <w:pPr>
              <w:pStyle w:val="aa"/>
              <w:widowControl w:val="0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79A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76E48566" w14:textId="77777777" w:rsidTr="00B24417">
        <w:trPr>
          <w:trHeight w:val="703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2E0" w14:textId="77777777" w:rsidR="007D7C24" w:rsidRPr="007D7C24" w:rsidRDefault="007D7C24" w:rsidP="007D7C24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44C5" w14:textId="77777777" w:rsidR="007D7C24" w:rsidRPr="007D7C24" w:rsidRDefault="007D7C24" w:rsidP="007060F3">
            <w:pPr>
              <w:pStyle w:val="aa"/>
              <w:widowControl w:val="0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（=①の</w:t>
            </w:r>
            <w:r w:rsidR="007060F3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/</w:t>
            </w:r>
            <w:r w:rsidR="007060F3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2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5E18A7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7D7C24" w:rsidRPr="007D7C24" w14:paraId="5ECE0828" w14:textId="77777777" w:rsidTr="00B24417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85E1" w14:textId="77777777" w:rsidR="007D7C24" w:rsidRPr="007D7C24" w:rsidRDefault="007D7C24" w:rsidP="007D7C24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C2CAE6" w14:textId="77777777" w:rsidR="007D7C24" w:rsidRPr="00B75E70" w:rsidRDefault="007D7C24" w:rsidP="007D7C24">
            <w:pPr>
              <w:pStyle w:val="aa"/>
              <w:widowControl w:val="0"/>
              <w:numPr>
                <w:ilvl w:val="0"/>
                <w:numId w:val="2"/>
              </w:numPr>
              <w:spacing w:line="600" w:lineRule="auto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交付申請額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EC24E" w14:textId="77777777" w:rsidR="007D7C24" w:rsidRPr="00B75E70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  <w:p w14:paraId="7FA101C6" w14:textId="6A48AC41" w:rsidR="007D7C24" w:rsidRPr="00B75E70" w:rsidRDefault="007D7C24" w:rsidP="007D7C24">
            <w:pPr>
              <w:spacing w:line="320" w:lineRule="exact"/>
              <w:ind w:leftChars="-26" w:left="-55" w:firstLine="2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</w:t>
            </w:r>
            <w:r w:rsidR="00DB2A3A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一</w:t>
            </w: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円未満切り捨て）</w:t>
            </w:r>
          </w:p>
        </w:tc>
      </w:tr>
      <w:tr w:rsidR="007D7C24" w:rsidRPr="007D7C24" w14:paraId="27FBAA70" w14:textId="77777777" w:rsidTr="00B24417">
        <w:trPr>
          <w:trHeight w:val="1650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D0DB" w14:textId="77777777" w:rsidR="007D7C24" w:rsidRPr="007D7C24" w:rsidRDefault="007D7C24" w:rsidP="007D7C24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31BB" w14:textId="77777777" w:rsidR="007D7C24" w:rsidRPr="00B75E70" w:rsidRDefault="007D7C24" w:rsidP="007D7C24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【留意事項】</w:t>
            </w:r>
          </w:p>
          <w:p w14:paraId="7808BA68" w14:textId="3A9813AF" w:rsidR="007D7C24" w:rsidRPr="00B75E70" w:rsidRDefault="007D7C24" w:rsidP="007D7C24">
            <w:pPr>
              <w:spacing w:line="320" w:lineRule="exact"/>
              <w:ind w:leftChars="50" w:left="336" w:hangingChars="100" w:hanging="231"/>
              <w:rPr>
                <w:rFonts w:ascii="ＭＳ 明朝" w:eastAsia="ＭＳ 明朝" w:hAnsi="ＭＳ 明朝"/>
                <w:b/>
                <w:sz w:val="23"/>
                <w:szCs w:val="23"/>
                <w:u w:val="wave"/>
              </w:rPr>
            </w:pP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</w:t>
            </w: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交付申請額の</w:t>
            </w:r>
            <w:r w:rsidR="00DB2A3A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一</w:t>
            </w:r>
            <w:r w:rsidR="00B75E70" w:rsidRPr="00B75E70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円未満</w:t>
            </w: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は端数金額を切り捨てた額を記入してください。</w:t>
            </w:r>
          </w:p>
          <w:p w14:paraId="01E42211" w14:textId="7B60574A" w:rsidR="007D7C24" w:rsidRPr="00B75E70" w:rsidRDefault="007D7C24" w:rsidP="007D7C24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sz w:val="23"/>
                <w:szCs w:val="23"/>
              </w:rPr>
            </w:pP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・交付申請額の上限は１</w:t>
            </w:r>
            <w:r w:rsidR="00363506"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５</w:t>
            </w:r>
            <w:r w:rsidRPr="00B75E70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万円です。</w:t>
            </w:r>
          </w:p>
        </w:tc>
      </w:tr>
    </w:tbl>
    <w:p w14:paraId="7CC6505F" w14:textId="77777777" w:rsidR="007D7C24" w:rsidRPr="007D7C24" w:rsidRDefault="007D7C24" w:rsidP="007D7C24">
      <w:pPr>
        <w:autoSpaceDE w:val="0"/>
        <w:autoSpaceDN w:val="0"/>
        <w:jc w:val="left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sz w:val="23"/>
          <w:szCs w:val="23"/>
        </w:rPr>
        <w:t>【収入の部】</w:t>
      </w:r>
    </w:p>
    <w:tbl>
      <w:tblPr>
        <w:tblStyle w:val="3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4394"/>
        <w:gridCol w:w="2835"/>
      </w:tblGrid>
      <w:tr w:rsidR="007D7C24" w:rsidRPr="007D7C24" w14:paraId="4AA091E7" w14:textId="77777777" w:rsidTr="00B2441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3A81" w14:textId="77777777" w:rsidR="007D7C24" w:rsidRPr="007D7C24" w:rsidRDefault="007D7C24" w:rsidP="007D7C2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区分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5995" w14:textId="77777777" w:rsidR="007D7C24" w:rsidRPr="007D7C24" w:rsidRDefault="007D7C24" w:rsidP="007D7C2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収入額予定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6020" w14:textId="77777777" w:rsidR="007D7C24" w:rsidRPr="007D7C24" w:rsidRDefault="007D7C24" w:rsidP="007D7C2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備考</w:t>
            </w:r>
          </w:p>
        </w:tc>
      </w:tr>
      <w:tr w:rsidR="007D7C24" w:rsidRPr="007D7C24" w14:paraId="362C4AB8" w14:textId="77777777" w:rsidTr="00B24417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2270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自己資金（①－③）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C28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6C25D095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D1C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4F0825D2" w14:textId="77777777" w:rsidTr="00B2441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3A61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県補助金（③と同額）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B4B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6FF5E733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280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0B4AC73A" w14:textId="77777777" w:rsidTr="00B24417">
        <w:trPr>
          <w:trHeight w:val="7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9FC3A8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1B9C1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3AE00405" w14:textId="77777777" w:rsidR="007D7C24" w:rsidRPr="007D7C24" w:rsidRDefault="007D7C24" w:rsidP="007060F3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0704AA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D7C24" w:rsidRPr="007D7C24" w14:paraId="5529CB1E" w14:textId="77777777" w:rsidTr="00B24417">
        <w:trPr>
          <w:trHeight w:val="678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AE6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合計額（①と同額）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78D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19301894" w14:textId="77777777" w:rsidR="007D7C24" w:rsidRPr="007D7C24" w:rsidRDefault="007D7C24" w:rsidP="007D7C24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CC3" w14:textId="77777777" w:rsidR="007D7C24" w:rsidRPr="007D7C24" w:rsidRDefault="007D7C24" w:rsidP="007D7C24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3F62156A" w14:textId="77777777" w:rsidR="00B24417" w:rsidRDefault="00B24417" w:rsidP="007D7C24">
      <w:pPr>
        <w:widowControl/>
        <w:suppressAutoHyphens/>
        <w:wordWrap w:val="0"/>
        <w:spacing w:line="396" w:lineRule="exact"/>
        <w:jc w:val="left"/>
        <w:textAlignment w:val="baseline"/>
        <w:rPr>
          <w:rFonts w:ascii="ＭＳ 明朝" w:hAnsi="ＭＳ 明朝"/>
          <w:sz w:val="20"/>
          <w:szCs w:val="20"/>
        </w:rPr>
      </w:pPr>
    </w:p>
    <w:sectPr w:rsidR="00B24417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A0E0" w14:textId="77777777" w:rsidR="007D7C24" w:rsidRDefault="007D7C24" w:rsidP="003147DB">
      <w:r>
        <w:separator/>
      </w:r>
    </w:p>
  </w:endnote>
  <w:endnote w:type="continuationSeparator" w:id="0">
    <w:p w14:paraId="5EE98271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6358" w14:textId="77777777" w:rsidR="007D7C24" w:rsidRDefault="007D7C24" w:rsidP="003147DB">
      <w:r>
        <w:separator/>
      </w:r>
    </w:p>
  </w:footnote>
  <w:footnote w:type="continuationSeparator" w:id="0">
    <w:p w14:paraId="3C2CA402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3501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0F6468"/>
    <w:rsid w:val="00107015"/>
    <w:rsid w:val="00115355"/>
    <w:rsid w:val="00122785"/>
    <w:rsid w:val="00161DCE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6350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5419D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6F0B8B"/>
    <w:rsid w:val="0070261C"/>
    <w:rsid w:val="007060F3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769EB"/>
    <w:rsid w:val="0088274F"/>
    <w:rsid w:val="008F1C25"/>
    <w:rsid w:val="008F6897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75E70"/>
    <w:rsid w:val="00B84BB7"/>
    <w:rsid w:val="00B96C94"/>
    <w:rsid w:val="00BB1D0B"/>
    <w:rsid w:val="00C22800"/>
    <w:rsid w:val="00C24BD2"/>
    <w:rsid w:val="00C43E3E"/>
    <w:rsid w:val="00C66712"/>
    <w:rsid w:val="00CE59C2"/>
    <w:rsid w:val="00D12859"/>
    <w:rsid w:val="00D73D2B"/>
    <w:rsid w:val="00DA6829"/>
    <w:rsid w:val="00DB2A3A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E54A2CD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9B97-B731-48AB-BE26-BE1A7847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222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伊藤　瑞穂</cp:lastModifiedBy>
  <cp:revision>43</cp:revision>
  <cp:lastPrinted>2025-03-12T05:30:00Z</cp:lastPrinted>
  <dcterms:created xsi:type="dcterms:W3CDTF">2021-03-22T05:16:00Z</dcterms:created>
  <dcterms:modified xsi:type="dcterms:W3CDTF">2025-05-01T10:57:00Z</dcterms:modified>
</cp:coreProperties>
</file>