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AAD" w14:textId="65641406" w:rsidR="00976ACF" w:rsidRPr="002E040F" w:rsidRDefault="003C1297" w:rsidP="003C1297">
      <w:pPr>
        <w:ind w:leftChars="200" w:left="758" w:hangingChars="200" w:hanging="380"/>
        <w:jc w:val="left"/>
        <w:rPr>
          <w:b/>
        </w:rPr>
      </w:pPr>
      <w:r w:rsidRPr="002E040F">
        <w:rPr>
          <w:rFonts w:hint="eastAsia"/>
          <w:b/>
        </w:rPr>
        <w:t xml:space="preserve">☆ </w:t>
      </w:r>
      <w:r w:rsidR="006478EB">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6967EAFC" w:rsidR="00976ACF" w:rsidRPr="002E040F" w:rsidRDefault="006478EB" w:rsidP="00976ACF">
            <w:r>
              <w:rPr>
                <w:rFonts w:hint="eastAsia"/>
              </w:rPr>
              <w:t>運営</w:t>
            </w:r>
            <w:r w:rsidR="00976ACF" w:rsidRPr="002E040F">
              <w:rPr>
                <w:rFonts w:hint="eastAsia"/>
              </w:rPr>
              <w:t>指導日</w:t>
            </w:r>
          </w:p>
        </w:tc>
        <w:tc>
          <w:tcPr>
            <w:tcW w:w="5157" w:type="dxa"/>
            <w:gridSpan w:val="15"/>
          </w:tcPr>
          <w:p w14:paraId="59BAEA92" w14:textId="75D3F686" w:rsidR="005C41B3" w:rsidRPr="002E040F" w:rsidRDefault="005C41B3" w:rsidP="005C41B3">
            <w:pPr>
              <w:jc w:val="both"/>
              <w:rPr>
                <w:sz w:val="18"/>
                <w:szCs w:val="18"/>
              </w:rPr>
            </w:pPr>
            <w:r w:rsidRPr="002E040F">
              <w:rPr>
                <w:rFonts w:hint="eastAsia"/>
                <w:sz w:val="18"/>
                <w:szCs w:val="18"/>
              </w:rPr>
              <w:t>※</w:t>
            </w:r>
            <w:r w:rsidR="00556DBD">
              <w:rPr>
                <w:rFonts w:hint="eastAsia"/>
                <w:sz w:val="18"/>
                <w:szCs w:val="18"/>
              </w:rPr>
              <w:t>県</w:t>
            </w:r>
            <w:r w:rsidRPr="002E040F">
              <w:rPr>
                <w:rFonts w:hint="eastAsia"/>
                <w:sz w:val="18"/>
                <w:szCs w:val="18"/>
              </w:rPr>
              <w:t>で記入</w:t>
            </w:r>
          </w:p>
          <w:p w14:paraId="72C5BDC6" w14:textId="77777777" w:rsidR="00976ACF" w:rsidRPr="002E040F" w:rsidRDefault="005C41B3" w:rsidP="005C41B3">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976ACF">
            <w:pPr>
              <w:spacing w:beforeLines="20" w:before="58"/>
              <w:jc w:val="left"/>
            </w:pPr>
          </w:p>
        </w:tc>
      </w:tr>
      <w:tr w:rsidR="002E040F" w:rsidRPr="002E040F" w14:paraId="2648AE77" w14:textId="77777777" w:rsidTr="00EF5964">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26681F7D" w:rsidR="005C41B3" w:rsidRPr="002E040F" w:rsidRDefault="00765AA9" w:rsidP="005C41B3">
            <w:pPr>
              <w:spacing w:afterLines="50" w:after="145"/>
              <w:rPr>
                <w:sz w:val="32"/>
                <w:szCs w:val="32"/>
              </w:rPr>
            </w:pPr>
            <w:r w:rsidRPr="002E040F">
              <w:rPr>
                <w:rFonts w:hint="eastAsia"/>
                <w:sz w:val="32"/>
                <w:szCs w:val="32"/>
              </w:rPr>
              <w:t>令和</w:t>
            </w:r>
            <w:r w:rsidR="006478EB">
              <w:rPr>
                <w:rFonts w:hint="eastAsia"/>
                <w:sz w:val="32"/>
                <w:szCs w:val="32"/>
              </w:rPr>
              <w:t>６</w:t>
            </w:r>
            <w:r w:rsidRPr="002E040F">
              <w:rPr>
                <w:rFonts w:hint="eastAsia"/>
                <w:sz w:val="32"/>
                <w:szCs w:val="32"/>
              </w:rPr>
              <w:t>年度（２０２</w:t>
            </w:r>
            <w:r w:rsidR="006478EB">
              <w:rPr>
                <w:rFonts w:hint="eastAsia"/>
                <w:sz w:val="32"/>
                <w:szCs w:val="32"/>
              </w:rPr>
              <w:t>４</w:t>
            </w:r>
            <w:r w:rsidR="005C41B3" w:rsidRPr="002E040F">
              <w:rPr>
                <w:rFonts w:hint="eastAsia"/>
                <w:sz w:val="32"/>
                <w:szCs w:val="32"/>
              </w:rPr>
              <w:t>年度）版</w:t>
            </w:r>
          </w:p>
          <w:p w14:paraId="3378F5C0" w14:textId="77777777" w:rsidR="00D97907" w:rsidRPr="002E040F" w:rsidRDefault="00D97907" w:rsidP="00EF5964">
            <w:pPr>
              <w:spacing w:line="480" w:lineRule="exact"/>
              <w:rPr>
                <w:sz w:val="32"/>
                <w:szCs w:val="32"/>
              </w:rPr>
            </w:pPr>
            <w:r w:rsidRPr="002E040F">
              <w:rPr>
                <w:rFonts w:hint="eastAsia"/>
                <w:sz w:val="32"/>
                <w:szCs w:val="32"/>
              </w:rPr>
              <w:t>指定障害福祉サービス事業者　自主点検表</w:t>
            </w:r>
          </w:p>
          <w:p w14:paraId="42789068" w14:textId="738AD791" w:rsidR="000A37FA" w:rsidRPr="002E040F" w:rsidRDefault="000A37FA" w:rsidP="00EF5964">
            <w:pPr>
              <w:spacing w:line="480" w:lineRule="exact"/>
              <w:rPr>
                <w:sz w:val="28"/>
                <w:szCs w:val="28"/>
              </w:rPr>
            </w:pPr>
            <w:r w:rsidRPr="002E040F">
              <w:rPr>
                <w:rFonts w:hint="eastAsia"/>
                <w:sz w:val="28"/>
                <w:szCs w:val="28"/>
              </w:rPr>
              <w:t>【</w:t>
            </w:r>
            <w:r w:rsidR="00044658" w:rsidRPr="002E040F">
              <w:rPr>
                <w:rFonts w:hint="eastAsia"/>
                <w:sz w:val="28"/>
                <w:szCs w:val="28"/>
              </w:rPr>
              <w:t>訓練・就労系</w:t>
            </w:r>
            <w:r w:rsidRPr="002E040F">
              <w:rPr>
                <w:rFonts w:hint="eastAsia"/>
                <w:sz w:val="28"/>
                <w:szCs w:val="28"/>
              </w:rPr>
              <w:t>】</w:t>
            </w:r>
          </w:p>
        </w:tc>
      </w:tr>
      <w:tr w:rsidR="002E040F" w:rsidRPr="002E040F" w14:paraId="57E16471" w14:textId="77777777" w:rsidTr="00AB1B8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0A37FA" w:rsidRPr="002E040F" w:rsidRDefault="000A37FA" w:rsidP="00976ACF">
            <w:pPr>
              <w:snapToGrid/>
              <w:rPr>
                <w:sz w:val="22"/>
                <w:szCs w:val="22"/>
              </w:rPr>
            </w:pPr>
          </w:p>
          <w:p w14:paraId="080FAAC1" w14:textId="77777777" w:rsidR="000A37FA" w:rsidRPr="002E040F" w:rsidRDefault="000A37FA" w:rsidP="00976ACF">
            <w:pPr>
              <w:snapToGrid/>
              <w:rPr>
                <w:sz w:val="22"/>
                <w:szCs w:val="22"/>
              </w:rPr>
            </w:pPr>
            <w:r w:rsidRPr="002E040F">
              <w:rPr>
                <w:rFonts w:hint="eastAsia"/>
                <w:sz w:val="22"/>
                <w:szCs w:val="22"/>
              </w:rPr>
              <w:t>サービス種別</w:t>
            </w:r>
          </w:p>
          <w:p w14:paraId="5C167345" w14:textId="77777777" w:rsidR="000A37FA" w:rsidRPr="002E040F" w:rsidRDefault="000A37FA" w:rsidP="00976ACF">
            <w:pPr>
              <w:snapToGrid/>
              <w:rPr>
                <w:sz w:val="22"/>
                <w:szCs w:val="22"/>
              </w:rPr>
            </w:pPr>
          </w:p>
          <w:p w14:paraId="64511101" w14:textId="77777777" w:rsidR="000A37FA" w:rsidRPr="002E040F" w:rsidRDefault="000A37FA" w:rsidP="00976ACF">
            <w:pPr>
              <w:rPr>
                <w:sz w:val="16"/>
                <w:szCs w:val="16"/>
              </w:rPr>
            </w:pPr>
            <w:r w:rsidRPr="002E040F">
              <w:rPr>
                <w:rFonts w:hint="eastAsia"/>
                <w:sz w:val="16"/>
                <w:szCs w:val="16"/>
              </w:rPr>
              <w:t>※該当に○を入れて</w:t>
            </w:r>
          </w:p>
          <w:p w14:paraId="150645A2" w14:textId="77777777" w:rsidR="000A37FA" w:rsidRPr="002E040F" w:rsidRDefault="000A37FA" w:rsidP="00976ACF">
            <w:pPr>
              <w:rPr>
                <w:sz w:val="16"/>
                <w:szCs w:val="16"/>
              </w:rPr>
            </w:pPr>
            <w:r w:rsidRPr="002E040F">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CAA0B67" w14:textId="77777777" w:rsidR="000A37FA" w:rsidRPr="002E040F" w:rsidRDefault="000A37FA" w:rsidP="00976ACF">
            <w:pPr>
              <w:snapToGrid/>
              <w:rPr>
                <w:sz w:val="22"/>
                <w:szCs w:val="22"/>
              </w:rPr>
            </w:pPr>
            <w:r w:rsidRPr="002E040F">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2844710" w14:textId="77777777" w:rsidR="000A37FA" w:rsidRPr="002E040F" w:rsidRDefault="000A37FA" w:rsidP="00976ACF">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0A37FA" w:rsidRPr="002E040F" w:rsidRDefault="000A37FA" w:rsidP="00976ACF">
            <w:pPr>
              <w:snapToGrid/>
              <w:rPr>
                <w:sz w:val="22"/>
                <w:szCs w:val="22"/>
              </w:rPr>
            </w:pPr>
            <w:r w:rsidRPr="002E040F">
              <w:rPr>
                <w:rFonts w:hint="eastAsia"/>
                <w:sz w:val="22"/>
                <w:szCs w:val="22"/>
              </w:rPr>
              <w:t>指定年月日</w:t>
            </w:r>
          </w:p>
        </w:tc>
      </w:tr>
      <w:tr w:rsidR="002E040F" w:rsidRPr="002E040F" w14:paraId="39BC8192" w14:textId="77777777" w:rsidTr="00AB1B8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69B448C"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DA18D7E" w14:textId="56BB66D6" w:rsidR="000A37FA" w:rsidRPr="002E040F" w:rsidRDefault="006478EB" w:rsidP="00EF5964">
            <w:pPr>
              <w:snapToGrid/>
              <w:spacing w:line="260" w:lineRule="exact"/>
              <w:ind w:leftChars="50" w:left="94"/>
              <w:jc w:val="both"/>
              <w:rPr>
                <w:sz w:val="24"/>
                <w:szCs w:val="24"/>
              </w:rPr>
            </w:pPr>
            <w:r w:rsidRPr="002957A1">
              <w:rPr>
                <w:rFonts w:hint="eastAsia"/>
                <w:sz w:val="24"/>
                <w:szCs w:val="24"/>
              </w:rPr>
              <w:t>自立訓練（機能</w:t>
            </w:r>
            <w:r w:rsidR="00537DA2" w:rsidRPr="002957A1">
              <w:rPr>
                <w:rFonts w:hint="eastAsia"/>
                <w:sz w:val="24"/>
                <w:szCs w:val="24"/>
              </w:rPr>
              <w:t>訓練</w:t>
            </w:r>
            <w:r w:rsidRPr="002957A1">
              <w:rPr>
                <w:rFonts w:hint="eastAsia"/>
                <w:sz w:val="24"/>
                <w:szCs w:val="24"/>
              </w:rPr>
              <w:t>）</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0A37FA" w:rsidRPr="002E040F" w:rsidRDefault="00797238" w:rsidP="00EF5964">
            <w:pPr>
              <w:snapToGrid/>
              <w:spacing w:line="260" w:lineRule="exact"/>
              <w:rPr>
                <w:sz w:val="22"/>
                <w:szCs w:val="22"/>
              </w:rPr>
            </w:pPr>
            <w:r w:rsidRPr="002E040F">
              <w:rPr>
                <w:rFonts w:hint="eastAsia"/>
                <w:sz w:val="22"/>
                <w:szCs w:val="22"/>
              </w:rPr>
              <w:t xml:space="preserve">　　</w:t>
            </w:r>
            <w:r w:rsidR="000A37FA" w:rsidRPr="002E040F">
              <w:rPr>
                <w:rFonts w:hint="eastAsia"/>
                <w:sz w:val="22"/>
                <w:szCs w:val="22"/>
              </w:rPr>
              <w:t xml:space="preserve">　　年　　月　　日</w:t>
            </w:r>
          </w:p>
        </w:tc>
      </w:tr>
      <w:tr w:rsidR="002E040F" w:rsidRPr="002E040F" w14:paraId="0A97620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0FC38BD1"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D7993B"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91E5122" w14:textId="77777777" w:rsidR="000A37FA" w:rsidRPr="002E040F" w:rsidRDefault="00B938A4" w:rsidP="00EF5964">
            <w:pPr>
              <w:snapToGrid/>
              <w:spacing w:line="260" w:lineRule="exact"/>
              <w:ind w:leftChars="50" w:left="94"/>
              <w:jc w:val="both"/>
              <w:rPr>
                <w:sz w:val="24"/>
                <w:szCs w:val="24"/>
              </w:rPr>
            </w:pPr>
            <w:r w:rsidRPr="002E040F">
              <w:rPr>
                <w:rFonts w:hint="eastAsia"/>
                <w:sz w:val="24"/>
                <w:szCs w:val="24"/>
              </w:rPr>
              <w:t>自立訓練（生活訓練）</w:t>
            </w:r>
          </w:p>
        </w:tc>
        <w:tc>
          <w:tcPr>
            <w:tcW w:w="3236" w:type="dxa"/>
            <w:gridSpan w:val="6"/>
            <w:tcBorders>
              <w:left w:val="single" w:sz="4" w:space="0" w:color="auto"/>
              <w:right w:val="single" w:sz="4" w:space="0" w:color="auto"/>
            </w:tcBorders>
            <w:shd w:val="clear" w:color="auto" w:fill="auto"/>
            <w:vAlign w:val="center"/>
          </w:tcPr>
          <w:p w14:paraId="1B1B8A5A"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34A929C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C99983D"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723E3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8CAA185" w14:textId="77777777" w:rsidR="00885FE6" w:rsidRPr="002E040F" w:rsidRDefault="00885FE6" w:rsidP="00EF5964">
            <w:pPr>
              <w:snapToGrid/>
              <w:spacing w:line="260" w:lineRule="exact"/>
              <w:ind w:leftChars="50" w:left="94"/>
              <w:jc w:val="both"/>
              <w:rPr>
                <w:sz w:val="24"/>
                <w:szCs w:val="24"/>
              </w:rPr>
            </w:pPr>
            <w:r w:rsidRPr="002E040F">
              <w:rPr>
                <w:rFonts w:hint="eastAsia"/>
                <w:sz w:val="24"/>
                <w:szCs w:val="24"/>
              </w:rPr>
              <w:t>就労移行支援</w:t>
            </w:r>
          </w:p>
        </w:tc>
        <w:tc>
          <w:tcPr>
            <w:tcW w:w="3236" w:type="dxa"/>
            <w:gridSpan w:val="6"/>
            <w:tcBorders>
              <w:left w:val="single" w:sz="4" w:space="0" w:color="auto"/>
              <w:right w:val="single" w:sz="4" w:space="0" w:color="auto"/>
            </w:tcBorders>
            <w:shd w:val="clear" w:color="auto" w:fill="auto"/>
            <w:vAlign w:val="center"/>
          </w:tcPr>
          <w:p w14:paraId="20A352B8"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769251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8B53F7D" w14:textId="77777777" w:rsidR="00D74762" w:rsidRPr="002E040F" w:rsidRDefault="00D74762"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C518A15" w14:textId="77777777" w:rsidR="00D74762" w:rsidRPr="002E040F" w:rsidRDefault="00D74762"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F2B2225" w14:textId="77777777" w:rsidR="00D74762"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就労継続支援Ａ型</w:t>
            </w:r>
          </w:p>
        </w:tc>
        <w:tc>
          <w:tcPr>
            <w:tcW w:w="3236" w:type="dxa"/>
            <w:gridSpan w:val="6"/>
            <w:tcBorders>
              <w:left w:val="single" w:sz="4" w:space="0" w:color="auto"/>
              <w:right w:val="single" w:sz="4" w:space="0" w:color="auto"/>
            </w:tcBorders>
            <w:shd w:val="clear" w:color="auto" w:fill="auto"/>
            <w:vAlign w:val="center"/>
          </w:tcPr>
          <w:p w14:paraId="54C9A91A" w14:textId="77777777" w:rsidR="00D74762"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4F5B088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7C174C4"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3A97BF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28066B42" w14:textId="77777777" w:rsidR="00885FE6"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就労継続支援Ｂ型</w:t>
            </w:r>
          </w:p>
        </w:tc>
        <w:tc>
          <w:tcPr>
            <w:tcW w:w="3236" w:type="dxa"/>
            <w:gridSpan w:val="6"/>
            <w:tcBorders>
              <w:left w:val="single" w:sz="4" w:space="0" w:color="auto"/>
              <w:right w:val="single" w:sz="4" w:space="0" w:color="auto"/>
            </w:tcBorders>
            <w:shd w:val="clear" w:color="auto" w:fill="auto"/>
            <w:vAlign w:val="center"/>
          </w:tcPr>
          <w:p w14:paraId="194D8E5B"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C07B4BC" w14:textId="77777777" w:rsidTr="00AB1B8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2642512"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06EF1C8D"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E270E30" w14:textId="77777777" w:rsidR="000A37FA" w:rsidRPr="002E040F" w:rsidRDefault="00066678" w:rsidP="00EF5964">
            <w:pPr>
              <w:snapToGrid/>
              <w:spacing w:line="260" w:lineRule="exact"/>
              <w:ind w:leftChars="50" w:left="94"/>
              <w:jc w:val="both"/>
              <w:rPr>
                <w:sz w:val="24"/>
                <w:szCs w:val="24"/>
              </w:rPr>
            </w:pPr>
            <w:r w:rsidRPr="002E040F">
              <w:rPr>
                <w:rFonts w:hint="eastAsia"/>
                <w:sz w:val="24"/>
                <w:szCs w:val="24"/>
              </w:rPr>
              <w:t>就労定着支援</w:t>
            </w:r>
          </w:p>
        </w:tc>
        <w:tc>
          <w:tcPr>
            <w:tcW w:w="3236" w:type="dxa"/>
            <w:gridSpan w:val="6"/>
            <w:tcBorders>
              <w:left w:val="single" w:sz="4" w:space="0" w:color="auto"/>
              <w:right w:val="single" w:sz="4" w:space="0" w:color="auto"/>
            </w:tcBorders>
            <w:shd w:val="clear" w:color="auto" w:fill="auto"/>
            <w:vAlign w:val="center"/>
          </w:tcPr>
          <w:p w14:paraId="5B580D6B"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C6398D">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EF5964">
            <w:pPr>
              <w:snapToGrid/>
              <w:spacing w:line="200" w:lineRule="exact"/>
              <w:jc w:val="left"/>
              <w:rPr>
                <w:sz w:val="22"/>
                <w:szCs w:val="22"/>
              </w:rPr>
            </w:pPr>
          </w:p>
        </w:tc>
      </w:tr>
      <w:tr w:rsidR="002E040F" w:rsidRPr="002E040F" w14:paraId="5E4147AC" w14:textId="77777777" w:rsidTr="00E648DA">
        <w:trPr>
          <w:trHeight w:val="299"/>
        </w:trPr>
        <w:tc>
          <w:tcPr>
            <w:tcW w:w="1113" w:type="dxa"/>
            <w:vMerge w:val="restart"/>
            <w:tcMar>
              <w:top w:w="57" w:type="dxa"/>
              <w:bottom w:w="57" w:type="dxa"/>
            </w:tcMar>
            <w:vAlign w:val="center"/>
          </w:tcPr>
          <w:p w14:paraId="408C19E1" w14:textId="77777777" w:rsidR="000A37FA" w:rsidRPr="002E040F" w:rsidRDefault="000A37FA" w:rsidP="00976ACF">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976ACF">
            <w:pPr>
              <w:jc w:val="both"/>
              <w:rPr>
                <w:rFonts w:hAnsi="ＭＳ ゴシック"/>
                <w:sz w:val="22"/>
                <w:szCs w:val="22"/>
              </w:rPr>
            </w:pPr>
          </w:p>
        </w:tc>
      </w:tr>
      <w:tr w:rsidR="002E040F" w:rsidRPr="002E040F" w14:paraId="0C9A21BD" w14:textId="77777777" w:rsidTr="00AB1B83">
        <w:trPr>
          <w:trHeight w:val="461"/>
        </w:trPr>
        <w:tc>
          <w:tcPr>
            <w:tcW w:w="1113" w:type="dxa"/>
            <w:vMerge/>
            <w:tcMar>
              <w:top w:w="57" w:type="dxa"/>
              <w:bottom w:w="57" w:type="dxa"/>
            </w:tcMar>
            <w:vAlign w:val="center"/>
          </w:tcPr>
          <w:p w14:paraId="09677930"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D97907">
            <w:pPr>
              <w:snapToGrid/>
              <w:ind w:leftChars="50" w:left="94"/>
              <w:jc w:val="both"/>
              <w:rPr>
                <w:rFonts w:hAnsi="ＭＳ ゴシック"/>
                <w:sz w:val="22"/>
                <w:szCs w:val="22"/>
              </w:rPr>
            </w:pPr>
          </w:p>
        </w:tc>
      </w:tr>
      <w:tr w:rsidR="002E040F" w:rsidRPr="002E040F" w14:paraId="3FAADF31" w14:textId="77777777" w:rsidTr="00AB1B83">
        <w:trPr>
          <w:trHeight w:val="454"/>
        </w:trPr>
        <w:tc>
          <w:tcPr>
            <w:tcW w:w="1113" w:type="dxa"/>
            <w:vMerge/>
            <w:tcMar>
              <w:top w:w="57" w:type="dxa"/>
              <w:bottom w:w="57" w:type="dxa"/>
            </w:tcMar>
            <w:vAlign w:val="center"/>
          </w:tcPr>
          <w:p w14:paraId="100CF5CD"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D9790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B1B83">
        <w:trPr>
          <w:trHeight w:val="264"/>
        </w:trPr>
        <w:tc>
          <w:tcPr>
            <w:tcW w:w="1113" w:type="dxa"/>
            <w:vMerge/>
            <w:tcMar>
              <w:top w:w="57" w:type="dxa"/>
              <w:bottom w:w="57" w:type="dxa"/>
            </w:tcMar>
            <w:vAlign w:val="center"/>
          </w:tcPr>
          <w:p w14:paraId="19413398" w14:textId="77777777" w:rsidR="000A37FA" w:rsidRPr="002E040F"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976ACF">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B1B83">
        <w:trPr>
          <w:trHeight w:val="164"/>
        </w:trPr>
        <w:tc>
          <w:tcPr>
            <w:tcW w:w="1113" w:type="dxa"/>
            <w:vMerge/>
            <w:tcMar>
              <w:top w:w="57" w:type="dxa"/>
              <w:bottom w:w="57" w:type="dxa"/>
            </w:tcMar>
            <w:vAlign w:val="center"/>
          </w:tcPr>
          <w:p w14:paraId="64755D4B" w14:textId="77777777" w:rsidR="000A37FA" w:rsidRPr="002E040F"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976ACF">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976ACF">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B1B83">
        <w:trPr>
          <w:trHeight w:val="440"/>
        </w:trPr>
        <w:tc>
          <w:tcPr>
            <w:tcW w:w="1113" w:type="dxa"/>
            <w:vMerge/>
            <w:tcMar>
              <w:top w:w="57" w:type="dxa"/>
              <w:bottom w:w="57" w:type="dxa"/>
            </w:tcMar>
            <w:vAlign w:val="center"/>
          </w:tcPr>
          <w:p w14:paraId="70CCF160"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D97907">
            <w:pPr>
              <w:snapToGrid/>
              <w:ind w:leftChars="50" w:left="94"/>
              <w:jc w:val="left"/>
              <w:rPr>
                <w:rFonts w:hAnsi="ＭＳ ゴシック"/>
                <w:sz w:val="22"/>
                <w:szCs w:val="22"/>
              </w:rPr>
            </w:pPr>
          </w:p>
        </w:tc>
      </w:tr>
      <w:tr w:rsidR="002E040F" w:rsidRPr="002E040F" w14:paraId="324DEC21" w14:textId="77777777" w:rsidTr="00AB1B83">
        <w:trPr>
          <w:trHeight w:val="455"/>
        </w:trPr>
        <w:tc>
          <w:tcPr>
            <w:tcW w:w="1113" w:type="dxa"/>
            <w:vMerge/>
            <w:tcMar>
              <w:top w:w="57" w:type="dxa"/>
              <w:bottom w:w="57" w:type="dxa"/>
            </w:tcMar>
            <w:vAlign w:val="center"/>
          </w:tcPr>
          <w:p w14:paraId="1F169FDE"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D97907">
            <w:pPr>
              <w:snapToGrid/>
              <w:ind w:leftChars="50" w:left="94"/>
              <w:jc w:val="left"/>
              <w:rPr>
                <w:rFonts w:hAnsi="ＭＳ ゴシック"/>
                <w:sz w:val="22"/>
                <w:szCs w:val="22"/>
              </w:rPr>
            </w:pPr>
          </w:p>
        </w:tc>
      </w:tr>
      <w:tr w:rsidR="002E040F" w:rsidRPr="002E040F" w14:paraId="3D757284"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D97907">
            <w:pPr>
              <w:snapToGrid/>
              <w:ind w:leftChars="50" w:left="94"/>
              <w:jc w:val="left"/>
              <w:rPr>
                <w:rFonts w:hAnsi="ＭＳ ゴシック"/>
                <w:sz w:val="22"/>
                <w:szCs w:val="22"/>
              </w:rPr>
            </w:pPr>
          </w:p>
        </w:tc>
      </w:tr>
      <w:tr w:rsidR="002E040F" w:rsidRPr="002E040F" w14:paraId="3F261AA2" w14:textId="77777777" w:rsidTr="00AB1B83">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D97907">
            <w:pPr>
              <w:snapToGrid/>
              <w:ind w:leftChars="50" w:left="94"/>
              <w:jc w:val="left"/>
              <w:rPr>
                <w:rFonts w:hAnsi="ＭＳ ゴシック"/>
                <w:sz w:val="22"/>
                <w:szCs w:val="22"/>
              </w:rPr>
            </w:pPr>
          </w:p>
        </w:tc>
      </w:tr>
      <w:tr w:rsidR="002E040F" w:rsidRPr="002E040F" w14:paraId="39B37891"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976ACF">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D9790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D97907">
            <w:pPr>
              <w:ind w:leftChars="50" w:left="94"/>
              <w:jc w:val="left"/>
              <w:rPr>
                <w:rFonts w:hAnsi="ＭＳ ゴシック"/>
                <w:sz w:val="22"/>
                <w:szCs w:val="22"/>
              </w:rPr>
            </w:pPr>
          </w:p>
        </w:tc>
      </w:tr>
      <w:tr w:rsidR="002E040F" w:rsidRPr="002E040F" w14:paraId="13D1F5CE"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976ACF">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D9790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D9790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976ACF">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976ACF">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B1B83">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EF5964">
            <w:pPr>
              <w:snapToGrid/>
              <w:spacing w:line="200" w:lineRule="exact"/>
              <w:jc w:val="left"/>
              <w:rPr>
                <w:sz w:val="22"/>
                <w:szCs w:val="22"/>
              </w:rPr>
            </w:pPr>
          </w:p>
        </w:tc>
      </w:tr>
      <w:tr w:rsidR="002E040F" w:rsidRPr="002E040F" w14:paraId="1263855D" w14:textId="77777777" w:rsidTr="00AB1B83">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5C41B3">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3F881017" w14:textId="77777777" w:rsidR="00556DBD" w:rsidRPr="002D6938" w:rsidRDefault="00556DBD" w:rsidP="00556DBD">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61DE263C" w14:textId="77777777" w:rsidR="00556DBD" w:rsidRPr="002D6938" w:rsidRDefault="00556DBD" w:rsidP="00556DBD">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C0FBA1B" w14:textId="226DAA82" w:rsidR="005C41B3" w:rsidRPr="002E040F" w:rsidRDefault="00556DBD" w:rsidP="00556DBD">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EFFF550" w14:textId="77777777" w:rsidR="000A37FA" w:rsidRPr="002E040F" w:rsidRDefault="000A37FA" w:rsidP="000A37FA">
      <w:pPr>
        <w:jc w:val="left"/>
        <w:sectPr w:rsidR="000A37FA" w:rsidRPr="002E040F"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28F796F3" w14:textId="77777777" w:rsidR="000A37FA" w:rsidRPr="002E040F" w:rsidRDefault="000A37FA" w:rsidP="00D97907">
      <w:pPr>
        <w:snapToGrid/>
        <w:ind w:left="182" w:hangingChars="100" w:hanging="182"/>
        <w:jc w:val="left"/>
        <w:rPr>
          <w:szCs w:val="20"/>
        </w:rPr>
      </w:pPr>
      <w:r w:rsidRPr="002E040F">
        <w:rPr>
          <w:rFonts w:hint="eastAsia"/>
          <w:szCs w:val="20"/>
        </w:rPr>
        <w:t>【点検表の見方】</w:t>
      </w:r>
    </w:p>
    <w:p w14:paraId="3D66BBBF" w14:textId="77777777" w:rsidR="000A37FA" w:rsidRPr="002E040F" w:rsidRDefault="000A37FA" w:rsidP="00D97907">
      <w:pPr>
        <w:snapToGrid/>
        <w:ind w:left="182" w:hangingChars="100" w:hanging="182"/>
        <w:jc w:val="left"/>
        <w:rPr>
          <w:szCs w:val="20"/>
        </w:rPr>
      </w:pPr>
      <w:r w:rsidRPr="002E040F">
        <w:rPr>
          <w:rFonts w:hint="eastAsia"/>
          <w:szCs w:val="20"/>
        </w:rPr>
        <w:t>○　各項目は、原則として条例・省令・報酬告示の条文に沿った形式で作成しています。</w:t>
      </w:r>
    </w:p>
    <w:p w14:paraId="293D7591" w14:textId="77777777" w:rsidR="000A37FA" w:rsidRPr="002E040F" w:rsidRDefault="000A37FA" w:rsidP="00D97907">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1F39D4F4" w14:textId="77777777" w:rsidR="000A37FA" w:rsidRPr="002957A1" w:rsidRDefault="000A37FA" w:rsidP="00D97907">
      <w:pPr>
        <w:snapToGrid/>
        <w:spacing w:beforeLines="50" w:before="142" w:afterLines="20" w:after="57"/>
        <w:jc w:val="left"/>
        <w:rPr>
          <w:szCs w:val="20"/>
        </w:rPr>
      </w:pPr>
      <w:r w:rsidRPr="002E040F">
        <w:rPr>
          <w:rFonts w:hint="eastAsia"/>
          <w:szCs w:val="20"/>
        </w:rPr>
        <w:t xml:space="preserve">　≪事業種別の略称≫</w:t>
      </w:r>
    </w:p>
    <w:p w14:paraId="08AB58D4" w14:textId="2EC36EB9" w:rsidR="000A37FA" w:rsidRPr="002957A1" w:rsidRDefault="000A37FA" w:rsidP="00D97907">
      <w:pPr>
        <w:spacing w:afterLines="20" w:after="57"/>
        <w:jc w:val="left"/>
        <w:rPr>
          <w:szCs w:val="20"/>
        </w:rPr>
      </w:pPr>
      <w:r w:rsidRPr="002957A1">
        <w:rPr>
          <w:rFonts w:hint="eastAsia"/>
          <w:szCs w:val="20"/>
        </w:rPr>
        <w:t xml:space="preserve">　　</w:t>
      </w:r>
      <w:r w:rsidR="006478EB" w:rsidRPr="002957A1">
        <w:rPr>
          <w:rFonts w:hint="eastAsia"/>
          <w:szCs w:val="20"/>
          <w:bdr w:val="single" w:sz="4" w:space="0" w:color="auto"/>
        </w:rPr>
        <w:t>自機</w:t>
      </w:r>
      <w:r w:rsidRPr="002957A1">
        <w:rPr>
          <w:rFonts w:hint="eastAsia"/>
          <w:szCs w:val="20"/>
        </w:rPr>
        <w:t xml:space="preserve"> … </w:t>
      </w:r>
      <w:r w:rsidR="006478EB" w:rsidRPr="002957A1">
        <w:rPr>
          <w:rFonts w:hint="eastAsia"/>
          <w:szCs w:val="20"/>
        </w:rPr>
        <w:t>自立訓練（機能訓練）</w:t>
      </w:r>
      <w:r w:rsidR="004D48A4" w:rsidRPr="002957A1">
        <w:rPr>
          <w:rFonts w:hint="eastAsia"/>
          <w:szCs w:val="20"/>
        </w:rPr>
        <w:t xml:space="preserve">　</w:t>
      </w:r>
      <w:r w:rsidR="006478EB" w:rsidRPr="002957A1">
        <w:rPr>
          <w:rFonts w:hint="eastAsia"/>
          <w:szCs w:val="20"/>
          <w:bdr w:val="single" w:sz="4" w:space="0" w:color="auto"/>
        </w:rPr>
        <w:t>自生</w:t>
      </w:r>
      <w:r w:rsidR="00B938A4" w:rsidRPr="002957A1">
        <w:rPr>
          <w:rFonts w:hint="eastAsia"/>
          <w:szCs w:val="20"/>
        </w:rPr>
        <w:t xml:space="preserve"> </w:t>
      </w:r>
      <w:r w:rsidRPr="002957A1">
        <w:rPr>
          <w:rFonts w:hint="eastAsia"/>
          <w:szCs w:val="20"/>
        </w:rPr>
        <w:t xml:space="preserve">… </w:t>
      </w:r>
      <w:r w:rsidR="00B938A4" w:rsidRPr="002957A1">
        <w:rPr>
          <w:rFonts w:hint="eastAsia"/>
          <w:szCs w:val="20"/>
        </w:rPr>
        <w:t>自立訓練（生活訓練）</w:t>
      </w:r>
      <w:r w:rsidR="004D48A4" w:rsidRPr="002957A1">
        <w:rPr>
          <w:rFonts w:hint="eastAsia"/>
          <w:szCs w:val="20"/>
        </w:rPr>
        <w:t xml:space="preserve">　</w:t>
      </w:r>
      <w:r w:rsidR="00B938A4" w:rsidRPr="002957A1">
        <w:rPr>
          <w:rFonts w:hint="eastAsia"/>
          <w:szCs w:val="20"/>
          <w:bdr w:val="single" w:sz="4" w:space="0" w:color="auto"/>
        </w:rPr>
        <w:t>就移</w:t>
      </w:r>
      <w:r w:rsidRPr="002957A1">
        <w:rPr>
          <w:rFonts w:hint="eastAsia"/>
          <w:szCs w:val="20"/>
        </w:rPr>
        <w:t xml:space="preserve"> … </w:t>
      </w:r>
      <w:r w:rsidR="00B938A4" w:rsidRPr="002957A1">
        <w:rPr>
          <w:rFonts w:hint="eastAsia"/>
          <w:szCs w:val="20"/>
        </w:rPr>
        <w:t>就労移行支援</w:t>
      </w:r>
    </w:p>
    <w:p w14:paraId="307B7BBB" w14:textId="77777777" w:rsidR="00A16068" w:rsidRPr="002E040F" w:rsidRDefault="000A37FA" w:rsidP="00D97907">
      <w:pPr>
        <w:spacing w:afterLines="20" w:after="57"/>
        <w:jc w:val="left"/>
        <w:rPr>
          <w:szCs w:val="20"/>
        </w:rPr>
      </w:pPr>
      <w:r w:rsidRPr="002957A1">
        <w:rPr>
          <w:rFonts w:hint="eastAsia"/>
          <w:szCs w:val="20"/>
        </w:rPr>
        <w:t xml:space="preserve">　　</w:t>
      </w:r>
      <w:r w:rsidR="00EF5964" w:rsidRPr="002957A1">
        <w:rPr>
          <w:rFonts w:hint="eastAsia"/>
          <w:szCs w:val="20"/>
          <w:bdr w:val="single" w:sz="4" w:space="0" w:color="auto"/>
        </w:rPr>
        <w:t>就Ａ</w:t>
      </w:r>
      <w:r w:rsidR="00EF5964" w:rsidRPr="002957A1">
        <w:rPr>
          <w:rFonts w:hint="eastAsia"/>
          <w:szCs w:val="20"/>
        </w:rPr>
        <w:t xml:space="preserve"> … 就労継続支援Ａ型　　　</w:t>
      </w:r>
      <w:r w:rsidR="00EF5964" w:rsidRPr="002957A1">
        <w:rPr>
          <w:rFonts w:hint="eastAsia"/>
          <w:szCs w:val="20"/>
          <w:bdr w:val="single" w:sz="4" w:space="0" w:color="auto"/>
        </w:rPr>
        <w:t>就Ｂ</w:t>
      </w:r>
      <w:r w:rsidR="00EF5964" w:rsidRPr="002957A1">
        <w:rPr>
          <w:rFonts w:hint="eastAsia"/>
          <w:szCs w:val="20"/>
        </w:rPr>
        <w:t xml:space="preserve"> … 就労継続</w:t>
      </w:r>
      <w:r w:rsidR="00EF5964" w:rsidRPr="002E040F">
        <w:rPr>
          <w:rFonts w:hint="eastAsia"/>
          <w:szCs w:val="20"/>
        </w:rPr>
        <w:t xml:space="preserve">支援Ｂ型　　　</w:t>
      </w:r>
      <w:r w:rsidR="00A16068" w:rsidRPr="002E040F">
        <w:rPr>
          <w:rFonts w:hint="eastAsia"/>
          <w:szCs w:val="20"/>
          <w:bdr w:val="single" w:sz="4" w:space="0" w:color="auto"/>
        </w:rPr>
        <w:t>就定</w:t>
      </w:r>
      <w:r w:rsidR="00A16068" w:rsidRPr="002E040F">
        <w:rPr>
          <w:rFonts w:hint="eastAsia"/>
          <w:szCs w:val="20"/>
        </w:rPr>
        <w:t xml:space="preserve"> … </w:t>
      </w:r>
      <w:r w:rsidR="00EF5964" w:rsidRPr="002E040F">
        <w:rPr>
          <w:rFonts w:hint="eastAsia"/>
          <w:szCs w:val="20"/>
        </w:rPr>
        <w:t>就労定着支援</w:t>
      </w:r>
    </w:p>
    <w:p w14:paraId="0C46900D" w14:textId="77777777" w:rsidR="000A37FA" w:rsidRPr="002E040F" w:rsidRDefault="00B938A4" w:rsidP="00D97907">
      <w:pPr>
        <w:spacing w:afterLines="20" w:after="57"/>
        <w:jc w:val="left"/>
        <w:rPr>
          <w:szCs w:val="20"/>
        </w:rPr>
      </w:pPr>
      <w:r w:rsidRPr="002E040F">
        <w:rPr>
          <w:rFonts w:hint="eastAsia"/>
          <w:szCs w:val="20"/>
        </w:rPr>
        <w:t xml:space="preserve">　　</w:t>
      </w:r>
      <w:r w:rsidR="000A37FA" w:rsidRPr="002E040F">
        <w:rPr>
          <w:rFonts w:hint="eastAsia"/>
          <w:szCs w:val="20"/>
          <w:bdr w:val="single" w:sz="4" w:space="0" w:color="auto"/>
        </w:rPr>
        <w:t>共通</w:t>
      </w:r>
      <w:r w:rsidR="000A37FA" w:rsidRPr="002E040F">
        <w:rPr>
          <w:rFonts w:hint="eastAsia"/>
          <w:szCs w:val="20"/>
        </w:rPr>
        <w:t xml:space="preserve"> … 全種共通</w:t>
      </w:r>
    </w:p>
    <w:p w14:paraId="0A10F168" w14:textId="77777777" w:rsidR="000A37FA" w:rsidRPr="002E040F" w:rsidRDefault="000A37FA" w:rsidP="00D97907">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2E040F" w:rsidRPr="002E040F" w14:paraId="45CED59F" w14:textId="77777777" w:rsidTr="00677D42">
        <w:trPr>
          <w:trHeight w:val="200"/>
        </w:trPr>
        <w:tc>
          <w:tcPr>
            <w:tcW w:w="1809" w:type="dxa"/>
          </w:tcPr>
          <w:p w14:paraId="4709DC7A" w14:textId="77777777" w:rsidR="000A37FA" w:rsidRPr="002E040F" w:rsidRDefault="000A37FA" w:rsidP="00714C51">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605C08EA" w14:textId="77777777" w:rsidR="000A37FA" w:rsidRPr="002E040F" w:rsidRDefault="000A37FA" w:rsidP="00714C51">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2E040F" w:rsidRPr="002E040F" w14:paraId="36D37957" w14:textId="77777777" w:rsidTr="00A16068">
        <w:trPr>
          <w:trHeight w:val="164"/>
        </w:trPr>
        <w:tc>
          <w:tcPr>
            <w:tcW w:w="1809" w:type="dxa"/>
          </w:tcPr>
          <w:p w14:paraId="2AE5FBB8" w14:textId="77777777" w:rsidR="000A37FA" w:rsidRPr="002E040F" w:rsidRDefault="000A37FA" w:rsidP="00714C51">
            <w:pPr>
              <w:snapToGrid/>
              <w:jc w:val="left"/>
              <w:rPr>
                <w:szCs w:val="20"/>
              </w:rPr>
            </w:pPr>
            <w:r w:rsidRPr="002E040F">
              <w:rPr>
                <w:rFonts w:hint="eastAsia"/>
                <w:szCs w:val="20"/>
              </w:rPr>
              <w:t>法</w:t>
            </w:r>
          </w:p>
        </w:tc>
        <w:tc>
          <w:tcPr>
            <w:tcW w:w="7638" w:type="dxa"/>
          </w:tcPr>
          <w:p w14:paraId="53F69C35" w14:textId="4D70AA7D" w:rsidR="000A37FA" w:rsidRPr="002E040F" w:rsidRDefault="000A37FA" w:rsidP="00714C51">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w:t>
            </w:r>
            <w:r w:rsidR="00337009" w:rsidRPr="002E040F">
              <w:rPr>
                <w:rFonts w:hAnsi="ＭＳ ゴシック" w:hint="eastAsia"/>
                <w:szCs w:val="20"/>
                <w:lang w:eastAsia="zh-CN"/>
              </w:rPr>
              <w:t>平成</w:t>
            </w:r>
            <w:r w:rsidR="00337009" w:rsidRPr="002E040F">
              <w:rPr>
                <w:rFonts w:hAnsi="ＭＳ ゴシック" w:hint="eastAsia"/>
                <w:szCs w:val="20"/>
              </w:rPr>
              <w:t>17</w:t>
            </w:r>
            <w:r w:rsidR="00337009" w:rsidRPr="002E040F">
              <w:rPr>
                <w:rFonts w:hAnsi="ＭＳ ゴシック" w:hint="eastAsia"/>
                <w:szCs w:val="20"/>
                <w:lang w:eastAsia="zh-CN"/>
              </w:rPr>
              <w:t>年法律第</w:t>
            </w:r>
            <w:r w:rsidR="00337009" w:rsidRPr="002E040F">
              <w:rPr>
                <w:rFonts w:hAnsi="ＭＳ ゴシック" w:hint="eastAsia"/>
                <w:szCs w:val="20"/>
              </w:rPr>
              <w:t>123</w:t>
            </w:r>
            <w:r w:rsidR="00337009" w:rsidRPr="002E040F">
              <w:rPr>
                <w:rFonts w:hAnsi="ＭＳ ゴシック" w:hint="eastAsia"/>
                <w:szCs w:val="20"/>
                <w:lang w:eastAsia="zh-CN"/>
              </w:rPr>
              <w:t>号</w:t>
            </w:r>
            <w:r w:rsidRPr="002E040F">
              <w:rPr>
                <w:rFonts w:hAnsi="ＭＳ ゴシック" w:hint="eastAsia"/>
                <w:szCs w:val="20"/>
                <w:lang w:eastAsia="zh-CN"/>
              </w:rPr>
              <w:t>）</w:t>
            </w:r>
            <w:r w:rsidRPr="002E040F">
              <w:rPr>
                <w:rFonts w:hAnsi="ＭＳ ゴシック"/>
                <w:kern w:val="0"/>
                <w:szCs w:val="20"/>
              </w:rPr>
              <w:t>（障害者総合支援法）</w:t>
            </w:r>
          </w:p>
        </w:tc>
      </w:tr>
      <w:tr w:rsidR="002E040F" w:rsidRPr="002E040F" w14:paraId="4ADF9E24" w14:textId="77777777" w:rsidTr="00A16068">
        <w:trPr>
          <w:trHeight w:val="407"/>
        </w:trPr>
        <w:tc>
          <w:tcPr>
            <w:tcW w:w="1809" w:type="dxa"/>
          </w:tcPr>
          <w:p w14:paraId="6DBC6E5C" w14:textId="77777777" w:rsidR="000A37FA" w:rsidRPr="002E040F" w:rsidRDefault="000A37FA" w:rsidP="00714C51">
            <w:pPr>
              <w:snapToGrid/>
              <w:jc w:val="left"/>
              <w:rPr>
                <w:szCs w:val="20"/>
              </w:rPr>
            </w:pPr>
            <w:r w:rsidRPr="002E040F">
              <w:rPr>
                <w:rFonts w:hint="eastAsia"/>
                <w:szCs w:val="20"/>
              </w:rPr>
              <w:t>省令</w:t>
            </w:r>
          </w:p>
          <w:p w14:paraId="70E2AD6A" w14:textId="77777777" w:rsidR="000A37FA" w:rsidRPr="002E040F" w:rsidRDefault="000A37FA" w:rsidP="00714C51">
            <w:pPr>
              <w:snapToGrid/>
              <w:jc w:val="left"/>
              <w:rPr>
                <w:szCs w:val="20"/>
                <w:lang w:eastAsia="zh-TW"/>
              </w:rPr>
            </w:pPr>
          </w:p>
        </w:tc>
        <w:tc>
          <w:tcPr>
            <w:tcW w:w="7638" w:type="dxa"/>
          </w:tcPr>
          <w:p w14:paraId="4323AE39"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2E040F" w:rsidRPr="002E040F" w14:paraId="2DBB10A7" w14:textId="77777777" w:rsidTr="00A16068">
        <w:trPr>
          <w:trHeight w:val="350"/>
        </w:trPr>
        <w:tc>
          <w:tcPr>
            <w:tcW w:w="1809" w:type="dxa"/>
          </w:tcPr>
          <w:p w14:paraId="7FC2B852" w14:textId="77777777" w:rsidR="000A37FA" w:rsidRPr="002E040F" w:rsidRDefault="000A37FA" w:rsidP="00714C51">
            <w:pPr>
              <w:snapToGrid/>
              <w:jc w:val="left"/>
              <w:rPr>
                <w:szCs w:val="20"/>
              </w:rPr>
            </w:pPr>
            <w:r w:rsidRPr="002E040F">
              <w:rPr>
                <w:rFonts w:hint="eastAsia"/>
                <w:szCs w:val="20"/>
              </w:rPr>
              <w:t>解釈通知</w:t>
            </w:r>
          </w:p>
          <w:p w14:paraId="6C261B8C" w14:textId="77777777" w:rsidR="000A37FA" w:rsidRPr="002E040F" w:rsidRDefault="000A37FA" w:rsidP="00714C51">
            <w:pPr>
              <w:snapToGrid/>
              <w:jc w:val="left"/>
              <w:rPr>
                <w:szCs w:val="20"/>
              </w:rPr>
            </w:pPr>
          </w:p>
        </w:tc>
        <w:tc>
          <w:tcPr>
            <w:tcW w:w="7638" w:type="dxa"/>
          </w:tcPr>
          <w:p w14:paraId="0CFBAA25"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2E040F" w:rsidRPr="002E040F" w14:paraId="3E3226EA" w14:textId="77777777" w:rsidTr="00677D42">
        <w:tc>
          <w:tcPr>
            <w:tcW w:w="1809" w:type="dxa"/>
          </w:tcPr>
          <w:p w14:paraId="7C7AADE2" w14:textId="77777777" w:rsidR="000A37FA" w:rsidRPr="002E040F" w:rsidRDefault="000A37FA" w:rsidP="00714C51">
            <w:pPr>
              <w:snapToGrid/>
              <w:jc w:val="left"/>
              <w:rPr>
                <w:szCs w:val="20"/>
              </w:rPr>
            </w:pPr>
            <w:r w:rsidRPr="002E040F">
              <w:rPr>
                <w:rFonts w:hint="eastAsia"/>
                <w:szCs w:val="20"/>
              </w:rPr>
              <w:t>報酬告示</w:t>
            </w:r>
          </w:p>
        </w:tc>
        <w:tc>
          <w:tcPr>
            <w:tcW w:w="7638" w:type="dxa"/>
          </w:tcPr>
          <w:p w14:paraId="096DA16E"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2E040F" w:rsidRDefault="000A37FA" w:rsidP="00714C51">
            <w:pPr>
              <w:snapToGrid/>
              <w:jc w:val="left"/>
              <w:rPr>
                <w:rFonts w:hAnsi="ＭＳ ゴシック"/>
                <w:szCs w:val="20"/>
              </w:rPr>
            </w:pPr>
            <w:r w:rsidRPr="002E040F">
              <w:rPr>
                <w:rFonts w:hAnsi="ＭＳ ゴシック" w:hint="eastAsia"/>
                <w:szCs w:val="20"/>
              </w:rPr>
              <w:t>（平成18年厚生労働省告示第523号）</w:t>
            </w:r>
          </w:p>
        </w:tc>
      </w:tr>
      <w:tr w:rsidR="002E040F" w:rsidRPr="002E040F" w14:paraId="018C76E8" w14:textId="77777777" w:rsidTr="00A16068">
        <w:trPr>
          <w:trHeight w:val="134"/>
        </w:trPr>
        <w:tc>
          <w:tcPr>
            <w:tcW w:w="1809" w:type="dxa"/>
          </w:tcPr>
          <w:p w14:paraId="250BAECF" w14:textId="77777777" w:rsidR="000A37FA" w:rsidRPr="002E040F" w:rsidRDefault="000A37FA" w:rsidP="00714C51">
            <w:pPr>
              <w:snapToGrid/>
              <w:jc w:val="left"/>
              <w:rPr>
                <w:szCs w:val="20"/>
              </w:rPr>
            </w:pPr>
            <w:r w:rsidRPr="002E040F">
              <w:rPr>
                <w:rFonts w:hint="eastAsia"/>
                <w:szCs w:val="20"/>
              </w:rPr>
              <w:t>留意事項通知</w:t>
            </w:r>
          </w:p>
        </w:tc>
        <w:tc>
          <w:tcPr>
            <w:tcW w:w="7638" w:type="dxa"/>
          </w:tcPr>
          <w:p w14:paraId="4C3DFFD5" w14:textId="2FB13759" w:rsidR="000A37FA" w:rsidRPr="002E040F" w:rsidRDefault="002B1BAB" w:rsidP="00714C51">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2E040F" w:rsidRPr="002E040F" w14:paraId="5CB52730" w14:textId="77777777" w:rsidTr="0045734C">
        <w:trPr>
          <w:trHeight w:val="263"/>
        </w:trPr>
        <w:tc>
          <w:tcPr>
            <w:tcW w:w="1183" w:type="dxa"/>
            <w:vAlign w:val="center"/>
          </w:tcPr>
          <w:p w14:paraId="7DB4CB69" w14:textId="77777777" w:rsidR="00D97907" w:rsidRPr="002E040F" w:rsidRDefault="00D97907" w:rsidP="00D97907">
            <w:pPr>
              <w:snapToGrid/>
            </w:pPr>
            <w:r w:rsidRPr="002E040F">
              <w:rPr>
                <w:rFonts w:hint="eastAsia"/>
              </w:rPr>
              <w:t>項目</w:t>
            </w:r>
          </w:p>
        </w:tc>
        <w:tc>
          <w:tcPr>
            <w:tcW w:w="5733"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29"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45734C">
        <w:trPr>
          <w:trHeight w:val="822"/>
        </w:trPr>
        <w:tc>
          <w:tcPr>
            <w:tcW w:w="1183"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77777777" w:rsidR="00D97907" w:rsidRPr="002E040F" w:rsidRDefault="00D97907" w:rsidP="00D97907">
            <w:pPr>
              <w:snapToGrid/>
              <w:rPr>
                <w:sz w:val="18"/>
                <w:szCs w:val="18"/>
              </w:rPr>
            </w:pPr>
            <w:r w:rsidRPr="002E040F">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01AF5827" w14:textId="77777777" w:rsidR="00D97907" w:rsidRPr="002E040F" w:rsidRDefault="00D97907" w:rsidP="00D97907">
            <w:pPr>
              <w:snapToGrid/>
              <w:ind w:left="182" w:hangingChars="100" w:hanging="182"/>
              <w:jc w:val="both"/>
              <w:rPr>
                <w:rFonts w:hAnsi="ＭＳ ゴシック"/>
              </w:rPr>
            </w:pPr>
            <w:r w:rsidRPr="002E040F">
              <w:rPr>
                <w:rFonts w:hAnsi="ＭＳ ゴシック" w:hint="eastAsia"/>
              </w:rPr>
              <w:t>（１）個別支援計画に基づくサービス提供義務</w:t>
            </w:r>
          </w:p>
          <w:p w14:paraId="3ED586A4" w14:textId="77777777" w:rsidR="00D97907" w:rsidRPr="002E040F" w:rsidRDefault="00D97907" w:rsidP="00D97907">
            <w:pPr>
              <w:snapToGrid/>
              <w:spacing w:afterLines="50" w:after="142"/>
              <w:ind w:leftChars="100" w:left="182" w:firstLineChars="100" w:firstLine="182"/>
              <w:jc w:val="both"/>
            </w:pPr>
            <w:r w:rsidRPr="002E040F">
              <w:rPr>
                <w:rFonts w:hAnsi="ＭＳ ゴシック" w:hint="eastAsia"/>
              </w:rPr>
              <w:t>事業者は、利用者の意向、適性、障害の特性その他の事情を踏まえた計画</w:t>
            </w:r>
            <w:r w:rsidRPr="002E040F">
              <w:rPr>
                <w:rFonts w:hAnsi="ＭＳ ゴシック" w:hint="eastAsia"/>
                <w:u w:val="single"/>
              </w:rPr>
              <w:t>（個別支援計画）を作成</w:t>
            </w:r>
            <w:r w:rsidRPr="002E040F">
              <w:rPr>
                <w:rFonts w:hAnsi="ＭＳ ゴシック" w:hint="eastAsia"/>
              </w:rPr>
              <w:t>し、これに基づき利用者に対して</w:t>
            </w:r>
            <w:r w:rsidRPr="002E040F">
              <w:rPr>
                <w:rFonts w:hAnsi="ＭＳ ゴシック" w:hint="eastAsia"/>
                <w:u w:val="single"/>
              </w:rPr>
              <w:t>サービスを提供</w:t>
            </w:r>
            <w:r w:rsidRPr="002E040F">
              <w:rPr>
                <w:rFonts w:hAnsi="ＭＳ ゴシック" w:hint="eastAsia"/>
              </w:rPr>
              <w:t>するとともに、その効果について継続的な評価を実施することその他の措置を講ずることにより利用者に対して適切かつ効果的に</w:t>
            </w:r>
            <w:r w:rsidRPr="002E040F">
              <w:rPr>
                <w:rFonts w:hAnsi="ＭＳ ゴシック" w:hint="eastAsia"/>
                <w:u w:val="single"/>
              </w:rPr>
              <w:t>サービスを提供</w:t>
            </w:r>
            <w:r w:rsidRPr="002E040F">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2E040F" w:rsidRDefault="00D9058E"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いる</w:t>
            </w:r>
          </w:p>
          <w:p w14:paraId="79C55D0D" w14:textId="77777777" w:rsidR="00D97907" w:rsidRPr="002E040F" w:rsidRDefault="00D9058E"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いない</w:t>
            </w:r>
          </w:p>
        </w:tc>
        <w:tc>
          <w:tcPr>
            <w:tcW w:w="1729" w:type="dxa"/>
            <w:tcBorders>
              <w:left w:val="single" w:sz="6" w:space="0" w:color="auto"/>
              <w:bottom w:val="single" w:sz="4" w:space="0" w:color="auto"/>
            </w:tcBorders>
          </w:tcPr>
          <w:p w14:paraId="238FB63C" w14:textId="61A78D17" w:rsidR="00D97907" w:rsidRPr="002E040F" w:rsidRDefault="00D97907" w:rsidP="00D97907">
            <w:pPr>
              <w:snapToGrid/>
              <w:spacing w:line="240" w:lineRule="exact"/>
              <w:jc w:val="both"/>
              <w:rPr>
                <w:sz w:val="18"/>
                <w:szCs w:val="18"/>
              </w:rPr>
            </w:pPr>
          </w:p>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45734C">
        <w:trPr>
          <w:trHeight w:val="822"/>
        </w:trPr>
        <w:tc>
          <w:tcPr>
            <w:tcW w:w="1183" w:type="dxa"/>
            <w:vMerge/>
            <w:tcBorders>
              <w:right w:val="single" w:sz="4" w:space="0" w:color="auto"/>
            </w:tcBorders>
          </w:tcPr>
          <w:p w14:paraId="46C2A9B6" w14:textId="77777777" w:rsidR="00D97907" w:rsidRPr="002E040F" w:rsidRDefault="00D97907" w:rsidP="00D97907">
            <w:pPr>
              <w:snapToGrid/>
              <w:jc w:val="left"/>
            </w:pPr>
          </w:p>
        </w:tc>
        <w:tc>
          <w:tcPr>
            <w:tcW w:w="5733" w:type="dxa"/>
            <w:tcBorders>
              <w:left w:val="single" w:sz="4" w:space="0" w:color="auto"/>
              <w:bottom w:val="single" w:sz="4" w:space="0" w:color="auto"/>
              <w:right w:val="single" w:sz="6" w:space="0" w:color="auto"/>
            </w:tcBorders>
          </w:tcPr>
          <w:p w14:paraId="34F5766C" w14:textId="77777777" w:rsidR="00D97907" w:rsidRPr="002E040F" w:rsidRDefault="00D97907" w:rsidP="00D97907">
            <w:pPr>
              <w:snapToGrid/>
              <w:ind w:left="182" w:hangingChars="100" w:hanging="182"/>
              <w:jc w:val="left"/>
            </w:pPr>
            <w:r w:rsidRPr="002E040F">
              <w:rPr>
                <w:rFonts w:hint="eastAsia"/>
              </w:rPr>
              <w:t>（２）利用者の人格尊重</w:t>
            </w:r>
          </w:p>
          <w:p w14:paraId="47CCD5C4" w14:textId="77777777" w:rsidR="00D97907" w:rsidRPr="002E040F" w:rsidRDefault="00D97907" w:rsidP="006D7C50">
            <w:pPr>
              <w:snapToGrid/>
              <w:spacing w:afterLines="50" w:after="142"/>
              <w:ind w:leftChars="100" w:left="182" w:firstLineChars="100" w:firstLine="182"/>
              <w:jc w:val="both"/>
            </w:pPr>
            <w:r w:rsidRPr="002E040F">
              <w:rPr>
                <w:rFonts w:hint="eastAsia"/>
              </w:rPr>
              <w:t>利用者の</w:t>
            </w:r>
            <w:r w:rsidRPr="002E040F">
              <w:rPr>
                <w:rFonts w:hint="eastAsia"/>
                <w:u w:val="single"/>
              </w:rPr>
              <w:t>意思及び人格を尊重</w:t>
            </w:r>
            <w:r w:rsidRPr="002E040F">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2E040F" w:rsidRDefault="00D9058E"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0F2750D" w14:textId="77777777" w:rsidR="00D97907" w:rsidRPr="002E040F" w:rsidRDefault="00D9058E"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tcBorders>
              <w:left w:val="single" w:sz="6" w:space="0" w:color="auto"/>
              <w:bottom w:val="single" w:sz="4" w:space="0" w:color="auto"/>
            </w:tcBorders>
          </w:tcPr>
          <w:p w14:paraId="30813822" w14:textId="3AAB7C0F" w:rsidR="00D97907" w:rsidRPr="002E040F" w:rsidRDefault="00D97907" w:rsidP="00D97907">
            <w:pPr>
              <w:snapToGrid/>
              <w:spacing w:line="240" w:lineRule="exact"/>
              <w:jc w:val="both"/>
              <w:rPr>
                <w:sz w:val="18"/>
                <w:szCs w:val="18"/>
              </w:rPr>
            </w:pPr>
          </w:p>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45734C">
        <w:trPr>
          <w:trHeight w:val="1216"/>
        </w:trPr>
        <w:tc>
          <w:tcPr>
            <w:tcW w:w="1183" w:type="dxa"/>
            <w:vMerge/>
            <w:tcBorders>
              <w:right w:val="single" w:sz="4" w:space="0" w:color="auto"/>
            </w:tcBorders>
            <w:vAlign w:val="center"/>
          </w:tcPr>
          <w:p w14:paraId="4BBAA56C" w14:textId="77777777" w:rsidR="00D97907" w:rsidRPr="002E040F" w:rsidRDefault="00D97907" w:rsidP="00D97907">
            <w:pPr>
              <w:snapToGrid/>
              <w:jc w:val="left"/>
            </w:pPr>
          </w:p>
        </w:tc>
        <w:tc>
          <w:tcPr>
            <w:tcW w:w="5733" w:type="dxa"/>
            <w:tcBorders>
              <w:top w:val="single" w:sz="4" w:space="0" w:color="auto"/>
              <w:left w:val="single" w:sz="4" w:space="0" w:color="auto"/>
              <w:bottom w:val="nil"/>
            </w:tcBorders>
          </w:tcPr>
          <w:p w14:paraId="5268F5BA" w14:textId="77777777" w:rsidR="00D97907" w:rsidRPr="002E040F" w:rsidRDefault="00D97907" w:rsidP="00D97907">
            <w:pPr>
              <w:snapToGrid/>
              <w:ind w:left="182" w:hangingChars="100" w:hanging="182"/>
              <w:jc w:val="both"/>
            </w:pPr>
            <w:r w:rsidRPr="002E040F">
              <w:rPr>
                <w:rFonts w:hint="eastAsia"/>
              </w:rPr>
              <w:t>（３）虐待防止等の措置</w:t>
            </w:r>
          </w:p>
          <w:p w14:paraId="1FA7C414" w14:textId="77777777" w:rsidR="00D97907" w:rsidRPr="002E040F" w:rsidRDefault="00D97907" w:rsidP="003C0C9A">
            <w:pPr>
              <w:snapToGrid/>
              <w:spacing w:afterLines="50" w:after="142"/>
              <w:ind w:leftChars="100" w:left="182" w:firstLineChars="100" w:firstLine="182"/>
              <w:jc w:val="both"/>
            </w:pPr>
            <w:r w:rsidRPr="002E040F">
              <w:rPr>
                <w:rFonts w:hint="eastAsia"/>
              </w:rPr>
              <w:t>利用者の</w:t>
            </w:r>
            <w:r w:rsidRPr="002E040F">
              <w:rPr>
                <w:rFonts w:hint="eastAsia"/>
                <w:u w:val="single"/>
              </w:rPr>
              <w:t>人権の擁護、虐待の防止等</w:t>
            </w:r>
            <w:r w:rsidRPr="002E040F">
              <w:rPr>
                <w:rFonts w:hint="eastAsia"/>
              </w:rPr>
              <w:t>のため、必要な体制の整備を行うとともに、従業者に対し、研修を実施する等の</w:t>
            </w:r>
            <w:r w:rsidRPr="002E040F">
              <w:rPr>
                <w:rFonts w:hint="eastAsia"/>
                <w:u w:val="single"/>
              </w:rPr>
              <w:t>措置を講</w:t>
            </w:r>
            <w:r w:rsidR="003B699C" w:rsidRPr="002E040F">
              <w:rPr>
                <w:rFonts w:hint="eastAsia"/>
                <w:u w:val="single"/>
              </w:rPr>
              <w:t>じ</w:t>
            </w:r>
            <w:r w:rsidRPr="002E040F">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2E040F" w:rsidRDefault="00D9058E"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2E040F">
                  <w:rPr>
                    <w:rFonts w:hAnsi="ＭＳ ゴシック" w:hint="eastAsia"/>
                  </w:rPr>
                  <w:t>☐</w:t>
                </w:r>
              </w:sdtContent>
            </w:sdt>
            <w:r w:rsidR="00634D29" w:rsidRPr="002E040F">
              <w:rPr>
                <w:rFonts w:hint="eastAsia"/>
              </w:rPr>
              <w:t>いる</w:t>
            </w:r>
          </w:p>
          <w:p w14:paraId="37F7CA36" w14:textId="77777777" w:rsidR="00D97907" w:rsidRPr="002E040F" w:rsidRDefault="00D9058E"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vMerge w:val="restart"/>
            <w:tcBorders>
              <w:top w:val="single" w:sz="4" w:space="0" w:color="auto"/>
              <w:left w:val="single" w:sz="6" w:space="0" w:color="auto"/>
            </w:tcBorders>
          </w:tcPr>
          <w:p w14:paraId="381551D0" w14:textId="4355799B" w:rsidR="00D97907" w:rsidRPr="002E040F" w:rsidRDefault="00D97907" w:rsidP="00D97907">
            <w:pPr>
              <w:snapToGrid/>
              <w:spacing w:line="240" w:lineRule="exact"/>
              <w:jc w:val="both"/>
              <w:rPr>
                <w:sz w:val="18"/>
                <w:szCs w:val="18"/>
              </w:rPr>
            </w:pPr>
          </w:p>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45734C">
        <w:trPr>
          <w:trHeight w:val="6210"/>
        </w:trPr>
        <w:tc>
          <w:tcPr>
            <w:tcW w:w="1183" w:type="dxa"/>
            <w:vMerge/>
            <w:tcBorders>
              <w:right w:val="single" w:sz="4" w:space="0" w:color="auto"/>
            </w:tcBorders>
            <w:vAlign w:val="center"/>
          </w:tcPr>
          <w:p w14:paraId="531C5CDB" w14:textId="77777777" w:rsidR="00D97907" w:rsidRPr="002E040F" w:rsidRDefault="00D97907" w:rsidP="00D97907">
            <w:pPr>
              <w:snapToGrid/>
              <w:jc w:val="left"/>
            </w:pPr>
          </w:p>
        </w:tc>
        <w:tc>
          <w:tcPr>
            <w:tcW w:w="5733"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2FAED131" w:rsidR="00D97907"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609C028A" w14:textId="7A66FF7F" w:rsidR="00C80D4D" w:rsidRPr="002E040F" w:rsidRDefault="00C80D4D" w:rsidP="00D97907">
            <w:pPr>
              <w:snapToGrid/>
              <w:ind w:leftChars="200" w:left="728" w:hangingChars="200" w:hanging="364"/>
              <w:jc w:val="both"/>
              <w:rPr>
                <w:rFonts w:hAnsi="ＭＳ ゴシック"/>
                <w:szCs w:val="20"/>
              </w:rPr>
            </w:pPr>
            <w:r w:rsidRPr="002E040F">
              <w:rPr>
                <w:rFonts w:hAnsi="ＭＳ ゴシック" w:hint="eastAsia"/>
                <w:szCs w:val="20"/>
              </w:rPr>
              <w:t>□</w:t>
            </w:r>
            <w:r>
              <w:rPr>
                <w:rFonts w:hAnsi="ＭＳ ゴシック" w:hint="eastAsia"/>
                <w:szCs w:val="20"/>
              </w:rPr>
              <w:t>⑩</w:t>
            </w:r>
            <w:r w:rsidRPr="002E040F">
              <w:rPr>
                <w:rFonts w:hAnsi="ＭＳ ゴシック" w:hint="eastAsia"/>
                <w:szCs w:val="20"/>
              </w:rPr>
              <w:t xml:space="preserve">　</w:t>
            </w:r>
            <w:r>
              <w:rPr>
                <w:rFonts w:hAnsi="ＭＳ ゴシック" w:hint="eastAsia"/>
                <w:szCs w:val="20"/>
              </w:rPr>
              <w:t>上記を適切に実施する担当者の配置</w:t>
            </w:r>
          </w:p>
          <w:p w14:paraId="22627C49" w14:textId="320C363B"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w:t>
            </w:r>
            <w:r w:rsidR="00C80D4D">
              <w:rPr>
                <w:rFonts w:hAnsi="ＭＳ ゴシック" w:hint="eastAsia"/>
                <w:szCs w:val="20"/>
              </w:rPr>
              <w:t>⑪</w:t>
            </w:r>
            <w:r w:rsidRPr="002E040F">
              <w:rPr>
                <w:rFonts w:hAnsi="ＭＳ ゴシック" w:hint="eastAsia"/>
                <w:szCs w:val="20"/>
              </w:rPr>
              <w:t xml:space="preserve">　その他（　　　　　　　　　　　　　　　　　　）</w:t>
            </w:r>
          </w:p>
          <w:p w14:paraId="08A5FE2B" w14:textId="77777777" w:rsidR="00463B7C" w:rsidRPr="002E040F" w:rsidRDefault="00463B7C" w:rsidP="00D97907">
            <w:pPr>
              <w:snapToGrid/>
              <w:jc w:val="both"/>
            </w:pPr>
          </w:p>
          <w:p w14:paraId="2E1418B9" w14:textId="77777777" w:rsidR="00D97907" w:rsidRPr="002E040F" w:rsidRDefault="004D2A18" w:rsidP="00D97907">
            <w:pPr>
              <w:snapToGrid/>
              <w:jc w:val="both"/>
            </w:pPr>
            <w:r w:rsidRPr="002E040F">
              <w:rPr>
                <w:rFonts w:hAnsi="ＭＳ ゴシック" w:hint="eastAsia"/>
                <w:bCs/>
                <w:noProof/>
              </w:rPr>
              <mc:AlternateContent>
                <mc:Choice Requires="wps">
                  <w:drawing>
                    <wp:anchor distT="0" distB="0" distL="114300" distR="114300" simplePos="0" relativeHeight="251551744" behindDoc="0" locked="0" layoutInCell="1" allowOverlap="1" wp14:anchorId="4E7CD84F" wp14:editId="7B39238C">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29"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bl>
    <w:p w14:paraId="361F373D" w14:textId="77777777" w:rsidR="00D97907" w:rsidRPr="002E040F" w:rsidRDefault="00D97907" w:rsidP="00D97907">
      <w:pPr>
        <w:snapToGrid/>
        <w:jc w:val="left"/>
      </w:pPr>
    </w:p>
    <w:p w14:paraId="6696E418" w14:textId="77777777" w:rsidR="0041316C" w:rsidRPr="002E040F" w:rsidRDefault="00D97907" w:rsidP="00CD5B91">
      <w:pPr>
        <w:snapToGrid/>
        <w:jc w:val="left"/>
        <w:rPr>
          <w:szCs w:val="20"/>
        </w:rPr>
      </w:pPr>
      <w:r w:rsidRPr="002E040F">
        <w:br w:type="page"/>
      </w:r>
      <w:r w:rsidR="0041316C"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2E040F" w:rsidRPr="002E040F" w14:paraId="0C8C6F0F" w14:textId="77777777" w:rsidTr="0045734C">
        <w:tc>
          <w:tcPr>
            <w:tcW w:w="1092" w:type="dxa"/>
            <w:tcBorders>
              <w:bottom w:val="single" w:sz="4" w:space="0" w:color="auto"/>
            </w:tcBorders>
            <w:vAlign w:val="center"/>
          </w:tcPr>
          <w:p w14:paraId="45B94AC1" w14:textId="77777777" w:rsidR="0041316C" w:rsidRPr="002E040F" w:rsidRDefault="0041316C" w:rsidP="00A11BEB">
            <w:pPr>
              <w:snapToGrid/>
              <w:rPr>
                <w:szCs w:val="20"/>
              </w:rPr>
            </w:pPr>
            <w:r w:rsidRPr="002E040F">
              <w:rPr>
                <w:rFonts w:hint="eastAsia"/>
                <w:szCs w:val="20"/>
              </w:rPr>
              <w:t>項目</w:t>
            </w:r>
          </w:p>
        </w:tc>
        <w:tc>
          <w:tcPr>
            <w:tcW w:w="5824" w:type="dxa"/>
            <w:tcBorders>
              <w:bottom w:val="single" w:sz="4" w:space="0" w:color="auto"/>
            </w:tcBorders>
            <w:vAlign w:val="center"/>
          </w:tcPr>
          <w:p w14:paraId="7075A660" w14:textId="77777777" w:rsidR="0041316C" w:rsidRPr="002E040F" w:rsidRDefault="0041316C" w:rsidP="00A11BEB">
            <w:pPr>
              <w:snapToGrid/>
              <w:rPr>
                <w:szCs w:val="20"/>
              </w:rPr>
            </w:pPr>
            <w:r w:rsidRPr="002E040F">
              <w:rPr>
                <w:rFonts w:hint="eastAsia"/>
                <w:szCs w:val="20"/>
              </w:rPr>
              <w:t>点検のポイント</w:t>
            </w:r>
          </w:p>
        </w:tc>
        <w:tc>
          <w:tcPr>
            <w:tcW w:w="1001" w:type="dxa"/>
            <w:tcBorders>
              <w:bottom w:val="single" w:sz="4" w:space="0" w:color="auto"/>
            </w:tcBorders>
            <w:vAlign w:val="center"/>
          </w:tcPr>
          <w:p w14:paraId="6C7CB007"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0679DFD4" w14:textId="77777777" w:rsidR="0041316C" w:rsidRPr="002E040F" w:rsidRDefault="0041316C" w:rsidP="00A11BEB">
            <w:pPr>
              <w:snapToGrid/>
              <w:rPr>
                <w:szCs w:val="20"/>
              </w:rPr>
            </w:pPr>
            <w:r w:rsidRPr="002E040F">
              <w:rPr>
                <w:rFonts w:hint="eastAsia"/>
                <w:szCs w:val="20"/>
              </w:rPr>
              <w:t>根拠</w:t>
            </w:r>
          </w:p>
        </w:tc>
      </w:tr>
      <w:tr w:rsidR="002E040F" w:rsidRPr="002E040F" w14:paraId="1CFB07F3" w14:textId="77777777" w:rsidTr="0045734C">
        <w:trPr>
          <w:trHeight w:val="1142"/>
        </w:trPr>
        <w:tc>
          <w:tcPr>
            <w:tcW w:w="1092" w:type="dxa"/>
            <w:vMerge w:val="restart"/>
            <w:tcBorders>
              <w:top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824" w:type="dxa"/>
            <w:tcBorders>
              <w:top w:val="single" w:sz="4" w:space="0" w:color="auto"/>
            </w:tcBorders>
          </w:tcPr>
          <w:p w14:paraId="24E4C65B" w14:textId="510EAFF0" w:rsidR="0041316C" w:rsidRPr="002957A1" w:rsidRDefault="0041316C" w:rsidP="00D97907">
            <w:pPr>
              <w:snapToGrid/>
              <w:ind w:left="364" w:hangingChars="200" w:hanging="364"/>
              <w:jc w:val="both"/>
              <w:rPr>
                <w:rFonts w:hAnsi="ＭＳ ゴシック"/>
                <w:szCs w:val="20"/>
              </w:rPr>
            </w:pPr>
            <w:r w:rsidRPr="002957A1">
              <w:rPr>
                <w:rFonts w:hAnsi="ＭＳ ゴシック" w:hint="eastAsia"/>
                <w:szCs w:val="20"/>
              </w:rPr>
              <w:t>（１）</w:t>
            </w:r>
            <w:r w:rsidR="006478EB" w:rsidRPr="002957A1">
              <w:rPr>
                <w:rFonts w:hAnsi="ＭＳ ゴシック" w:hint="eastAsia"/>
                <w:szCs w:val="20"/>
                <w:u w:val="single"/>
              </w:rPr>
              <w:t>自立訓練（機能訓練）</w:t>
            </w:r>
            <w:r w:rsidRPr="002957A1">
              <w:rPr>
                <w:rFonts w:hAnsi="ＭＳ ゴシック" w:hint="eastAsia"/>
                <w:szCs w:val="20"/>
              </w:rPr>
              <w:t>の基本方針</w:t>
            </w:r>
          </w:p>
          <w:p w14:paraId="779A443B" w14:textId="2346A5C0" w:rsidR="0041316C" w:rsidRPr="002957A1" w:rsidRDefault="006478EB" w:rsidP="00D97907">
            <w:pPr>
              <w:spacing w:afterLines="50" w:after="142"/>
              <w:ind w:leftChars="100" w:left="182" w:firstLineChars="100" w:firstLine="182"/>
              <w:jc w:val="both"/>
              <w:rPr>
                <w:rFonts w:hAnsi="ＭＳ ゴシック"/>
                <w:szCs w:val="20"/>
              </w:rPr>
            </w:pPr>
            <w:r w:rsidRPr="002957A1">
              <w:rPr>
                <w:rFonts w:hAnsi="ＭＳ ゴシック" w:hint="eastAsia"/>
                <w:szCs w:val="20"/>
              </w:rPr>
              <w:t>自立訓練（機能訓練）に係るサービスは、利用者が</w:t>
            </w:r>
            <w:r w:rsidRPr="002957A1">
              <w:rPr>
                <w:rFonts w:hAnsi="ＭＳ ゴシック"/>
                <w:szCs w:val="20"/>
              </w:rPr>
              <w:t>自立した日常生活又は社会生活を営むことができるよう、</w:t>
            </w:r>
            <w:r w:rsidR="00F218D2" w:rsidRPr="002957A1">
              <w:rPr>
                <w:rFonts w:asciiTheme="majorEastAsia" w:eastAsiaTheme="majorEastAsia" w:hAnsiTheme="majorEastAsia" w:hint="eastAsia"/>
                <w:szCs w:val="20"/>
              </w:rPr>
              <w:t>１</w:t>
            </w:r>
            <w:r w:rsidRPr="002957A1">
              <w:rPr>
                <w:rFonts w:asciiTheme="majorEastAsia" w:eastAsiaTheme="majorEastAsia" w:hAnsiTheme="majorEastAsia" w:hint="eastAsia"/>
                <w:szCs w:val="20"/>
              </w:rPr>
              <w:t>年</w:t>
            </w:r>
            <w:r w:rsidR="00F218D2" w:rsidRPr="002957A1">
              <w:rPr>
                <w:rFonts w:asciiTheme="majorEastAsia" w:eastAsiaTheme="majorEastAsia" w:hAnsiTheme="majorEastAsia" w:hint="eastAsia"/>
                <w:szCs w:val="20"/>
              </w:rPr>
              <w:t>６月</w:t>
            </w:r>
            <w:r w:rsidRPr="002957A1">
              <w:rPr>
                <w:rFonts w:asciiTheme="majorEastAsia" w:eastAsiaTheme="majorEastAsia" w:hAnsiTheme="majorEastAsia" w:hint="eastAsia"/>
                <w:szCs w:val="20"/>
              </w:rPr>
              <w:t>間（</w:t>
            </w:r>
            <w:r w:rsidR="00F218D2" w:rsidRPr="002957A1">
              <w:rPr>
                <w:rFonts w:asciiTheme="majorEastAsia" w:eastAsiaTheme="majorEastAsia" w:hAnsiTheme="majorEastAsia" w:hint="eastAsia"/>
                <w:szCs w:val="20"/>
              </w:rPr>
              <w:t>頸</w:t>
            </w:r>
            <w:r w:rsidR="00F218D2" w:rsidRPr="002957A1">
              <w:rPr>
                <w:rStyle w:val="brackets-color1"/>
                <w:rFonts w:asciiTheme="majorEastAsia" w:eastAsiaTheme="majorEastAsia" w:hAnsiTheme="majorEastAsia" w:hint="eastAsia"/>
                <w:szCs w:val="20"/>
              </w:rPr>
              <w:t>髄損傷による四肢の麻痺その他これに類する状態にある障害者にあっては、</w:t>
            </w:r>
            <w:r w:rsidRPr="002957A1">
              <w:rPr>
                <w:rFonts w:asciiTheme="majorEastAsia" w:eastAsiaTheme="majorEastAsia" w:hAnsiTheme="majorEastAsia" w:hint="eastAsia"/>
                <w:szCs w:val="20"/>
              </w:rPr>
              <w:t>３年間）にわたり</w:t>
            </w:r>
            <w:r w:rsidR="00F218D2" w:rsidRPr="002957A1">
              <w:rPr>
                <w:rFonts w:asciiTheme="majorEastAsia" w:eastAsiaTheme="majorEastAsia" w:hAnsiTheme="majorEastAsia" w:hint="eastAsia"/>
                <w:szCs w:val="20"/>
              </w:rPr>
              <w:t>身体機能又は</w:t>
            </w:r>
            <w:r w:rsidRPr="002957A1">
              <w:rPr>
                <w:rFonts w:asciiTheme="majorEastAsia" w:eastAsiaTheme="majorEastAsia" w:hAnsiTheme="majorEastAsia" w:hint="eastAsia"/>
                <w:szCs w:val="20"/>
              </w:rPr>
              <w:t>生活能力の維持、向上等のために必要な訓練その他の便宜を</w:t>
            </w:r>
            <w:r w:rsidRPr="002957A1">
              <w:rPr>
                <w:rFonts w:asciiTheme="majorEastAsia" w:eastAsiaTheme="majorEastAsia" w:hAnsiTheme="majorEastAsia"/>
                <w:szCs w:val="20"/>
              </w:rPr>
              <w:t>適切かつ効果的に</w:t>
            </w:r>
            <w:r w:rsidR="0041316C" w:rsidRPr="002957A1">
              <w:rPr>
                <w:rFonts w:asciiTheme="majorEastAsia" w:eastAsiaTheme="majorEastAsia" w:hAnsiTheme="majorEastAsia" w:hint="eastAsia"/>
                <w:szCs w:val="20"/>
              </w:rPr>
              <w:t>行うものとなっていますか</w:t>
            </w:r>
            <w:r w:rsidR="003A3797" w:rsidRPr="002957A1">
              <w:rPr>
                <w:rFonts w:asciiTheme="majorEastAsia" w:eastAsiaTheme="majorEastAsia" w:hAnsiTheme="majorEastAsia" w:hint="eastAsia"/>
                <w:szCs w:val="20"/>
              </w:rPr>
              <w:t>。</w:t>
            </w:r>
          </w:p>
        </w:tc>
        <w:tc>
          <w:tcPr>
            <w:tcW w:w="1001" w:type="dxa"/>
            <w:tcBorders>
              <w:top w:val="single" w:sz="4" w:space="0" w:color="auto"/>
            </w:tcBorders>
          </w:tcPr>
          <w:p w14:paraId="74388DF5" w14:textId="77777777" w:rsidR="00634D29" w:rsidRPr="002957A1" w:rsidRDefault="00D9058E"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いる</w:t>
            </w:r>
          </w:p>
          <w:p w14:paraId="38AADA07" w14:textId="77777777" w:rsidR="0041316C" w:rsidRPr="002957A1" w:rsidRDefault="00D9058E"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いない</w:t>
            </w:r>
          </w:p>
          <w:p w14:paraId="0D7B1949" w14:textId="77777777" w:rsidR="0041316C" w:rsidRPr="002957A1" w:rsidRDefault="0041316C" w:rsidP="00A11BEB">
            <w:pPr>
              <w:snapToGrid/>
              <w:jc w:val="both"/>
              <w:rPr>
                <w:szCs w:val="20"/>
              </w:rPr>
            </w:pPr>
          </w:p>
        </w:tc>
        <w:tc>
          <w:tcPr>
            <w:tcW w:w="1731" w:type="dxa"/>
            <w:tcBorders>
              <w:top w:val="single" w:sz="4" w:space="0" w:color="auto"/>
            </w:tcBorders>
          </w:tcPr>
          <w:p w14:paraId="4685B7B9" w14:textId="526F449D" w:rsidR="0041316C" w:rsidRPr="002957A1" w:rsidRDefault="0041316C" w:rsidP="00F96131">
            <w:pPr>
              <w:snapToGrid/>
              <w:spacing w:line="240" w:lineRule="exact"/>
              <w:jc w:val="both"/>
              <w:rPr>
                <w:sz w:val="18"/>
                <w:szCs w:val="18"/>
              </w:rPr>
            </w:pPr>
          </w:p>
          <w:p w14:paraId="12E60283" w14:textId="0C3148B9" w:rsidR="0041316C" w:rsidRPr="002957A1" w:rsidRDefault="0041316C" w:rsidP="00F96131">
            <w:pPr>
              <w:snapToGrid/>
              <w:spacing w:line="240" w:lineRule="exact"/>
              <w:jc w:val="both"/>
              <w:rPr>
                <w:sz w:val="18"/>
                <w:szCs w:val="18"/>
              </w:rPr>
            </w:pPr>
            <w:r w:rsidRPr="002957A1">
              <w:rPr>
                <w:rFonts w:hint="eastAsia"/>
                <w:sz w:val="18"/>
                <w:szCs w:val="18"/>
              </w:rPr>
              <w:t>省令第</w:t>
            </w:r>
            <w:r w:rsidR="00F218D2" w:rsidRPr="002957A1">
              <w:rPr>
                <w:rFonts w:hint="eastAsia"/>
                <w:sz w:val="18"/>
                <w:szCs w:val="18"/>
              </w:rPr>
              <w:t>155</w:t>
            </w:r>
            <w:r w:rsidRPr="002957A1">
              <w:rPr>
                <w:rFonts w:hint="eastAsia"/>
                <w:sz w:val="18"/>
                <w:szCs w:val="18"/>
              </w:rPr>
              <w:t>条</w:t>
            </w:r>
          </w:p>
        </w:tc>
      </w:tr>
      <w:tr w:rsidR="002E040F" w:rsidRPr="002E040F" w14:paraId="1BF3943A" w14:textId="77777777" w:rsidTr="0045734C">
        <w:trPr>
          <w:trHeight w:val="1689"/>
        </w:trPr>
        <w:tc>
          <w:tcPr>
            <w:tcW w:w="1092" w:type="dxa"/>
            <w:vMerge/>
          </w:tcPr>
          <w:p w14:paraId="656CBD22" w14:textId="77777777" w:rsidR="0041316C" w:rsidRPr="002E040F" w:rsidRDefault="0041316C" w:rsidP="00A11BEB">
            <w:pPr>
              <w:snapToGrid/>
              <w:jc w:val="both"/>
              <w:rPr>
                <w:szCs w:val="20"/>
              </w:rPr>
            </w:pPr>
          </w:p>
        </w:tc>
        <w:tc>
          <w:tcPr>
            <w:tcW w:w="5824" w:type="dxa"/>
            <w:tcBorders>
              <w:bottom w:val="single" w:sz="4" w:space="0" w:color="auto"/>
            </w:tcBorders>
          </w:tcPr>
          <w:p w14:paraId="17A0A29C"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（２）</w:t>
            </w:r>
            <w:r w:rsidRPr="002E040F">
              <w:rPr>
                <w:rFonts w:hAnsi="ＭＳ ゴシック" w:hint="eastAsia"/>
                <w:szCs w:val="20"/>
                <w:u w:val="single"/>
              </w:rPr>
              <w:t>自立訓練（生活訓練）</w:t>
            </w:r>
            <w:r w:rsidRPr="002E040F">
              <w:rPr>
                <w:rFonts w:hAnsi="ＭＳ ゴシック" w:hint="eastAsia"/>
                <w:szCs w:val="20"/>
              </w:rPr>
              <w:t>の基本方針</w:t>
            </w:r>
          </w:p>
          <w:p w14:paraId="088B0BAC"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自立訓練（生活訓練）に係るサービスは、利用者が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２年間（長期入院等のあった者は３年間）にわたり生活能力の維持、向上等のために必要な支援、訓練その他の便宜を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594B8685" w14:textId="77777777" w:rsidR="00634D29" w:rsidRPr="002E040F" w:rsidRDefault="00D9058E" w:rsidP="00634D29">
            <w:pPr>
              <w:snapToGrid/>
              <w:jc w:val="both"/>
            </w:pPr>
            <w:sdt>
              <w:sdtPr>
                <w:rPr>
                  <w:rFonts w:hint="eastAsia"/>
                </w:rPr>
                <w:id w:val="11302800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1748FA2" w14:textId="77777777" w:rsidR="0041316C" w:rsidRPr="002E040F" w:rsidRDefault="00D9058E" w:rsidP="00634D29">
            <w:pPr>
              <w:snapToGrid/>
              <w:jc w:val="both"/>
              <w:rPr>
                <w:szCs w:val="20"/>
              </w:rPr>
            </w:pPr>
            <w:sdt>
              <w:sdtPr>
                <w:rPr>
                  <w:rFonts w:hint="eastAsia"/>
                </w:rPr>
                <w:id w:val="45129839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2FB7023C" w14:textId="77777777" w:rsidR="0041316C" w:rsidRPr="002E040F" w:rsidRDefault="0041316C" w:rsidP="00A11BEB">
            <w:pPr>
              <w:snapToGrid/>
              <w:jc w:val="both"/>
              <w:rPr>
                <w:szCs w:val="20"/>
              </w:rPr>
            </w:pPr>
          </w:p>
          <w:p w14:paraId="1ADD7D1C" w14:textId="77777777" w:rsidR="0041316C" w:rsidRPr="002E040F" w:rsidRDefault="0041316C" w:rsidP="00A11BEB">
            <w:pPr>
              <w:snapToGrid/>
              <w:jc w:val="both"/>
              <w:rPr>
                <w:szCs w:val="20"/>
              </w:rPr>
            </w:pPr>
          </w:p>
        </w:tc>
        <w:tc>
          <w:tcPr>
            <w:tcW w:w="1731" w:type="dxa"/>
            <w:tcBorders>
              <w:bottom w:val="single" w:sz="4" w:space="0" w:color="auto"/>
            </w:tcBorders>
          </w:tcPr>
          <w:p w14:paraId="3E154F53" w14:textId="70C8959A" w:rsidR="0041316C" w:rsidRPr="002E040F" w:rsidRDefault="0041316C" w:rsidP="00F96131">
            <w:pPr>
              <w:snapToGrid/>
              <w:spacing w:line="240" w:lineRule="exact"/>
              <w:jc w:val="both"/>
              <w:rPr>
                <w:sz w:val="18"/>
                <w:szCs w:val="18"/>
              </w:rPr>
            </w:pPr>
          </w:p>
          <w:p w14:paraId="5290E6D0" w14:textId="77777777" w:rsidR="0041316C" w:rsidRPr="002E040F" w:rsidRDefault="0041316C" w:rsidP="00F96131">
            <w:pPr>
              <w:snapToGrid/>
              <w:spacing w:line="240" w:lineRule="exact"/>
              <w:jc w:val="both"/>
              <w:rPr>
                <w:sz w:val="18"/>
                <w:szCs w:val="18"/>
              </w:rPr>
            </w:pPr>
            <w:r w:rsidRPr="002E040F">
              <w:rPr>
                <w:rFonts w:hint="eastAsia"/>
                <w:sz w:val="18"/>
                <w:szCs w:val="18"/>
              </w:rPr>
              <w:t>省令第165条</w:t>
            </w:r>
          </w:p>
        </w:tc>
      </w:tr>
      <w:tr w:rsidR="002E040F" w:rsidRPr="002E040F" w14:paraId="5DD25826" w14:textId="77777777" w:rsidTr="0045734C">
        <w:trPr>
          <w:trHeight w:val="1827"/>
        </w:trPr>
        <w:tc>
          <w:tcPr>
            <w:tcW w:w="1092" w:type="dxa"/>
            <w:vMerge/>
            <w:vAlign w:val="center"/>
          </w:tcPr>
          <w:p w14:paraId="6A8A46AA" w14:textId="77777777" w:rsidR="0041316C" w:rsidRPr="002E040F" w:rsidRDefault="0041316C" w:rsidP="00A11BEB">
            <w:pPr>
              <w:snapToGrid/>
              <w:jc w:val="both"/>
              <w:rPr>
                <w:szCs w:val="20"/>
              </w:rPr>
            </w:pPr>
          </w:p>
        </w:tc>
        <w:tc>
          <w:tcPr>
            <w:tcW w:w="5824" w:type="dxa"/>
            <w:tcBorders>
              <w:bottom w:val="single" w:sz="4" w:space="0" w:color="auto"/>
            </w:tcBorders>
          </w:tcPr>
          <w:p w14:paraId="55C5E08B"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（３）</w:t>
            </w:r>
            <w:r w:rsidRPr="002E040F">
              <w:rPr>
                <w:rFonts w:hAnsi="ＭＳ ゴシック" w:hint="eastAsia"/>
                <w:szCs w:val="20"/>
                <w:u w:val="single"/>
              </w:rPr>
              <w:t>就労移行支援</w:t>
            </w:r>
            <w:r w:rsidRPr="002E040F">
              <w:rPr>
                <w:rFonts w:hAnsi="ＭＳ ゴシック" w:hint="eastAsia"/>
                <w:szCs w:val="20"/>
              </w:rPr>
              <w:t>の基本方針</w:t>
            </w:r>
          </w:p>
          <w:p w14:paraId="234406D8"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就労移行支援に係るサービスは、利用者が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専らあん摩マッサージ指圧師、はり師又はきゅう師の資格取得は３年又は５年）にわたり、生産活動その他の活動の機会の提供を通じて、就労に必要な知識及び能力の向上のために必要な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03C757DA" w14:textId="77777777" w:rsidR="00634D29" w:rsidRPr="002E040F" w:rsidRDefault="00D9058E" w:rsidP="00634D29">
            <w:pPr>
              <w:snapToGrid/>
              <w:jc w:val="both"/>
            </w:pPr>
            <w:sdt>
              <w:sdtPr>
                <w:rPr>
                  <w:rFonts w:hint="eastAsia"/>
                </w:rPr>
                <w:id w:val="-103997014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181EF56" w14:textId="77777777" w:rsidR="0041316C" w:rsidRPr="002E040F" w:rsidRDefault="00D9058E" w:rsidP="00634D29">
            <w:pPr>
              <w:snapToGrid/>
              <w:jc w:val="both"/>
              <w:rPr>
                <w:szCs w:val="20"/>
              </w:rPr>
            </w:pPr>
            <w:sdt>
              <w:sdtPr>
                <w:rPr>
                  <w:rFonts w:hint="eastAsia"/>
                </w:rPr>
                <w:id w:val="-127400795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40C75F01" w14:textId="77777777" w:rsidR="0041316C" w:rsidRPr="002E040F" w:rsidRDefault="0041316C" w:rsidP="00A11BEB">
            <w:pPr>
              <w:snapToGrid/>
              <w:jc w:val="both"/>
              <w:rPr>
                <w:szCs w:val="20"/>
              </w:rPr>
            </w:pPr>
          </w:p>
          <w:p w14:paraId="3B947C03" w14:textId="77777777" w:rsidR="0041316C" w:rsidRPr="002E040F" w:rsidRDefault="0041316C" w:rsidP="00A11BEB">
            <w:pPr>
              <w:snapToGrid/>
              <w:jc w:val="both"/>
              <w:rPr>
                <w:szCs w:val="20"/>
              </w:rPr>
            </w:pPr>
          </w:p>
        </w:tc>
        <w:tc>
          <w:tcPr>
            <w:tcW w:w="1731" w:type="dxa"/>
            <w:tcBorders>
              <w:bottom w:val="single" w:sz="4" w:space="0" w:color="auto"/>
            </w:tcBorders>
          </w:tcPr>
          <w:p w14:paraId="4A663FFA" w14:textId="59D7AB5D" w:rsidR="0041316C" w:rsidRPr="002E040F" w:rsidRDefault="0041316C" w:rsidP="00F96131">
            <w:pPr>
              <w:snapToGrid/>
              <w:spacing w:line="240" w:lineRule="exact"/>
              <w:jc w:val="both"/>
              <w:rPr>
                <w:sz w:val="18"/>
                <w:szCs w:val="18"/>
              </w:rPr>
            </w:pPr>
          </w:p>
          <w:p w14:paraId="4FB13F33" w14:textId="77777777" w:rsidR="0041316C" w:rsidRPr="002E040F" w:rsidRDefault="0041316C" w:rsidP="00F96131">
            <w:pPr>
              <w:snapToGrid/>
              <w:spacing w:line="240" w:lineRule="exact"/>
              <w:jc w:val="both"/>
              <w:rPr>
                <w:sz w:val="18"/>
                <w:szCs w:val="18"/>
              </w:rPr>
            </w:pPr>
            <w:r w:rsidRPr="002E040F">
              <w:rPr>
                <w:rFonts w:hint="eastAsia"/>
                <w:sz w:val="18"/>
                <w:szCs w:val="18"/>
              </w:rPr>
              <w:t>省令第174条</w:t>
            </w:r>
          </w:p>
        </w:tc>
      </w:tr>
      <w:tr w:rsidR="002E040F" w:rsidRPr="002E040F" w14:paraId="2D2344E2" w14:textId="77777777" w:rsidTr="0045734C">
        <w:trPr>
          <w:trHeight w:val="1645"/>
        </w:trPr>
        <w:tc>
          <w:tcPr>
            <w:tcW w:w="1092" w:type="dxa"/>
            <w:vMerge/>
            <w:vAlign w:val="center"/>
          </w:tcPr>
          <w:p w14:paraId="698C94BA" w14:textId="77777777" w:rsidR="00F27B91" w:rsidRPr="002E040F" w:rsidRDefault="00F27B91" w:rsidP="00A11BEB">
            <w:pPr>
              <w:snapToGrid/>
              <w:jc w:val="both"/>
              <w:rPr>
                <w:szCs w:val="20"/>
              </w:rPr>
            </w:pPr>
          </w:p>
        </w:tc>
        <w:tc>
          <w:tcPr>
            <w:tcW w:w="5824" w:type="dxa"/>
            <w:tcBorders>
              <w:bottom w:val="single" w:sz="4" w:space="0" w:color="auto"/>
            </w:tcBorders>
          </w:tcPr>
          <w:p w14:paraId="51328520"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（４）</w:t>
            </w:r>
            <w:r w:rsidRPr="002E040F">
              <w:rPr>
                <w:rFonts w:hAnsi="ＭＳ ゴシック" w:hint="eastAsia"/>
                <w:szCs w:val="20"/>
                <w:u w:val="single"/>
              </w:rPr>
              <w:t>就労継続支援Ａ型</w:t>
            </w:r>
            <w:r w:rsidRPr="002E040F">
              <w:rPr>
                <w:rFonts w:hAnsi="ＭＳ ゴシック" w:hint="eastAsia"/>
                <w:szCs w:val="20"/>
              </w:rPr>
              <w:t>の基本方針</w:t>
            </w:r>
          </w:p>
          <w:p w14:paraId="1A2A0980" w14:textId="77777777" w:rsidR="00F27B91" w:rsidRPr="002E040F" w:rsidRDefault="003C1A1B"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支援Ａ型に係るサービスは、利用者が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雇用して就労の機会を提供するとともに、その知識及び能力の向上のために必要な訓練その他の便宜を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59BB240D" w14:textId="77777777" w:rsidR="00634D29" w:rsidRPr="002E040F" w:rsidRDefault="00D9058E" w:rsidP="00634D29">
            <w:pPr>
              <w:snapToGrid/>
              <w:jc w:val="both"/>
            </w:pPr>
            <w:sdt>
              <w:sdtPr>
                <w:rPr>
                  <w:rFonts w:hint="eastAsia"/>
                </w:rPr>
                <w:id w:val="-108676000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7B62FB88" w14:textId="77777777" w:rsidR="00F27B91" w:rsidRPr="002E040F" w:rsidRDefault="00D9058E" w:rsidP="00634D29">
            <w:pPr>
              <w:snapToGrid/>
              <w:jc w:val="both"/>
              <w:rPr>
                <w:szCs w:val="20"/>
              </w:rPr>
            </w:pPr>
            <w:sdt>
              <w:sdtPr>
                <w:rPr>
                  <w:rFonts w:hint="eastAsia"/>
                </w:rPr>
                <w:id w:val="1147861418"/>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1F58976E" w14:textId="7324C257" w:rsidR="00F27B91" w:rsidRPr="002E040F" w:rsidRDefault="00F27B91" w:rsidP="00F96131">
            <w:pPr>
              <w:snapToGrid/>
              <w:spacing w:line="240" w:lineRule="exact"/>
              <w:jc w:val="both"/>
              <w:rPr>
                <w:sz w:val="18"/>
                <w:szCs w:val="18"/>
              </w:rPr>
            </w:pPr>
          </w:p>
          <w:p w14:paraId="24B616BA" w14:textId="77777777" w:rsidR="00F27B91" w:rsidRPr="002E040F" w:rsidRDefault="00F27B91" w:rsidP="00F96131">
            <w:pPr>
              <w:snapToGrid/>
              <w:spacing w:line="240" w:lineRule="exact"/>
              <w:jc w:val="both"/>
              <w:rPr>
                <w:sz w:val="18"/>
                <w:szCs w:val="18"/>
              </w:rPr>
            </w:pPr>
            <w:r w:rsidRPr="002E040F">
              <w:rPr>
                <w:rFonts w:hint="eastAsia"/>
                <w:sz w:val="18"/>
                <w:szCs w:val="18"/>
              </w:rPr>
              <w:t>省令第185条</w:t>
            </w:r>
          </w:p>
          <w:p w14:paraId="7892A726" w14:textId="77777777" w:rsidR="00F27B91" w:rsidRPr="002E040F" w:rsidRDefault="00F27B91" w:rsidP="00F96131">
            <w:pPr>
              <w:snapToGrid/>
              <w:spacing w:line="240" w:lineRule="exact"/>
              <w:jc w:val="both"/>
              <w:rPr>
                <w:sz w:val="18"/>
                <w:szCs w:val="18"/>
              </w:rPr>
            </w:pPr>
          </w:p>
        </w:tc>
      </w:tr>
      <w:tr w:rsidR="002E040F" w:rsidRPr="002E040F" w14:paraId="6817A35E" w14:textId="77777777" w:rsidTr="0045734C">
        <w:trPr>
          <w:trHeight w:val="1645"/>
        </w:trPr>
        <w:tc>
          <w:tcPr>
            <w:tcW w:w="1092" w:type="dxa"/>
            <w:vMerge/>
            <w:vAlign w:val="center"/>
          </w:tcPr>
          <w:p w14:paraId="3D16511E" w14:textId="77777777" w:rsidR="00F27B91" w:rsidRPr="002E040F" w:rsidRDefault="00F27B91" w:rsidP="00A11BEB">
            <w:pPr>
              <w:snapToGrid/>
              <w:jc w:val="both"/>
              <w:rPr>
                <w:szCs w:val="20"/>
              </w:rPr>
            </w:pPr>
          </w:p>
        </w:tc>
        <w:tc>
          <w:tcPr>
            <w:tcW w:w="5824" w:type="dxa"/>
            <w:tcBorders>
              <w:bottom w:val="single" w:sz="4" w:space="0" w:color="auto"/>
            </w:tcBorders>
          </w:tcPr>
          <w:p w14:paraId="1C32BC86"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（５）</w:t>
            </w:r>
            <w:r w:rsidRPr="002E040F">
              <w:rPr>
                <w:rFonts w:hAnsi="ＭＳ ゴシック" w:hint="eastAsia"/>
                <w:szCs w:val="20"/>
                <w:u w:val="single"/>
              </w:rPr>
              <w:t>就労継続支援Ｂ型</w:t>
            </w:r>
            <w:r w:rsidRPr="002E040F">
              <w:rPr>
                <w:rFonts w:hAnsi="ＭＳ ゴシック" w:hint="eastAsia"/>
                <w:szCs w:val="20"/>
              </w:rPr>
              <w:t>の基本方針</w:t>
            </w:r>
          </w:p>
          <w:p w14:paraId="6177253D" w14:textId="77777777" w:rsidR="00F27B91" w:rsidRPr="002E040F" w:rsidRDefault="003C1A1B" w:rsidP="00D97907">
            <w:pPr>
              <w:snapToGrid/>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支援Ｂ型に係るサービスは、利用者が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就労の機会を提供するとともに、生産活動その他の活動の機会の提供を通じて、その知識及び能力の向上のために必要な訓練その他の便宜を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32DC76B8" w14:textId="77777777" w:rsidR="00634D29" w:rsidRPr="002E040F" w:rsidRDefault="00D9058E" w:rsidP="00634D29">
            <w:pPr>
              <w:snapToGrid/>
              <w:jc w:val="both"/>
            </w:pPr>
            <w:sdt>
              <w:sdtPr>
                <w:rPr>
                  <w:rFonts w:hint="eastAsia"/>
                </w:rPr>
                <w:id w:val="122197051"/>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EC3375A" w14:textId="77777777" w:rsidR="00F96131" w:rsidRPr="002E040F" w:rsidRDefault="00D9058E" w:rsidP="00634D29">
            <w:pPr>
              <w:snapToGrid/>
              <w:jc w:val="both"/>
              <w:rPr>
                <w:szCs w:val="20"/>
              </w:rPr>
            </w:pPr>
            <w:sdt>
              <w:sdtPr>
                <w:rPr>
                  <w:rFonts w:hint="eastAsia"/>
                </w:rPr>
                <w:id w:val="15411793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322F4E9D" w14:textId="0EBDB150" w:rsidR="00F27B91" w:rsidRPr="002E040F" w:rsidRDefault="00F27B91" w:rsidP="00F96131">
            <w:pPr>
              <w:snapToGrid/>
              <w:spacing w:line="240" w:lineRule="exact"/>
              <w:jc w:val="both"/>
              <w:rPr>
                <w:sz w:val="18"/>
                <w:szCs w:val="18"/>
              </w:rPr>
            </w:pPr>
          </w:p>
          <w:p w14:paraId="5BE7AB7C" w14:textId="77777777" w:rsidR="00F27B91" w:rsidRPr="002E040F" w:rsidRDefault="00F27B91" w:rsidP="00F96131">
            <w:pPr>
              <w:snapToGrid/>
              <w:spacing w:line="240" w:lineRule="exact"/>
              <w:jc w:val="both"/>
              <w:rPr>
                <w:sz w:val="18"/>
                <w:szCs w:val="18"/>
              </w:rPr>
            </w:pPr>
            <w:r w:rsidRPr="002E040F">
              <w:rPr>
                <w:rFonts w:hint="eastAsia"/>
                <w:sz w:val="18"/>
                <w:szCs w:val="18"/>
              </w:rPr>
              <w:t>省令第198条</w:t>
            </w:r>
          </w:p>
          <w:p w14:paraId="61AA94B4" w14:textId="77777777" w:rsidR="00F27B91" w:rsidRPr="002E040F" w:rsidRDefault="00F27B91" w:rsidP="00F96131">
            <w:pPr>
              <w:snapToGrid/>
              <w:spacing w:line="240" w:lineRule="exact"/>
              <w:jc w:val="both"/>
              <w:rPr>
                <w:sz w:val="18"/>
                <w:szCs w:val="18"/>
              </w:rPr>
            </w:pPr>
          </w:p>
        </w:tc>
      </w:tr>
      <w:tr w:rsidR="002E040F" w:rsidRPr="002E040F" w14:paraId="5A8E8B46" w14:textId="77777777" w:rsidTr="0045734C">
        <w:trPr>
          <w:trHeight w:val="1020"/>
        </w:trPr>
        <w:tc>
          <w:tcPr>
            <w:tcW w:w="1092" w:type="dxa"/>
            <w:vMerge/>
            <w:vAlign w:val="center"/>
          </w:tcPr>
          <w:p w14:paraId="6DE32F27" w14:textId="77777777" w:rsidR="0041316C" w:rsidRPr="002E040F" w:rsidRDefault="0041316C" w:rsidP="00A11BEB">
            <w:pPr>
              <w:snapToGrid/>
              <w:jc w:val="both"/>
              <w:rPr>
                <w:szCs w:val="20"/>
              </w:rPr>
            </w:pPr>
          </w:p>
        </w:tc>
        <w:tc>
          <w:tcPr>
            <w:tcW w:w="5824" w:type="dxa"/>
            <w:tcBorders>
              <w:top w:val="single" w:sz="4" w:space="0" w:color="auto"/>
              <w:bottom w:val="single" w:sz="4" w:space="0" w:color="auto"/>
            </w:tcBorders>
          </w:tcPr>
          <w:p w14:paraId="3F94DB7C"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（６）</w:t>
            </w:r>
            <w:r w:rsidRPr="002E040F">
              <w:rPr>
                <w:rFonts w:hAnsi="ＭＳ ゴシック" w:hint="eastAsia"/>
                <w:szCs w:val="20"/>
                <w:u w:val="single"/>
              </w:rPr>
              <w:t>就労定着支援</w:t>
            </w:r>
            <w:r w:rsidRPr="002E040F">
              <w:rPr>
                <w:rFonts w:hAnsi="ＭＳ ゴシック" w:hint="eastAsia"/>
                <w:szCs w:val="20"/>
              </w:rPr>
              <w:t>の基本方針</w:t>
            </w:r>
          </w:p>
          <w:p w14:paraId="4CB508AD" w14:textId="77777777" w:rsidR="0041316C" w:rsidRPr="002E040F" w:rsidRDefault="00F27B91"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就労定着支援に係るサービスは、利用者が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生活介護、自立訓練、就労移行支援及び就労継続支援を受けて通常の事業所に新たに雇用された障害者に対して、３年間にわたり、当該通常の事業所での就労の継続を図るために必要な当該通常の事業主、障害福祉サービス事業者等、医療機関その他の者との連絡調整その他の支援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top w:val="single" w:sz="4" w:space="0" w:color="auto"/>
              <w:bottom w:val="single" w:sz="4" w:space="0" w:color="auto"/>
            </w:tcBorders>
          </w:tcPr>
          <w:p w14:paraId="581AAC83" w14:textId="77777777" w:rsidR="00634D29" w:rsidRPr="002E040F" w:rsidRDefault="00D9058E" w:rsidP="00634D29">
            <w:pPr>
              <w:snapToGrid/>
              <w:jc w:val="both"/>
            </w:pPr>
            <w:sdt>
              <w:sdtPr>
                <w:rPr>
                  <w:rFonts w:hint="eastAsia"/>
                </w:rPr>
                <w:id w:val="-213308548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2590B5D" w14:textId="77777777" w:rsidR="0041316C" w:rsidRPr="002E040F" w:rsidRDefault="00D9058E" w:rsidP="00634D29">
            <w:pPr>
              <w:snapToGrid/>
              <w:jc w:val="both"/>
              <w:rPr>
                <w:szCs w:val="20"/>
              </w:rPr>
            </w:pPr>
            <w:sdt>
              <w:sdtPr>
                <w:rPr>
                  <w:rFonts w:hint="eastAsia"/>
                </w:rPr>
                <w:id w:val="23813956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7D15A63B" w14:textId="77777777" w:rsidR="0041316C" w:rsidRPr="002E040F" w:rsidRDefault="0041316C" w:rsidP="00A11BEB">
            <w:pPr>
              <w:snapToGrid/>
              <w:jc w:val="both"/>
              <w:rPr>
                <w:szCs w:val="20"/>
              </w:rPr>
            </w:pPr>
          </w:p>
          <w:p w14:paraId="42970F28" w14:textId="77777777" w:rsidR="0041316C" w:rsidRPr="002E040F" w:rsidRDefault="0041316C" w:rsidP="00A11BEB">
            <w:pPr>
              <w:snapToGrid/>
              <w:jc w:val="both"/>
              <w:rPr>
                <w:szCs w:val="20"/>
              </w:rPr>
            </w:pPr>
          </w:p>
        </w:tc>
        <w:tc>
          <w:tcPr>
            <w:tcW w:w="1731" w:type="dxa"/>
            <w:tcBorders>
              <w:top w:val="single" w:sz="4" w:space="0" w:color="auto"/>
              <w:bottom w:val="single" w:sz="4" w:space="0" w:color="auto"/>
            </w:tcBorders>
          </w:tcPr>
          <w:p w14:paraId="382D56C3" w14:textId="5A4B4E8F" w:rsidR="00F27B91" w:rsidRPr="002E040F" w:rsidRDefault="00F27B91" w:rsidP="00F96131">
            <w:pPr>
              <w:snapToGrid/>
              <w:spacing w:line="240" w:lineRule="exact"/>
              <w:jc w:val="both"/>
              <w:rPr>
                <w:spacing w:val="-4"/>
                <w:sz w:val="18"/>
                <w:szCs w:val="18"/>
              </w:rPr>
            </w:pPr>
          </w:p>
          <w:p w14:paraId="3E663987"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省令第206条の2</w:t>
            </w:r>
          </w:p>
          <w:p w14:paraId="72B9BCD7" w14:textId="77777777" w:rsidR="0041316C" w:rsidRPr="002E040F" w:rsidRDefault="0041316C" w:rsidP="00F96131">
            <w:pPr>
              <w:snapToGrid/>
              <w:spacing w:line="240" w:lineRule="exact"/>
              <w:jc w:val="both"/>
              <w:rPr>
                <w:sz w:val="18"/>
                <w:szCs w:val="18"/>
              </w:rPr>
            </w:pP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583"/>
        <w:gridCol w:w="14"/>
        <w:gridCol w:w="587"/>
        <w:gridCol w:w="14"/>
        <w:gridCol w:w="587"/>
        <w:gridCol w:w="14"/>
        <w:gridCol w:w="587"/>
        <w:gridCol w:w="14"/>
        <w:gridCol w:w="587"/>
        <w:gridCol w:w="14"/>
        <w:gridCol w:w="587"/>
        <w:gridCol w:w="14"/>
        <w:gridCol w:w="587"/>
        <w:gridCol w:w="14"/>
        <w:gridCol w:w="590"/>
        <w:gridCol w:w="11"/>
        <w:gridCol w:w="590"/>
        <w:gridCol w:w="11"/>
        <w:gridCol w:w="590"/>
        <w:gridCol w:w="11"/>
        <w:gridCol w:w="590"/>
        <w:gridCol w:w="11"/>
        <w:gridCol w:w="591"/>
        <w:gridCol w:w="11"/>
        <w:gridCol w:w="386"/>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28"/>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77777777" w:rsidR="004978C6" w:rsidRPr="002E040F" w:rsidRDefault="004978C6" w:rsidP="006A10B1">
            <w:pPr>
              <w:snapToGrid/>
              <w:rPr>
                <w:rFonts w:hAnsi="ＭＳ ゴシック"/>
                <w:sz w:val="18"/>
                <w:szCs w:val="18"/>
              </w:rPr>
            </w:pPr>
            <w:r w:rsidRPr="002E040F">
              <w:rPr>
                <w:rFonts w:hAnsi="ＭＳ ゴシック" w:hint="eastAsia"/>
                <w:sz w:val="18"/>
                <w:szCs w:val="18"/>
                <w:bdr w:val="single" w:sz="4" w:space="0" w:color="auto"/>
              </w:rPr>
              <w:t>共通</w:t>
            </w:r>
          </w:p>
        </w:tc>
        <w:tc>
          <w:tcPr>
            <w:tcW w:w="8534" w:type="dxa"/>
            <w:gridSpan w:val="28"/>
            <w:tcBorders>
              <w:bottom w:val="nil"/>
            </w:tcBorders>
          </w:tcPr>
          <w:p w14:paraId="5528625E" w14:textId="77777777" w:rsidR="004978C6" w:rsidRPr="002E040F" w:rsidRDefault="00072C3B" w:rsidP="00C3352D">
            <w:pPr>
              <w:snapToGrid/>
              <w:spacing w:beforeLines="50" w:before="142"/>
              <w:ind w:leftChars="99" w:left="204" w:rightChars="105" w:right="191" w:hangingChars="13" w:hanging="24"/>
              <w:jc w:val="both"/>
              <w:rPr>
                <w:rFonts w:hAnsi="ＭＳ ゴシック"/>
                <w:szCs w:val="20"/>
              </w:rPr>
            </w:pPr>
            <w:r w:rsidRPr="002E040F">
              <w:rPr>
                <w:rFonts w:hAnsi="ＭＳ ゴシック" w:hint="eastAsia"/>
                <w:szCs w:val="20"/>
              </w:rPr>
              <w:t>サービス種別ごとに、</w:t>
            </w:r>
            <w:r w:rsidR="004978C6" w:rsidRPr="002E040F">
              <w:rPr>
                <w:rFonts w:hAnsi="ＭＳ ゴシック" w:hint="eastAsia"/>
                <w:szCs w:val="20"/>
              </w:rPr>
              <w:t>記入月前月までの各月の</w:t>
            </w:r>
            <w:r w:rsidR="004978C6" w:rsidRPr="002E040F">
              <w:rPr>
                <w:rFonts w:hAnsi="ＭＳ ゴシック" w:hint="eastAsia"/>
                <w:szCs w:val="20"/>
                <w:u w:val="double"/>
              </w:rPr>
              <w:t>１日当たり平均</w:t>
            </w:r>
            <w:r w:rsidR="004978C6" w:rsidRPr="002E040F">
              <w:rPr>
                <w:rFonts w:hAnsi="ＭＳ ゴシック" w:hint="eastAsia"/>
                <w:szCs w:val="20"/>
              </w:rPr>
              <w:t>利用者数（人）</w:t>
            </w:r>
            <w:r w:rsidR="00C3352D" w:rsidRPr="002E040F">
              <w:rPr>
                <w:rFonts w:hAnsi="ＭＳ ゴシック" w:hint="eastAsia"/>
                <w:szCs w:val="20"/>
              </w:rPr>
              <w:t>及び定員</w:t>
            </w:r>
            <w:r w:rsidR="004978C6"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4978C6">
        <w:trPr>
          <w:trHeight w:val="58"/>
        </w:trPr>
        <w:tc>
          <w:tcPr>
            <w:tcW w:w="1113" w:type="dxa"/>
            <w:vMerge/>
          </w:tcPr>
          <w:p w14:paraId="79CD1C48"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4CC2F3CF"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②サービス種別（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9D5B064" w14:textId="77777777" w:rsidTr="004312DD">
        <w:trPr>
          <w:trHeight w:val="159"/>
        </w:trPr>
        <w:tc>
          <w:tcPr>
            <w:tcW w:w="1113" w:type="dxa"/>
            <w:vMerge/>
          </w:tcPr>
          <w:p w14:paraId="0016B6B3"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026BAE66"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tcPr>
          <w:p w14:paraId="780E2976" w14:textId="77777777" w:rsidR="004978C6" w:rsidRPr="002E040F" w:rsidRDefault="004978C6" w:rsidP="006A10B1">
            <w:pPr>
              <w:jc w:val="both"/>
              <w:rPr>
                <w:rFonts w:hAnsi="ＭＳ ゴシック"/>
                <w:szCs w:val="20"/>
              </w:rPr>
            </w:pP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52599A6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284757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E9A7A1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749CE5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57DDC9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8843F6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482502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164AB9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C96C9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57A8C3"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F1F46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173978F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12E2975E" w14:textId="77777777" w:rsidR="004978C6" w:rsidRPr="002E040F" w:rsidRDefault="004978C6" w:rsidP="006A10B1">
            <w:pPr>
              <w:jc w:val="both"/>
              <w:rPr>
                <w:rFonts w:hAnsi="ＭＳ ゴシック"/>
                <w:szCs w:val="20"/>
              </w:rPr>
            </w:pPr>
          </w:p>
        </w:tc>
      </w:tr>
      <w:tr w:rsidR="002E040F" w:rsidRPr="002E040F" w14:paraId="6DBCF00C" w14:textId="77777777" w:rsidTr="006A10B1">
        <w:trPr>
          <w:trHeight w:val="169"/>
        </w:trPr>
        <w:tc>
          <w:tcPr>
            <w:tcW w:w="1113" w:type="dxa"/>
            <w:vMerge/>
          </w:tcPr>
          <w:p w14:paraId="35DCAB7E"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DABDF55"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75A3A28E"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1A02A5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884C56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953D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073D58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D462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E237B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80497D"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D900A5E"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EA765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2CAB84F"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60D53DD"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85722B9"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1DBF119" w14:textId="77777777" w:rsidR="004978C6" w:rsidRPr="002E040F" w:rsidRDefault="004978C6" w:rsidP="006B445D">
            <w:pPr>
              <w:widowControl/>
              <w:snapToGrid/>
              <w:jc w:val="left"/>
              <w:rPr>
                <w:rFonts w:hAnsi="ＭＳ ゴシック"/>
                <w:szCs w:val="20"/>
              </w:rPr>
            </w:pPr>
          </w:p>
        </w:tc>
      </w:tr>
      <w:tr w:rsidR="002E040F" w:rsidRPr="002E040F" w14:paraId="0F359A34" w14:textId="77777777" w:rsidTr="006A10B1">
        <w:trPr>
          <w:trHeight w:val="169"/>
        </w:trPr>
        <w:tc>
          <w:tcPr>
            <w:tcW w:w="1113" w:type="dxa"/>
            <w:vMerge/>
          </w:tcPr>
          <w:p w14:paraId="0451DD66"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53A73EC9"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2208FB7"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636527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07A50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9521386"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C3AE5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A03C49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9B0E8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8A5519"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EF6F2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87370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6F2E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DB1E004"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BEBA73B"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1A7B81F7" w14:textId="77777777" w:rsidR="004978C6" w:rsidRPr="002E040F" w:rsidRDefault="004978C6" w:rsidP="006B445D">
            <w:pPr>
              <w:widowControl/>
              <w:snapToGrid/>
              <w:jc w:val="left"/>
              <w:rPr>
                <w:rFonts w:hAnsi="ＭＳ ゴシック"/>
                <w:szCs w:val="20"/>
              </w:rPr>
            </w:pPr>
          </w:p>
        </w:tc>
      </w:tr>
      <w:tr w:rsidR="002E040F" w:rsidRPr="002E040F" w14:paraId="54ABCAA1" w14:textId="77777777" w:rsidTr="006A10B1">
        <w:trPr>
          <w:trHeight w:val="169"/>
        </w:trPr>
        <w:tc>
          <w:tcPr>
            <w:tcW w:w="1113" w:type="dxa"/>
            <w:vMerge/>
          </w:tcPr>
          <w:p w14:paraId="16697C95"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7DD22BD"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298A98D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4516EE7D"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1BC7FE9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27E9D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77BA9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23E819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2FE109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CF341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0D4779"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F7B918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8A8DB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86C3D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8B35B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6988452"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4192BA3" w14:textId="77777777" w:rsidR="004978C6" w:rsidRPr="002E040F" w:rsidRDefault="004978C6" w:rsidP="006B445D">
            <w:pPr>
              <w:widowControl/>
              <w:snapToGrid/>
              <w:jc w:val="left"/>
              <w:rPr>
                <w:rFonts w:hAnsi="ＭＳ ゴシック"/>
                <w:szCs w:val="20"/>
              </w:rPr>
            </w:pPr>
          </w:p>
        </w:tc>
      </w:tr>
      <w:tr w:rsidR="002E040F" w:rsidRPr="002E040F" w14:paraId="125816A7" w14:textId="77777777" w:rsidTr="006A10B1">
        <w:trPr>
          <w:trHeight w:val="169"/>
        </w:trPr>
        <w:tc>
          <w:tcPr>
            <w:tcW w:w="1113" w:type="dxa"/>
            <w:vMerge/>
          </w:tcPr>
          <w:p w14:paraId="5D896817" w14:textId="77777777" w:rsidR="004978C6" w:rsidRPr="002E040F" w:rsidRDefault="004978C6" w:rsidP="006B445D">
            <w:pPr>
              <w:snapToGrid/>
              <w:jc w:val="both"/>
              <w:rPr>
                <w:rFonts w:hAnsi="ＭＳ ゴシック"/>
                <w:szCs w:val="20"/>
              </w:rPr>
            </w:pPr>
          </w:p>
        </w:tc>
        <w:tc>
          <w:tcPr>
            <w:tcW w:w="218" w:type="dxa"/>
            <w:vMerge/>
            <w:tcBorders>
              <w:bottom w:val="nil"/>
              <w:right w:val="single" w:sz="4" w:space="0" w:color="auto"/>
            </w:tcBorders>
          </w:tcPr>
          <w:p w14:paraId="7B6B1FE1"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7B2FFA9"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0906D93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C84FF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AFFAD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337C51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167F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4E295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79430A4"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B1AD52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70F1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F7E4E9"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315B075"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221F7556"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bottom w:val="nil"/>
            </w:tcBorders>
          </w:tcPr>
          <w:p w14:paraId="2BE52F66" w14:textId="77777777" w:rsidR="004978C6" w:rsidRPr="002E040F" w:rsidRDefault="004978C6" w:rsidP="006B445D">
            <w:pPr>
              <w:widowControl/>
              <w:snapToGrid/>
              <w:jc w:val="left"/>
              <w:rPr>
                <w:rFonts w:hAnsi="ＭＳ ゴシック"/>
                <w:szCs w:val="20"/>
              </w:rPr>
            </w:pPr>
          </w:p>
        </w:tc>
      </w:tr>
      <w:tr w:rsidR="002E040F" w:rsidRPr="002E040F" w14:paraId="64718C84" w14:textId="77777777" w:rsidTr="004978C6">
        <w:trPr>
          <w:trHeight w:val="63"/>
        </w:trPr>
        <w:tc>
          <w:tcPr>
            <w:tcW w:w="1113" w:type="dxa"/>
            <w:vMerge/>
          </w:tcPr>
          <w:p w14:paraId="5869B9C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B097244"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③サービス種別（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AD81D61" w14:textId="77777777" w:rsidTr="004978C6">
        <w:trPr>
          <w:trHeight w:val="270"/>
        </w:trPr>
        <w:tc>
          <w:tcPr>
            <w:tcW w:w="1113" w:type="dxa"/>
            <w:vMerge/>
          </w:tcPr>
          <w:p w14:paraId="7328A0DB" w14:textId="77777777" w:rsidR="004978C6" w:rsidRPr="002E040F" w:rsidRDefault="004978C6" w:rsidP="006A10B1">
            <w:pPr>
              <w:jc w:val="both"/>
              <w:rPr>
                <w:rFonts w:hAnsi="ＭＳ ゴシック"/>
                <w:szCs w:val="20"/>
              </w:rPr>
            </w:pPr>
            <w:bookmarkStart w:id="0" w:name="_Hlk7994528"/>
          </w:p>
        </w:tc>
        <w:tc>
          <w:tcPr>
            <w:tcW w:w="218" w:type="dxa"/>
            <w:vMerge w:val="restart"/>
            <w:tcBorders>
              <w:top w:val="nil"/>
            </w:tcBorders>
          </w:tcPr>
          <w:p w14:paraId="78AFE9E4" w14:textId="77777777" w:rsidR="004978C6" w:rsidRPr="002E040F" w:rsidRDefault="004978C6" w:rsidP="006A10B1">
            <w:pPr>
              <w:widowControl/>
              <w:snapToGrid/>
              <w:jc w:val="left"/>
              <w:rPr>
                <w:rFonts w:hAnsi="ＭＳ ゴシック"/>
                <w:szCs w:val="20"/>
              </w:rPr>
            </w:pPr>
          </w:p>
          <w:p w14:paraId="0FACC53E"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7217A746"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10791AC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104D89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1F6480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036750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434A61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2D4F70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F15C19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106A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25979C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DA2A9B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4553E5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6546B68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64D42D3B" w14:textId="77777777" w:rsidR="004978C6" w:rsidRPr="002E040F" w:rsidRDefault="004978C6" w:rsidP="006A10B1">
            <w:pPr>
              <w:jc w:val="both"/>
              <w:rPr>
                <w:rFonts w:hAnsi="ＭＳ ゴシック"/>
                <w:szCs w:val="20"/>
              </w:rPr>
            </w:pPr>
          </w:p>
        </w:tc>
      </w:tr>
      <w:tr w:rsidR="002E040F" w:rsidRPr="002E040F" w14:paraId="3B509165" w14:textId="77777777" w:rsidTr="004978C6">
        <w:trPr>
          <w:trHeight w:val="388"/>
        </w:trPr>
        <w:tc>
          <w:tcPr>
            <w:tcW w:w="1113" w:type="dxa"/>
            <w:vMerge/>
          </w:tcPr>
          <w:p w14:paraId="0FEBF020" w14:textId="77777777" w:rsidR="004978C6" w:rsidRPr="002E040F" w:rsidRDefault="004978C6" w:rsidP="006B445D">
            <w:pPr>
              <w:snapToGrid/>
              <w:jc w:val="both"/>
              <w:rPr>
                <w:rFonts w:hAnsi="ＭＳ ゴシック"/>
                <w:szCs w:val="20"/>
              </w:rPr>
            </w:pPr>
          </w:p>
        </w:tc>
        <w:tc>
          <w:tcPr>
            <w:tcW w:w="218" w:type="dxa"/>
            <w:vMerge/>
            <w:tcBorders>
              <w:top w:val="nil"/>
            </w:tcBorders>
          </w:tcPr>
          <w:p w14:paraId="6967C5F4"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D2202A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2CCD62F1"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E5984F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4E507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71DE89"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330E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27963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BB5BD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BFB52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9575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FD440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CBFA166"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E9FA224" w14:textId="77777777" w:rsidR="004978C6" w:rsidRPr="002E040F" w:rsidRDefault="004978C6" w:rsidP="006B445D">
            <w:pPr>
              <w:snapToGrid/>
              <w:rPr>
                <w:rFonts w:hAnsi="ＭＳ ゴシック"/>
                <w:szCs w:val="20"/>
              </w:rPr>
            </w:pPr>
          </w:p>
        </w:tc>
        <w:tc>
          <w:tcPr>
            <w:tcW w:w="386" w:type="dxa"/>
            <w:vMerge/>
          </w:tcPr>
          <w:p w14:paraId="7D1C21FB" w14:textId="77777777" w:rsidR="004978C6" w:rsidRPr="002E040F" w:rsidRDefault="004978C6" w:rsidP="006B445D">
            <w:pPr>
              <w:widowControl/>
              <w:snapToGrid/>
              <w:jc w:val="left"/>
              <w:rPr>
                <w:rFonts w:hAnsi="ＭＳ ゴシック"/>
                <w:szCs w:val="20"/>
              </w:rPr>
            </w:pPr>
          </w:p>
        </w:tc>
      </w:tr>
      <w:tr w:rsidR="002E040F" w:rsidRPr="002E040F" w14:paraId="3F5304BD" w14:textId="77777777" w:rsidTr="004978C6">
        <w:trPr>
          <w:trHeight w:val="388"/>
        </w:trPr>
        <w:tc>
          <w:tcPr>
            <w:tcW w:w="1113" w:type="dxa"/>
            <w:vMerge/>
          </w:tcPr>
          <w:p w14:paraId="1CE6A93C" w14:textId="77777777" w:rsidR="004978C6" w:rsidRPr="002E040F" w:rsidRDefault="004978C6" w:rsidP="006B445D">
            <w:pPr>
              <w:snapToGrid/>
              <w:jc w:val="both"/>
              <w:rPr>
                <w:rFonts w:hAnsi="ＭＳ ゴシック"/>
                <w:szCs w:val="20"/>
              </w:rPr>
            </w:pPr>
          </w:p>
        </w:tc>
        <w:tc>
          <w:tcPr>
            <w:tcW w:w="218" w:type="dxa"/>
            <w:vMerge/>
            <w:tcBorders>
              <w:top w:val="nil"/>
            </w:tcBorders>
          </w:tcPr>
          <w:p w14:paraId="57F71898"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D776918"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29078A7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571141"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43DBC4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6D15E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6EE59D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FA8B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D0AA2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1D879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E7A6B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F4764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F6B597D"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6454F15E" w14:textId="77777777" w:rsidR="004978C6" w:rsidRPr="002E040F" w:rsidRDefault="004978C6" w:rsidP="006B445D">
            <w:pPr>
              <w:snapToGrid/>
              <w:rPr>
                <w:rFonts w:hAnsi="ＭＳ ゴシック"/>
                <w:szCs w:val="20"/>
              </w:rPr>
            </w:pPr>
          </w:p>
        </w:tc>
        <w:tc>
          <w:tcPr>
            <w:tcW w:w="386" w:type="dxa"/>
            <w:vMerge/>
          </w:tcPr>
          <w:p w14:paraId="29BC7EA3" w14:textId="77777777" w:rsidR="004978C6" w:rsidRPr="002E040F" w:rsidRDefault="004978C6" w:rsidP="006B445D">
            <w:pPr>
              <w:widowControl/>
              <w:snapToGrid/>
              <w:jc w:val="left"/>
              <w:rPr>
                <w:rFonts w:hAnsi="ＭＳ ゴシック"/>
                <w:szCs w:val="20"/>
              </w:rPr>
            </w:pPr>
          </w:p>
        </w:tc>
      </w:tr>
      <w:tr w:rsidR="002E040F" w:rsidRPr="002E040F" w14:paraId="5BCCBE8F" w14:textId="77777777" w:rsidTr="004978C6">
        <w:trPr>
          <w:trHeight w:val="388"/>
        </w:trPr>
        <w:tc>
          <w:tcPr>
            <w:tcW w:w="1113" w:type="dxa"/>
            <w:vMerge/>
          </w:tcPr>
          <w:p w14:paraId="6EE9921C" w14:textId="77777777" w:rsidR="004978C6" w:rsidRPr="002E040F" w:rsidRDefault="004978C6" w:rsidP="006B445D">
            <w:pPr>
              <w:snapToGrid/>
              <w:jc w:val="both"/>
              <w:rPr>
                <w:rFonts w:hAnsi="ＭＳ ゴシック"/>
                <w:szCs w:val="20"/>
              </w:rPr>
            </w:pPr>
          </w:p>
        </w:tc>
        <w:tc>
          <w:tcPr>
            <w:tcW w:w="218" w:type="dxa"/>
            <w:vMerge/>
            <w:tcBorders>
              <w:top w:val="nil"/>
            </w:tcBorders>
          </w:tcPr>
          <w:p w14:paraId="11973901"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7172A683"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66AF6E9"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608F244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6FBD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FCA199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454CF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8A66AA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56A17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7C7A4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B6B531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F5FE27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7FB6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A9428D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50EFA88E" w14:textId="77777777" w:rsidR="004978C6" w:rsidRPr="002E040F" w:rsidRDefault="004978C6" w:rsidP="006B445D">
            <w:pPr>
              <w:snapToGrid/>
              <w:rPr>
                <w:rFonts w:hAnsi="ＭＳ ゴシック"/>
                <w:szCs w:val="20"/>
              </w:rPr>
            </w:pPr>
          </w:p>
        </w:tc>
        <w:tc>
          <w:tcPr>
            <w:tcW w:w="386" w:type="dxa"/>
            <w:vMerge/>
          </w:tcPr>
          <w:p w14:paraId="1522315F" w14:textId="77777777" w:rsidR="004978C6" w:rsidRPr="002E040F" w:rsidRDefault="004978C6" w:rsidP="006B445D">
            <w:pPr>
              <w:widowControl/>
              <w:snapToGrid/>
              <w:jc w:val="left"/>
              <w:rPr>
                <w:rFonts w:hAnsi="ＭＳ ゴシック"/>
                <w:szCs w:val="20"/>
              </w:rPr>
            </w:pPr>
          </w:p>
        </w:tc>
      </w:tr>
      <w:tr w:rsidR="002E040F" w:rsidRPr="002E040F" w14:paraId="527708F2" w14:textId="77777777" w:rsidTr="004978C6">
        <w:trPr>
          <w:trHeight w:val="388"/>
        </w:trPr>
        <w:tc>
          <w:tcPr>
            <w:tcW w:w="1113" w:type="dxa"/>
            <w:vMerge/>
          </w:tcPr>
          <w:p w14:paraId="58B764DD" w14:textId="77777777" w:rsidR="004978C6" w:rsidRPr="002E040F" w:rsidRDefault="004978C6" w:rsidP="006B445D">
            <w:pPr>
              <w:snapToGrid/>
              <w:jc w:val="both"/>
              <w:rPr>
                <w:rFonts w:hAnsi="ＭＳ ゴシック"/>
                <w:szCs w:val="20"/>
              </w:rPr>
            </w:pPr>
          </w:p>
        </w:tc>
        <w:tc>
          <w:tcPr>
            <w:tcW w:w="218" w:type="dxa"/>
            <w:vMerge/>
            <w:tcBorders>
              <w:top w:val="nil"/>
              <w:bottom w:val="nil"/>
            </w:tcBorders>
          </w:tcPr>
          <w:p w14:paraId="0EA5683A"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7A9C28CC"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3D60EF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60A344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3D0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BD6F08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FD6F14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F39A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36F42B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E60069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E9454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1311F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A485B9"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4AADA02" w14:textId="77777777" w:rsidR="004978C6" w:rsidRPr="002E040F" w:rsidRDefault="004978C6" w:rsidP="006B445D">
            <w:pPr>
              <w:snapToGrid/>
              <w:rPr>
                <w:rFonts w:hAnsi="ＭＳ ゴシック"/>
                <w:szCs w:val="20"/>
              </w:rPr>
            </w:pPr>
          </w:p>
        </w:tc>
        <w:tc>
          <w:tcPr>
            <w:tcW w:w="386" w:type="dxa"/>
            <w:vMerge/>
            <w:tcBorders>
              <w:bottom w:val="nil"/>
            </w:tcBorders>
          </w:tcPr>
          <w:p w14:paraId="297A435D" w14:textId="77777777" w:rsidR="004978C6" w:rsidRPr="002E040F" w:rsidRDefault="004978C6" w:rsidP="006B445D">
            <w:pPr>
              <w:widowControl/>
              <w:snapToGrid/>
              <w:jc w:val="left"/>
              <w:rPr>
                <w:rFonts w:hAnsi="ＭＳ ゴシック"/>
                <w:szCs w:val="20"/>
              </w:rPr>
            </w:pPr>
          </w:p>
        </w:tc>
      </w:tr>
      <w:bookmarkEnd w:id="0"/>
      <w:tr w:rsidR="002E040F" w:rsidRPr="002E040F" w14:paraId="55AADEA6" w14:textId="77777777" w:rsidTr="004978C6">
        <w:trPr>
          <w:trHeight w:val="184"/>
        </w:trPr>
        <w:tc>
          <w:tcPr>
            <w:tcW w:w="1113" w:type="dxa"/>
            <w:vMerge/>
          </w:tcPr>
          <w:p w14:paraId="3B9F14A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0E8950C" w14:textId="77777777" w:rsidR="004978C6" w:rsidRPr="002E040F" w:rsidRDefault="004978C6" w:rsidP="004978C6">
            <w:pPr>
              <w:spacing w:beforeLines="50" w:before="142"/>
              <w:ind w:firstLineChars="50" w:firstLine="91"/>
              <w:jc w:val="both"/>
              <w:rPr>
                <w:rFonts w:hAnsi="ＭＳ ゴシック"/>
                <w:szCs w:val="20"/>
              </w:rPr>
            </w:pPr>
            <w:r w:rsidRPr="002E040F">
              <w:rPr>
                <w:rFonts w:hAnsi="ＭＳ ゴシック" w:hint="eastAsia"/>
                <w:szCs w:val="20"/>
              </w:rPr>
              <w:t>④サービス種別（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B89CC1E" w14:textId="77777777" w:rsidTr="004978C6">
        <w:trPr>
          <w:trHeight w:val="270"/>
        </w:trPr>
        <w:tc>
          <w:tcPr>
            <w:tcW w:w="1113" w:type="dxa"/>
            <w:vMerge/>
          </w:tcPr>
          <w:p w14:paraId="172C78B9" w14:textId="77777777" w:rsidR="004978C6" w:rsidRPr="002E040F" w:rsidRDefault="004978C6" w:rsidP="006A10B1">
            <w:pPr>
              <w:jc w:val="both"/>
              <w:rPr>
                <w:rFonts w:hAnsi="ＭＳ ゴシック"/>
                <w:szCs w:val="20"/>
              </w:rPr>
            </w:pPr>
          </w:p>
        </w:tc>
        <w:tc>
          <w:tcPr>
            <w:tcW w:w="218" w:type="dxa"/>
            <w:vMerge w:val="restart"/>
            <w:tcBorders>
              <w:top w:val="nil"/>
            </w:tcBorders>
          </w:tcPr>
          <w:p w14:paraId="202012B2" w14:textId="77777777" w:rsidR="004978C6" w:rsidRPr="002E040F" w:rsidRDefault="004978C6" w:rsidP="006A10B1">
            <w:pPr>
              <w:widowControl/>
              <w:snapToGrid/>
              <w:jc w:val="left"/>
              <w:rPr>
                <w:rFonts w:hAnsi="ＭＳ ゴシック"/>
                <w:szCs w:val="20"/>
              </w:rPr>
            </w:pPr>
          </w:p>
          <w:p w14:paraId="097A0711"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296DC6D5"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7371A0E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937DC9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F15AEA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DDAC9F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D82B52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A6CDB1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D1D91C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6DDD9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DA34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D148C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86D01E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38EEF2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41D17532" w14:textId="77777777" w:rsidR="004978C6" w:rsidRPr="002E040F" w:rsidRDefault="004978C6" w:rsidP="006A10B1">
            <w:pPr>
              <w:jc w:val="both"/>
              <w:rPr>
                <w:rFonts w:hAnsi="ＭＳ ゴシック"/>
                <w:szCs w:val="20"/>
              </w:rPr>
            </w:pPr>
          </w:p>
        </w:tc>
      </w:tr>
      <w:tr w:rsidR="002E040F" w:rsidRPr="002E040F" w14:paraId="72EAFC8A" w14:textId="77777777" w:rsidTr="004978C6">
        <w:trPr>
          <w:trHeight w:val="388"/>
        </w:trPr>
        <w:tc>
          <w:tcPr>
            <w:tcW w:w="1113" w:type="dxa"/>
            <w:vMerge/>
          </w:tcPr>
          <w:p w14:paraId="10686348" w14:textId="77777777" w:rsidR="004978C6" w:rsidRPr="002E040F" w:rsidRDefault="004978C6" w:rsidP="006A10B1">
            <w:pPr>
              <w:snapToGrid/>
              <w:jc w:val="both"/>
              <w:rPr>
                <w:rFonts w:hAnsi="ＭＳ ゴシック"/>
                <w:szCs w:val="20"/>
              </w:rPr>
            </w:pPr>
          </w:p>
        </w:tc>
        <w:tc>
          <w:tcPr>
            <w:tcW w:w="218" w:type="dxa"/>
            <w:vMerge/>
            <w:tcBorders>
              <w:top w:val="nil"/>
            </w:tcBorders>
          </w:tcPr>
          <w:p w14:paraId="0FB586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1F45DBE"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56BD2C0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4FA30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2DEEC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12E1A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C3B0D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3806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A4172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BC690E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B2A6B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3AE5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3478AF"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770677B6" w14:textId="77777777" w:rsidR="004978C6" w:rsidRPr="002E040F" w:rsidRDefault="004978C6" w:rsidP="006A10B1">
            <w:pPr>
              <w:snapToGrid/>
              <w:rPr>
                <w:rFonts w:hAnsi="ＭＳ ゴシック"/>
                <w:szCs w:val="20"/>
              </w:rPr>
            </w:pPr>
          </w:p>
        </w:tc>
        <w:tc>
          <w:tcPr>
            <w:tcW w:w="386" w:type="dxa"/>
            <w:vMerge/>
            <w:tcBorders>
              <w:top w:val="nil"/>
            </w:tcBorders>
          </w:tcPr>
          <w:p w14:paraId="4E2B6C6A" w14:textId="77777777" w:rsidR="004978C6" w:rsidRPr="002E040F" w:rsidRDefault="004978C6" w:rsidP="006A10B1">
            <w:pPr>
              <w:widowControl/>
              <w:snapToGrid/>
              <w:jc w:val="left"/>
              <w:rPr>
                <w:rFonts w:hAnsi="ＭＳ ゴシック"/>
                <w:szCs w:val="20"/>
              </w:rPr>
            </w:pPr>
          </w:p>
        </w:tc>
      </w:tr>
      <w:tr w:rsidR="002E040F" w:rsidRPr="002E040F" w14:paraId="6ADF79BB" w14:textId="77777777" w:rsidTr="004978C6">
        <w:trPr>
          <w:trHeight w:val="388"/>
        </w:trPr>
        <w:tc>
          <w:tcPr>
            <w:tcW w:w="1113" w:type="dxa"/>
            <w:vMerge/>
          </w:tcPr>
          <w:p w14:paraId="3BE738C3" w14:textId="77777777" w:rsidR="004978C6" w:rsidRPr="002E040F" w:rsidRDefault="004978C6" w:rsidP="006A10B1">
            <w:pPr>
              <w:snapToGrid/>
              <w:jc w:val="both"/>
              <w:rPr>
                <w:rFonts w:hAnsi="ＭＳ ゴシック"/>
                <w:szCs w:val="20"/>
              </w:rPr>
            </w:pPr>
          </w:p>
        </w:tc>
        <w:tc>
          <w:tcPr>
            <w:tcW w:w="218" w:type="dxa"/>
            <w:vMerge/>
            <w:tcBorders>
              <w:top w:val="nil"/>
            </w:tcBorders>
          </w:tcPr>
          <w:p w14:paraId="307969C8"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CDBE86F"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B70CEC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1BA7E9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96505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945D3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DC8D16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15849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CE64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86B260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19DEA0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226E2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CF4D24"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33CF1DD8" w14:textId="77777777" w:rsidR="004978C6" w:rsidRPr="002E040F" w:rsidRDefault="004978C6" w:rsidP="006A10B1">
            <w:pPr>
              <w:snapToGrid/>
              <w:rPr>
                <w:rFonts w:hAnsi="ＭＳ ゴシック"/>
                <w:szCs w:val="20"/>
              </w:rPr>
            </w:pPr>
          </w:p>
        </w:tc>
        <w:tc>
          <w:tcPr>
            <w:tcW w:w="386" w:type="dxa"/>
            <w:vMerge/>
            <w:tcBorders>
              <w:top w:val="nil"/>
            </w:tcBorders>
          </w:tcPr>
          <w:p w14:paraId="2BB8C80E" w14:textId="77777777" w:rsidR="004978C6" w:rsidRPr="002E040F" w:rsidRDefault="004978C6" w:rsidP="006A10B1">
            <w:pPr>
              <w:widowControl/>
              <w:snapToGrid/>
              <w:jc w:val="left"/>
              <w:rPr>
                <w:rFonts w:hAnsi="ＭＳ ゴシック"/>
                <w:szCs w:val="20"/>
              </w:rPr>
            </w:pPr>
          </w:p>
        </w:tc>
      </w:tr>
      <w:tr w:rsidR="002E040F" w:rsidRPr="002E040F" w14:paraId="48456F98" w14:textId="77777777" w:rsidTr="004978C6">
        <w:trPr>
          <w:trHeight w:val="388"/>
        </w:trPr>
        <w:tc>
          <w:tcPr>
            <w:tcW w:w="1113" w:type="dxa"/>
            <w:vMerge/>
          </w:tcPr>
          <w:p w14:paraId="1A4DE110" w14:textId="77777777" w:rsidR="004978C6" w:rsidRPr="002E040F" w:rsidRDefault="004978C6" w:rsidP="006A10B1">
            <w:pPr>
              <w:snapToGrid/>
              <w:jc w:val="both"/>
              <w:rPr>
                <w:rFonts w:hAnsi="ＭＳ ゴシック"/>
                <w:szCs w:val="20"/>
              </w:rPr>
            </w:pPr>
          </w:p>
        </w:tc>
        <w:tc>
          <w:tcPr>
            <w:tcW w:w="218" w:type="dxa"/>
            <w:vMerge/>
            <w:tcBorders>
              <w:top w:val="nil"/>
            </w:tcBorders>
          </w:tcPr>
          <w:p w14:paraId="38BFEC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35DF8046"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A48DE9C"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3890F71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C630C5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DD0BD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11B43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ED88C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A58CF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61EBD6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55A73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4FC8753"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E06AA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A682093"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27B658C8" w14:textId="77777777" w:rsidR="004978C6" w:rsidRPr="002E040F" w:rsidRDefault="004978C6" w:rsidP="006A10B1">
            <w:pPr>
              <w:snapToGrid/>
              <w:rPr>
                <w:rFonts w:hAnsi="ＭＳ ゴシック"/>
                <w:szCs w:val="20"/>
              </w:rPr>
            </w:pPr>
          </w:p>
        </w:tc>
        <w:tc>
          <w:tcPr>
            <w:tcW w:w="386" w:type="dxa"/>
            <w:vMerge/>
            <w:tcBorders>
              <w:top w:val="nil"/>
            </w:tcBorders>
          </w:tcPr>
          <w:p w14:paraId="1978BF09" w14:textId="77777777" w:rsidR="004978C6" w:rsidRPr="002E040F" w:rsidRDefault="004978C6" w:rsidP="006A10B1">
            <w:pPr>
              <w:widowControl/>
              <w:snapToGrid/>
              <w:jc w:val="left"/>
              <w:rPr>
                <w:rFonts w:hAnsi="ＭＳ ゴシック"/>
                <w:szCs w:val="20"/>
              </w:rPr>
            </w:pPr>
          </w:p>
        </w:tc>
      </w:tr>
      <w:tr w:rsidR="002E040F" w:rsidRPr="002E040F" w14:paraId="7C922819" w14:textId="77777777" w:rsidTr="004978C6">
        <w:trPr>
          <w:trHeight w:val="388"/>
        </w:trPr>
        <w:tc>
          <w:tcPr>
            <w:tcW w:w="1113" w:type="dxa"/>
            <w:vMerge/>
          </w:tcPr>
          <w:p w14:paraId="2AD70452" w14:textId="77777777" w:rsidR="004978C6" w:rsidRPr="002E040F" w:rsidRDefault="004978C6" w:rsidP="006A10B1">
            <w:pPr>
              <w:snapToGrid/>
              <w:jc w:val="both"/>
              <w:rPr>
                <w:rFonts w:hAnsi="ＭＳ ゴシック"/>
                <w:szCs w:val="20"/>
              </w:rPr>
            </w:pPr>
          </w:p>
        </w:tc>
        <w:tc>
          <w:tcPr>
            <w:tcW w:w="218" w:type="dxa"/>
            <w:vMerge/>
            <w:tcBorders>
              <w:top w:val="nil"/>
              <w:bottom w:val="nil"/>
            </w:tcBorders>
          </w:tcPr>
          <w:p w14:paraId="15CD790F"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06AA01EE"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4318B3E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BA270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177A1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57EEF3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AC681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E2273B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BE8EF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7EB4B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6E8231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2978CF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B089901"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3E2A610" w14:textId="77777777" w:rsidR="004978C6" w:rsidRPr="002E040F" w:rsidRDefault="004978C6" w:rsidP="006A10B1">
            <w:pPr>
              <w:snapToGrid/>
              <w:rPr>
                <w:rFonts w:hAnsi="ＭＳ ゴシック"/>
                <w:szCs w:val="20"/>
              </w:rPr>
            </w:pPr>
          </w:p>
        </w:tc>
        <w:tc>
          <w:tcPr>
            <w:tcW w:w="386" w:type="dxa"/>
            <w:vMerge/>
            <w:tcBorders>
              <w:top w:val="nil"/>
              <w:bottom w:val="nil"/>
            </w:tcBorders>
          </w:tcPr>
          <w:p w14:paraId="79098076" w14:textId="77777777" w:rsidR="004978C6" w:rsidRPr="002E040F" w:rsidRDefault="004978C6" w:rsidP="006A10B1">
            <w:pPr>
              <w:widowControl/>
              <w:snapToGrid/>
              <w:jc w:val="left"/>
              <w:rPr>
                <w:rFonts w:hAnsi="ＭＳ ゴシック"/>
                <w:szCs w:val="20"/>
              </w:rPr>
            </w:pPr>
          </w:p>
        </w:tc>
      </w:tr>
      <w:tr w:rsidR="002E040F" w:rsidRPr="002E040F" w14:paraId="208D58DC" w14:textId="77777777" w:rsidTr="004978C6">
        <w:trPr>
          <w:trHeight w:val="1152"/>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28"/>
            <w:tcBorders>
              <w:top w:val="nil"/>
              <w:bottom w:val="single" w:sz="4" w:space="0" w:color="auto"/>
            </w:tcBorders>
          </w:tcPr>
          <w:p w14:paraId="7A3B13FD" w14:textId="77777777" w:rsidR="004978C6" w:rsidRPr="002E040F" w:rsidRDefault="004978C6" w:rsidP="004978C6">
            <w:pPr>
              <w:snapToGrid/>
              <w:jc w:val="both"/>
              <w:rPr>
                <w:rFonts w:hAnsi="ＭＳ ゴシック"/>
                <w:szCs w:val="20"/>
              </w:rPr>
            </w:pPr>
          </w:p>
          <w:p w14:paraId="477AC7BF" w14:textId="77777777" w:rsidR="004978C6" w:rsidRPr="002E040F" w:rsidRDefault="004D2A18" w:rsidP="004978C6">
            <w:pPr>
              <w:snapToGrid/>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56864" behindDoc="0" locked="0" layoutInCell="1" allowOverlap="1" wp14:anchorId="12D36F7F" wp14:editId="757856D7">
                      <wp:simplePos x="0" y="0"/>
                      <wp:positionH relativeFrom="column">
                        <wp:posOffset>97155</wp:posOffset>
                      </wp:positionH>
                      <wp:positionV relativeFrom="paragraph">
                        <wp:posOffset>-6985</wp:posOffset>
                      </wp:positionV>
                      <wp:extent cx="3644900" cy="1093470"/>
                      <wp:effectExtent l="11430" t="12065" r="10795" b="8890"/>
                      <wp:wrapNone/>
                      <wp:docPr id="235"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93470"/>
                              </a:xfrm>
                              <a:prstGeom prst="rect">
                                <a:avLst/>
                              </a:prstGeom>
                              <a:solidFill>
                                <a:srgbClr val="FFFFFF"/>
                              </a:solidFill>
                              <a:ln w="6350">
                                <a:solidFill>
                                  <a:srgbClr val="000000"/>
                                </a:solidFill>
                                <a:miter lim="800000"/>
                                <a:headEnd/>
                                <a:tailEnd/>
                              </a:ln>
                            </wps:spPr>
                            <wps:txbx>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6F7F" id="Text Box 1746" o:spid="_x0000_s1027" type="#_x0000_t202" style="position:absolute;left:0;text-align:left;margin-left:7.65pt;margin-top:-.55pt;width:287pt;height:8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" strokeweight=".5pt">
                      <v:textbox inset="5.85pt,.7pt,5.85pt,.7pt">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v:textbox>
                    </v:shape>
                  </w:pict>
                </mc:Fallback>
              </mc:AlternateContent>
            </w: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77777777" w:rsidR="004978C6" w:rsidRPr="002E040F" w:rsidRDefault="004978C6" w:rsidP="004978C6">
            <w:pPr>
              <w:snapToGrid/>
              <w:jc w:val="both"/>
              <w:rPr>
                <w:rFonts w:hAnsi="ＭＳ ゴシック"/>
                <w:szCs w:val="20"/>
              </w:rPr>
            </w:pPr>
          </w:p>
          <w:p w14:paraId="2874B696" w14:textId="77777777" w:rsidR="004978C6" w:rsidRPr="002E040F" w:rsidRDefault="004978C6" w:rsidP="004978C6">
            <w:pPr>
              <w:snapToGrid/>
              <w:jc w:val="both"/>
              <w:rPr>
                <w:rFonts w:hAnsi="ＭＳ ゴシック"/>
                <w:szCs w:val="20"/>
              </w:rPr>
            </w:pP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442"/>
        <w:gridCol w:w="442"/>
        <w:gridCol w:w="442"/>
        <w:gridCol w:w="442"/>
        <w:gridCol w:w="442"/>
        <w:gridCol w:w="442"/>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3C0C9A">
        <w:trPr>
          <w:trHeight w:val="396"/>
        </w:trPr>
        <w:tc>
          <w:tcPr>
            <w:tcW w:w="1183" w:type="dxa"/>
            <w:gridSpan w:val="2"/>
            <w:tcBorders>
              <w:top w:val="single" w:sz="4" w:space="0" w:color="auto"/>
              <w:bottom w:val="single" w:sz="18" w:space="0" w:color="auto"/>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090266B6" w14:textId="77777777" w:rsidR="000964B5" w:rsidRPr="002E040F" w:rsidRDefault="000964B5" w:rsidP="003C0C9A">
            <w:pPr>
              <w:snapToGrid/>
              <w:ind w:rightChars="50" w:right="91"/>
              <w:jc w:val="both"/>
              <w:rPr>
                <w:rFonts w:hAnsi="ＭＳ ゴシック"/>
                <w:szCs w:val="20"/>
              </w:rPr>
            </w:pPr>
          </w:p>
        </w:tc>
      </w:tr>
      <w:tr w:rsidR="00794EFD" w:rsidRPr="002E040F" w14:paraId="7B07296F" w14:textId="77777777" w:rsidTr="00794EFD">
        <w:trPr>
          <w:gridAfter w:val="1"/>
          <w:wAfter w:w="7" w:type="dxa"/>
          <w:trHeight w:val="526"/>
        </w:trPr>
        <w:tc>
          <w:tcPr>
            <w:tcW w:w="1005" w:type="dxa"/>
            <w:vMerge w:val="restart"/>
            <w:tcBorders>
              <w:top w:val="single" w:sz="18" w:space="0" w:color="auto"/>
              <w:left w:val="single" w:sz="18" w:space="0" w:color="auto"/>
              <w:right w:val="single" w:sz="4" w:space="0" w:color="auto"/>
            </w:tcBorders>
          </w:tcPr>
          <w:p w14:paraId="5AEE96F5" w14:textId="77777777" w:rsidR="00794EFD" w:rsidRPr="002E040F" w:rsidRDefault="00794EFD" w:rsidP="00E65082">
            <w:pPr>
              <w:snapToGrid/>
              <w:jc w:val="both"/>
              <w:rPr>
                <w:rFonts w:hAnsi="ＭＳ ゴシック"/>
                <w:snapToGrid w:val="0"/>
                <w:kern w:val="0"/>
                <w:szCs w:val="20"/>
              </w:rPr>
            </w:pPr>
          </w:p>
        </w:tc>
        <w:tc>
          <w:tcPr>
            <w:tcW w:w="694" w:type="dxa"/>
            <w:gridSpan w:val="2"/>
            <w:vMerge w:val="restart"/>
            <w:tcBorders>
              <w:top w:val="single" w:sz="18" w:space="0" w:color="auto"/>
              <w:left w:val="single" w:sz="4" w:space="0" w:color="auto"/>
              <w:right w:val="single" w:sz="4" w:space="0" w:color="auto"/>
            </w:tcBorders>
            <w:vAlign w:val="center"/>
          </w:tcPr>
          <w:p w14:paraId="0E22184A" w14:textId="77777777" w:rsidR="00794EFD" w:rsidRPr="002E040F" w:rsidRDefault="00794EFD" w:rsidP="0008527B">
            <w:pPr>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8" w:space="0" w:color="auto"/>
              <w:left w:val="single" w:sz="4" w:space="0" w:color="auto"/>
              <w:bottom w:val="single" w:sz="4" w:space="0" w:color="auto"/>
              <w:right w:val="single" w:sz="4" w:space="0" w:color="auto"/>
            </w:tcBorders>
            <w:vAlign w:val="center"/>
          </w:tcPr>
          <w:p w14:paraId="4D0A75D8"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8" w:space="0" w:color="auto"/>
              <w:bottom w:val="single" w:sz="4" w:space="0" w:color="auto"/>
              <w:right w:val="single" w:sz="4" w:space="0" w:color="auto"/>
            </w:tcBorders>
            <w:vAlign w:val="center"/>
          </w:tcPr>
          <w:p w14:paraId="2557CAB1"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3407BF5E"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6188" w:type="dxa"/>
            <w:gridSpan w:val="14"/>
            <w:vMerge w:val="restart"/>
            <w:tcBorders>
              <w:top w:val="single" w:sz="18" w:space="0" w:color="auto"/>
              <w:right w:val="single" w:sz="18" w:space="0" w:color="auto"/>
            </w:tcBorders>
          </w:tcPr>
          <w:p w14:paraId="06EF4130" w14:textId="77777777" w:rsidR="00794EFD" w:rsidRPr="002E040F" w:rsidRDefault="00794EFD" w:rsidP="003C0C9A">
            <w:pPr>
              <w:snapToGrid/>
              <w:ind w:left="162" w:hangingChars="100" w:hanging="162"/>
              <w:jc w:val="right"/>
              <w:rPr>
                <w:rFonts w:hAnsi="ＭＳ ゴシック"/>
                <w:sz w:val="18"/>
                <w:szCs w:val="18"/>
              </w:rPr>
            </w:pPr>
            <w:r w:rsidRPr="002E040F">
              <w:rPr>
                <w:rFonts w:hAnsi="ＭＳ ゴシック" w:hint="eastAsia"/>
                <w:sz w:val="18"/>
                <w:szCs w:val="18"/>
              </w:rPr>
              <w:t>〔令和　　年　　月　　日時点〕</w:t>
            </w:r>
          </w:p>
          <w:p w14:paraId="23A48ECE" w14:textId="77777777" w:rsidR="00794EFD" w:rsidRPr="00794EFD" w:rsidRDefault="00794EFD" w:rsidP="003C0C9A">
            <w:pPr>
              <w:snapToGrid/>
              <w:ind w:left="162" w:hangingChars="100" w:hanging="162"/>
              <w:jc w:val="right"/>
              <w:rPr>
                <w:rFonts w:hAnsi="ＭＳ ゴシック"/>
                <w:sz w:val="18"/>
                <w:szCs w:val="18"/>
              </w:rPr>
            </w:pPr>
          </w:p>
        </w:tc>
      </w:tr>
      <w:tr w:rsidR="00794EFD" w:rsidRPr="002E040F" w14:paraId="0BEA217C" w14:textId="77777777" w:rsidTr="008A007E">
        <w:trPr>
          <w:gridAfter w:val="1"/>
          <w:wAfter w:w="7" w:type="dxa"/>
          <w:trHeight w:val="225"/>
        </w:trPr>
        <w:tc>
          <w:tcPr>
            <w:tcW w:w="1005" w:type="dxa"/>
            <w:vMerge/>
            <w:tcBorders>
              <w:left w:val="single" w:sz="18" w:space="0" w:color="auto"/>
              <w:right w:val="single" w:sz="4" w:space="0" w:color="auto"/>
            </w:tcBorders>
          </w:tcPr>
          <w:p w14:paraId="5CCD74CB" w14:textId="77777777" w:rsidR="00794EFD" w:rsidRPr="002E040F" w:rsidRDefault="00794EFD" w:rsidP="00E65082">
            <w:pPr>
              <w:snapToGrid/>
              <w:jc w:val="left"/>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5106781F" w14:textId="77777777" w:rsidR="00794EFD" w:rsidRPr="002E040F" w:rsidRDefault="00794EFD" w:rsidP="00D97907">
            <w:pPr>
              <w:ind w:leftChars="-20" w:left="-36" w:rightChars="-20" w:right="-36"/>
              <w:rPr>
                <w:rFonts w:hAnsi="ＭＳ ゴシック"/>
                <w:snapToGrid w:val="0"/>
                <w:spacing w:val="-20"/>
                <w:kern w:val="20"/>
                <w:szCs w:val="20"/>
              </w:rPr>
            </w:pPr>
          </w:p>
        </w:tc>
        <w:tc>
          <w:tcPr>
            <w:tcW w:w="428" w:type="dxa"/>
            <w:tcBorders>
              <w:top w:val="single" w:sz="4" w:space="0" w:color="auto"/>
              <w:left w:val="single" w:sz="4" w:space="0" w:color="auto"/>
              <w:bottom w:val="single" w:sz="4" w:space="0" w:color="auto"/>
              <w:right w:val="dotted" w:sz="4" w:space="0" w:color="auto"/>
            </w:tcBorders>
          </w:tcPr>
          <w:p w14:paraId="003B1814"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617706F"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7C4142DD"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EAF2021"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6188" w:type="dxa"/>
            <w:gridSpan w:val="14"/>
            <w:vMerge/>
            <w:tcBorders>
              <w:right w:val="single" w:sz="18" w:space="0" w:color="auto"/>
            </w:tcBorders>
          </w:tcPr>
          <w:p w14:paraId="14729C7D" w14:textId="77777777" w:rsidR="00794EFD" w:rsidRPr="002E040F" w:rsidRDefault="00794EFD" w:rsidP="00A3642B">
            <w:pPr>
              <w:snapToGrid/>
              <w:jc w:val="left"/>
              <w:rPr>
                <w:rFonts w:hAnsi="ＭＳ ゴシック"/>
                <w:snapToGrid w:val="0"/>
                <w:spacing w:val="-20"/>
                <w:kern w:val="20"/>
                <w:szCs w:val="20"/>
              </w:rPr>
            </w:pPr>
          </w:p>
        </w:tc>
      </w:tr>
      <w:tr w:rsidR="00794EFD" w:rsidRPr="002E040F" w14:paraId="2C9C637C" w14:textId="77777777" w:rsidTr="008A007E">
        <w:trPr>
          <w:gridAfter w:val="1"/>
          <w:wAfter w:w="7" w:type="dxa"/>
          <w:trHeight w:val="419"/>
        </w:trPr>
        <w:tc>
          <w:tcPr>
            <w:tcW w:w="1005" w:type="dxa"/>
            <w:vMerge/>
            <w:tcBorders>
              <w:left w:val="single" w:sz="18" w:space="0" w:color="auto"/>
              <w:right w:val="single" w:sz="4" w:space="0" w:color="auto"/>
            </w:tcBorders>
          </w:tcPr>
          <w:p w14:paraId="30133CC2"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6D0EA67B"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tcPr>
          <w:p w14:paraId="6615ABE0"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686F9F7E"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tcPr>
          <w:p w14:paraId="1D468CE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3699260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right w:val="single" w:sz="18" w:space="0" w:color="auto"/>
            </w:tcBorders>
          </w:tcPr>
          <w:p w14:paraId="2FF3875A" w14:textId="77777777" w:rsidR="00794EFD" w:rsidRPr="002E040F" w:rsidRDefault="00794EFD" w:rsidP="00A3642B">
            <w:pPr>
              <w:widowControl/>
              <w:snapToGrid/>
              <w:jc w:val="left"/>
              <w:rPr>
                <w:rFonts w:hAnsi="ＭＳ ゴシック"/>
                <w:snapToGrid w:val="0"/>
                <w:spacing w:val="-20"/>
                <w:kern w:val="20"/>
                <w:szCs w:val="20"/>
              </w:rPr>
            </w:pPr>
          </w:p>
        </w:tc>
      </w:tr>
      <w:tr w:rsidR="00794EFD" w:rsidRPr="002E040F" w14:paraId="73A2E06F" w14:textId="77777777" w:rsidTr="008A007E">
        <w:trPr>
          <w:gridAfter w:val="1"/>
          <w:wAfter w:w="7" w:type="dxa"/>
          <w:trHeight w:val="421"/>
        </w:trPr>
        <w:tc>
          <w:tcPr>
            <w:tcW w:w="1005" w:type="dxa"/>
            <w:vMerge/>
            <w:tcBorders>
              <w:left w:val="single" w:sz="18" w:space="0" w:color="auto"/>
              <w:bottom w:val="double" w:sz="4" w:space="0" w:color="auto"/>
              <w:right w:val="single" w:sz="4" w:space="0" w:color="auto"/>
            </w:tcBorders>
          </w:tcPr>
          <w:p w14:paraId="06A15315"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75FD0798"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tcPr>
          <w:p w14:paraId="0719508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7133EE49"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tcPr>
          <w:p w14:paraId="70496825"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4B2D369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bottom w:val="double" w:sz="4" w:space="0" w:color="auto"/>
              <w:right w:val="single" w:sz="18" w:space="0" w:color="auto"/>
            </w:tcBorders>
          </w:tcPr>
          <w:p w14:paraId="5304A10A" w14:textId="77777777" w:rsidR="00794EFD" w:rsidRPr="002E040F" w:rsidRDefault="00794EFD" w:rsidP="00A3642B">
            <w:pPr>
              <w:widowControl/>
              <w:snapToGrid/>
              <w:jc w:val="left"/>
              <w:rPr>
                <w:rFonts w:hAnsi="ＭＳ ゴシック"/>
                <w:snapToGrid w:val="0"/>
                <w:spacing w:val="-20"/>
                <w:kern w:val="20"/>
                <w:szCs w:val="20"/>
              </w:rPr>
            </w:pPr>
          </w:p>
        </w:tc>
      </w:tr>
      <w:tr w:rsidR="002E040F" w:rsidRPr="002E040F" w14:paraId="2A059CD8" w14:textId="77777777" w:rsidTr="00F723B5">
        <w:trPr>
          <w:gridAfter w:val="1"/>
          <w:wAfter w:w="7" w:type="dxa"/>
          <w:trHeight w:val="523"/>
        </w:trPr>
        <w:tc>
          <w:tcPr>
            <w:tcW w:w="1005" w:type="dxa"/>
            <w:vMerge w:val="restart"/>
            <w:tcBorders>
              <w:top w:val="double" w:sz="4" w:space="0" w:color="auto"/>
              <w:left w:val="single" w:sz="18" w:space="0" w:color="auto"/>
              <w:right w:val="single" w:sz="4" w:space="0" w:color="auto"/>
            </w:tcBorders>
            <w:vAlign w:val="center"/>
          </w:tcPr>
          <w:p w14:paraId="4A89006E"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double" w:sz="4" w:space="0" w:color="auto"/>
              <w:left w:val="single" w:sz="4" w:space="0" w:color="auto"/>
              <w:right w:val="single" w:sz="4" w:space="0" w:color="auto"/>
            </w:tcBorders>
            <w:vAlign w:val="center"/>
          </w:tcPr>
          <w:p w14:paraId="784D7ECD" w14:textId="77777777" w:rsidR="001A28E6" w:rsidRPr="002E040F" w:rsidRDefault="001A28E6"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double" w:sz="4" w:space="0" w:color="auto"/>
              <w:left w:val="single" w:sz="4" w:space="0" w:color="auto"/>
              <w:bottom w:val="single" w:sz="4" w:space="0" w:color="auto"/>
              <w:right w:val="single" w:sz="4" w:space="0" w:color="auto"/>
            </w:tcBorders>
            <w:vAlign w:val="center"/>
          </w:tcPr>
          <w:p w14:paraId="50066473"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看護職員</w:t>
            </w:r>
          </w:p>
        </w:tc>
        <w:tc>
          <w:tcPr>
            <w:tcW w:w="884" w:type="dxa"/>
            <w:gridSpan w:val="2"/>
            <w:tcBorders>
              <w:top w:val="double" w:sz="4" w:space="0" w:color="auto"/>
              <w:bottom w:val="single" w:sz="4" w:space="0" w:color="auto"/>
              <w:right w:val="single" w:sz="4" w:space="0" w:color="auto"/>
            </w:tcBorders>
            <w:vAlign w:val="center"/>
          </w:tcPr>
          <w:p w14:paraId="204871DC" w14:textId="776C62F4"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w:t>
            </w:r>
            <w:r w:rsidRPr="002957A1">
              <w:rPr>
                <w:rFonts w:hAnsi="ＭＳ ゴシック" w:hint="eastAsia"/>
                <w:spacing w:val="-12"/>
                <w:kern w:val="20"/>
                <w:sz w:val="18"/>
                <w:szCs w:val="18"/>
              </w:rPr>
              <w:t>法士</w:t>
            </w:r>
            <w:r w:rsidR="00912C7D" w:rsidRPr="002957A1">
              <w:rPr>
                <w:rFonts w:hAnsi="ＭＳ ゴシック" w:hint="eastAsia"/>
                <w:spacing w:val="-12"/>
                <w:kern w:val="20"/>
                <w:sz w:val="18"/>
                <w:szCs w:val="18"/>
              </w:rPr>
              <w:t>等</w:t>
            </w:r>
          </w:p>
        </w:tc>
        <w:tc>
          <w:tcPr>
            <w:tcW w:w="884" w:type="dxa"/>
            <w:gridSpan w:val="2"/>
            <w:tcBorders>
              <w:top w:val="double" w:sz="4" w:space="0" w:color="auto"/>
              <w:bottom w:val="single" w:sz="4" w:space="0" w:color="auto"/>
              <w:right w:val="single" w:sz="4" w:space="0" w:color="auto"/>
            </w:tcBorders>
            <w:vAlign w:val="center"/>
          </w:tcPr>
          <w:p w14:paraId="1644D5D9"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生活支援員</w:t>
            </w:r>
          </w:p>
        </w:tc>
        <w:tc>
          <w:tcPr>
            <w:tcW w:w="884" w:type="dxa"/>
            <w:gridSpan w:val="2"/>
            <w:tcBorders>
              <w:top w:val="double" w:sz="4" w:space="0" w:color="auto"/>
              <w:bottom w:val="single" w:sz="4" w:space="0" w:color="auto"/>
              <w:right w:val="single" w:sz="4" w:space="0" w:color="auto"/>
            </w:tcBorders>
            <w:vAlign w:val="center"/>
          </w:tcPr>
          <w:p w14:paraId="69CC9FE6"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地域移行</w:t>
            </w:r>
          </w:p>
          <w:p w14:paraId="6A1F31FD"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49CDA547"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職業指導員</w:t>
            </w:r>
          </w:p>
        </w:tc>
        <w:tc>
          <w:tcPr>
            <w:tcW w:w="884" w:type="dxa"/>
            <w:gridSpan w:val="2"/>
            <w:tcBorders>
              <w:top w:val="double" w:sz="4" w:space="0" w:color="auto"/>
              <w:bottom w:val="single" w:sz="4" w:space="0" w:color="auto"/>
              <w:right w:val="single" w:sz="4" w:space="0" w:color="auto"/>
            </w:tcBorders>
            <w:vAlign w:val="center"/>
          </w:tcPr>
          <w:p w14:paraId="714A83FC" w14:textId="77777777" w:rsidR="005630CB"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就労</w:t>
            </w:r>
            <w:r w:rsidR="005630CB" w:rsidRPr="002E040F">
              <w:rPr>
                <w:rFonts w:hAnsi="ＭＳ ゴシック" w:hint="eastAsia"/>
                <w:spacing w:val="-12"/>
                <w:kern w:val="20"/>
                <w:sz w:val="18"/>
                <w:szCs w:val="18"/>
              </w:rPr>
              <w:t>(定着)</w:t>
            </w:r>
          </w:p>
          <w:p w14:paraId="52B649AA"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3634E6FC"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賃金向上</w:t>
            </w:r>
          </w:p>
          <w:p w14:paraId="268E1E6D"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4" w:space="0" w:color="auto"/>
            </w:tcBorders>
            <w:vAlign w:val="center"/>
          </w:tcPr>
          <w:p w14:paraId="3531FD03"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目標工賃</w:t>
            </w:r>
          </w:p>
          <w:p w14:paraId="59C42585"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18" w:space="0" w:color="auto"/>
            </w:tcBorders>
            <w:vAlign w:val="center"/>
          </w:tcPr>
          <w:p w14:paraId="54E03974"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2E040F" w:rsidRPr="002E040F" w14:paraId="561BE54C" w14:textId="77777777" w:rsidTr="00F723B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08527B" w:rsidRPr="002E040F" w:rsidRDefault="0008527B" w:rsidP="00E65082">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08527B" w:rsidRPr="002E040F" w:rsidRDefault="0008527B" w:rsidP="00D97907">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50BEE31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4619FC69"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DF51DEF"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6F8A5933"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98CF1A4"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1F1EDAA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DB6E360"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6C3DC83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937E1CB"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2E040F" w:rsidRPr="002E040F" w14:paraId="5718CDBA" w14:textId="77777777" w:rsidTr="00F723B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①</w:t>
            </w: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56C69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2B10EC9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35238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44607E8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4E3B5B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6EC0480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5E4F24" w14:textId="77777777" w:rsidTr="00F723B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C69FDA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935BA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D2E72D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9F86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8F4CF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2D8F68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ACE35" w14:textId="77777777" w:rsidTr="00F723B5">
        <w:trPr>
          <w:gridAfter w:val="1"/>
          <w:wAfter w:w="7" w:type="dxa"/>
          <w:trHeight w:val="410"/>
        </w:trPr>
        <w:tc>
          <w:tcPr>
            <w:tcW w:w="1005" w:type="dxa"/>
            <w:vMerge w:val="restart"/>
            <w:tcBorders>
              <w:top w:val="double" w:sz="4" w:space="0" w:color="auto"/>
              <w:left w:val="single" w:sz="18" w:space="0" w:color="auto"/>
              <w:right w:val="single" w:sz="4" w:space="0" w:color="auto"/>
            </w:tcBorders>
          </w:tcPr>
          <w:p w14:paraId="6B0EBD0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②</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2F763159"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644FF69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AB35E0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E2B6A0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28FFB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48B4AB2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616A6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E1073F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83D14C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A531E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1D4C95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B3C4D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375BA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2681D2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D74F28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6A882AA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4DA64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493C1BF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220987C8"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257706C2" w14:textId="77777777" w:rsidTr="00F723B5">
        <w:trPr>
          <w:gridAfter w:val="1"/>
          <w:wAfter w:w="7" w:type="dxa"/>
          <w:trHeight w:val="432"/>
        </w:trPr>
        <w:tc>
          <w:tcPr>
            <w:tcW w:w="1005" w:type="dxa"/>
            <w:vMerge/>
            <w:tcBorders>
              <w:left w:val="single" w:sz="18" w:space="0" w:color="auto"/>
              <w:bottom w:val="double" w:sz="4" w:space="0" w:color="auto"/>
              <w:right w:val="single" w:sz="4" w:space="0" w:color="auto"/>
            </w:tcBorders>
          </w:tcPr>
          <w:p w14:paraId="4DB5BD31"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5027D6E5"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36BDDB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C259D1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A08F6A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4EBBA4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2567D4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0FEE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2D36933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1B952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D99568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E9A7C3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9B789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26EC87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F0D8E9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6241F6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2D4B50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533051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15670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C34824A"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22CD52C" w14:textId="77777777" w:rsidTr="00F723B5">
        <w:trPr>
          <w:gridAfter w:val="1"/>
          <w:wAfter w:w="7" w:type="dxa"/>
          <w:trHeight w:val="399"/>
        </w:trPr>
        <w:tc>
          <w:tcPr>
            <w:tcW w:w="1005" w:type="dxa"/>
            <w:vMerge w:val="restart"/>
            <w:tcBorders>
              <w:top w:val="double" w:sz="4" w:space="0" w:color="auto"/>
              <w:left w:val="single" w:sz="18" w:space="0" w:color="auto"/>
              <w:right w:val="single" w:sz="4" w:space="0" w:color="auto"/>
            </w:tcBorders>
          </w:tcPr>
          <w:p w14:paraId="624B0AF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③</w:t>
            </w:r>
          </w:p>
        </w:tc>
        <w:tc>
          <w:tcPr>
            <w:tcW w:w="694" w:type="dxa"/>
            <w:gridSpan w:val="2"/>
            <w:tcBorders>
              <w:top w:val="double" w:sz="4" w:space="0" w:color="auto"/>
              <w:left w:val="single" w:sz="4" w:space="0" w:color="auto"/>
              <w:right w:val="single" w:sz="4" w:space="0" w:color="auto"/>
            </w:tcBorders>
            <w:vAlign w:val="center"/>
          </w:tcPr>
          <w:p w14:paraId="73F0219B"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right w:val="dotted" w:sz="4" w:space="0" w:color="auto"/>
            </w:tcBorders>
            <w:vAlign w:val="center"/>
          </w:tcPr>
          <w:p w14:paraId="5E4637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6DACD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530EEB2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E613A2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73018A7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1D2ADB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03FA4E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4A568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08AC1CB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DD5864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38DDCD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45DE5A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6140A8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088C954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448BFA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5EC6BB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9ED18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18" w:space="0" w:color="auto"/>
            </w:tcBorders>
            <w:vAlign w:val="center"/>
          </w:tcPr>
          <w:p w14:paraId="37CC42D6"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1F850A1C" w14:textId="77777777" w:rsidTr="00F723B5">
        <w:trPr>
          <w:gridAfter w:val="1"/>
          <w:wAfter w:w="7" w:type="dxa"/>
          <w:trHeight w:val="435"/>
        </w:trPr>
        <w:tc>
          <w:tcPr>
            <w:tcW w:w="1005" w:type="dxa"/>
            <w:vMerge/>
            <w:tcBorders>
              <w:left w:val="single" w:sz="18" w:space="0" w:color="auto"/>
              <w:bottom w:val="double" w:sz="4" w:space="0" w:color="auto"/>
              <w:right w:val="single" w:sz="4" w:space="0" w:color="auto"/>
            </w:tcBorders>
          </w:tcPr>
          <w:p w14:paraId="7CFAD31F"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3D8239CF"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47F0834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0E8324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16DD8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AFFC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0D39E1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16439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CEFCAD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644F0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D77EE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F2C6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74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86E158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23CA5C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BB06C9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1A4246D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A3FD6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D3DD9D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28DC1E5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BE45752" w14:textId="77777777" w:rsidTr="00F723B5">
        <w:trPr>
          <w:gridAfter w:val="1"/>
          <w:wAfter w:w="7" w:type="dxa"/>
          <w:trHeight w:val="403"/>
        </w:trPr>
        <w:tc>
          <w:tcPr>
            <w:tcW w:w="1005" w:type="dxa"/>
            <w:vMerge w:val="restart"/>
            <w:tcBorders>
              <w:top w:val="double" w:sz="4" w:space="0" w:color="auto"/>
              <w:left w:val="single" w:sz="18" w:space="0" w:color="auto"/>
              <w:right w:val="single" w:sz="4" w:space="0" w:color="auto"/>
            </w:tcBorders>
          </w:tcPr>
          <w:p w14:paraId="4DE19C7A"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④</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633CD906"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305E99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83FAA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D71B7C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EA519A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ED6D26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25250A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AECAFC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51FEC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04C5FB9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A508EB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F7EEBC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328E69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53234E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C7CEE5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2FCFBC2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F72AB8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7D2BB8E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1160713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E7E4C7" w14:textId="77777777" w:rsidTr="00F723B5">
        <w:trPr>
          <w:gridAfter w:val="1"/>
          <w:wAfter w:w="7" w:type="dxa"/>
          <w:trHeight w:val="391"/>
        </w:trPr>
        <w:tc>
          <w:tcPr>
            <w:tcW w:w="1005" w:type="dxa"/>
            <w:vMerge/>
            <w:tcBorders>
              <w:left w:val="single" w:sz="18" w:space="0" w:color="auto"/>
              <w:bottom w:val="single" w:sz="18" w:space="0" w:color="auto"/>
              <w:right w:val="single" w:sz="4" w:space="0" w:color="auto"/>
            </w:tcBorders>
          </w:tcPr>
          <w:p w14:paraId="41F6C6CC"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single" w:sz="18" w:space="0" w:color="auto"/>
              <w:right w:val="single" w:sz="4" w:space="0" w:color="auto"/>
            </w:tcBorders>
            <w:vAlign w:val="center"/>
          </w:tcPr>
          <w:p w14:paraId="33354A11"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single" w:sz="18" w:space="0" w:color="auto"/>
              <w:right w:val="dotted" w:sz="4" w:space="0" w:color="auto"/>
            </w:tcBorders>
            <w:vAlign w:val="center"/>
          </w:tcPr>
          <w:p w14:paraId="1E672C5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1DE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0946A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8C128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54946C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2E20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F9757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C0A11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193F338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8A9233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7BB855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9A9D1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2E4A54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8A5B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593CA82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70BC87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6A16777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18" w:space="0" w:color="auto"/>
            </w:tcBorders>
            <w:vAlign w:val="center"/>
          </w:tcPr>
          <w:p w14:paraId="7AF0E757"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C6A44" w14:textId="77777777" w:rsidTr="003C0C9A">
        <w:trPr>
          <w:trHeight w:val="6949"/>
        </w:trPr>
        <w:tc>
          <w:tcPr>
            <w:tcW w:w="1183" w:type="dxa"/>
            <w:gridSpan w:val="2"/>
            <w:tcBorders>
              <w:top w:val="single" w:sz="18" w:space="0" w:color="auto"/>
              <w:bottom w:val="single" w:sz="4" w:space="0" w:color="auto"/>
              <w:right w:val="single" w:sz="4" w:space="0" w:color="auto"/>
            </w:tcBorders>
          </w:tcPr>
          <w:p w14:paraId="094056A0" w14:textId="77777777" w:rsidR="00CB61B6" w:rsidRPr="002E040F" w:rsidRDefault="00CB61B6" w:rsidP="0041316C">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77777777" w:rsidR="00E65082" w:rsidRPr="002E040F" w:rsidRDefault="004D2A18" w:rsidP="000B06D7">
            <w:pPr>
              <w:snapToGrid/>
              <w:ind w:left="182" w:hangingChars="100" w:hanging="182"/>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35360" behindDoc="0" locked="0" layoutInCell="1" allowOverlap="1" wp14:anchorId="5C31BC6A" wp14:editId="2E7342F9">
                      <wp:simplePos x="0" y="0"/>
                      <wp:positionH relativeFrom="column">
                        <wp:posOffset>64135</wp:posOffset>
                      </wp:positionH>
                      <wp:positionV relativeFrom="paragraph">
                        <wp:posOffset>62589</wp:posOffset>
                      </wp:positionV>
                      <wp:extent cx="5012055" cy="2035834"/>
                      <wp:effectExtent l="0" t="0" r="17145" b="21590"/>
                      <wp:wrapNone/>
                      <wp:docPr id="23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035834"/>
                              </a:xfrm>
                              <a:prstGeom prst="rect">
                                <a:avLst/>
                              </a:prstGeom>
                              <a:solidFill>
                                <a:srgbClr val="FFFFFF"/>
                              </a:solidFill>
                              <a:ln w="6350">
                                <a:solidFill>
                                  <a:srgbClr val="000000"/>
                                </a:solidFill>
                                <a:prstDash val="sysDot"/>
                                <a:miter lim="800000"/>
                                <a:headEnd/>
                                <a:tailEnd/>
                              </a:ln>
                            </wps:spPr>
                            <wps:txbx>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BC6A" id="Text Box 857" o:spid="_x0000_s1028" type="#_x0000_t202" style="position:absolute;left:0;text-align:left;margin-left:5.05pt;margin-top:4.95pt;width:394.65pt;height:160.3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" strokeweight=".5pt">
                      <v:stroke dashstyle="1 1"/>
                      <v:textbox inset="5.85pt,.7pt,5.85pt,.7pt">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v:textbox>
                    </v:shape>
                  </w:pict>
                </mc:Fallback>
              </mc:AlternateContent>
            </w:r>
          </w:p>
          <w:p w14:paraId="570F1A24" w14:textId="77777777" w:rsidR="00E65082" w:rsidRPr="002E040F" w:rsidRDefault="00E65082" w:rsidP="000B06D7">
            <w:pPr>
              <w:snapToGrid/>
              <w:jc w:val="both"/>
              <w:rPr>
                <w:rFonts w:hAnsi="ＭＳ ゴシック"/>
                <w:szCs w:val="20"/>
              </w:rPr>
            </w:pPr>
          </w:p>
          <w:p w14:paraId="796ABBEE" w14:textId="77777777" w:rsidR="000B06D7" w:rsidRPr="002E040F" w:rsidRDefault="000B06D7" w:rsidP="000B06D7">
            <w:pPr>
              <w:snapToGrid/>
              <w:jc w:val="both"/>
              <w:rPr>
                <w:rFonts w:hAnsi="ＭＳ ゴシック"/>
                <w:szCs w:val="20"/>
              </w:rPr>
            </w:pPr>
          </w:p>
          <w:p w14:paraId="0EB88609" w14:textId="77777777" w:rsidR="000B06D7" w:rsidRPr="002E040F" w:rsidRDefault="000B06D7" w:rsidP="000B06D7">
            <w:pPr>
              <w:snapToGrid/>
              <w:jc w:val="both"/>
              <w:rPr>
                <w:rFonts w:hAnsi="ＭＳ ゴシック"/>
                <w:szCs w:val="20"/>
              </w:rPr>
            </w:pPr>
          </w:p>
          <w:p w14:paraId="57FAC263" w14:textId="77777777" w:rsidR="000B06D7" w:rsidRPr="002E040F" w:rsidRDefault="000B06D7" w:rsidP="000B06D7">
            <w:pPr>
              <w:snapToGrid/>
              <w:jc w:val="both"/>
              <w:rPr>
                <w:rFonts w:hAnsi="ＭＳ ゴシック"/>
                <w:szCs w:val="20"/>
              </w:rPr>
            </w:pPr>
          </w:p>
          <w:p w14:paraId="4A0035DE" w14:textId="77777777" w:rsidR="000B06D7" w:rsidRPr="002E040F" w:rsidRDefault="000B06D7" w:rsidP="000B06D7">
            <w:pPr>
              <w:snapToGrid/>
              <w:jc w:val="both"/>
              <w:rPr>
                <w:rFonts w:hAnsi="ＭＳ ゴシック"/>
                <w:szCs w:val="20"/>
              </w:rPr>
            </w:pPr>
          </w:p>
          <w:p w14:paraId="051F60B1" w14:textId="77777777" w:rsidR="000B06D7" w:rsidRPr="002E040F" w:rsidRDefault="000B06D7" w:rsidP="000B06D7">
            <w:pPr>
              <w:snapToGrid/>
              <w:jc w:val="both"/>
              <w:rPr>
                <w:rFonts w:hAnsi="ＭＳ ゴシック"/>
                <w:szCs w:val="20"/>
              </w:rPr>
            </w:pPr>
          </w:p>
          <w:p w14:paraId="1FCD0E04" w14:textId="77777777" w:rsidR="000B06D7" w:rsidRPr="002E040F" w:rsidRDefault="000B06D7" w:rsidP="000B06D7">
            <w:pPr>
              <w:snapToGrid/>
              <w:jc w:val="both"/>
              <w:rPr>
                <w:rFonts w:hAnsi="ＭＳ ゴシック"/>
                <w:szCs w:val="20"/>
              </w:rPr>
            </w:pPr>
          </w:p>
          <w:p w14:paraId="189F6D46" w14:textId="77777777" w:rsidR="000B06D7" w:rsidRPr="002E040F" w:rsidRDefault="000B06D7" w:rsidP="000B06D7">
            <w:pPr>
              <w:snapToGrid/>
              <w:jc w:val="both"/>
              <w:rPr>
                <w:rFonts w:hAnsi="ＭＳ ゴシック"/>
                <w:szCs w:val="20"/>
              </w:rPr>
            </w:pPr>
          </w:p>
          <w:p w14:paraId="372FC449" w14:textId="77777777" w:rsidR="000B06D7" w:rsidRPr="002E040F" w:rsidRDefault="000B06D7" w:rsidP="000B06D7">
            <w:pPr>
              <w:snapToGrid/>
              <w:jc w:val="both"/>
              <w:rPr>
                <w:rFonts w:hAnsi="ＭＳ ゴシック"/>
                <w:szCs w:val="20"/>
              </w:rPr>
            </w:pPr>
          </w:p>
          <w:p w14:paraId="3E8A04A7" w14:textId="77777777" w:rsidR="000B06D7" w:rsidRPr="002E040F" w:rsidRDefault="000B06D7" w:rsidP="000B06D7">
            <w:pPr>
              <w:snapToGrid/>
              <w:jc w:val="both"/>
              <w:rPr>
                <w:rFonts w:hAnsi="ＭＳ ゴシック"/>
                <w:szCs w:val="20"/>
              </w:rPr>
            </w:pPr>
          </w:p>
          <w:p w14:paraId="4FE1563B" w14:textId="77777777" w:rsidR="000B06D7" w:rsidRPr="002E040F" w:rsidRDefault="003C0C9A" w:rsidP="000B06D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6384" behindDoc="0" locked="0" layoutInCell="1" allowOverlap="1" wp14:anchorId="1972F72D" wp14:editId="16DD0F65">
                      <wp:simplePos x="0" y="0"/>
                      <wp:positionH relativeFrom="column">
                        <wp:posOffset>64638</wp:posOffset>
                      </wp:positionH>
                      <wp:positionV relativeFrom="paragraph">
                        <wp:posOffset>172600</wp:posOffset>
                      </wp:positionV>
                      <wp:extent cx="5012055" cy="2199736"/>
                      <wp:effectExtent l="0" t="0" r="17145" b="10160"/>
                      <wp:wrapNone/>
                      <wp:docPr id="231"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199736"/>
                              </a:xfrm>
                              <a:prstGeom prst="rect">
                                <a:avLst/>
                              </a:prstGeom>
                              <a:solidFill>
                                <a:srgbClr val="FFFFFF"/>
                              </a:solidFill>
                              <a:ln w="6350">
                                <a:solidFill>
                                  <a:srgbClr val="000000"/>
                                </a:solidFill>
                                <a:miter lim="800000"/>
                                <a:headEnd/>
                                <a:tailEnd/>
                              </a:ln>
                            </wps:spPr>
                            <wps:txbx>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F72D" id="Text Box 862" o:spid="_x0000_s1029" type="#_x0000_t202" style="position:absolute;left:0;text-align:left;margin-left:5.1pt;margin-top:13.6pt;width:394.65pt;height:173.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4lMQIAAFoEAAAOAAAAZHJzL2Uyb0RvYy54bWysVNtu2zAMfR+wfxD0vviSJU2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" strokeweight=".5pt">
                      <v:textbox inset="5.85pt,.7pt,5.85pt,.7pt">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v:textbox>
                    </v:shape>
                  </w:pict>
                </mc:Fallback>
              </mc:AlternateContent>
            </w:r>
          </w:p>
          <w:p w14:paraId="12B5EDED" w14:textId="77777777" w:rsidR="000B06D7" w:rsidRPr="002E040F" w:rsidRDefault="000B06D7" w:rsidP="000B06D7">
            <w:pPr>
              <w:snapToGrid/>
              <w:jc w:val="both"/>
              <w:rPr>
                <w:rFonts w:hAnsi="ＭＳ ゴシック"/>
                <w:szCs w:val="20"/>
              </w:rPr>
            </w:pPr>
          </w:p>
          <w:p w14:paraId="6875646D" w14:textId="77777777" w:rsidR="000B06D7" w:rsidRPr="002E040F" w:rsidRDefault="000B06D7" w:rsidP="000B06D7">
            <w:pPr>
              <w:snapToGrid/>
              <w:jc w:val="both"/>
              <w:rPr>
                <w:rFonts w:hAnsi="ＭＳ ゴシック"/>
                <w:szCs w:val="20"/>
              </w:rPr>
            </w:pPr>
          </w:p>
          <w:p w14:paraId="7A9AA6CD" w14:textId="77777777" w:rsidR="000B06D7" w:rsidRPr="002E040F" w:rsidRDefault="000B06D7" w:rsidP="000B06D7">
            <w:pPr>
              <w:snapToGrid/>
              <w:jc w:val="both"/>
              <w:rPr>
                <w:rFonts w:hAnsi="ＭＳ ゴシック"/>
                <w:szCs w:val="20"/>
              </w:rPr>
            </w:pPr>
          </w:p>
          <w:p w14:paraId="19FDF452" w14:textId="77777777" w:rsidR="000B06D7" w:rsidRPr="002E040F" w:rsidRDefault="000B06D7" w:rsidP="000B06D7">
            <w:pPr>
              <w:snapToGrid/>
              <w:jc w:val="both"/>
              <w:rPr>
                <w:rFonts w:hAnsi="ＭＳ ゴシック"/>
                <w:szCs w:val="20"/>
              </w:rPr>
            </w:pPr>
          </w:p>
          <w:p w14:paraId="3E92AC5B" w14:textId="77777777" w:rsidR="000B06D7" w:rsidRPr="002E040F" w:rsidRDefault="000B06D7" w:rsidP="000B06D7">
            <w:pPr>
              <w:snapToGrid/>
              <w:jc w:val="both"/>
              <w:rPr>
                <w:rFonts w:hAnsi="ＭＳ ゴシック"/>
                <w:szCs w:val="20"/>
              </w:rPr>
            </w:pPr>
          </w:p>
          <w:p w14:paraId="1BEAEC3D" w14:textId="77777777" w:rsidR="000B06D7" w:rsidRPr="002E040F" w:rsidRDefault="000B06D7" w:rsidP="000B06D7">
            <w:pPr>
              <w:snapToGrid/>
              <w:jc w:val="both"/>
              <w:rPr>
                <w:rFonts w:hAnsi="ＭＳ ゴシック"/>
                <w:szCs w:val="20"/>
              </w:rPr>
            </w:pPr>
          </w:p>
          <w:p w14:paraId="1E759716" w14:textId="77777777" w:rsidR="000B06D7" w:rsidRPr="002E040F" w:rsidRDefault="000B06D7" w:rsidP="000B06D7">
            <w:pPr>
              <w:snapToGrid/>
              <w:jc w:val="both"/>
              <w:rPr>
                <w:rFonts w:hAnsi="ＭＳ ゴシック"/>
                <w:szCs w:val="20"/>
              </w:rPr>
            </w:pPr>
          </w:p>
          <w:p w14:paraId="2031DFF1" w14:textId="77777777" w:rsidR="000B06D7" w:rsidRPr="002E040F" w:rsidRDefault="000B06D7" w:rsidP="000B06D7">
            <w:pPr>
              <w:snapToGrid/>
              <w:jc w:val="both"/>
              <w:rPr>
                <w:rFonts w:hAnsi="ＭＳ ゴシック"/>
                <w:szCs w:val="20"/>
              </w:rPr>
            </w:pPr>
          </w:p>
          <w:p w14:paraId="3468D5D3" w14:textId="77777777" w:rsidR="000B06D7" w:rsidRPr="002E040F" w:rsidRDefault="000B06D7" w:rsidP="000B06D7">
            <w:pPr>
              <w:snapToGrid/>
              <w:jc w:val="both"/>
              <w:rPr>
                <w:rFonts w:hAnsi="ＭＳ ゴシック"/>
                <w:szCs w:val="20"/>
              </w:rPr>
            </w:pPr>
          </w:p>
          <w:p w14:paraId="34DFDF1D" w14:textId="77777777" w:rsidR="000B06D7" w:rsidRPr="002E040F" w:rsidRDefault="000B06D7" w:rsidP="000B06D7">
            <w:pPr>
              <w:snapToGrid/>
              <w:jc w:val="both"/>
              <w:rPr>
                <w:rFonts w:hAnsi="ＭＳ ゴシック"/>
                <w:szCs w:val="20"/>
              </w:rPr>
            </w:pPr>
          </w:p>
          <w:p w14:paraId="0B7F1EC0" w14:textId="77777777" w:rsidR="000B06D7" w:rsidRPr="002E040F" w:rsidRDefault="000B06D7" w:rsidP="000B06D7">
            <w:pPr>
              <w:snapToGrid/>
              <w:jc w:val="both"/>
              <w:rPr>
                <w:rFonts w:hAnsi="ＭＳ ゴシック"/>
                <w:szCs w:val="20"/>
              </w:rPr>
            </w:pPr>
          </w:p>
          <w:p w14:paraId="26CB5C9B" w14:textId="77777777" w:rsidR="0081014D" w:rsidRPr="002E040F" w:rsidRDefault="0081014D" w:rsidP="000B06D7">
            <w:pPr>
              <w:snapToGrid/>
              <w:jc w:val="both"/>
              <w:rPr>
                <w:rFonts w:hAnsi="ＭＳ ゴシック"/>
                <w:szCs w:val="20"/>
              </w:rPr>
            </w:pPr>
          </w:p>
        </w:tc>
      </w:tr>
    </w:tbl>
    <w:p w14:paraId="0B75A93E" w14:textId="20F794DE"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C74CB8"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C74CB8" w:rsidRPr="00A57AD7" w:rsidRDefault="00C74CB8" w:rsidP="000368A8">
            <w:pPr>
              <w:snapToGrid/>
              <w:jc w:val="both"/>
              <w:rPr>
                <w:szCs w:val="20"/>
              </w:rPr>
            </w:pPr>
            <w:r w:rsidRPr="00A57AD7">
              <w:rPr>
                <w:rFonts w:hint="eastAsia"/>
                <w:szCs w:val="20"/>
              </w:rPr>
              <w:t>５</w:t>
            </w:r>
          </w:p>
          <w:p w14:paraId="179FDAAF" w14:textId="77777777" w:rsidR="00C74CB8" w:rsidRPr="00A57AD7" w:rsidRDefault="00C74CB8" w:rsidP="00AF0AA4">
            <w:pPr>
              <w:snapToGrid/>
              <w:jc w:val="both"/>
              <w:rPr>
                <w:szCs w:val="20"/>
              </w:rPr>
            </w:pPr>
            <w:r w:rsidRPr="00A57AD7">
              <w:rPr>
                <w:rFonts w:hint="eastAsia"/>
                <w:szCs w:val="20"/>
              </w:rPr>
              <w:t>自立訓練</w:t>
            </w:r>
          </w:p>
          <w:p w14:paraId="65E74F5B" w14:textId="5DBEE803" w:rsidR="00C74CB8" w:rsidRPr="00A57AD7" w:rsidRDefault="00C74CB8" w:rsidP="00AF0AA4">
            <w:pPr>
              <w:snapToGrid/>
              <w:jc w:val="both"/>
              <w:rPr>
                <w:szCs w:val="20"/>
              </w:rPr>
            </w:pPr>
            <w:r w:rsidRPr="00A57AD7">
              <w:rPr>
                <w:rFonts w:hint="eastAsia"/>
                <w:szCs w:val="20"/>
              </w:rPr>
              <w:t>(機能訓練)</w:t>
            </w:r>
          </w:p>
          <w:p w14:paraId="75DC3C68" w14:textId="77777777" w:rsidR="00C74CB8" w:rsidRPr="00A57AD7" w:rsidRDefault="00C74CB8" w:rsidP="000368A8">
            <w:pPr>
              <w:snapToGrid/>
              <w:jc w:val="both"/>
              <w:rPr>
                <w:szCs w:val="20"/>
              </w:rPr>
            </w:pPr>
            <w:r w:rsidRPr="00A57AD7">
              <w:rPr>
                <w:rFonts w:hint="eastAsia"/>
                <w:szCs w:val="20"/>
              </w:rPr>
              <w:t>における</w:t>
            </w:r>
          </w:p>
          <w:p w14:paraId="1D0666A2" w14:textId="77777777" w:rsidR="00C74CB8" w:rsidRPr="00A57AD7" w:rsidRDefault="00C74CB8" w:rsidP="000368A8">
            <w:pPr>
              <w:snapToGrid/>
              <w:jc w:val="both"/>
              <w:rPr>
                <w:szCs w:val="20"/>
              </w:rPr>
            </w:pPr>
            <w:r w:rsidRPr="00A57AD7">
              <w:rPr>
                <w:rFonts w:hint="eastAsia"/>
                <w:szCs w:val="20"/>
              </w:rPr>
              <w:t>従業者の</w:t>
            </w:r>
          </w:p>
          <w:p w14:paraId="199C0A47" w14:textId="77777777" w:rsidR="00C74CB8" w:rsidRPr="00A57AD7" w:rsidRDefault="00C74CB8" w:rsidP="0056534B">
            <w:pPr>
              <w:snapToGrid/>
              <w:spacing w:afterLines="50" w:after="142"/>
              <w:jc w:val="both"/>
              <w:rPr>
                <w:szCs w:val="20"/>
              </w:rPr>
            </w:pPr>
            <w:r w:rsidRPr="00A57AD7">
              <w:rPr>
                <w:rFonts w:hint="eastAsia"/>
                <w:szCs w:val="20"/>
              </w:rPr>
              <w:t>員数</w:t>
            </w:r>
          </w:p>
          <w:p w14:paraId="12430CD4" w14:textId="22EBDDF7" w:rsidR="00C74CB8" w:rsidRPr="00A57AD7" w:rsidRDefault="00C74CB8" w:rsidP="000368A8">
            <w:pPr>
              <w:snapToGrid/>
              <w:rPr>
                <w:sz w:val="18"/>
                <w:szCs w:val="18"/>
                <w:u w:val="single"/>
                <w:bdr w:val="single" w:sz="4" w:space="0" w:color="auto"/>
              </w:rPr>
            </w:pPr>
            <w:r w:rsidRPr="00A57AD7">
              <w:rPr>
                <w:rFonts w:hint="eastAsia"/>
                <w:sz w:val="18"/>
                <w:szCs w:val="18"/>
                <w:bdr w:val="single" w:sz="4" w:space="0" w:color="auto"/>
              </w:rPr>
              <w:t>自機</w:t>
            </w:r>
          </w:p>
          <w:p w14:paraId="314FDBFC" w14:textId="77777777" w:rsidR="00C74CB8" w:rsidRPr="00A57AD7" w:rsidRDefault="00C74CB8" w:rsidP="000368A8">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5FB72A83" w14:textId="77777777" w:rsidR="00C74CB8" w:rsidRPr="00A57AD7" w:rsidRDefault="00C74CB8" w:rsidP="00D97907">
            <w:pPr>
              <w:snapToGrid/>
              <w:ind w:left="182" w:hangingChars="100" w:hanging="182"/>
              <w:jc w:val="both"/>
              <w:rPr>
                <w:rFonts w:hAnsi="ＭＳ ゴシック"/>
                <w:szCs w:val="20"/>
              </w:rPr>
            </w:pPr>
            <w:r w:rsidRPr="00A57AD7">
              <w:rPr>
                <w:rFonts w:hAnsi="ＭＳ ゴシック" w:hint="eastAsia"/>
                <w:szCs w:val="20"/>
              </w:rPr>
              <w:t>（１）必要人員数の確保</w:t>
            </w:r>
          </w:p>
          <w:p w14:paraId="10E6C6DF" w14:textId="3D9F23CE" w:rsidR="00C74CB8" w:rsidRPr="00A57AD7" w:rsidRDefault="00C74CB8" w:rsidP="002024EC">
            <w:pPr>
              <w:snapToGrid/>
              <w:spacing w:afterLines="30" w:after="85"/>
              <w:ind w:leftChars="100" w:left="182" w:firstLineChars="100" w:firstLine="182"/>
              <w:jc w:val="both"/>
              <w:rPr>
                <w:rFonts w:hAnsi="ＭＳ ゴシック"/>
                <w:szCs w:val="20"/>
              </w:rPr>
            </w:pPr>
            <w:r w:rsidRPr="00A57AD7">
              <w:rPr>
                <w:rFonts w:hAnsi="ＭＳ ゴシック" w:hint="eastAsia"/>
                <w:szCs w:val="20"/>
                <w:u w:val="single"/>
              </w:rPr>
              <w:t>自立訓練（機能訓練）</w:t>
            </w:r>
            <w:r w:rsidRPr="00A57AD7">
              <w:rPr>
                <w:rFonts w:hAnsi="ＭＳ ゴシック" w:hint="eastAsia"/>
                <w:szCs w:val="20"/>
              </w:rPr>
              <w:t>事業所に置くべき従業者は、次のとおりとする。</w:t>
            </w:r>
          </w:p>
          <w:p w14:paraId="00682658" w14:textId="3A197543" w:rsidR="00C74CB8" w:rsidRPr="00A57AD7" w:rsidRDefault="00C74CB8" w:rsidP="002024EC">
            <w:pPr>
              <w:snapToGrid/>
              <w:ind w:leftChars="100" w:left="364" w:hangingChars="100" w:hanging="182"/>
              <w:jc w:val="left"/>
            </w:pPr>
            <w:r w:rsidRPr="00A57AD7">
              <w:rPr>
                <w:rFonts w:hAnsi="ＭＳ ゴシック" w:hint="eastAsia"/>
                <w:szCs w:val="20"/>
              </w:rPr>
              <w:t>一　看護職員（保健師又は看護師若しくは准看護師）、理学療法士、作業療法士又は言語聴覚士及び生活支援員</w:t>
            </w:r>
          </w:p>
          <w:p w14:paraId="57E6584C" w14:textId="377D42C3" w:rsidR="00C74CB8" w:rsidRPr="00A57AD7" w:rsidRDefault="00C74CB8" w:rsidP="001635F5">
            <w:pPr>
              <w:snapToGrid/>
              <w:ind w:leftChars="100" w:left="364" w:hangingChars="100" w:hanging="182"/>
              <w:jc w:val="left"/>
              <w:rPr>
                <w:rFonts w:hAnsi="ＭＳ ゴシック"/>
                <w:szCs w:val="20"/>
              </w:rPr>
            </w:pPr>
            <w:r w:rsidRPr="00A57AD7">
              <w:rPr>
                <w:rFonts w:hAnsi="ＭＳ ゴシック" w:hint="eastAsia"/>
                <w:szCs w:val="20"/>
              </w:rPr>
              <w:t>二　サービス管理責任者</w:t>
            </w:r>
          </w:p>
        </w:tc>
        <w:tc>
          <w:tcPr>
            <w:tcW w:w="1164" w:type="dxa"/>
            <w:tcBorders>
              <w:top w:val="single" w:sz="4" w:space="0" w:color="auto"/>
              <w:left w:val="single" w:sz="4" w:space="0" w:color="auto"/>
              <w:bottom w:val="dashSmallGap" w:sz="4" w:space="0" w:color="auto"/>
            </w:tcBorders>
          </w:tcPr>
          <w:p w14:paraId="3AD64662" w14:textId="6083523F" w:rsidR="00C74CB8" w:rsidRPr="00E62399" w:rsidRDefault="00A57AD7" w:rsidP="00802303">
            <w:pPr>
              <w:snapToGrid/>
              <w:jc w:val="both"/>
              <w:rPr>
                <w:color w:val="FF0000"/>
                <w:szCs w:val="20"/>
              </w:rPr>
            </w:pPr>
            <w:r w:rsidRPr="00A57AD7">
              <w:rPr>
                <w:rFonts w:hAnsi="ＭＳ ゴシック" w:hint="eastAsia"/>
                <w:noProof/>
                <w:szCs w:val="20"/>
              </w:rPr>
              <mc:AlternateContent>
                <mc:Choice Requires="wps">
                  <w:drawing>
                    <wp:anchor distT="0" distB="0" distL="114300" distR="114300" simplePos="0" relativeHeight="251659264" behindDoc="0" locked="0" layoutInCell="1" allowOverlap="1" wp14:anchorId="3114F71B" wp14:editId="10A65ABC">
                      <wp:simplePos x="0" y="0"/>
                      <wp:positionH relativeFrom="column">
                        <wp:posOffset>665535</wp:posOffset>
                      </wp:positionH>
                      <wp:positionV relativeFrom="paragraph">
                        <wp:posOffset>924891</wp:posOffset>
                      </wp:positionV>
                      <wp:extent cx="1299210" cy="3888105"/>
                      <wp:effectExtent l="895350" t="0" r="15240" b="17145"/>
                      <wp:wrapNone/>
                      <wp:docPr id="103" name="線吹き出し 2 (枠付き) 103"/>
                      <wp:cNvGraphicFramePr/>
                      <a:graphic xmlns:a="http://schemas.openxmlformats.org/drawingml/2006/main">
                        <a:graphicData uri="http://schemas.microsoft.com/office/word/2010/wordprocessingShape">
                          <wps:wsp>
                            <wps:cNvSpPr/>
                            <wps:spPr>
                              <a:xfrm>
                                <a:off x="0" y="0"/>
                                <a:ext cx="1299210" cy="3888105"/>
                              </a:xfrm>
                              <a:prstGeom prst="borderCallout2">
                                <a:avLst>
                                  <a:gd name="adj1" fmla="val 70629"/>
                                  <a:gd name="adj2" fmla="val -1551"/>
                                  <a:gd name="adj3" fmla="val 68160"/>
                                  <a:gd name="adj4" fmla="val -13048"/>
                                  <a:gd name="adj5" fmla="val 67824"/>
                                  <a:gd name="adj6" fmla="val -68981"/>
                                </a:avLst>
                              </a:prstGeom>
                              <a:solidFill>
                                <a:sysClr val="window" lastClr="FFFFFF"/>
                              </a:solidFill>
                              <a:ln w="25400" cap="flat" cmpd="sng" algn="ctr">
                                <a:solidFill>
                                  <a:sysClr val="window" lastClr="FFFFFF">
                                    <a:lumMod val="85000"/>
                                  </a:sysClr>
                                </a:solidFill>
                                <a:prstDash val="solid"/>
                              </a:ln>
                              <a:effectLst/>
                            </wps:spPr>
                            <wps:txb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D9058E"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D9058E"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F7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030" type="#_x0000_t48" style="position:absolute;left:0;text-align:left;margin-left:52.4pt;margin-top:72.85pt;width:102.3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" adj="-14900,14650,-2818,14723,-335,15256" fillcolor="window" strokecolor="#d9d9d9" strokeweight="2pt">
                      <v:textbo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D9058E"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D9058E"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v:textbox>
                    </v:shape>
                  </w:pict>
                </mc:Fallback>
              </mc:AlternateContent>
            </w:r>
          </w:p>
        </w:tc>
        <w:tc>
          <w:tcPr>
            <w:tcW w:w="1568" w:type="dxa"/>
            <w:vMerge w:val="restart"/>
            <w:tcBorders>
              <w:top w:val="single" w:sz="4" w:space="0" w:color="auto"/>
            </w:tcBorders>
          </w:tcPr>
          <w:p w14:paraId="4956F139" w14:textId="338A7BF7" w:rsidR="00C74CB8" w:rsidRPr="00A57AD7" w:rsidRDefault="00C74CB8" w:rsidP="007F3079">
            <w:pPr>
              <w:snapToGrid/>
              <w:spacing w:line="240" w:lineRule="exact"/>
              <w:ind w:rightChars="-52" w:right="-95"/>
              <w:jc w:val="both"/>
              <w:rPr>
                <w:rFonts w:hAnsi="ＭＳ ゴシック"/>
                <w:sz w:val="18"/>
                <w:szCs w:val="18"/>
              </w:rPr>
            </w:pPr>
          </w:p>
          <w:p w14:paraId="2770E675" w14:textId="4114BB89" w:rsidR="00C74CB8" w:rsidRPr="00E62399" w:rsidRDefault="00C74CB8" w:rsidP="00CE4739">
            <w:pPr>
              <w:snapToGrid/>
              <w:spacing w:line="240" w:lineRule="exact"/>
              <w:jc w:val="both"/>
              <w:rPr>
                <w:rFonts w:hAnsi="ＭＳ ゴシック"/>
                <w:color w:val="FF0000"/>
                <w:szCs w:val="20"/>
              </w:rPr>
            </w:pPr>
            <w:r w:rsidRPr="00A57AD7">
              <w:rPr>
                <w:rFonts w:hAnsi="ＭＳ ゴシック" w:hint="eastAsia"/>
                <w:sz w:val="18"/>
                <w:szCs w:val="18"/>
              </w:rPr>
              <w:t>省令第156条</w:t>
            </w:r>
          </w:p>
        </w:tc>
      </w:tr>
      <w:tr w:rsidR="00C74CB8" w:rsidRPr="002E040F" w14:paraId="4E2DF1D8" w14:textId="77777777" w:rsidTr="00BA4EF5">
        <w:trPr>
          <w:trHeight w:val="2014"/>
        </w:trPr>
        <w:tc>
          <w:tcPr>
            <w:tcW w:w="1183" w:type="dxa"/>
            <w:vMerge/>
            <w:tcBorders>
              <w:right w:val="single" w:sz="4" w:space="0" w:color="auto"/>
            </w:tcBorders>
          </w:tcPr>
          <w:p w14:paraId="629557FA" w14:textId="77777777" w:rsidR="00C74CB8" w:rsidRPr="00A57AD7" w:rsidRDefault="00C74CB8"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4E7BB052" w:rsidR="00C74CB8" w:rsidRPr="00A57AD7" w:rsidRDefault="00C74CB8" w:rsidP="0056534B">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073C5363" w14:textId="1E7097FC" w:rsidR="00C74CB8" w:rsidRPr="00A57AD7" w:rsidRDefault="00C74CB8" w:rsidP="00DD5156">
            <w:pPr>
              <w:snapToGrid/>
              <w:jc w:val="left"/>
              <w:rPr>
                <w:rFonts w:hAnsi="ＭＳ ゴシック"/>
                <w:szCs w:val="20"/>
              </w:rPr>
            </w:pPr>
            <w:r w:rsidRPr="00A57AD7">
              <w:rPr>
                <w:rFonts w:hAnsi="ＭＳ ゴシック" w:hint="eastAsia"/>
                <w:szCs w:val="20"/>
              </w:rPr>
              <w:t>一　看護職員等の員数</w:t>
            </w:r>
          </w:p>
          <w:p w14:paraId="2FD9480F" w14:textId="245BC5EF" w:rsidR="00C74CB8" w:rsidRPr="00A57AD7" w:rsidRDefault="00C74CB8" w:rsidP="00C00C17">
            <w:pPr>
              <w:widowControl/>
              <w:snapToGrid/>
              <w:jc w:val="left"/>
              <w:rPr>
                <w:rFonts w:hAnsi="ＭＳ ゴシック"/>
                <w:szCs w:val="20"/>
              </w:rPr>
            </w:pPr>
            <w:r w:rsidRPr="00A57AD7">
              <w:rPr>
                <w:rFonts w:hAnsi="ＭＳ ゴシック" w:hint="eastAsia"/>
                <w:szCs w:val="20"/>
              </w:rPr>
              <w:t>イ　看護職員、理学療法士、作業療法士又は言語聴覚士及び生活支援員</w:t>
            </w:r>
            <w:r w:rsidR="00DD3190" w:rsidRPr="00A57AD7">
              <w:rPr>
                <w:rFonts w:hAnsi="ＭＳ ゴシック" w:hint="eastAsia"/>
                <w:szCs w:val="20"/>
              </w:rPr>
              <w:t>の総数</w:t>
            </w:r>
            <w:r w:rsidRPr="00A57AD7">
              <w:rPr>
                <w:rFonts w:hAnsi="ＭＳ ゴシック" w:hint="eastAsia"/>
                <w:szCs w:val="20"/>
              </w:rPr>
              <w:t>は</w:t>
            </w:r>
            <w:r w:rsidR="00DD3190" w:rsidRPr="00A57AD7">
              <w:rPr>
                <w:rFonts w:hAnsi="ＭＳ ゴシック" w:hint="eastAsia"/>
                <w:szCs w:val="20"/>
              </w:rPr>
              <w:t>、</w:t>
            </w:r>
            <w:r w:rsidRPr="00A57AD7">
              <w:rPr>
                <w:rFonts w:hAnsi="ＭＳ ゴシック" w:hint="eastAsia"/>
                <w:szCs w:val="20"/>
              </w:rPr>
              <w:t>事業所ごとに、常勤換算方法で、利用者の数を6で除した数以上となっていますか。</w:t>
            </w:r>
          </w:p>
          <w:p w14:paraId="3DAE3945" w14:textId="77777777" w:rsidR="00C74CB8" w:rsidRPr="00A57AD7" w:rsidRDefault="00C74CB8">
            <w:pPr>
              <w:widowControl/>
              <w:snapToGrid/>
              <w:jc w:val="left"/>
              <w:rPr>
                <w:rFonts w:hAnsi="ＭＳ ゴシック"/>
                <w:szCs w:val="20"/>
              </w:rPr>
            </w:pPr>
          </w:p>
          <w:p w14:paraId="5FD7F364" w14:textId="2CCD5EE8" w:rsidR="00C74CB8" w:rsidRPr="00A57AD7" w:rsidRDefault="00C74CB8">
            <w:pPr>
              <w:widowControl/>
              <w:snapToGrid/>
              <w:jc w:val="left"/>
              <w:rPr>
                <w:rFonts w:hAnsi="ＭＳ ゴシック"/>
                <w:szCs w:val="20"/>
              </w:rPr>
            </w:pPr>
            <w:r w:rsidRPr="00A57AD7">
              <w:rPr>
                <w:rFonts w:hAnsi="ＭＳ ゴシック" w:hint="eastAsia"/>
                <w:szCs w:val="20"/>
              </w:rPr>
              <w:t>ロ　看護職員の数は、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7AA12FAC" w14:textId="77777777" w:rsidR="00C74CB8" w:rsidRPr="00A57AD7" w:rsidRDefault="00C74CB8">
            <w:pPr>
              <w:widowControl/>
              <w:snapToGrid/>
              <w:jc w:val="left"/>
              <w:rPr>
                <w:rFonts w:hAnsi="ＭＳ ゴシック"/>
                <w:szCs w:val="20"/>
              </w:rPr>
            </w:pPr>
          </w:p>
          <w:p w14:paraId="5188CEEE" w14:textId="4780817F" w:rsidR="00C74CB8" w:rsidRPr="00A57AD7" w:rsidRDefault="00C74CB8" w:rsidP="00C00C17">
            <w:pPr>
              <w:widowControl/>
              <w:snapToGrid/>
              <w:jc w:val="left"/>
              <w:rPr>
                <w:rFonts w:hAnsi="ＭＳ ゴシック"/>
                <w:szCs w:val="20"/>
              </w:rPr>
            </w:pPr>
            <w:r w:rsidRPr="00A57AD7">
              <w:rPr>
                <w:rFonts w:hAnsi="ＭＳ ゴシック" w:hint="eastAsia"/>
                <w:szCs w:val="20"/>
              </w:rPr>
              <w:t>ハ　理学療法士、作業療法士又は言語聴覚士の数は、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650116F4" w14:textId="77777777" w:rsidR="00C74CB8" w:rsidRPr="00A57AD7" w:rsidRDefault="00C74CB8" w:rsidP="00C00C17">
            <w:pPr>
              <w:widowControl/>
              <w:snapToGrid/>
              <w:jc w:val="left"/>
              <w:rPr>
                <w:rFonts w:hAnsi="ＭＳ ゴシック"/>
                <w:szCs w:val="20"/>
              </w:rPr>
            </w:pPr>
          </w:p>
          <w:p w14:paraId="5731A765" w14:textId="7A980053" w:rsidR="00C74CB8" w:rsidRPr="00A57AD7" w:rsidRDefault="00C74CB8" w:rsidP="00C00C17">
            <w:pPr>
              <w:widowControl/>
              <w:snapToGrid/>
              <w:jc w:val="left"/>
              <w:rPr>
                <w:rFonts w:hAnsi="ＭＳ ゴシック"/>
                <w:szCs w:val="20"/>
              </w:rPr>
            </w:pPr>
            <w:r w:rsidRPr="00A57AD7">
              <w:rPr>
                <w:rFonts w:hAnsi="ＭＳ ゴシック" w:hint="eastAsia"/>
                <w:szCs w:val="20"/>
              </w:rPr>
              <w:t>二　生活支援員の数は、事業所ごとに、1以上となっていますか。</w:t>
            </w:r>
          </w:p>
        </w:tc>
        <w:tc>
          <w:tcPr>
            <w:tcW w:w="1164" w:type="dxa"/>
            <w:tcBorders>
              <w:top w:val="dashSmallGap" w:sz="4" w:space="0" w:color="auto"/>
              <w:left w:val="single" w:sz="4" w:space="0" w:color="auto"/>
              <w:bottom w:val="dashSmallGap" w:sz="4" w:space="0" w:color="auto"/>
            </w:tcBorders>
          </w:tcPr>
          <w:p w14:paraId="26EFA1D6" w14:textId="77777777" w:rsidR="00C74CB8" w:rsidRPr="00A57AD7" w:rsidRDefault="00D9058E" w:rsidP="00634D29">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522067E8" w14:textId="77777777" w:rsidR="00C74CB8" w:rsidRPr="00E62399" w:rsidRDefault="00D9058E" w:rsidP="00634D29">
            <w:pPr>
              <w:snapToGrid/>
              <w:jc w:val="both"/>
              <w:rPr>
                <w:color w:val="FF0000"/>
                <w:szCs w:val="20"/>
              </w:rPr>
            </w:pPr>
            <w:sdt>
              <w:sdtPr>
                <w:rPr>
                  <w:rFonts w:hint="eastAsia"/>
                </w:rPr>
                <w:id w:val="512270414"/>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vMerge/>
          </w:tcPr>
          <w:p w14:paraId="403F0EF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08E1FF5D" w14:textId="77777777" w:rsidTr="00CF5EF8">
        <w:trPr>
          <w:trHeight w:val="837"/>
        </w:trPr>
        <w:tc>
          <w:tcPr>
            <w:tcW w:w="1183" w:type="dxa"/>
            <w:vMerge/>
            <w:tcBorders>
              <w:right w:val="single" w:sz="4" w:space="0" w:color="auto"/>
            </w:tcBorders>
          </w:tcPr>
          <w:p w14:paraId="53A3DCAF" w14:textId="77777777" w:rsidR="00C74CB8" w:rsidRPr="00E62399" w:rsidRDefault="00C74CB8" w:rsidP="000368A8">
            <w:pPr>
              <w:snapToGrid/>
              <w:jc w:val="both"/>
              <w:rPr>
                <w:color w:val="FF0000"/>
                <w:szCs w:val="20"/>
              </w:rPr>
            </w:pPr>
          </w:p>
        </w:tc>
        <w:tc>
          <w:tcPr>
            <w:tcW w:w="270" w:type="dxa"/>
            <w:vMerge/>
            <w:tcBorders>
              <w:left w:val="single" w:sz="4" w:space="0" w:color="auto"/>
              <w:right w:val="dashSmallGap" w:sz="4" w:space="0" w:color="auto"/>
            </w:tcBorders>
          </w:tcPr>
          <w:p w14:paraId="50561105" w14:textId="77777777" w:rsidR="00C74CB8" w:rsidRPr="00E62399" w:rsidRDefault="00C74CB8" w:rsidP="0056534B">
            <w:pPr>
              <w:spacing w:afterLines="50" w:after="142"/>
              <w:jc w:val="left"/>
              <w:rPr>
                <w:rFonts w:hAnsi="ＭＳ ゴシック"/>
                <w:color w:val="FF0000"/>
                <w:szCs w:val="20"/>
              </w:rPr>
            </w:pPr>
          </w:p>
        </w:tc>
        <w:tc>
          <w:tcPr>
            <w:tcW w:w="5463" w:type="dxa"/>
            <w:tcBorders>
              <w:top w:val="dashSmallGap" w:sz="4" w:space="0" w:color="auto"/>
              <w:left w:val="dashSmallGap" w:sz="4" w:space="0" w:color="auto"/>
              <w:bottom w:val="nil"/>
              <w:right w:val="single" w:sz="4" w:space="0" w:color="auto"/>
            </w:tcBorders>
          </w:tcPr>
          <w:p w14:paraId="5E76AD26" w14:textId="19CDCE1D" w:rsidR="00C74CB8" w:rsidRPr="00A57AD7" w:rsidRDefault="00C74CB8" w:rsidP="00CF5EF8">
            <w:pPr>
              <w:snapToGrid/>
              <w:spacing w:beforeLines="50" w:before="142"/>
              <w:ind w:firstLineChars="100" w:firstLine="182"/>
              <w:jc w:val="left"/>
              <w:rPr>
                <w:rFonts w:hAnsi="ＭＳ ゴシック"/>
                <w:szCs w:val="20"/>
              </w:rPr>
            </w:pPr>
            <w:r w:rsidRPr="00A57AD7">
              <w:rPr>
                <w:rFonts w:hAnsi="ＭＳ ゴシック" w:hint="eastAsia"/>
                <w:szCs w:val="20"/>
              </w:rPr>
              <w:t>利用者の数は、前年度の平均値とする。ただし、新規に指定を受ける場合は、推定数による。</w:t>
            </w:r>
          </w:p>
        </w:tc>
        <w:tc>
          <w:tcPr>
            <w:tcW w:w="1164" w:type="dxa"/>
            <w:tcBorders>
              <w:top w:val="dashSmallGap" w:sz="4" w:space="0" w:color="auto"/>
              <w:left w:val="single" w:sz="4" w:space="0" w:color="auto"/>
              <w:bottom w:val="nil"/>
            </w:tcBorders>
          </w:tcPr>
          <w:p w14:paraId="113673E7" w14:textId="7E19E595" w:rsidR="00C74CB8" w:rsidRPr="00E62399" w:rsidRDefault="00C74CB8" w:rsidP="00634D29">
            <w:pPr>
              <w:snapToGrid/>
              <w:jc w:val="both"/>
              <w:rPr>
                <w:color w:val="FF0000"/>
              </w:rPr>
            </w:pPr>
          </w:p>
        </w:tc>
        <w:tc>
          <w:tcPr>
            <w:tcW w:w="1568" w:type="dxa"/>
            <w:vMerge/>
          </w:tcPr>
          <w:p w14:paraId="7109327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5CCCCE8D" w14:textId="77777777" w:rsidTr="00194490">
        <w:trPr>
          <w:trHeight w:val="70"/>
        </w:trPr>
        <w:tc>
          <w:tcPr>
            <w:tcW w:w="1183" w:type="dxa"/>
            <w:vMerge/>
            <w:tcBorders>
              <w:right w:val="single" w:sz="4" w:space="0" w:color="auto"/>
            </w:tcBorders>
          </w:tcPr>
          <w:p w14:paraId="19C747CB"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20D6B375" w14:textId="6E56BACE" w:rsidR="00C74CB8" w:rsidRPr="00A57AD7" w:rsidRDefault="00C74CB8" w:rsidP="00CF5EF8">
            <w:pPr>
              <w:snapToGrid/>
              <w:jc w:val="both"/>
              <w:rPr>
                <w:rFonts w:hAnsi="ＭＳ ゴシック"/>
                <w:szCs w:val="20"/>
              </w:rPr>
            </w:pPr>
            <w:r w:rsidRPr="00A57AD7">
              <w:rPr>
                <w:rFonts w:hAnsi="ＭＳ ゴシック" w:hint="eastAsia"/>
                <w:szCs w:val="20"/>
              </w:rPr>
              <w:t>（２）訪問による自立訓練</w:t>
            </w:r>
          </w:p>
          <w:p w14:paraId="293276B7" w14:textId="62020F6F" w:rsidR="00C74CB8" w:rsidRPr="00A57AD7" w:rsidRDefault="00C74CB8" w:rsidP="00CF5EF8">
            <w:pPr>
              <w:snapToGrid/>
              <w:ind w:leftChars="100" w:left="182" w:firstLineChars="100" w:firstLine="182"/>
              <w:jc w:val="both"/>
              <w:rPr>
                <w:rFonts w:hAnsi="ＭＳ ゴシック"/>
                <w:szCs w:val="20"/>
              </w:rPr>
            </w:pPr>
            <w:r w:rsidRPr="00A57AD7">
              <w:rPr>
                <w:rFonts w:hAnsi="ＭＳ ゴシック" w:hint="eastAsia"/>
                <w:szCs w:val="20"/>
              </w:rPr>
              <w:t>事業所におけるサービス提供に併せて、利用者の居宅を訪問することによりサービスを提供する場合は、上記（１）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4E2173D3" w14:textId="322CE106" w:rsidR="00342217" w:rsidRPr="00A57AD7" w:rsidRDefault="00342217" w:rsidP="00CF5EF8">
            <w:pPr>
              <w:snapToGrid/>
              <w:jc w:val="both"/>
              <w:rPr>
                <w:rFonts w:hAnsi="ＭＳ ゴシック"/>
              </w:rPr>
            </w:pPr>
          </w:p>
          <w:p w14:paraId="00197541" w14:textId="5EA07E7D" w:rsidR="00C74CB8" w:rsidRPr="00A57AD7" w:rsidRDefault="00342217" w:rsidP="00CF5EF8">
            <w:pPr>
              <w:snapToGrid/>
              <w:jc w:val="both"/>
            </w:pPr>
            <w:r w:rsidRPr="00A57AD7">
              <w:rPr>
                <w:rFonts w:hAnsi="ＭＳ ゴシック" w:hint="eastAsia"/>
              </w:rPr>
              <w:t>□</w:t>
            </w:r>
            <w:r w:rsidR="00C74CB8" w:rsidRPr="00A57AD7">
              <w:rPr>
                <w:rFonts w:hint="eastAsia"/>
              </w:rPr>
              <w:t>いる</w:t>
            </w:r>
          </w:p>
          <w:p w14:paraId="6BB3E7F9" w14:textId="77777777" w:rsidR="00C74CB8" w:rsidRPr="00A57AD7" w:rsidRDefault="00D9058E" w:rsidP="00CF5EF8">
            <w:pPr>
              <w:snapToGrid/>
              <w:jc w:val="both"/>
            </w:pPr>
            <w:sdt>
              <w:sdtPr>
                <w:rPr>
                  <w:rFonts w:hint="eastAsia"/>
                </w:rPr>
                <w:id w:val="-21293018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100106A7" w14:textId="6FD71F7C" w:rsidR="00C74CB8" w:rsidRPr="00A57AD7" w:rsidRDefault="00D9058E" w:rsidP="00CF5EF8">
            <w:pPr>
              <w:snapToGrid/>
              <w:jc w:val="both"/>
              <w:rPr>
                <w:szCs w:val="20"/>
              </w:rPr>
            </w:pPr>
            <w:sdt>
              <w:sdtPr>
                <w:rPr>
                  <w:rFonts w:hint="eastAsia"/>
                </w:rPr>
                <w:id w:val="-136319571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vMerge/>
            <w:tcBorders>
              <w:top w:val="single" w:sz="4" w:space="0" w:color="auto"/>
              <w:bottom w:val="single" w:sz="4" w:space="0" w:color="auto"/>
            </w:tcBorders>
          </w:tcPr>
          <w:p w14:paraId="1268E2AD" w14:textId="77777777" w:rsidR="00C74CB8" w:rsidRPr="00E62399" w:rsidRDefault="00C74CB8" w:rsidP="00CF5EF8">
            <w:pPr>
              <w:snapToGrid/>
              <w:ind w:rightChars="-52" w:right="-95"/>
              <w:jc w:val="both"/>
              <w:rPr>
                <w:rFonts w:hAnsi="ＭＳ ゴシック"/>
                <w:color w:val="FF0000"/>
                <w:szCs w:val="20"/>
              </w:rPr>
            </w:pPr>
          </w:p>
        </w:tc>
      </w:tr>
      <w:tr w:rsidR="00C74CB8" w:rsidRPr="002E040F" w14:paraId="7F9CE849" w14:textId="77777777" w:rsidTr="0094696F">
        <w:trPr>
          <w:trHeight w:val="70"/>
        </w:trPr>
        <w:tc>
          <w:tcPr>
            <w:tcW w:w="1183" w:type="dxa"/>
            <w:vMerge/>
            <w:tcBorders>
              <w:right w:val="single" w:sz="4" w:space="0" w:color="auto"/>
            </w:tcBorders>
          </w:tcPr>
          <w:p w14:paraId="519EB80C"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67D8D1F6" w14:textId="77777777" w:rsidR="00C74CB8" w:rsidRPr="00A57AD7" w:rsidRDefault="00C74CB8" w:rsidP="00CF5EF8">
            <w:pPr>
              <w:snapToGrid/>
              <w:jc w:val="both"/>
              <w:rPr>
                <w:rFonts w:hAnsi="ＭＳ ゴシック"/>
                <w:szCs w:val="20"/>
              </w:rPr>
            </w:pPr>
            <w:r w:rsidRPr="00A57AD7">
              <w:rPr>
                <w:rFonts w:hAnsi="ＭＳ ゴシック" w:hint="eastAsia"/>
                <w:szCs w:val="20"/>
              </w:rPr>
              <w:t>（３）機能訓練担当指導員等の配置</w:t>
            </w:r>
          </w:p>
          <w:p w14:paraId="29B1C2FB" w14:textId="5D78811C" w:rsidR="00C74CB8" w:rsidRPr="00A57AD7" w:rsidRDefault="00C74CB8" w:rsidP="0079298A">
            <w:pPr>
              <w:snapToGrid/>
              <w:ind w:leftChars="100" w:left="182" w:firstLineChars="100" w:firstLine="182"/>
              <w:jc w:val="both"/>
              <w:rPr>
                <w:rFonts w:hAnsi="ＭＳ ゴシック"/>
                <w:szCs w:val="20"/>
              </w:rPr>
            </w:pPr>
            <w:r w:rsidRPr="00A57AD7">
              <w:rPr>
                <w:rFonts w:hAnsi="ＭＳ ゴシック" w:hint="eastAsia"/>
                <w:szCs w:val="20"/>
              </w:rPr>
              <w:t>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ますか。</w:t>
            </w:r>
          </w:p>
        </w:tc>
        <w:tc>
          <w:tcPr>
            <w:tcW w:w="1164" w:type="dxa"/>
            <w:tcBorders>
              <w:top w:val="single" w:sz="4" w:space="0" w:color="auto"/>
              <w:left w:val="single" w:sz="4" w:space="0" w:color="auto"/>
              <w:bottom w:val="single" w:sz="4" w:space="0" w:color="auto"/>
            </w:tcBorders>
          </w:tcPr>
          <w:p w14:paraId="4C4E0087" w14:textId="77777777" w:rsidR="00C74CB8" w:rsidRPr="00A57AD7" w:rsidRDefault="00D9058E" w:rsidP="005D3E0B">
            <w:pPr>
              <w:snapToGrid/>
              <w:jc w:val="both"/>
            </w:pPr>
            <w:sdt>
              <w:sdtPr>
                <w:rPr>
                  <w:rFonts w:hint="eastAsia"/>
                </w:rPr>
                <w:id w:val="64485423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67771BC6" w14:textId="77777777" w:rsidR="00C74CB8" w:rsidRPr="00A57AD7" w:rsidRDefault="00D9058E" w:rsidP="005D3E0B">
            <w:pPr>
              <w:snapToGrid/>
              <w:jc w:val="both"/>
            </w:pPr>
            <w:sdt>
              <w:sdtPr>
                <w:rPr>
                  <w:rFonts w:hint="eastAsia"/>
                </w:rPr>
                <w:id w:val="203306989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2391F299" w14:textId="5F7167E0" w:rsidR="00C74CB8" w:rsidRPr="00A57AD7" w:rsidRDefault="00D9058E" w:rsidP="005D3E0B">
            <w:pPr>
              <w:snapToGrid/>
              <w:jc w:val="both"/>
            </w:pPr>
            <w:sdt>
              <w:sdtPr>
                <w:rPr>
                  <w:rFonts w:hint="eastAsia"/>
                </w:rPr>
                <w:id w:val="470949052"/>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tcBorders>
              <w:top w:val="single" w:sz="4" w:space="0" w:color="auto"/>
              <w:bottom w:val="single" w:sz="4" w:space="0" w:color="auto"/>
            </w:tcBorders>
          </w:tcPr>
          <w:p w14:paraId="3114A223" w14:textId="46F98828" w:rsidR="00C74CB8" w:rsidRPr="00E62399" w:rsidRDefault="00C74CB8" w:rsidP="00CF5EF8">
            <w:pPr>
              <w:snapToGrid/>
              <w:ind w:rightChars="-52" w:right="-95"/>
              <w:jc w:val="both"/>
              <w:rPr>
                <w:rFonts w:hAnsi="ＭＳ ゴシック"/>
                <w:color w:val="FF0000"/>
                <w:szCs w:val="20"/>
              </w:rPr>
            </w:pPr>
          </w:p>
        </w:tc>
      </w:tr>
      <w:tr w:rsidR="00C74CB8" w:rsidRPr="002E040F" w14:paraId="0AF3863E" w14:textId="77777777" w:rsidTr="000B38EB">
        <w:trPr>
          <w:trHeight w:val="70"/>
        </w:trPr>
        <w:tc>
          <w:tcPr>
            <w:tcW w:w="1183" w:type="dxa"/>
            <w:vMerge/>
            <w:tcBorders>
              <w:right w:val="single" w:sz="4" w:space="0" w:color="auto"/>
            </w:tcBorders>
          </w:tcPr>
          <w:p w14:paraId="0EE167DA" w14:textId="77777777" w:rsidR="00C74CB8" w:rsidRPr="00E62399" w:rsidRDefault="00C74CB8" w:rsidP="00FD2409">
            <w:pPr>
              <w:snapToGrid/>
              <w:jc w:val="both"/>
              <w:rPr>
                <w:color w:val="FF0000"/>
                <w:szCs w:val="20"/>
              </w:rPr>
            </w:pPr>
          </w:p>
        </w:tc>
        <w:tc>
          <w:tcPr>
            <w:tcW w:w="5733" w:type="dxa"/>
            <w:gridSpan w:val="2"/>
            <w:tcBorders>
              <w:left w:val="single" w:sz="4" w:space="0" w:color="auto"/>
              <w:right w:val="single" w:sz="4" w:space="0" w:color="auto"/>
            </w:tcBorders>
          </w:tcPr>
          <w:p w14:paraId="533137E4" w14:textId="77777777" w:rsidR="00C74CB8" w:rsidRPr="00A57AD7" w:rsidRDefault="00C74CB8" w:rsidP="00FD2409">
            <w:pPr>
              <w:snapToGrid/>
              <w:ind w:left="182" w:hangingChars="100" w:hanging="182"/>
              <w:jc w:val="both"/>
              <w:rPr>
                <w:rFonts w:hAnsi="ＭＳ ゴシック"/>
                <w:szCs w:val="20"/>
              </w:rPr>
            </w:pPr>
            <w:r w:rsidRPr="00A57AD7">
              <w:rPr>
                <w:rFonts w:hAnsi="ＭＳ ゴシック"/>
                <w:szCs w:val="20"/>
              </w:rPr>
              <w:t>（</w:t>
            </w:r>
            <w:r w:rsidRPr="00A57AD7">
              <w:rPr>
                <w:rFonts w:hAnsi="ＭＳ ゴシック" w:hint="eastAsia"/>
                <w:szCs w:val="20"/>
              </w:rPr>
              <w:t>４</w:t>
            </w:r>
            <w:r w:rsidRPr="00A57AD7">
              <w:rPr>
                <w:rFonts w:hAnsi="ＭＳ ゴシック"/>
                <w:szCs w:val="20"/>
              </w:rPr>
              <w:t>）</w:t>
            </w:r>
            <w:r w:rsidRPr="00A57AD7">
              <w:rPr>
                <w:rFonts w:hAnsi="ＭＳ ゴシック" w:hint="eastAsia"/>
                <w:szCs w:val="20"/>
              </w:rPr>
              <w:t>従業者の専従</w:t>
            </w:r>
          </w:p>
          <w:p w14:paraId="223A1A7E" w14:textId="711B35D5" w:rsidR="00C74CB8" w:rsidRPr="00A57AD7" w:rsidRDefault="00C74CB8" w:rsidP="00FD2409">
            <w:pPr>
              <w:snapToGrid/>
              <w:ind w:leftChars="100" w:left="182" w:firstLineChars="100" w:firstLine="178"/>
              <w:jc w:val="both"/>
              <w:rPr>
                <w:rFonts w:hAnsi="ＭＳ ゴシック"/>
                <w:spacing w:val="-2"/>
                <w:szCs w:val="20"/>
              </w:rPr>
            </w:pPr>
            <w:r w:rsidRPr="00A57AD7">
              <w:rPr>
                <w:rFonts w:hAnsi="ＭＳ ゴシック" w:hint="eastAsia"/>
                <w:spacing w:val="-2"/>
                <w:szCs w:val="20"/>
              </w:rPr>
              <w:t>従業者は、</w:t>
            </w:r>
            <w:r w:rsidRPr="00A57AD7">
              <w:rPr>
                <w:rFonts w:hAnsi="ＭＳ ゴシック" w:hint="eastAsia"/>
                <w:spacing w:val="-2"/>
                <w:szCs w:val="20"/>
                <w:u w:val="double"/>
              </w:rPr>
              <w:t>専ら</w:t>
            </w:r>
            <w:r w:rsidRPr="00A57AD7">
              <w:rPr>
                <w:rFonts w:hAnsi="ＭＳ ゴシック" w:hint="eastAsia"/>
                <w:spacing w:val="-2"/>
                <w:szCs w:val="20"/>
              </w:rPr>
              <w:t>当該事業所の職務に従事する者となっていますか。</w:t>
            </w:r>
          </w:p>
          <w:p w14:paraId="29104C58" w14:textId="2A17267F" w:rsidR="00C74CB8" w:rsidRPr="00A57AD7" w:rsidRDefault="00C74CB8" w:rsidP="00FD2409">
            <w:pPr>
              <w:snapToGrid/>
              <w:jc w:val="both"/>
              <w:rPr>
                <w:rFonts w:hAnsi="ＭＳ ゴシック"/>
                <w:szCs w:val="20"/>
              </w:rPr>
            </w:pPr>
            <w:r w:rsidRPr="00A57AD7">
              <w:rPr>
                <w:rFonts w:hAnsi="ＭＳ ゴシック" w:hint="eastAsia"/>
                <w:spacing w:val="-2"/>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51ACC99" w14:textId="77777777" w:rsidR="00C74CB8" w:rsidRPr="00A57AD7" w:rsidRDefault="00D9058E" w:rsidP="00FD2409">
            <w:pPr>
              <w:snapToGrid/>
              <w:jc w:val="both"/>
            </w:pPr>
            <w:sdt>
              <w:sdtPr>
                <w:rPr>
                  <w:rFonts w:hint="eastAsia"/>
                </w:rPr>
                <w:id w:val="1921752579"/>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714DA6B4" w14:textId="2027FDF3" w:rsidR="00C74CB8" w:rsidRPr="00A57AD7" w:rsidRDefault="00D9058E" w:rsidP="00FD2409">
            <w:pPr>
              <w:snapToGrid/>
              <w:jc w:val="both"/>
            </w:pPr>
            <w:sdt>
              <w:sdtPr>
                <w:rPr>
                  <w:rFonts w:hint="eastAsia"/>
                </w:rPr>
                <w:id w:val="108873247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B014652"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05D269C8" w14:textId="77777777" w:rsidTr="00C74CB8">
        <w:trPr>
          <w:trHeight w:val="70"/>
        </w:trPr>
        <w:tc>
          <w:tcPr>
            <w:tcW w:w="1183" w:type="dxa"/>
            <w:vMerge/>
            <w:tcBorders>
              <w:right w:val="single" w:sz="4" w:space="0" w:color="auto"/>
            </w:tcBorders>
          </w:tcPr>
          <w:p w14:paraId="579A2126" w14:textId="77777777" w:rsidR="00C74CB8" w:rsidRPr="002E040F" w:rsidRDefault="00C74CB8" w:rsidP="00FD2409">
            <w:pPr>
              <w:snapToGrid/>
              <w:jc w:val="both"/>
              <w:rPr>
                <w:szCs w:val="20"/>
              </w:rPr>
            </w:pPr>
          </w:p>
        </w:tc>
        <w:tc>
          <w:tcPr>
            <w:tcW w:w="5733" w:type="dxa"/>
            <w:gridSpan w:val="2"/>
            <w:tcBorders>
              <w:left w:val="single" w:sz="4" w:space="0" w:color="auto"/>
              <w:right w:val="single" w:sz="4" w:space="0" w:color="auto"/>
            </w:tcBorders>
          </w:tcPr>
          <w:p w14:paraId="5E5B705C" w14:textId="0B725005" w:rsidR="00C74CB8" w:rsidRPr="00A57AD7" w:rsidRDefault="00C74CB8" w:rsidP="00910D95">
            <w:pPr>
              <w:snapToGrid/>
              <w:jc w:val="both"/>
              <w:rPr>
                <w:szCs w:val="20"/>
              </w:rPr>
            </w:pPr>
            <w:r w:rsidRPr="00A57AD7">
              <w:rPr>
                <w:rFonts w:hint="eastAsia"/>
                <w:szCs w:val="20"/>
              </w:rPr>
              <w:t>（５）常勤の看護職員</w:t>
            </w:r>
          </w:p>
          <w:p w14:paraId="65015B4C" w14:textId="0175C021" w:rsidR="00C74CB8" w:rsidRPr="00A57AD7" w:rsidRDefault="00C74CB8" w:rsidP="00910D95">
            <w:pPr>
              <w:snapToGrid/>
              <w:ind w:leftChars="100" w:left="182" w:firstLineChars="100" w:firstLine="182"/>
              <w:jc w:val="both"/>
              <w:rPr>
                <w:rFonts w:hAnsi="ＭＳ ゴシック"/>
                <w:szCs w:val="20"/>
              </w:rPr>
            </w:pPr>
            <w:r w:rsidRPr="00A57AD7">
              <w:rPr>
                <w:rFonts w:hint="eastAsia"/>
                <w:szCs w:val="20"/>
              </w:rPr>
              <w:t>看護職員のうち、１人以上は、常勤となっていますか。</w:t>
            </w:r>
          </w:p>
        </w:tc>
        <w:tc>
          <w:tcPr>
            <w:tcW w:w="1164" w:type="dxa"/>
            <w:tcBorders>
              <w:top w:val="single" w:sz="4" w:space="0" w:color="auto"/>
              <w:left w:val="single" w:sz="4" w:space="0" w:color="auto"/>
              <w:bottom w:val="single" w:sz="4" w:space="0" w:color="auto"/>
            </w:tcBorders>
          </w:tcPr>
          <w:p w14:paraId="0D68C121" w14:textId="77777777" w:rsidR="00C74CB8" w:rsidRPr="00A57AD7" w:rsidRDefault="00D9058E" w:rsidP="00910D95">
            <w:pPr>
              <w:snapToGrid/>
              <w:jc w:val="both"/>
            </w:pPr>
            <w:sdt>
              <w:sdtPr>
                <w:rPr>
                  <w:rFonts w:hint="eastAsia"/>
                </w:rPr>
                <w:id w:val="-207107778"/>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00186AE0" w14:textId="06C5CB3C" w:rsidR="00C74CB8" w:rsidRPr="00A57AD7" w:rsidRDefault="00D9058E" w:rsidP="00910D95">
            <w:pPr>
              <w:snapToGrid/>
              <w:jc w:val="both"/>
            </w:pPr>
            <w:sdt>
              <w:sdtPr>
                <w:rPr>
                  <w:rFonts w:hint="eastAsia"/>
                </w:rPr>
                <w:id w:val="-115791984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3C8B4F1"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4128D977" w14:textId="77777777" w:rsidTr="002D567C">
        <w:trPr>
          <w:trHeight w:val="70"/>
        </w:trPr>
        <w:tc>
          <w:tcPr>
            <w:tcW w:w="1183" w:type="dxa"/>
            <w:vMerge/>
            <w:tcBorders>
              <w:bottom w:val="single" w:sz="4" w:space="0" w:color="auto"/>
              <w:right w:val="single" w:sz="4" w:space="0" w:color="auto"/>
            </w:tcBorders>
          </w:tcPr>
          <w:p w14:paraId="2FDD82EE" w14:textId="77777777" w:rsidR="00C74CB8" w:rsidRPr="002E040F" w:rsidRDefault="00C74CB8" w:rsidP="00FD2409">
            <w:pPr>
              <w:snapToGrid/>
              <w:jc w:val="both"/>
              <w:rPr>
                <w:szCs w:val="20"/>
              </w:rPr>
            </w:pPr>
          </w:p>
        </w:tc>
        <w:tc>
          <w:tcPr>
            <w:tcW w:w="5733" w:type="dxa"/>
            <w:gridSpan w:val="2"/>
            <w:tcBorders>
              <w:left w:val="single" w:sz="4" w:space="0" w:color="auto"/>
              <w:bottom w:val="single" w:sz="4" w:space="0" w:color="auto"/>
              <w:right w:val="single" w:sz="4" w:space="0" w:color="auto"/>
            </w:tcBorders>
          </w:tcPr>
          <w:p w14:paraId="20457FE8" w14:textId="3EF12630" w:rsidR="00C74CB8" w:rsidRPr="00A57AD7" w:rsidRDefault="00C74CB8" w:rsidP="00C74CB8">
            <w:pPr>
              <w:snapToGrid/>
              <w:jc w:val="both"/>
              <w:rPr>
                <w:szCs w:val="20"/>
              </w:rPr>
            </w:pPr>
            <w:r w:rsidRPr="00A57AD7">
              <w:rPr>
                <w:rFonts w:hint="eastAsia"/>
                <w:szCs w:val="20"/>
              </w:rPr>
              <w:t>（６）常勤の生活支援員</w:t>
            </w:r>
          </w:p>
          <w:p w14:paraId="5FF4B7C8" w14:textId="12E4D4C5" w:rsidR="00C74CB8" w:rsidRPr="00A57AD7" w:rsidRDefault="00C74CB8" w:rsidP="00C74CB8">
            <w:pPr>
              <w:snapToGrid/>
              <w:ind w:firstLineChars="200" w:firstLine="364"/>
              <w:jc w:val="both"/>
              <w:rPr>
                <w:szCs w:val="20"/>
              </w:rPr>
            </w:pPr>
            <w:r w:rsidRPr="00A57AD7">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64E51D17" w14:textId="77777777" w:rsidR="00F4457E" w:rsidRPr="00A57AD7" w:rsidRDefault="00D9058E" w:rsidP="00F4457E">
            <w:pPr>
              <w:snapToGrid/>
              <w:jc w:val="both"/>
            </w:pPr>
            <w:sdt>
              <w:sdtPr>
                <w:rPr>
                  <w:rFonts w:hint="eastAsia"/>
                </w:rPr>
                <w:id w:val="-1918635505"/>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いる</w:t>
            </w:r>
          </w:p>
          <w:p w14:paraId="4A3B4CE5" w14:textId="4499DAE4" w:rsidR="00C74CB8" w:rsidRPr="00A57AD7" w:rsidRDefault="00D9058E" w:rsidP="00F4457E">
            <w:pPr>
              <w:snapToGrid/>
              <w:jc w:val="both"/>
            </w:pPr>
            <w:sdt>
              <w:sdtPr>
                <w:rPr>
                  <w:rFonts w:hint="eastAsia"/>
                </w:rPr>
                <w:id w:val="-1738390229"/>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いない</w:t>
            </w:r>
          </w:p>
        </w:tc>
        <w:tc>
          <w:tcPr>
            <w:tcW w:w="1568" w:type="dxa"/>
            <w:tcBorders>
              <w:top w:val="single" w:sz="4" w:space="0" w:color="auto"/>
              <w:bottom w:val="single" w:sz="4" w:space="0" w:color="auto"/>
            </w:tcBorders>
          </w:tcPr>
          <w:p w14:paraId="6001D3D7" w14:textId="77777777" w:rsidR="00C74CB8" w:rsidRPr="00E62399" w:rsidRDefault="00C74CB8" w:rsidP="00FD2409">
            <w:pPr>
              <w:snapToGrid/>
              <w:ind w:rightChars="-52" w:right="-95"/>
              <w:jc w:val="both"/>
              <w:rPr>
                <w:rFonts w:hAnsi="ＭＳ ゴシック"/>
                <w:color w:val="FF0000"/>
                <w:szCs w:val="20"/>
              </w:rPr>
            </w:pPr>
          </w:p>
        </w:tc>
      </w:tr>
    </w:tbl>
    <w:p w14:paraId="381CF0E8" w14:textId="68BFBA29" w:rsidR="000257D0" w:rsidRPr="002E040F" w:rsidRDefault="00DD5156" w:rsidP="000257D0">
      <w:pPr>
        <w:snapToGrid/>
        <w:jc w:val="both"/>
        <w:rPr>
          <w:szCs w:val="20"/>
        </w:rPr>
      </w:pPr>
      <w:r w:rsidRPr="002E040F">
        <w:rPr>
          <w:szCs w:val="20"/>
        </w:rPr>
        <w:br w:type="page"/>
      </w:r>
    </w:p>
    <w:p w14:paraId="316A2473" w14:textId="1E55AA36" w:rsidR="005C71FE" w:rsidRPr="002E040F" w:rsidRDefault="005C71FE" w:rsidP="005C71FE">
      <w:pPr>
        <w:snapToGrid/>
        <w:jc w:val="both"/>
        <w:rPr>
          <w:szCs w:val="20"/>
        </w:rPr>
      </w:pPr>
      <w:r w:rsidRPr="002E040F">
        <w:rPr>
          <w:rFonts w:hint="eastAsia"/>
          <w:szCs w:val="20"/>
        </w:rPr>
        <w:lastRenderedPageBreak/>
        <w:t>◆　人員に関する基準</w:t>
      </w:r>
    </w:p>
    <w:tbl>
      <w:tblPr>
        <w:tblW w:w="9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873"/>
      </w:tblGrid>
      <w:tr w:rsidR="002E040F" w:rsidRPr="002E040F" w14:paraId="793F54AF" w14:textId="77777777" w:rsidTr="00BA4EF5">
        <w:tc>
          <w:tcPr>
            <w:tcW w:w="1183" w:type="dxa"/>
            <w:tcBorders>
              <w:right w:val="single" w:sz="4" w:space="0" w:color="auto"/>
            </w:tcBorders>
            <w:vAlign w:val="center"/>
          </w:tcPr>
          <w:p w14:paraId="500522B9" w14:textId="77777777" w:rsidR="005C71FE" w:rsidRPr="002E040F" w:rsidRDefault="005C71FE" w:rsidP="007F7A87">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7011EFF7" w14:textId="77777777" w:rsidR="005C71FE" w:rsidRPr="002E040F" w:rsidRDefault="005C71FE" w:rsidP="007F7A87">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B2FD1FC" w14:textId="77777777" w:rsidR="005C71FE" w:rsidRPr="002E040F" w:rsidRDefault="005C71FE" w:rsidP="005C71FE">
            <w:pPr>
              <w:snapToGrid/>
              <w:ind w:leftChars="-56" w:left="-102" w:rightChars="-56" w:right="-102"/>
              <w:rPr>
                <w:szCs w:val="20"/>
              </w:rPr>
            </w:pPr>
            <w:r w:rsidRPr="002E040F">
              <w:rPr>
                <w:rFonts w:hint="eastAsia"/>
                <w:szCs w:val="20"/>
              </w:rPr>
              <w:t>点検</w:t>
            </w:r>
          </w:p>
        </w:tc>
        <w:tc>
          <w:tcPr>
            <w:tcW w:w="1873" w:type="dxa"/>
            <w:tcBorders>
              <w:bottom w:val="single" w:sz="4" w:space="0" w:color="auto"/>
            </w:tcBorders>
            <w:vAlign w:val="center"/>
          </w:tcPr>
          <w:p w14:paraId="7497A91B" w14:textId="77777777" w:rsidR="005C71FE" w:rsidRPr="002E040F" w:rsidRDefault="005C71FE" w:rsidP="007F7A87">
            <w:pPr>
              <w:snapToGrid/>
              <w:rPr>
                <w:rFonts w:hAnsi="ＭＳ ゴシック"/>
                <w:szCs w:val="20"/>
              </w:rPr>
            </w:pPr>
            <w:r w:rsidRPr="002E040F">
              <w:rPr>
                <w:rFonts w:hAnsi="ＭＳ ゴシック" w:hint="eastAsia"/>
                <w:szCs w:val="20"/>
              </w:rPr>
              <w:t>根拠</w:t>
            </w:r>
          </w:p>
        </w:tc>
      </w:tr>
      <w:tr w:rsidR="002E040F" w:rsidRPr="002E040F" w14:paraId="7D026AE4" w14:textId="77777777" w:rsidTr="00BA4EF5">
        <w:trPr>
          <w:trHeight w:val="1262"/>
        </w:trPr>
        <w:tc>
          <w:tcPr>
            <w:tcW w:w="1183" w:type="dxa"/>
            <w:vMerge w:val="restart"/>
            <w:tcBorders>
              <w:top w:val="single" w:sz="4" w:space="0" w:color="auto"/>
              <w:right w:val="single" w:sz="4" w:space="0" w:color="auto"/>
            </w:tcBorders>
          </w:tcPr>
          <w:p w14:paraId="0DA0C2BA" w14:textId="77777777" w:rsidR="00C26B90" w:rsidRPr="002E040F" w:rsidRDefault="00533733" w:rsidP="007F7A87">
            <w:pPr>
              <w:snapToGrid/>
              <w:jc w:val="both"/>
              <w:rPr>
                <w:szCs w:val="20"/>
              </w:rPr>
            </w:pPr>
            <w:r w:rsidRPr="002E040F">
              <w:rPr>
                <w:rFonts w:hint="eastAsia"/>
                <w:szCs w:val="20"/>
              </w:rPr>
              <w:t>６</w:t>
            </w:r>
          </w:p>
          <w:p w14:paraId="6B5B0480" w14:textId="77777777" w:rsidR="00C26B90" w:rsidRPr="002E040F" w:rsidRDefault="00C26B90" w:rsidP="005C71FE">
            <w:pPr>
              <w:snapToGrid/>
              <w:jc w:val="both"/>
              <w:rPr>
                <w:szCs w:val="20"/>
              </w:rPr>
            </w:pPr>
            <w:r w:rsidRPr="002E040F">
              <w:rPr>
                <w:rFonts w:hint="eastAsia"/>
                <w:szCs w:val="20"/>
              </w:rPr>
              <w:t>自立訓練</w:t>
            </w:r>
          </w:p>
          <w:p w14:paraId="1DC8A5C7" w14:textId="77777777" w:rsidR="00C26B90" w:rsidRPr="002E040F" w:rsidRDefault="00C26B90" w:rsidP="005C71FE">
            <w:pPr>
              <w:snapToGrid/>
              <w:jc w:val="both"/>
              <w:rPr>
                <w:szCs w:val="20"/>
              </w:rPr>
            </w:pPr>
            <w:r w:rsidRPr="002E040F">
              <w:rPr>
                <w:rFonts w:hint="eastAsia"/>
                <w:szCs w:val="20"/>
              </w:rPr>
              <w:t>(生活訓練)における</w:t>
            </w:r>
          </w:p>
          <w:p w14:paraId="358C7FC3" w14:textId="77777777" w:rsidR="00C26B90" w:rsidRPr="002E040F" w:rsidRDefault="00C26B90" w:rsidP="005C71FE">
            <w:pPr>
              <w:snapToGrid/>
              <w:jc w:val="both"/>
              <w:rPr>
                <w:szCs w:val="20"/>
              </w:rPr>
            </w:pPr>
            <w:r w:rsidRPr="002E040F">
              <w:rPr>
                <w:rFonts w:hint="eastAsia"/>
                <w:szCs w:val="20"/>
              </w:rPr>
              <w:t>従業者の</w:t>
            </w:r>
          </w:p>
          <w:p w14:paraId="6A0E25B8" w14:textId="77777777" w:rsidR="00C26B90" w:rsidRPr="002E040F" w:rsidRDefault="00C26B90" w:rsidP="00C26B90">
            <w:pPr>
              <w:snapToGrid/>
              <w:spacing w:afterLines="50" w:after="142"/>
              <w:jc w:val="both"/>
              <w:rPr>
                <w:szCs w:val="20"/>
              </w:rPr>
            </w:pPr>
            <w:r w:rsidRPr="002E040F">
              <w:rPr>
                <w:rFonts w:hint="eastAsia"/>
                <w:szCs w:val="20"/>
              </w:rPr>
              <w:t>員数</w:t>
            </w:r>
          </w:p>
          <w:p w14:paraId="3BC9E16E" w14:textId="6970BAAE" w:rsidR="00C26B90" w:rsidRPr="002E040F" w:rsidRDefault="00C26B90" w:rsidP="007F7A87">
            <w:pPr>
              <w:snapToGrid/>
              <w:rPr>
                <w:sz w:val="18"/>
                <w:szCs w:val="18"/>
                <w:bdr w:val="single" w:sz="4" w:space="0" w:color="auto"/>
              </w:rPr>
            </w:pPr>
            <w:r w:rsidRPr="002E040F">
              <w:rPr>
                <w:rFonts w:hint="eastAsia"/>
                <w:sz w:val="18"/>
                <w:szCs w:val="18"/>
                <w:bdr w:val="single" w:sz="4" w:space="0" w:color="auto"/>
              </w:rPr>
              <w:t>自</w:t>
            </w:r>
            <w:r w:rsidR="00F4457E" w:rsidRPr="00A57AD7">
              <w:rPr>
                <w:rFonts w:hint="eastAsia"/>
                <w:sz w:val="18"/>
                <w:szCs w:val="18"/>
                <w:bdr w:val="single" w:sz="4" w:space="0" w:color="auto"/>
              </w:rPr>
              <w:t>生</w:t>
            </w:r>
          </w:p>
          <w:p w14:paraId="4ADA0DC8" w14:textId="77777777" w:rsidR="00C26B90" w:rsidRPr="002E040F" w:rsidRDefault="00C26B90" w:rsidP="007F7A87">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2A4F7CD0" w14:textId="77777777" w:rsidR="00C26B90" w:rsidRPr="002E040F" w:rsidRDefault="00C26B90" w:rsidP="005C71FE">
            <w:pPr>
              <w:snapToGrid/>
              <w:ind w:left="182" w:hangingChars="100" w:hanging="182"/>
              <w:jc w:val="both"/>
              <w:rPr>
                <w:rFonts w:hAnsi="ＭＳ ゴシック"/>
                <w:szCs w:val="20"/>
              </w:rPr>
            </w:pPr>
            <w:r w:rsidRPr="002E040F">
              <w:rPr>
                <w:rFonts w:hAnsi="ＭＳ ゴシック" w:hint="eastAsia"/>
                <w:szCs w:val="20"/>
              </w:rPr>
              <w:t>（１）必要人員数の確保</w:t>
            </w:r>
          </w:p>
          <w:p w14:paraId="4673F228" w14:textId="77777777" w:rsidR="00C26B90" w:rsidRPr="002E040F" w:rsidRDefault="00C26B90" w:rsidP="005C71FE">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事業所に置くべき従業者は、次のとおりとする。</w:t>
            </w:r>
          </w:p>
          <w:p w14:paraId="691DC404" w14:textId="77777777" w:rsidR="00C26B90" w:rsidRPr="002E040F" w:rsidRDefault="00C26B90" w:rsidP="005C71FE">
            <w:pPr>
              <w:snapToGrid/>
              <w:ind w:leftChars="100" w:left="364" w:hangingChars="100" w:hanging="182"/>
              <w:jc w:val="left"/>
            </w:pPr>
            <w:r w:rsidRPr="002E040F">
              <w:rPr>
                <w:rFonts w:hAnsi="ＭＳ ゴシック" w:hint="eastAsia"/>
                <w:szCs w:val="20"/>
              </w:rPr>
              <w:t>一　生活支援員　　　　　　三　サービス管理責任者</w:t>
            </w:r>
          </w:p>
          <w:p w14:paraId="35F5C557" w14:textId="77777777" w:rsidR="00C26B90" w:rsidRPr="002E040F" w:rsidRDefault="00C26B90" w:rsidP="009927C4">
            <w:pPr>
              <w:snapToGrid/>
              <w:spacing w:afterLines="40" w:after="114"/>
              <w:ind w:leftChars="100" w:left="364" w:hangingChars="100" w:hanging="182"/>
              <w:jc w:val="left"/>
              <w:rPr>
                <w:rFonts w:hAnsi="ＭＳ ゴシック"/>
                <w:szCs w:val="20"/>
              </w:rPr>
            </w:pPr>
            <w:r w:rsidRPr="002E040F">
              <w:rPr>
                <w:rFonts w:hAnsi="ＭＳ ゴシック" w:hint="eastAsia"/>
                <w:szCs w:val="20"/>
              </w:rPr>
              <w:t>二　地域移行支援員</w:t>
            </w:r>
          </w:p>
        </w:tc>
        <w:tc>
          <w:tcPr>
            <w:tcW w:w="1164" w:type="dxa"/>
            <w:tcBorders>
              <w:top w:val="single" w:sz="4" w:space="0" w:color="auto"/>
              <w:left w:val="single" w:sz="4" w:space="0" w:color="auto"/>
              <w:bottom w:val="dashSmallGap" w:sz="4" w:space="0" w:color="auto"/>
            </w:tcBorders>
          </w:tcPr>
          <w:p w14:paraId="30A0660F" w14:textId="7602E753" w:rsidR="00C26B90" w:rsidRPr="002E040F" w:rsidRDefault="00FF06B6" w:rsidP="007F7A87">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25472" behindDoc="0" locked="0" layoutInCell="1" allowOverlap="1" wp14:anchorId="076D5B55" wp14:editId="690A8091">
                      <wp:simplePos x="0" y="0"/>
                      <wp:positionH relativeFrom="column">
                        <wp:posOffset>477520</wp:posOffset>
                      </wp:positionH>
                      <wp:positionV relativeFrom="paragraph">
                        <wp:posOffset>1032510</wp:posOffset>
                      </wp:positionV>
                      <wp:extent cx="1498600" cy="3581400"/>
                      <wp:effectExtent l="781050" t="0" r="25400" b="19050"/>
                      <wp:wrapNone/>
                      <wp:docPr id="61" name="線吹き出し 2 (枠付き) 103"/>
                      <wp:cNvGraphicFramePr/>
                      <a:graphic xmlns:a="http://schemas.openxmlformats.org/drawingml/2006/main">
                        <a:graphicData uri="http://schemas.microsoft.com/office/word/2010/wordprocessingShape">
                          <wps:wsp>
                            <wps:cNvSpPr/>
                            <wps:spPr>
                              <a:xfrm>
                                <a:off x="0" y="0"/>
                                <a:ext cx="1498600" cy="3581400"/>
                              </a:xfrm>
                              <a:prstGeom prst="borderCallout2">
                                <a:avLst>
                                  <a:gd name="adj1" fmla="val 19747"/>
                                  <a:gd name="adj2" fmla="val 508"/>
                                  <a:gd name="adj3" fmla="val 40444"/>
                                  <a:gd name="adj4" fmla="val -22817"/>
                                  <a:gd name="adj5" fmla="val 40584"/>
                                  <a:gd name="adj6" fmla="val -51496"/>
                                </a:avLst>
                              </a:prstGeom>
                              <a:solidFill>
                                <a:sysClr val="window" lastClr="FFFFFF"/>
                              </a:solidFill>
                              <a:ln w="25400" cap="flat" cmpd="sng" algn="ctr">
                                <a:solidFill>
                                  <a:sysClr val="window" lastClr="FFFFFF">
                                    <a:lumMod val="85000"/>
                                  </a:sysClr>
                                </a:solidFill>
                                <a:prstDash val="solid"/>
                              </a:ln>
                              <a:effectLst/>
                            </wps:spPr>
                            <wps:txb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5B55" id="_x0000_s1031" type="#_x0000_t48" style="position:absolute;left:0;text-align:left;margin-left:37.6pt;margin-top:81.3pt;width:118pt;height:2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" adj="-11123,8766,-4928,8736,110,4265" fillcolor="window" strokecolor="#d9d9d9" strokeweight="2pt">
                      <v:textbo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873" w:type="dxa"/>
            <w:vMerge w:val="restart"/>
            <w:tcBorders>
              <w:top w:val="single" w:sz="4" w:space="0" w:color="auto"/>
            </w:tcBorders>
          </w:tcPr>
          <w:p w14:paraId="147823EB" w14:textId="618FD8A7" w:rsidR="00C26B90" w:rsidRPr="002E040F" w:rsidRDefault="00C26B90" w:rsidP="005C71FE">
            <w:pPr>
              <w:snapToGrid/>
              <w:spacing w:line="240" w:lineRule="exact"/>
              <w:jc w:val="both"/>
              <w:rPr>
                <w:sz w:val="18"/>
                <w:szCs w:val="18"/>
              </w:rPr>
            </w:pPr>
          </w:p>
          <w:p w14:paraId="6006B95F" w14:textId="20C30E28" w:rsidR="00C26B90" w:rsidRPr="002E040F" w:rsidRDefault="00C26B90" w:rsidP="00142748">
            <w:pPr>
              <w:snapToGrid/>
              <w:spacing w:line="240" w:lineRule="exact"/>
              <w:ind w:rightChars="-50" w:right="-91"/>
              <w:jc w:val="both"/>
              <w:rPr>
                <w:rFonts w:hAnsi="ＭＳ ゴシック"/>
                <w:szCs w:val="20"/>
              </w:rPr>
            </w:pPr>
            <w:r w:rsidRPr="002E040F">
              <w:rPr>
                <w:rFonts w:hint="eastAsia"/>
                <w:sz w:val="18"/>
                <w:szCs w:val="18"/>
              </w:rPr>
              <w:t>省令第166条第1項、第4項</w:t>
            </w:r>
          </w:p>
        </w:tc>
      </w:tr>
      <w:tr w:rsidR="002E040F" w:rsidRPr="002E040F" w14:paraId="6748CB4A" w14:textId="77777777" w:rsidTr="00BA4EF5">
        <w:trPr>
          <w:trHeight w:val="1718"/>
        </w:trPr>
        <w:tc>
          <w:tcPr>
            <w:tcW w:w="1183" w:type="dxa"/>
            <w:vMerge/>
            <w:tcBorders>
              <w:right w:val="single" w:sz="4" w:space="0" w:color="auto"/>
            </w:tcBorders>
          </w:tcPr>
          <w:p w14:paraId="60CBB6EB" w14:textId="77777777" w:rsidR="00C26B90" w:rsidRPr="002E040F" w:rsidRDefault="00C26B90" w:rsidP="007F7A87">
            <w:pPr>
              <w:snapToGrid/>
              <w:jc w:val="both"/>
              <w:rPr>
                <w:szCs w:val="20"/>
              </w:rPr>
            </w:pPr>
          </w:p>
        </w:tc>
        <w:tc>
          <w:tcPr>
            <w:tcW w:w="270" w:type="dxa"/>
            <w:vMerge w:val="restart"/>
            <w:tcBorders>
              <w:top w:val="nil"/>
              <w:left w:val="single" w:sz="4" w:space="0" w:color="auto"/>
              <w:right w:val="dashSmallGap" w:sz="4" w:space="0" w:color="auto"/>
            </w:tcBorders>
          </w:tcPr>
          <w:p w14:paraId="02354C96"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51C7C998" w14:textId="77777777" w:rsidR="00C26B90" w:rsidRPr="002E040F" w:rsidRDefault="00C26B90" w:rsidP="007F7A87">
            <w:pPr>
              <w:snapToGrid/>
              <w:jc w:val="left"/>
              <w:rPr>
                <w:rFonts w:hAnsi="ＭＳ ゴシック"/>
                <w:szCs w:val="20"/>
              </w:rPr>
            </w:pPr>
            <w:r w:rsidRPr="002E040F">
              <w:rPr>
                <w:rFonts w:hAnsi="ＭＳ ゴシック" w:hint="eastAsia"/>
                <w:szCs w:val="20"/>
              </w:rPr>
              <w:t>一　生活支援員の員数</w:t>
            </w:r>
          </w:p>
          <w:p w14:paraId="788DA169" w14:textId="77777777" w:rsidR="00C26B90" w:rsidRPr="002E040F" w:rsidRDefault="00C26B90" w:rsidP="00A16F5C">
            <w:pPr>
              <w:snapToGrid/>
              <w:spacing w:afterLines="30" w:after="85"/>
              <w:ind w:leftChars="100" w:left="182" w:firstLineChars="100" w:firstLine="182"/>
              <w:jc w:val="both"/>
              <w:rPr>
                <w:rFonts w:hAnsi="ＭＳ ゴシック"/>
                <w:szCs w:val="20"/>
              </w:rPr>
            </w:pPr>
            <w:r w:rsidRPr="002E040F">
              <w:rPr>
                <w:rFonts w:hAnsi="ＭＳ ゴシック" w:hint="eastAsia"/>
                <w:szCs w:val="20"/>
              </w:rPr>
              <w:t>生活支援員は、事業所ごとに、常勤換算方法で、イに掲げる利用者の数を６で除した数とロに掲げる利用者の数を１０で除した数の合計以上となっていますか。</w:t>
            </w:r>
          </w:p>
          <w:p w14:paraId="6C763E24" w14:textId="77777777" w:rsidR="00C26B90" w:rsidRPr="002E040F" w:rsidRDefault="00C26B90" w:rsidP="00A16F5C">
            <w:pPr>
              <w:widowControl/>
              <w:snapToGrid/>
              <w:ind w:leftChars="100" w:left="364" w:hangingChars="100" w:hanging="182"/>
              <w:jc w:val="left"/>
              <w:rPr>
                <w:rFonts w:hAnsi="ＭＳ ゴシック"/>
                <w:szCs w:val="20"/>
              </w:rPr>
            </w:pPr>
            <w:r w:rsidRPr="002E040F">
              <w:rPr>
                <w:rFonts w:hAnsi="ＭＳ ゴシック" w:hint="eastAsia"/>
                <w:szCs w:val="20"/>
              </w:rPr>
              <w:t>イ　ロに掲げる利用者以外の利用者（宿泊型以外）</w:t>
            </w:r>
          </w:p>
          <w:p w14:paraId="0F3AD4CE" w14:textId="77777777" w:rsidR="00C26B90" w:rsidRPr="002E040F" w:rsidRDefault="00C26B90" w:rsidP="009927C4">
            <w:pPr>
              <w:widowControl/>
              <w:snapToGrid/>
              <w:spacing w:afterLines="30" w:after="85"/>
              <w:ind w:leftChars="100" w:left="364" w:hangingChars="100" w:hanging="182"/>
              <w:jc w:val="left"/>
              <w:rPr>
                <w:rFonts w:hAnsi="ＭＳ ゴシック"/>
                <w:szCs w:val="20"/>
              </w:rPr>
            </w:pPr>
            <w:r w:rsidRPr="002E040F">
              <w:rPr>
                <w:rFonts w:hAnsi="ＭＳ ゴシック" w:hint="eastAsia"/>
                <w:szCs w:val="20"/>
              </w:rPr>
              <w:t>ロ　宿泊型自立訓練</w:t>
            </w:r>
            <w:r w:rsidR="00727B66" w:rsidRPr="002E040F">
              <w:rPr>
                <w:rFonts w:hAnsi="ＭＳ ゴシック" w:hint="eastAsia"/>
                <w:szCs w:val="20"/>
              </w:rPr>
              <w:t>の利用者</w:t>
            </w:r>
          </w:p>
          <w:p w14:paraId="5F02A1B3" w14:textId="77777777" w:rsidR="00C26B90" w:rsidRPr="002E040F" w:rsidRDefault="00C26B90" w:rsidP="009927C4">
            <w:pPr>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03023915" w14:textId="77777777" w:rsidR="00C26B90" w:rsidRPr="002E040F" w:rsidRDefault="004D2A18" w:rsidP="004F2CAA">
            <w:pPr>
              <w:widowControl/>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7888" behindDoc="0" locked="0" layoutInCell="1" allowOverlap="1" wp14:anchorId="6818FD61" wp14:editId="24A85C3C">
                      <wp:simplePos x="0" y="0"/>
                      <wp:positionH relativeFrom="column">
                        <wp:posOffset>48895</wp:posOffset>
                      </wp:positionH>
                      <wp:positionV relativeFrom="paragraph">
                        <wp:posOffset>54610</wp:posOffset>
                      </wp:positionV>
                      <wp:extent cx="3235960" cy="542925"/>
                      <wp:effectExtent l="10795" t="6985" r="10795" b="12065"/>
                      <wp:wrapNone/>
                      <wp:docPr id="224"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42925"/>
                              </a:xfrm>
                              <a:prstGeom prst="rect">
                                <a:avLst/>
                              </a:prstGeom>
                              <a:solidFill>
                                <a:srgbClr val="FFFFFF"/>
                              </a:solidFill>
                              <a:ln w="6350">
                                <a:solidFill>
                                  <a:srgbClr val="000000"/>
                                </a:solidFill>
                                <a:miter lim="800000"/>
                                <a:headEnd/>
                                <a:tailEnd/>
                              </a:ln>
                            </wps:spPr>
                            <wps:txbx>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D61" id="Text Box 1785" o:spid="_x0000_s1032" type="#_x0000_t202" style="position:absolute;margin-left:3.85pt;margin-top:4.3pt;width:254.8pt;height:42.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h8MAIAAFoEAAAOAAAAZHJzL2Uyb0RvYy54bWysVNuO2yAQfa/Uf0C8N3acT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" strokeweight=".5pt">
                      <v:textbox inset="5.85pt,.7pt,5.85pt,.7pt">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v:textbox>
                    </v:shape>
                  </w:pict>
                </mc:Fallback>
              </mc:AlternateContent>
            </w:r>
          </w:p>
          <w:p w14:paraId="07548112" w14:textId="77777777" w:rsidR="00C26B90" w:rsidRPr="002E040F" w:rsidRDefault="00C26B90" w:rsidP="004F2CAA">
            <w:pPr>
              <w:widowControl/>
              <w:snapToGrid/>
              <w:jc w:val="left"/>
              <w:rPr>
                <w:rFonts w:hAnsi="ＭＳ ゴシック"/>
                <w:szCs w:val="20"/>
              </w:rPr>
            </w:pPr>
          </w:p>
          <w:p w14:paraId="4FE849FC" w14:textId="77777777" w:rsidR="00C26B90" w:rsidRPr="002E040F" w:rsidRDefault="00C26B90" w:rsidP="004F2CAA">
            <w:pPr>
              <w:widowControl/>
              <w:snapToGrid/>
              <w:jc w:val="left"/>
              <w:rPr>
                <w:rFonts w:hAnsi="ＭＳ ゴシック"/>
                <w:szCs w:val="20"/>
              </w:rPr>
            </w:pPr>
          </w:p>
          <w:p w14:paraId="1D6B2D18" w14:textId="77777777" w:rsidR="00C26B90" w:rsidRPr="002E040F" w:rsidRDefault="00C26B90" w:rsidP="009927C4">
            <w:pPr>
              <w:widowControl/>
              <w:jc w:val="left"/>
              <w:rPr>
                <w:rFonts w:hAnsi="ＭＳ ゴシック"/>
                <w:szCs w:val="20"/>
              </w:rPr>
            </w:pPr>
          </w:p>
        </w:tc>
        <w:tc>
          <w:tcPr>
            <w:tcW w:w="1164" w:type="dxa"/>
            <w:tcBorders>
              <w:top w:val="dashSmallGap" w:sz="4" w:space="0" w:color="auto"/>
              <w:left w:val="single" w:sz="4" w:space="0" w:color="auto"/>
              <w:bottom w:val="dashSmallGap" w:sz="4" w:space="0" w:color="auto"/>
            </w:tcBorders>
          </w:tcPr>
          <w:p w14:paraId="33ADB322" w14:textId="77777777" w:rsidR="00724D2F" w:rsidRPr="002E040F" w:rsidRDefault="00D9058E" w:rsidP="00724D2F">
            <w:pPr>
              <w:snapToGrid/>
              <w:jc w:val="both"/>
            </w:pPr>
            <w:sdt>
              <w:sdtPr>
                <w:rPr>
                  <w:rFonts w:hint="eastAsia"/>
                </w:rPr>
                <w:id w:val="-600876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BDE8C8" w14:textId="77777777" w:rsidR="00C26B90" w:rsidRPr="002E040F" w:rsidRDefault="00D9058E" w:rsidP="00724D2F">
            <w:pPr>
              <w:snapToGrid/>
              <w:jc w:val="both"/>
              <w:rPr>
                <w:szCs w:val="20"/>
              </w:rPr>
            </w:pPr>
            <w:sdt>
              <w:sdtPr>
                <w:rPr>
                  <w:rFonts w:hint="eastAsia"/>
                </w:rPr>
                <w:id w:val="149696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75981ACB" w14:textId="77777777" w:rsidR="00C26B90" w:rsidRPr="002E040F" w:rsidRDefault="00C26B90" w:rsidP="00A16F5C">
            <w:pPr>
              <w:snapToGrid/>
              <w:ind w:rightChars="-52" w:right="-95"/>
              <w:jc w:val="both"/>
              <w:rPr>
                <w:rFonts w:hAnsi="ＭＳ ゴシック"/>
                <w:szCs w:val="20"/>
              </w:rPr>
            </w:pPr>
          </w:p>
        </w:tc>
      </w:tr>
      <w:tr w:rsidR="002E040F" w:rsidRPr="002E040F" w14:paraId="26F7786A" w14:textId="77777777" w:rsidTr="00BA4EF5">
        <w:trPr>
          <w:trHeight w:val="763"/>
        </w:trPr>
        <w:tc>
          <w:tcPr>
            <w:tcW w:w="1183" w:type="dxa"/>
            <w:vMerge/>
            <w:tcBorders>
              <w:right w:val="single" w:sz="4" w:space="0" w:color="auto"/>
            </w:tcBorders>
          </w:tcPr>
          <w:p w14:paraId="6EABC54C" w14:textId="77777777" w:rsidR="00C26B90" w:rsidRPr="002E040F" w:rsidRDefault="00C26B90" w:rsidP="007F7A87">
            <w:pPr>
              <w:snapToGrid/>
              <w:jc w:val="both"/>
              <w:rPr>
                <w:szCs w:val="20"/>
              </w:rPr>
            </w:pPr>
          </w:p>
        </w:tc>
        <w:tc>
          <w:tcPr>
            <w:tcW w:w="270" w:type="dxa"/>
            <w:vMerge/>
            <w:tcBorders>
              <w:left w:val="single" w:sz="4" w:space="0" w:color="auto"/>
              <w:right w:val="dashSmallGap" w:sz="4" w:space="0" w:color="auto"/>
            </w:tcBorders>
          </w:tcPr>
          <w:p w14:paraId="4EBCF8A2"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right w:val="single" w:sz="4" w:space="0" w:color="auto"/>
            </w:tcBorders>
          </w:tcPr>
          <w:p w14:paraId="429B3ACA" w14:textId="77777777" w:rsidR="00C26B90" w:rsidRPr="002E040F" w:rsidRDefault="00C26B90" w:rsidP="007F7A87">
            <w:pPr>
              <w:snapToGrid/>
              <w:jc w:val="left"/>
              <w:rPr>
                <w:rFonts w:hAnsi="ＭＳ ゴシック"/>
                <w:szCs w:val="20"/>
              </w:rPr>
            </w:pPr>
            <w:r w:rsidRPr="002E040F">
              <w:rPr>
                <w:rFonts w:hAnsi="ＭＳ ゴシック" w:hint="eastAsia"/>
                <w:szCs w:val="20"/>
              </w:rPr>
              <w:t>二　地域移行支援員の員数</w:t>
            </w:r>
          </w:p>
          <w:p w14:paraId="582B2C5A" w14:textId="77777777" w:rsidR="00C26B90" w:rsidRPr="002E040F" w:rsidRDefault="00C26B90" w:rsidP="00A16F5C">
            <w:pPr>
              <w:widowControl/>
              <w:snapToGrid/>
              <w:ind w:leftChars="100" w:left="182" w:firstLineChars="100" w:firstLine="182"/>
              <w:jc w:val="left"/>
              <w:rPr>
                <w:rFonts w:hAnsi="ＭＳ ゴシック"/>
                <w:szCs w:val="20"/>
              </w:rPr>
            </w:pPr>
            <w:r w:rsidRPr="002E040F">
              <w:rPr>
                <w:rFonts w:hAnsi="ＭＳ ゴシック" w:hint="eastAsia"/>
                <w:szCs w:val="20"/>
                <w:u w:val="single"/>
              </w:rPr>
              <w:t>宿泊型自立訓練</w:t>
            </w:r>
            <w:r w:rsidRPr="002E040F">
              <w:rPr>
                <w:rFonts w:hAnsi="ＭＳ ゴシック" w:hint="eastAsia"/>
                <w:szCs w:val="20"/>
              </w:rPr>
              <w:t>を行う場合、地域移行支援員は、事業所ごとに、１以上となっていますか。</w:t>
            </w:r>
          </w:p>
          <w:p w14:paraId="0B5151CA" w14:textId="77777777" w:rsidR="00C26B90" w:rsidRPr="002E040F" w:rsidRDefault="004D2A18" w:rsidP="0037736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9936" behindDoc="0" locked="0" layoutInCell="1" allowOverlap="1" wp14:anchorId="771C416D" wp14:editId="65ADB1D2">
                      <wp:simplePos x="0" y="0"/>
                      <wp:positionH relativeFrom="column">
                        <wp:posOffset>48895</wp:posOffset>
                      </wp:positionH>
                      <wp:positionV relativeFrom="paragraph">
                        <wp:posOffset>48260</wp:posOffset>
                      </wp:positionV>
                      <wp:extent cx="3235960" cy="698500"/>
                      <wp:effectExtent l="10795" t="10160" r="10795" b="5715"/>
                      <wp:wrapNone/>
                      <wp:docPr id="223"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698500"/>
                              </a:xfrm>
                              <a:prstGeom prst="rect">
                                <a:avLst/>
                              </a:prstGeom>
                              <a:solidFill>
                                <a:srgbClr val="FFFFFF"/>
                              </a:solidFill>
                              <a:ln w="6350">
                                <a:solidFill>
                                  <a:srgbClr val="000000"/>
                                </a:solidFill>
                                <a:miter lim="800000"/>
                                <a:headEnd/>
                                <a:tailEnd/>
                              </a:ln>
                            </wps:spPr>
                            <wps:txbx>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416D" id="Text Box 1787" o:spid="_x0000_s1033" type="#_x0000_t202" style="position:absolute;margin-left:3.85pt;margin-top:3.8pt;width:254.8pt;height: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" strokeweight=".5pt">
                      <v:textbox inset="5.85pt,.7pt,5.85pt,.7pt">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v:textbox>
                    </v:shape>
                  </w:pict>
                </mc:Fallback>
              </mc:AlternateContent>
            </w:r>
          </w:p>
          <w:p w14:paraId="49BB64BC" w14:textId="77777777" w:rsidR="00C26B90" w:rsidRPr="002E040F" w:rsidRDefault="00C26B90" w:rsidP="00377369">
            <w:pPr>
              <w:snapToGrid/>
              <w:jc w:val="left"/>
              <w:rPr>
                <w:rFonts w:hAnsi="ＭＳ ゴシック"/>
                <w:szCs w:val="20"/>
              </w:rPr>
            </w:pPr>
          </w:p>
          <w:p w14:paraId="35145C89" w14:textId="77777777" w:rsidR="00C26B90" w:rsidRPr="002E040F" w:rsidRDefault="00C26B90" w:rsidP="00377369">
            <w:pPr>
              <w:snapToGrid/>
              <w:jc w:val="left"/>
              <w:rPr>
                <w:rFonts w:hAnsi="ＭＳ ゴシック"/>
                <w:szCs w:val="20"/>
              </w:rPr>
            </w:pPr>
          </w:p>
          <w:p w14:paraId="692EBE3F" w14:textId="77777777" w:rsidR="00C26B90" w:rsidRPr="002E040F" w:rsidRDefault="00C26B90" w:rsidP="009927C4">
            <w:pPr>
              <w:snapToGrid/>
              <w:spacing w:afterLines="50" w:after="142"/>
              <w:jc w:val="left"/>
              <w:rPr>
                <w:rFonts w:hAnsi="ＭＳ ゴシック"/>
                <w:szCs w:val="20"/>
              </w:rPr>
            </w:pPr>
          </w:p>
        </w:tc>
        <w:tc>
          <w:tcPr>
            <w:tcW w:w="1164" w:type="dxa"/>
            <w:tcBorders>
              <w:top w:val="dashSmallGap" w:sz="4" w:space="0" w:color="auto"/>
              <w:left w:val="single" w:sz="4" w:space="0" w:color="auto"/>
            </w:tcBorders>
          </w:tcPr>
          <w:p w14:paraId="414565DB" w14:textId="77777777" w:rsidR="00724D2F" w:rsidRPr="002E040F" w:rsidRDefault="00D9058E" w:rsidP="00724D2F">
            <w:pPr>
              <w:snapToGrid/>
              <w:jc w:val="both"/>
            </w:pPr>
            <w:sdt>
              <w:sdtPr>
                <w:rPr>
                  <w:rFonts w:hint="eastAsia"/>
                </w:rPr>
                <w:id w:val="1542323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E615CC6" w14:textId="77777777" w:rsidR="00C26B90" w:rsidRPr="002E040F" w:rsidRDefault="00D9058E" w:rsidP="00724D2F">
            <w:pPr>
              <w:snapToGrid/>
              <w:jc w:val="both"/>
              <w:rPr>
                <w:szCs w:val="20"/>
              </w:rPr>
            </w:pPr>
            <w:sdt>
              <w:sdtPr>
                <w:rPr>
                  <w:rFonts w:hint="eastAsia"/>
                </w:rPr>
                <w:id w:val="-16407235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1830E615" w14:textId="77777777" w:rsidR="00C26B90" w:rsidRPr="002E040F" w:rsidRDefault="00C26B90" w:rsidP="00A16F5C">
            <w:pPr>
              <w:snapToGrid/>
              <w:ind w:rightChars="-52" w:right="-95"/>
              <w:jc w:val="both"/>
              <w:rPr>
                <w:rFonts w:hAnsi="ＭＳ ゴシック"/>
                <w:szCs w:val="20"/>
              </w:rPr>
            </w:pPr>
          </w:p>
        </w:tc>
      </w:tr>
      <w:tr w:rsidR="002E040F" w:rsidRPr="002E040F" w14:paraId="34178E19" w14:textId="77777777" w:rsidTr="00BA4EF5">
        <w:trPr>
          <w:trHeight w:val="2646"/>
        </w:trPr>
        <w:tc>
          <w:tcPr>
            <w:tcW w:w="1183" w:type="dxa"/>
            <w:vMerge/>
            <w:tcBorders>
              <w:right w:val="single" w:sz="4" w:space="0" w:color="auto"/>
            </w:tcBorders>
          </w:tcPr>
          <w:p w14:paraId="7ED34A9A"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0AE1FCD2" w14:textId="77777777" w:rsidR="00C26B90" w:rsidRPr="002E040F" w:rsidRDefault="00C26B90" w:rsidP="00A16F5C">
            <w:pPr>
              <w:snapToGrid/>
              <w:ind w:left="182" w:hangingChars="100" w:hanging="182"/>
              <w:jc w:val="both"/>
              <w:rPr>
                <w:rFonts w:hAnsi="ＭＳ ゴシック"/>
                <w:szCs w:val="20"/>
              </w:rPr>
            </w:pPr>
            <w:r w:rsidRPr="002E040F">
              <w:rPr>
                <w:rFonts w:hAnsi="ＭＳ ゴシック" w:hint="eastAsia"/>
                <w:szCs w:val="20"/>
              </w:rPr>
              <w:t>（２）看護職員を配置する場合</w:t>
            </w:r>
          </w:p>
          <w:p w14:paraId="1AACB5F8" w14:textId="77777777" w:rsidR="00C26B90" w:rsidRPr="002E040F" w:rsidRDefault="00C26B90" w:rsidP="00A16F5C">
            <w:pPr>
              <w:snapToGrid/>
              <w:ind w:leftChars="100" w:left="182"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健康上の管理などの必要がある利用者がいるために看護職員を置いている事業所については、生活支援員及び看護職員の数が、事業所ごとにそれぞれ１以上となっていますか。</w:t>
            </w:r>
          </w:p>
          <w:p w14:paraId="6ECDAEFA" w14:textId="77777777" w:rsidR="00C26B90" w:rsidRPr="002E040F" w:rsidRDefault="004D2A18" w:rsidP="0097486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8912" behindDoc="0" locked="0" layoutInCell="1" allowOverlap="1" wp14:anchorId="2C533A30" wp14:editId="69E73373">
                      <wp:simplePos x="0" y="0"/>
                      <wp:positionH relativeFrom="column">
                        <wp:posOffset>59055</wp:posOffset>
                      </wp:positionH>
                      <wp:positionV relativeFrom="paragraph">
                        <wp:posOffset>49530</wp:posOffset>
                      </wp:positionV>
                      <wp:extent cx="3397250" cy="1007745"/>
                      <wp:effectExtent l="11430" t="11430" r="10795" b="9525"/>
                      <wp:wrapNone/>
                      <wp:docPr id="222"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3A30" id="Text Box 1786" o:spid="_x0000_s1034" type="#_x0000_t202" style="position:absolute;left:0;text-align:left;margin-left:4.65pt;margin-top:3.9pt;width:267.5pt;height:79.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" strokeweight=".5pt">
                      <v:textbox inset="5.85pt,.7pt,5.85pt,.7pt">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v:textbox>
                    </v:shape>
                  </w:pict>
                </mc:Fallback>
              </mc:AlternateContent>
            </w:r>
          </w:p>
          <w:p w14:paraId="63BE9C63" w14:textId="77777777" w:rsidR="00C26B90" w:rsidRPr="002E040F" w:rsidRDefault="00C26B90" w:rsidP="00974864">
            <w:pPr>
              <w:snapToGrid/>
              <w:jc w:val="both"/>
              <w:rPr>
                <w:rFonts w:hAnsi="ＭＳ ゴシック"/>
                <w:szCs w:val="20"/>
              </w:rPr>
            </w:pPr>
          </w:p>
          <w:p w14:paraId="22826DA4" w14:textId="77777777" w:rsidR="00C26B90" w:rsidRPr="002E040F" w:rsidRDefault="00C26B90" w:rsidP="00974864">
            <w:pPr>
              <w:snapToGrid/>
              <w:jc w:val="both"/>
              <w:rPr>
                <w:rFonts w:hAnsi="ＭＳ ゴシック"/>
                <w:szCs w:val="20"/>
              </w:rPr>
            </w:pPr>
          </w:p>
          <w:p w14:paraId="00B4E0BB" w14:textId="77777777" w:rsidR="00C26B90" w:rsidRPr="002E040F" w:rsidRDefault="00C26B90" w:rsidP="00974864">
            <w:pPr>
              <w:snapToGrid/>
              <w:jc w:val="both"/>
              <w:rPr>
                <w:rFonts w:hAnsi="ＭＳ ゴシック"/>
                <w:szCs w:val="20"/>
              </w:rPr>
            </w:pPr>
          </w:p>
          <w:p w14:paraId="361E2998" w14:textId="77777777" w:rsidR="00C26B90" w:rsidRPr="002E040F" w:rsidRDefault="00C26B90" w:rsidP="00974864">
            <w:pPr>
              <w:snapToGrid/>
              <w:jc w:val="both"/>
              <w:rPr>
                <w:rFonts w:hAnsi="ＭＳ ゴシック"/>
                <w:szCs w:val="20"/>
              </w:rPr>
            </w:pPr>
          </w:p>
          <w:p w14:paraId="3E2E86E2" w14:textId="77777777" w:rsidR="00C26B90" w:rsidRPr="002E040F" w:rsidRDefault="00C26B90" w:rsidP="009927C4">
            <w:pPr>
              <w:snapToGrid/>
              <w:spacing w:afterLines="50" w:after="142"/>
              <w:jc w:val="both"/>
              <w:rPr>
                <w:rFonts w:hAnsi="ＭＳ ゴシック"/>
                <w:szCs w:val="20"/>
              </w:rPr>
            </w:pPr>
          </w:p>
        </w:tc>
        <w:tc>
          <w:tcPr>
            <w:tcW w:w="1164" w:type="dxa"/>
            <w:tcBorders>
              <w:top w:val="single" w:sz="4" w:space="0" w:color="auto"/>
              <w:left w:val="single" w:sz="4" w:space="0" w:color="auto"/>
              <w:bottom w:val="single" w:sz="4" w:space="0" w:color="auto"/>
            </w:tcBorders>
          </w:tcPr>
          <w:p w14:paraId="19F9692A" w14:textId="77777777" w:rsidR="00724D2F" w:rsidRPr="002E040F" w:rsidRDefault="00D9058E" w:rsidP="00724D2F">
            <w:pPr>
              <w:snapToGrid/>
              <w:jc w:val="both"/>
            </w:pPr>
            <w:sdt>
              <w:sdtPr>
                <w:rPr>
                  <w:rFonts w:hint="eastAsia"/>
                </w:rPr>
                <w:id w:val="-13027609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0443AAA" w14:textId="77777777" w:rsidR="0077109D" w:rsidRPr="002E040F" w:rsidRDefault="00D9058E" w:rsidP="00724D2F">
            <w:pPr>
              <w:snapToGrid/>
              <w:jc w:val="both"/>
            </w:pPr>
            <w:sdt>
              <w:sdtPr>
                <w:rPr>
                  <w:rFonts w:hint="eastAsia"/>
                </w:rPr>
                <w:id w:val="-4308918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48B4D66" w14:textId="77777777" w:rsidR="00C26B90" w:rsidRPr="002E040F" w:rsidRDefault="00D9058E" w:rsidP="00724D2F">
            <w:pPr>
              <w:snapToGrid/>
              <w:jc w:val="both"/>
              <w:rPr>
                <w:szCs w:val="20"/>
              </w:rPr>
            </w:pPr>
            <w:sdt>
              <w:sdtPr>
                <w:rPr>
                  <w:rFonts w:hint="eastAsia"/>
                </w:rPr>
                <w:id w:val="-4800771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0F24FA08" w14:textId="127EC71B" w:rsidR="00C26B90" w:rsidRPr="002E040F" w:rsidRDefault="00C26B90" w:rsidP="00CA64E3">
            <w:pPr>
              <w:snapToGrid/>
              <w:spacing w:line="240" w:lineRule="exact"/>
              <w:jc w:val="both"/>
              <w:rPr>
                <w:sz w:val="18"/>
                <w:szCs w:val="18"/>
              </w:rPr>
            </w:pPr>
          </w:p>
          <w:p w14:paraId="1898AC52" w14:textId="77777777" w:rsidR="00C26B90" w:rsidRPr="002E040F" w:rsidRDefault="00C26B90" w:rsidP="00CA64E3">
            <w:pPr>
              <w:snapToGrid/>
              <w:jc w:val="both"/>
              <w:rPr>
                <w:szCs w:val="20"/>
              </w:rPr>
            </w:pPr>
            <w:r w:rsidRPr="002E040F">
              <w:rPr>
                <w:rFonts w:hint="eastAsia"/>
                <w:sz w:val="18"/>
                <w:szCs w:val="18"/>
              </w:rPr>
              <w:t>省令第166条第2項</w:t>
            </w:r>
          </w:p>
        </w:tc>
      </w:tr>
      <w:tr w:rsidR="002E040F" w:rsidRPr="002E040F" w14:paraId="30823B70" w14:textId="77777777" w:rsidTr="00BA4EF5">
        <w:trPr>
          <w:trHeight w:val="1611"/>
        </w:trPr>
        <w:tc>
          <w:tcPr>
            <w:tcW w:w="1183" w:type="dxa"/>
            <w:vMerge/>
            <w:tcBorders>
              <w:right w:val="single" w:sz="4" w:space="0" w:color="auto"/>
            </w:tcBorders>
          </w:tcPr>
          <w:p w14:paraId="06B3136D" w14:textId="77777777" w:rsidR="00C26B90" w:rsidRPr="002E040F" w:rsidRDefault="00C26B90" w:rsidP="00C26B90">
            <w:pPr>
              <w:snapToGrid/>
              <w:ind w:left="182" w:hangingChars="100" w:hanging="182"/>
              <w:jc w:val="both"/>
              <w:rPr>
                <w:szCs w:val="20"/>
              </w:rPr>
            </w:pPr>
            <w:bookmarkStart w:id="1" w:name="_Hlk167287410"/>
          </w:p>
        </w:tc>
        <w:tc>
          <w:tcPr>
            <w:tcW w:w="5733" w:type="dxa"/>
            <w:gridSpan w:val="2"/>
            <w:tcBorders>
              <w:top w:val="single" w:sz="4" w:space="0" w:color="auto"/>
              <w:left w:val="single" w:sz="4" w:space="0" w:color="auto"/>
              <w:bottom w:val="single" w:sz="4" w:space="0" w:color="auto"/>
              <w:right w:val="single" w:sz="4" w:space="0" w:color="auto"/>
            </w:tcBorders>
          </w:tcPr>
          <w:p w14:paraId="1EFCF4DF" w14:textId="77777777" w:rsidR="00C26B90" w:rsidRPr="002E040F" w:rsidRDefault="00C26B90" w:rsidP="007F7A87">
            <w:pPr>
              <w:snapToGrid/>
              <w:jc w:val="both"/>
              <w:rPr>
                <w:rFonts w:hAnsi="ＭＳ ゴシック"/>
                <w:szCs w:val="20"/>
              </w:rPr>
            </w:pPr>
            <w:r w:rsidRPr="002E040F">
              <w:rPr>
                <w:rFonts w:hAnsi="ＭＳ ゴシック" w:hint="eastAsia"/>
                <w:szCs w:val="20"/>
              </w:rPr>
              <w:t>（３）訪問による自立訓練</w:t>
            </w:r>
          </w:p>
          <w:p w14:paraId="76728BCB" w14:textId="0389819A" w:rsidR="00C26B90" w:rsidRPr="005C5C4D" w:rsidRDefault="00C26B90" w:rsidP="005C5C4D">
            <w:pPr>
              <w:snapToGrid/>
              <w:ind w:leftChars="100" w:left="182" w:firstLineChars="100" w:firstLine="182"/>
              <w:jc w:val="both"/>
              <w:rPr>
                <w:rFonts w:hAnsi="ＭＳ ゴシック"/>
                <w:szCs w:val="20"/>
              </w:rPr>
            </w:pPr>
            <w:r w:rsidRPr="002E040F">
              <w:rPr>
                <w:rFonts w:hAnsi="ＭＳ ゴシック" w:hint="eastAsia"/>
                <w:szCs w:val="20"/>
              </w:rPr>
              <w:t>事業所におけるサービス提供に併せて、利用者の居宅を訪問することによりサービスを提供する場合は、上記（１）（２）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2369D0F3" w14:textId="77777777" w:rsidR="00724D2F" w:rsidRPr="002E040F" w:rsidRDefault="00D9058E" w:rsidP="00724D2F">
            <w:pPr>
              <w:snapToGrid/>
              <w:jc w:val="both"/>
            </w:pPr>
            <w:sdt>
              <w:sdtPr>
                <w:rPr>
                  <w:rFonts w:hint="eastAsia"/>
                </w:rPr>
                <w:id w:val="-7029494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81CAD4" w14:textId="77777777" w:rsidR="0077109D" w:rsidRPr="002E040F" w:rsidRDefault="00D9058E" w:rsidP="00724D2F">
            <w:pPr>
              <w:snapToGrid/>
              <w:jc w:val="both"/>
            </w:pPr>
            <w:sdt>
              <w:sdtPr>
                <w:rPr>
                  <w:rFonts w:hint="eastAsia"/>
                </w:rPr>
                <w:id w:val="8237806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74EE49B" w14:textId="77777777" w:rsidR="00C26B90" w:rsidRPr="002E040F" w:rsidRDefault="00D9058E" w:rsidP="00724D2F">
            <w:pPr>
              <w:snapToGrid/>
              <w:jc w:val="both"/>
            </w:pPr>
            <w:sdt>
              <w:sdtPr>
                <w:rPr>
                  <w:rFonts w:hint="eastAsia"/>
                </w:rPr>
                <w:id w:val="-1640334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58A4F3FC" w14:textId="744203EF" w:rsidR="00C26B90" w:rsidRPr="002E040F" w:rsidRDefault="00C26B90" w:rsidP="00A16F5C">
            <w:pPr>
              <w:snapToGrid/>
              <w:spacing w:line="240" w:lineRule="exact"/>
              <w:jc w:val="both"/>
              <w:rPr>
                <w:sz w:val="18"/>
                <w:szCs w:val="18"/>
              </w:rPr>
            </w:pPr>
          </w:p>
          <w:p w14:paraId="4B30F70B" w14:textId="77777777" w:rsidR="00C26B90" w:rsidRPr="002E040F" w:rsidRDefault="00C26B90" w:rsidP="00A16F5C">
            <w:pPr>
              <w:snapToGrid/>
              <w:spacing w:line="240" w:lineRule="exact"/>
              <w:jc w:val="both"/>
              <w:rPr>
                <w:sz w:val="18"/>
                <w:szCs w:val="18"/>
              </w:rPr>
            </w:pPr>
            <w:r w:rsidRPr="002E040F">
              <w:rPr>
                <w:rFonts w:hint="eastAsia"/>
                <w:sz w:val="18"/>
                <w:szCs w:val="18"/>
              </w:rPr>
              <w:t>省令第166条第3項</w:t>
            </w:r>
          </w:p>
        </w:tc>
      </w:tr>
      <w:bookmarkEnd w:id="1"/>
      <w:tr w:rsidR="002E040F" w:rsidRPr="002E040F" w14:paraId="0B7AECDE" w14:textId="77777777" w:rsidTr="00BA4EF5">
        <w:trPr>
          <w:trHeight w:val="557"/>
        </w:trPr>
        <w:tc>
          <w:tcPr>
            <w:tcW w:w="1183" w:type="dxa"/>
            <w:vMerge/>
            <w:tcBorders>
              <w:right w:val="single" w:sz="4" w:space="0" w:color="auto"/>
            </w:tcBorders>
          </w:tcPr>
          <w:p w14:paraId="0F2EF462"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17620C06" w14:textId="77777777" w:rsidR="00C26B90" w:rsidRPr="002E040F" w:rsidRDefault="00C26B90" w:rsidP="009927C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27741367" w14:textId="77777777" w:rsidR="00C26B90" w:rsidRPr="002E040F" w:rsidRDefault="00C26B90" w:rsidP="009927C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B192C5D" w14:textId="77777777" w:rsidR="00C26B90" w:rsidRPr="002E040F" w:rsidRDefault="00C26B90" w:rsidP="00477C81">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FC7AC5F" w14:textId="77777777" w:rsidR="00724D2F" w:rsidRPr="002E040F" w:rsidRDefault="00D9058E" w:rsidP="00724D2F">
            <w:pPr>
              <w:snapToGrid/>
              <w:jc w:val="both"/>
            </w:pPr>
            <w:sdt>
              <w:sdtPr>
                <w:rPr>
                  <w:rFonts w:hint="eastAsia"/>
                </w:rPr>
                <w:id w:val="-19055154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A2CA862" w14:textId="77777777" w:rsidR="00C26B90" w:rsidRPr="002E040F" w:rsidRDefault="00D9058E" w:rsidP="00724D2F">
            <w:pPr>
              <w:snapToGrid/>
              <w:jc w:val="both"/>
              <w:rPr>
                <w:szCs w:val="20"/>
              </w:rPr>
            </w:pPr>
            <w:sdt>
              <w:sdtPr>
                <w:rPr>
                  <w:rFonts w:hint="eastAsia"/>
                </w:rPr>
                <w:id w:val="12721191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bottom w:val="single" w:sz="4" w:space="0" w:color="auto"/>
            </w:tcBorders>
          </w:tcPr>
          <w:p w14:paraId="0E44726C" w14:textId="3F7FBE63" w:rsidR="00C26B90" w:rsidRPr="002E040F" w:rsidRDefault="00C26B90" w:rsidP="00C26B90">
            <w:pPr>
              <w:snapToGrid/>
              <w:spacing w:line="240" w:lineRule="exact"/>
              <w:jc w:val="both"/>
              <w:rPr>
                <w:sz w:val="18"/>
                <w:szCs w:val="18"/>
              </w:rPr>
            </w:pPr>
          </w:p>
          <w:p w14:paraId="72E66343"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省令第166条第5項</w:t>
            </w:r>
          </w:p>
        </w:tc>
      </w:tr>
      <w:tr w:rsidR="002E040F" w:rsidRPr="002E040F" w14:paraId="54EEF190" w14:textId="77777777" w:rsidTr="00BA4EF5">
        <w:trPr>
          <w:trHeight w:val="70"/>
        </w:trPr>
        <w:tc>
          <w:tcPr>
            <w:tcW w:w="1183" w:type="dxa"/>
            <w:vMerge/>
            <w:tcBorders>
              <w:right w:val="single" w:sz="4" w:space="0" w:color="auto"/>
            </w:tcBorders>
          </w:tcPr>
          <w:p w14:paraId="05DDA6F1"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235A180F" w14:textId="77777777" w:rsidR="00C26B90" w:rsidRPr="002E040F" w:rsidRDefault="00C26B90" w:rsidP="009927C4">
            <w:pPr>
              <w:snapToGrid/>
              <w:ind w:left="182" w:hangingChars="100" w:hanging="182"/>
              <w:jc w:val="both"/>
              <w:rPr>
                <w:szCs w:val="20"/>
              </w:rPr>
            </w:pPr>
            <w:r w:rsidRPr="002E040F">
              <w:rPr>
                <w:rFonts w:hint="eastAsia"/>
                <w:szCs w:val="20"/>
              </w:rPr>
              <w:t>（５）常勤の生活支援員</w:t>
            </w:r>
          </w:p>
          <w:p w14:paraId="5259CD3E" w14:textId="77777777" w:rsidR="00C26B90" w:rsidRPr="002E040F" w:rsidRDefault="00C26B90" w:rsidP="009927C4">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5A239C89" w14:textId="77777777" w:rsidR="00724D2F" w:rsidRPr="002E040F" w:rsidRDefault="00D9058E" w:rsidP="00724D2F">
            <w:pPr>
              <w:snapToGrid/>
              <w:jc w:val="both"/>
            </w:pPr>
            <w:sdt>
              <w:sdtPr>
                <w:rPr>
                  <w:rFonts w:hint="eastAsia"/>
                </w:rPr>
                <w:id w:val="-1191835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92BE2" w14:textId="77777777" w:rsidR="00C26B90" w:rsidRPr="002E040F" w:rsidRDefault="00D9058E" w:rsidP="00724D2F">
            <w:pPr>
              <w:snapToGrid/>
              <w:jc w:val="both"/>
              <w:rPr>
                <w:szCs w:val="20"/>
              </w:rPr>
            </w:pPr>
            <w:sdt>
              <w:sdtPr>
                <w:rPr>
                  <w:rFonts w:hint="eastAsia"/>
                </w:rPr>
                <w:id w:val="7461584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tcBorders>
          </w:tcPr>
          <w:p w14:paraId="63553718" w14:textId="47EC6501" w:rsidR="00C26B90" w:rsidRPr="002E040F" w:rsidRDefault="00C26B90" w:rsidP="00C26B90">
            <w:pPr>
              <w:snapToGrid/>
              <w:spacing w:line="240" w:lineRule="exact"/>
              <w:jc w:val="both"/>
              <w:rPr>
                <w:sz w:val="18"/>
                <w:szCs w:val="18"/>
              </w:rPr>
            </w:pPr>
          </w:p>
          <w:p w14:paraId="572F842F"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省令第166条第6項</w:t>
            </w:r>
          </w:p>
        </w:tc>
      </w:tr>
    </w:tbl>
    <w:p w14:paraId="6DB61021" w14:textId="77777777" w:rsidR="00533733" w:rsidRPr="002E040F" w:rsidRDefault="008633E7" w:rsidP="00533733">
      <w:pPr>
        <w:snapToGrid/>
        <w:jc w:val="both"/>
        <w:rPr>
          <w:szCs w:val="20"/>
        </w:rPr>
      </w:pPr>
      <w:r w:rsidRPr="002E040F">
        <w:rPr>
          <w:szCs w:val="20"/>
        </w:rPr>
        <w:br w:type="page"/>
      </w:r>
      <w:r w:rsidR="00533733"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53805435" w14:textId="77777777" w:rsidTr="00313E40">
        <w:tc>
          <w:tcPr>
            <w:tcW w:w="1183" w:type="dxa"/>
            <w:tcBorders>
              <w:right w:val="single" w:sz="4" w:space="0" w:color="auto"/>
            </w:tcBorders>
            <w:vAlign w:val="center"/>
          </w:tcPr>
          <w:p w14:paraId="7C95B4A0" w14:textId="77777777" w:rsidR="00533733" w:rsidRPr="002E040F" w:rsidRDefault="00533733" w:rsidP="00313E40">
            <w:pPr>
              <w:snapToGrid/>
              <w:rPr>
                <w:szCs w:val="20"/>
              </w:rPr>
            </w:pPr>
            <w:r w:rsidRPr="002E040F">
              <w:rPr>
                <w:rFonts w:hint="eastAsia"/>
                <w:szCs w:val="20"/>
              </w:rPr>
              <w:t>項目</w:t>
            </w:r>
          </w:p>
        </w:tc>
        <w:tc>
          <w:tcPr>
            <w:tcW w:w="5733" w:type="dxa"/>
            <w:gridSpan w:val="3"/>
            <w:tcBorders>
              <w:left w:val="single" w:sz="4" w:space="0" w:color="auto"/>
              <w:bottom w:val="single" w:sz="4" w:space="0" w:color="auto"/>
            </w:tcBorders>
            <w:vAlign w:val="center"/>
          </w:tcPr>
          <w:p w14:paraId="163F5B09" w14:textId="77777777" w:rsidR="00533733" w:rsidRPr="002E040F" w:rsidRDefault="00533733" w:rsidP="00313E40">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79413F5" w14:textId="77777777" w:rsidR="00533733" w:rsidRPr="002E040F" w:rsidRDefault="00533733" w:rsidP="00533733">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26CE4D83" w14:textId="77777777" w:rsidR="00533733" w:rsidRPr="002E040F" w:rsidRDefault="00533733" w:rsidP="00313E40">
            <w:pPr>
              <w:snapToGrid/>
              <w:rPr>
                <w:rFonts w:hAnsi="ＭＳ ゴシック"/>
                <w:szCs w:val="20"/>
              </w:rPr>
            </w:pPr>
            <w:r w:rsidRPr="002E040F">
              <w:rPr>
                <w:rFonts w:hAnsi="ＭＳ ゴシック" w:hint="eastAsia"/>
                <w:szCs w:val="20"/>
              </w:rPr>
              <w:t>根拠</w:t>
            </w:r>
          </w:p>
        </w:tc>
      </w:tr>
      <w:tr w:rsidR="002E040F" w:rsidRPr="002E040F" w14:paraId="565F9AF5" w14:textId="77777777" w:rsidTr="00513A40">
        <w:trPr>
          <w:trHeight w:val="1262"/>
        </w:trPr>
        <w:tc>
          <w:tcPr>
            <w:tcW w:w="1183" w:type="dxa"/>
            <w:vMerge w:val="restart"/>
            <w:tcBorders>
              <w:top w:val="single" w:sz="4" w:space="0" w:color="auto"/>
              <w:right w:val="single" w:sz="4" w:space="0" w:color="auto"/>
            </w:tcBorders>
          </w:tcPr>
          <w:p w14:paraId="7D2B693D" w14:textId="77777777" w:rsidR="00533733" w:rsidRPr="002E040F" w:rsidRDefault="00533733" w:rsidP="00533733">
            <w:pPr>
              <w:snapToGrid/>
              <w:ind w:left="182" w:hangingChars="100" w:hanging="182"/>
              <w:jc w:val="both"/>
              <w:rPr>
                <w:szCs w:val="20"/>
              </w:rPr>
            </w:pPr>
            <w:r w:rsidRPr="002E040F">
              <w:rPr>
                <w:rFonts w:hint="eastAsia"/>
                <w:szCs w:val="20"/>
              </w:rPr>
              <w:t>７</w:t>
            </w:r>
          </w:p>
          <w:p w14:paraId="05715043" w14:textId="77777777" w:rsidR="006267A7" w:rsidRPr="002E040F" w:rsidRDefault="00533733" w:rsidP="00533733">
            <w:pPr>
              <w:snapToGrid/>
              <w:jc w:val="both"/>
              <w:rPr>
                <w:szCs w:val="20"/>
              </w:rPr>
            </w:pPr>
            <w:r w:rsidRPr="002E040F">
              <w:rPr>
                <w:rFonts w:hint="eastAsia"/>
                <w:szCs w:val="20"/>
              </w:rPr>
              <w:t>就労移行支</w:t>
            </w:r>
          </w:p>
          <w:p w14:paraId="6720BAA2" w14:textId="77777777" w:rsidR="00533733" w:rsidRPr="002E040F" w:rsidRDefault="00533733" w:rsidP="00533733">
            <w:pPr>
              <w:snapToGrid/>
              <w:jc w:val="both"/>
              <w:rPr>
                <w:szCs w:val="20"/>
              </w:rPr>
            </w:pPr>
            <w:r w:rsidRPr="002E040F">
              <w:rPr>
                <w:rFonts w:hint="eastAsia"/>
                <w:szCs w:val="20"/>
              </w:rPr>
              <w:t>援における</w:t>
            </w:r>
          </w:p>
          <w:p w14:paraId="6DA4BDB4" w14:textId="77777777" w:rsidR="00533733" w:rsidRPr="002E040F" w:rsidRDefault="00533733" w:rsidP="00533733">
            <w:pPr>
              <w:snapToGrid/>
              <w:jc w:val="both"/>
              <w:rPr>
                <w:szCs w:val="20"/>
              </w:rPr>
            </w:pPr>
            <w:r w:rsidRPr="002E040F">
              <w:rPr>
                <w:rFonts w:hint="eastAsia"/>
                <w:szCs w:val="20"/>
              </w:rPr>
              <w:t>従業者の</w:t>
            </w:r>
          </w:p>
          <w:p w14:paraId="640E8EF6" w14:textId="77777777" w:rsidR="00533733" w:rsidRPr="002E040F" w:rsidRDefault="00533733" w:rsidP="00533733">
            <w:pPr>
              <w:snapToGrid/>
              <w:spacing w:afterLines="50" w:after="142"/>
              <w:jc w:val="both"/>
              <w:rPr>
                <w:szCs w:val="20"/>
              </w:rPr>
            </w:pPr>
            <w:r w:rsidRPr="002E040F">
              <w:rPr>
                <w:rFonts w:hint="eastAsia"/>
                <w:szCs w:val="20"/>
              </w:rPr>
              <w:t>員数</w:t>
            </w:r>
          </w:p>
          <w:p w14:paraId="1D8F54DA" w14:textId="77777777" w:rsidR="00533733" w:rsidRPr="002E040F" w:rsidRDefault="00533733" w:rsidP="00533733">
            <w:pPr>
              <w:snapToGrid/>
              <w:rPr>
                <w:sz w:val="18"/>
                <w:szCs w:val="18"/>
                <w:bdr w:val="single" w:sz="4" w:space="0" w:color="auto"/>
              </w:rPr>
            </w:pPr>
            <w:r w:rsidRPr="002E040F">
              <w:rPr>
                <w:rFonts w:hint="eastAsia"/>
                <w:sz w:val="18"/>
                <w:szCs w:val="18"/>
                <w:bdr w:val="single" w:sz="4" w:space="0" w:color="auto"/>
              </w:rPr>
              <w:t>就移</w:t>
            </w:r>
          </w:p>
          <w:p w14:paraId="1EB6EEBD" w14:textId="77777777" w:rsidR="00533733" w:rsidRPr="002E040F" w:rsidRDefault="00533733"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6AF17D55" w14:textId="77777777" w:rsidR="00533733" w:rsidRPr="002E040F" w:rsidRDefault="00533733" w:rsidP="00533733">
            <w:pPr>
              <w:snapToGrid/>
              <w:ind w:left="182" w:hangingChars="100" w:hanging="182"/>
              <w:jc w:val="both"/>
              <w:rPr>
                <w:rFonts w:hAnsi="ＭＳ ゴシック"/>
                <w:szCs w:val="20"/>
              </w:rPr>
            </w:pPr>
            <w:r w:rsidRPr="002E040F">
              <w:rPr>
                <w:rFonts w:hAnsi="ＭＳ ゴシック" w:hint="eastAsia"/>
                <w:szCs w:val="20"/>
              </w:rPr>
              <w:t>（１）必要人員数の確保</w:t>
            </w:r>
          </w:p>
          <w:p w14:paraId="4D621A51" w14:textId="77777777" w:rsidR="00533733" w:rsidRPr="002E040F" w:rsidRDefault="00533733" w:rsidP="00533733">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事業所に置くべき従業者は、次のとおりとする。</w:t>
            </w:r>
          </w:p>
          <w:p w14:paraId="479879C1" w14:textId="77777777" w:rsidR="00533733" w:rsidRPr="002E040F" w:rsidRDefault="00533733" w:rsidP="00533733">
            <w:pPr>
              <w:snapToGrid/>
              <w:ind w:leftChars="100" w:left="364" w:hangingChars="100" w:hanging="182"/>
              <w:jc w:val="left"/>
            </w:pPr>
            <w:r w:rsidRPr="002E040F">
              <w:rPr>
                <w:rFonts w:hAnsi="ＭＳ ゴシック" w:hint="eastAsia"/>
                <w:szCs w:val="20"/>
              </w:rPr>
              <w:t>一　職業指導員及び生活支援員</w:t>
            </w:r>
          </w:p>
          <w:p w14:paraId="3F83C345" w14:textId="77777777" w:rsidR="00533733" w:rsidRPr="002E040F" w:rsidRDefault="00533733" w:rsidP="00533733">
            <w:pPr>
              <w:snapToGrid/>
              <w:ind w:leftChars="100" w:left="364" w:hangingChars="100" w:hanging="182"/>
              <w:jc w:val="left"/>
              <w:rPr>
                <w:rFonts w:hAnsi="ＭＳ ゴシック"/>
                <w:szCs w:val="20"/>
              </w:rPr>
            </w:pPr>
            <w:r w:rsidRPr="002E040F">
              <w:rPr>
                <w:rFonts w:hAnsi="ＭＳ ゴシック" w:hint="eastAsia"/>
                <w:szCs w:val="20"/>
              </w:rPr>
              <w:t>二　就労支援員</w:t>
            </w:r>
          </w:p>
          <w:p w14:paraId="3CE705F5" w14:textId="77777777" w:rsidR="00533733" w:rsidRPr="002E040F" w:rsidRDefault="00533733" w:rsidP="00533733">
            <w:pPr>
              <w:snapToGrid/>
              <w:spacing w:afterLines="40" w:after="114"/>
              <w:ind w:leftChars="100" w:left="364" w:hangingChars="100" w:hanging="182"/>
              <w:jc w:val="left"/>
              <w:rPr>
                <w:rFonts w:hAnsi="ＭＳ ゴシック"/>
                <w:szCs w:val="20"/>
              </w:rPr>
            </w:pPr>
            <w:r w:rsidRPr="002E040F">
              <w:rPr>
                <w:rFonts w:hAnsi="ＭＳ ゴシック" w:hint="eastAsia"/>
                <w:szCs w:val="20"/>
              </w:rPr>
              <w:t>三　サービス管理責任者</w:t>
            </w:r>
          </w:p>
        </w:tc>
        <w:tc>
          <w:tcPr>
            <w:tcW w:w="1001" w:type="dxa"/>
            <w:tcBorders>
              <w:top w:val="single" w:sz="4" w:space="0" w:color="auto"/>
              <w:left w:val="single" w:sz="4" w:space="0" w:color="auto"/>
              <w:bottom w:val="dashSmallGap" w:sz="4" w:space="0" w:color="auto"/>
            </w:tcBorders>
          </w:tcPr>
          <w:p w14:paraId="05DC6452" w14:textId="77777777" w:rsidR="00533733" w:rsidRPr="002E040F" w:rsidRDefault="00533733" w:rsidP="00313E40">
            <w:pPr>
              <w:snapToGrid/>
              <w:jc w:val="both"/>
              <w:rPr>
                <w:szCs w:val="20"/>
              </w:rPr>
            </w:pPr>
          </w:p>
        </w:tc>
        <w:tc>
          <w:tcPr>
            <w:tcW w:w="1731" w:type="dxa"/>
            <w:vMerge w:val="restart"/>
            <w:tcBorders>
              <w:top w:val="single" w:sz="4" w:space="0" w:color="auto"/>
            </w:tcBorders>
          </w:tcPr>
          <w:p w14:paraId="730148DF" w14:textId="2AE08A16" w:rsidR="00533733" w:rsidRPr="002E040F" w:rsidRDefault="00533733" w:rsidP="00DF5508">
            <w:pPr>
              <w:snapToGrid/>
              <w:spacing w:line="240" w:lineRule="exact"/>
              <w:ind w:rightChars="-100" w:right="-182"/>
              <w:jc w:val="both"/>
              <w:rPr>
                <w:sz w:val="18"/>
                <w:szCs w:val="18"/>
              </w:rPr>
            </w:pPr>
          </w:p>
          <w:p w14:paraId="13557DDD" w14:textId="77777777" w:rsidR="00533733" w:rsidRPr="002E040F" w:rsidRDefault="00533733" w:rsidP="00533733">
            <w:pPr>
              <w:snapToGrid/>
              <w:spacing w:line="240" w:lineRule="exact"/>
              <w:ind w:rightChars="-100" w:right="-182"/>
              <w:jc w:val="both"/>
              <w:rPr>
                <w:sz w:val="18"/>
                <w:szCs w:val="18"/>
              </w:rPr>
            </w:pPr>
            <w:r w:rsidRPr="002E040F">
              <w:rPr>
                <w:rFonts w:hint="eastAsia"/>
                <w:sz w:val="18"/>
                <w:szCs w:val="18"/>
              </w:rPr>
              <w:t>省令第175条第1項、第2項</w:t>
            </w:r>
          </w:p>
          <w:p w14:paraId="51CA3BA9" w14:textId="3B5B7A03" w:rsidR="00533733" w:rsidRPr="002E040F" w:rsidRDefault="00FF06B6" w:rsidP="00533733">
            <w:pPr>
              <w:snapToGrid/>
              <w:spacing w:line="240" w:lineRule="exact"/>
              <w:ind w:rightChars="-100" w:righ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6736" behindDoc="0" locked="0" layoutInCell="1" allowOverlap="1" wp14:anchorId="3F64A4C6" wp14:editId="69275AA3">
                      <wp:simplePos x="0" y="0"/>
                      <wp:positionH relativeFrom="column">
                        <wp:posOffset>-75565</wp:posOffset>
                      </wp:positionH>
                      <wp:positionV relativeFrom="paragraph">
                        <wp:posOffset>568960</wp:posOffset>
                      </wp:positionV>
                      <wp:extent cx="1270000" cy="4235450"/>
                      <wp:effectExtent l="1104900" t="0" r="25400" b="12700"/>
                      <wp:wrapNone/>
                      <wp:docPr id="72" name="線吹き出し 2 (枠付き) 103"/>
                      <wp:cNvGraphicFramePr/>
                      <a:graphic xmlns:a="http://schemas.openxmlformats.org/drawingml/2006/main">
                        <a:graphicData uri="http://schemas.microsoft.com/office/word/2010/wordprocessingShape">
                          <wps:wsp>
                            <wps:cNvSpPr/>
                            <wps:spPr>
                              <a:xfrm>
                                <a:off x="0" y="0"/>
                                <a:ext cx="1270000" cy="4235450"/>
                              </a:xfrm>
                              <a:prstGeom prst="borderCallout2">
                                <a:avLst>
                                  <a:gd name="adj1" fmla="val 19747"/>
                                  <a:gd name="adj2" fmla="val 508"/>
                                  <a:gd name="adj3" fmla="val 46526"/>
                                  <a:gd name="adj4" fmla="val -30330"/>
                                  <a:gd name="adj5" fmla="val 46433"/>
                                  <a:gd name="adj6" fmla="val -86311"/>
                                </a:avLst>
                              </a:prstGeom>
                              <a:solidFill>
                                <a:sysClr val="window" lastClr="FFFFFF"/>
                              </a:solidFill>
                              <a:ln w="25400" cap="flat" cmpd="sng" algn="ctr">
                                <a:solidFill>
                                  <a:sysClr val="window" lastClr="FFFFFF">
                                    <a:lumMod val="85000"/>
                                  </a:sysClr>
                                </a:solidFill>
                                <a:prstDash val="solid"/>
                              </a:ln>
                              <a:effectLst/>
                            </wps:spPr>
                            <wps:txb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A4C6" id="_x0000_s1035" type="#_x0000_t48" style="position:absolute;left:0;text-align:left;margin-left:-5.95pt;margin-top:44.8pt;width:100pt;height:3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" adj="-18643,10030,-6551,10050,110,4265" fillcolor="window" strokecolor="#d9d9d9" strokeweight="2pt">
                      <v:textbo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r>
      <w:tr w:rsidR="002E040F" w:rsidRPr="002E040F" w14:paraId="22C2AF96" w14:textId="77777777" w:rsidTr="00513A40">
        <w:trPr>
          <w:trHeight w:val="1329"/>
        </w:trPr>
        <w:tc>
          <w:tcPr>
            <w:tcW w:w="1183" w:type="dxa"/>
            <w:vMerge/>
            <w:tcBorders>
              <w:right w:val="single" w:sz="4" w:space="0" w:color="auto"/>
            </w:tcBorders>
          </w:tcPr>
          <w:p w14:paraId="2CC89DAB" w14:textId="77777777" w:rsidR="00533733" w:rsidRPr="002E040F" w:rsidRDefault="00533733" w:rsidP="00313E40">
            <w:pPr>
              <w:snapToGrid/>
              <w:jc w:val="both"/>
              <w:rPr>
                <w:szCs w:val="20"/>
              </w:rPr>
            </w:pPr>
          </w:p>
        </w:tc>
        <w:tc>
          <w:tcPr>
            <w:tcW w:w="270" w:type="dxa"/>
            <w:vMerge w:val="restart"/>
            <w:tcBorders>
              <w:top w:val="nil"/>
              <w:left w:val="single" w:sz="4" w:space="0" w:color="auto"/>
              <w:right w:val="dashSmallGap" w:sz="4" w:space="0" w:color="auto"/>
            </w:tcBorders>
          </w:tcPr>
          <w:p w14:paraId="27557BD8"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157CD554" w14:textId="77777777" w:rsidR="00533733" w:rsidRPr="002E040F" w:rsidRDefault="00533733" w:rsidP="00313E40">
            <w:pPr>
              <w:snapToGrid/>
              <w:jc w:val="left"/>
              <w:rPr>
                <w:rFonts w:hAnsi="ＭＳ ゴシック"/>
                <w:szCs w:val="20"/>
              </w:rPr>
            </w:pPr>
            <w:r w:rsidRPr="002E040F">
              <w:rPr>
                <w:rFonts w:hAnsi="ＭＳ ゴシック" w:hint="eastAsia"/>
                <w:szCs w:val="20"/>
              </w:rPr>
              <w:t>一　職業指導員及び生活支援員の員数</w:t>
            </w:r>
          </w:p>
          <w:p w14:paraId="7110B268" w14:textId="77777777" w:rsidR="00533733" w:rsidRPr="002E040F" w:rsidRDefault="00533733" w:rsidP="00513A40">
            <w:pPr>
              <w:snapToGrid/>
              <w:ind w:leftChars="100" w:left="182" w:firstLineChars="100" w:firstLine="182"/>
              <w:jc w:val="both"/>
              <w:rPr>
                <w:rFonts w:hAnsi="ＭＳ ゴシック"/>
                <w:szCs w:val="20"/>
              </w:rPr>
            </w:pPr>
            <w:r w:rsidRPr="002E040F">
              <w:rPr>
                <w:rFonts w:hAnsi="ＭＳ ゴシック" w:hint="eastAsia"/>
                <w:szCs w:val="20"/>
              </w:rPr>
              <w:t>職業指導員及び生活支援員の総数は、事業所ごとに、常勤換算方法で、利用者の数を６で除した数以上となっていますか。</w:t>
            </w:r>
          </w:p>
          <w:p w14:paraId="28993725"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0960" behindDoc="0" locked="0" layoutInCell="1" allowOverlap="1" wp14:anchorId="4BF132DB" wp14:editId="538BA678">
                      <wp:simplePos x="0" y="0"/>
                      <wp:positionH relativeFrom="column">
                        <wp:posOffset>48895</wp:posOffset>
                      </wp:positionH>
                      <wp:positionV relativeFrom="paragraph">
                        <wp:posOffset>85725</wp:posOffset>
                      </wp:positionV>
                      <wp:extent cx="3235960" cy="1052830"/>
                      <wp:effectExtent l="10795" t="9525" r="10795" b="13970"/>
                      <wp:wrapNone/>
                      <wp:docPr id="220"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52830"/>
                              </a:xfrm>
                              <a:prstGeom prst="rect">
                                <a:avLst/>
                              </a:prstGeom>
                              <a:solidFill>
                                <a:srgbClr val="FFFFFF"/>
                              </a:solidFill>
                              <a:ln w="6350">
                                <a:solidFill>
                                  <a:srgbClr val="000000"/>
                                </a:solidFill>
                                <a:miter lim="800000"/>
                                <a:headEnd/>
                                <a:tailEnd/>
                              </a:ln>
                            </wps:spPr>
                            <wps:txbx>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32DB" id="Text Box 1794" o:spid="_x0000_s1036" type="#_x0000_t202" style="position:absolute;left:0;text-align:left;margin-left:3.85pt;margin-top:6.75pt;width:254.8pt;height:82.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" strokeweight=".5pt">
                      <v:textbox inset="5.85pt,.7pt,5.85pt,.7pt">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v:textbox>
                    </v:shape>
                  </w:pict>
                </mc:Fallback>
              </mc:AlternateContent>
            </w:r>
          </w:p>
          <w:p w14:paraId="18E5478F" w14:textId="77777777" w:rsidR="00513A40" w:rsidRPr="002E040F" w:rsidRDefault="00513A40" w:rsidP="00513A40">
            <w:pPr>
              <w:snapToGrid/>
              <w:jc w:val="both"/>
              <w:rPr>
                <w:rFonts w:hAnsi="ＭＳ ゴシック"/>
                <w:szCs w:val="20"/>
              </w:rPr>
            </w:pPr>
          </w:p>
          <w:p w14:paraId="2EF6E682" w14:textId="77777777" w:rsidR="00513A40" w:rsidRPr="002E040F" w:rsidRDefault="00513A40" w:rsidP="00513A40">
            <w:pPr>
              <w:snapToGrid/>
              <w:jc w:val="both"/>
              <w:rPr>
                <w:rFonts w:hAnsi="ＭＳ ゴシック"/>
                <w:szCs w:val="20"/>
              </w:rPr>
            </w:pPr>
          </w:p>
          <w:p w14:paraId="50F5CD7C" w14:textId="77777777" w:rsidR="00513A40" w:rsidRPr="002E040F" w:rsidRDefault="00513A40" w:rsidP="00513A40">
            <w:pPr>
              <w:snapToGrid/>
              <w:jc w:val="both"/>
              <w:rPr>
                <w:rFonts w:hAnsi="ＭＳ ゴシック"/>
                <w:szCs w:val="20"/>
              </w:rPr>
            </w:pPr>
          </w:p>
          <w:p w14:paraId="00D8FA19" w14:textId="77777777" w:rsidR="00513A40" w:rsidRPr="002E040F" w:rsidRDefault="00513A40" w:rsidP="00513A40">
            <w:pPr>
              <w:snapToGrid/>
              <w:jc w:val="both"/>
              <w:rPr>
                <w:rFonts w:hAnsi="ＭＳ ゴシック"/>
                <w:szCs w:val="20"/>
              </w:rPr>
            </w:pPr>
          </w:p>
          <w:p w14:paraId="1EFF41B6" w14:textId="77777777" w:rsidR="00513A40" w:rsidRPr="002E040F" w:rsidRDefault="00513A40" w:rsidP="00513A40">
            <w:pPr>
              <w:snapToGrid/>
              <w:jc w:val="both"/>
              <w:rPr>
                <w:rFonts w:hAnsi="ＭＳ ゴシック"/>
                <w:szCs w:val="20"/>
              </w:rPr>
            </w:pPr>
          </w:p>
          <w:p w14:paraId="4188B889" w14:textId="77777777" w:rsidR="00513A40" w:rsidRPr="002E040F" w:rsidRDefault="00513A40" w:rsidP="00513A40">
            <w:pPr>
              <w:snapToGrid/>
              <w:jc w:val="both"/>
              <w:rPr>
                <w:rFonts w:hAnsi="ＭＳ ゴシック"/>
                <w:szCs w:val="20"/>
              </w:rPr>
            </w:pPr>
          </w:p>
          <w:p w14:paraId="351C47CF" w14:textId="77777777" w:rsidR="00533733" w:rsidRPr="002E040F" w:rsidRDefault="00533733" w:rsidP="00513A40">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dotted" w:sz="4" w:space="0" w:color="auto"/>
            </w:tcBorders>
          </w:tcPr>
          <w:p w14:paraId="18FB9EE0" w14:textId="77777777" w:rsidR="00724D2F" w:rsidRPr="002E040F" w:rsidRDefault="00D9058E" w:rsidP="00724D2F">
            <w:pPr>
              <w:snapToGrid/>
              <w:jc w:val="both"/>
            </w:pPr>
            <w:sdt>
              <w:sdtPr>
                <w:rPr>
                  <w:rFonts w:hint="eastAsia"/>
                </w:rPr>
                <w:id w:val="203059858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80AC694" w14:textId="77777777" w:rsidR="00533733" w:rsidRPr="002E040F" w:rsidRDefault="00D9058E" w:rsidP="00724D2F">
            <w:pPr>
              <w:snapToGrid/>
              <w:jc w:val="both"/>
              <w:rPr>
                <w:szCs w:val="20"/>
              </w:rPr>
            </w:pPr>
            <w:sdt>
              <w:sdtPr>
                <w:rPr>
                  <w:rFonts w:hint="eastAsia"/>
                </w:rPr>
                <w:id w:val="2271193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2070CF05" w14:textId="77777777" w:rsidR="00533733" w:rsidRPr="002E040F" w:rsidRDefault="00533733" w:rsidP="00533733">
            <w:pPr>
              <w:snapToGrid/>
              <w:ind w:rightChars="-52" w:right="-95"/>
              <w:jc w:val="both"/>
              <w:rPr>
                <w:rFonts w:hAnsi="ＭＳ ゴシック"/>
                <w:szCs w:val="20"/>
              </w:rPr>
            </w:pPr>
          </w:p>
        </w:tc>
      </w:tr>
      <w:tr w:rsidR="002E040F" w:rsidRPr="002E040F" w14:paraId="2F747A65" w14:textId="77777777" w:rsidTr="00513A40">
        <w:trPr>
          <w:trHeight w:val="376"/>
        </w:trPr>
        <w:tc>
          <w:tcPr>
            <w:tcW w:w="1183" w:type="dxa"/>
            <w:vMerge/>
            <w:tcBorders>
              <w:right w:val="single" w:sz="4" w:space="0" w:color="auto"/>
            </w:tcBorders>
          </w:tcPr>
          <w:p w14:paraId="21D6CC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487EC734" w14:textId="77777777" w:rsidR="00513A40" w:rsidRPr="002E040F" w:rsidRDefault="00513A40" w:rsidP="00533733">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42ACEC35" w14:textId="77777777" w:rsidR="00513A40" w:rsidRPr="002E040F" w:rsidRDefault="00513A40" w:rsidP="00513A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7EEE90AE"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ア　職業指導員の配置</w:t>
            </w:r>
          </w:p>
          <w:p w14:paraId="213164D7"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7EF648DE" w14:textId="77777777" w:rsidR="00724D2F" w:rsidRPr="002E040F" w:rsidRDefault="00D9058E" w:rsidP="00724D2F">
            <w:pPr>
              <w:snapToGrid/>
              <w:jc w:val="both"/>
            </w:pPr>
            <w:sdt>
              <w:sdtPr>
                <w:rPr>
                  <w:rFonts w:hint="eastAsia"/>
                </w:rPr>
                <w:id w:val="241431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5678C4" w14:textId="77777777" w:rsidR="00513A40" w:rsidRPr="002E040F" w:rsidRDefault="00D9058E" w:rsidP="00724D2F">
            <w:pPr>
              <w:snapToGrid/>
              <w:jc w:val="both"/>
              <w:rPr>
                <w:szCs w:val="20"/>
              </w:rPr>
            </w:pPr>
            <w:sdt>
              <w:sdtPr>
                <w:rPr>
                  <w:rFonts w:hint="eastAsia"/>
                </w:rPr>
                <w:id w:val="-2936106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563C475" w14:textId="77777777" w:rsidR="00513A40" w:rsidRPr="002E040F" w:rsidRDefault="00513A40" w:rsidP="00533733">
            <w:pPr>
              <w:snapToGrid/>
              <w:ind w:rightChars="-52" w:right="-95"/>
              <w:jc w:val="both"/>
              <w:rPr>
                <w:rFonts w:hAnsi="ＭＳ ゴシック"/>
                <w:szCs w:val="20"/>
              </w:rPr>
            </w:pPr>
          </w:p>
        </w:tc>
      </w:tr>
      <w:tr w:rsidR="002E040F" w:rsidRPr="002E040F" w14:paraId="23D9F030" w14:textId="77777777" w:rsidTr="00E40474">
        <w:trPr>
          <w:trHeight w:val="731"/>
        </w:trPr>
        <w:tc>
          <w:tcPr>
            <w:tcW w:w="1183" w:type="dxa"/>
            <w:vMerge/>
            <w:tcBorders>
              <w:right w:val="single" w:sz="4" w:space="0" w:color="auto"/>
            </w:tcBorders>
          </w:tcPr>
          <w:p w14:paraId="22884F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626D46C0" w14:textId="77777777" w:rsidR="00513A40" w:rsidRPr="002E040F" w:rsidRDefault="00513A40" w:rsidP="00533733">
            <w:pPr>
              <w:spacing w:afterLines="50" w:after="142"/>
              <w:jc w:val="left"/>
              <w:rPr>
                <w:rFonts w:hAnsi="ＭＳ ゴシック"/>
                <w:szCs w:val="20"/>
              </w:rPr>
            </w:pPr>
          </w:p>
        </w:tc>
        <w:tc>
          <w:tcPr>
            <w:tcW w:w="236" w:type="dxa"/>
            <w:vMerge/>
            <w:tcBorders>
              <w:top w:val="nil"/>
              <w:left w:val="dashSmallGap" w:sz="4" w:space="0" w:color="auto"/>
              <w:bottom w:val="dashSmallGap" w:sz="4" w:space="0" w:color="auto"/>
              <w:right w:val="dotted" w:sz="4" w:space="0" w:color="auto"/>
            </w:tcBorders>
          </w:tcPr>
          <w:p w14:paraId="15400FB1" w14:textId="77777777" w:rsidR="00513A40" w:rsidRPr="002E040F" w:rsidRDefault="00513A40" w:rsidP="00313E40">
            <w:pPr>
              <w:widowControl/>
              <w:snapToGrid/>
              <w:jc w:val="left"/>
              <w:rPr>
                <w:rFonts w:hAnsi="ＭＳ ゴシック"/>
                <w:szCs w:val="20"/>
              </w:rPr>
            </w:pPr>
          </w:p>
        </w:tc>
        <w:tc>
          <w:tcPr>
            <w:tcW w:w="5227" w:type="dxa"/>
            <w:tcBorders>
              <w:top w:val="dotted" w:sz="4" w:space="0" w:color="auto"/>
              <w:left w:val="dotted" w:sz="4" w:space="0" w:color="auto"/>
              <w:bottom w:val="dashSmallGap" w:sz="4" w:space="0" w:color="auto"/>
              <w:right w:val="single" w:sz="4" w:space="0" w:color="auto"/>
            </w:tcBorders>
          </w:tcPr>
          <w:p w14:paraId="55A6A7E8"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イ　生活支援員の配置</w:t>
            </w:r>
          </w:p>
          <w:p w14:paraId="7584485E"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dashSmallGap" w:sz="4" w:space="0" w:color="auto"/>
            </w:tcBorders>
          </w:tcPr>
          <w:p w14:paraId="6ED93D39" w14:textId="77777777" w:rsidR="00724D2F" w:rsidRPr="002E040F" w:rsidRDefault="00D9058E" w:rsidP="00724D2F">
            <w:pPr>
              <w:snapToGrid/>
              <w:jc w:val="both"/>
            </w:pPr>
            <w:sdt>
              <w:sdtPr>
                <w:rPr>
                  <w:rFonts w:hint="eastAsia"/>
                </w:rPr>
                <w:id w:val="-13045337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F0EB64F" w14:textId="77777777" w:rsidR="00513A40" w:rsidRPr="002E040F" w:rsidRDefault="00D9058E" w:rsidP="00724D2F">
            <w:pPr>
              <w:jc w:val="both"/>
              <w:rPr>
                <w:szCs w:val="20"/>
              </w:rPr>
            </w:pPr>
            <w:sdt>
              <w:sdtPr>
                <w:rPr>
                  <w:rFonts w:hint="eastAsia"/>
                </w:rPr>
                <w:id w:val="16182537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274BF42" w14:textId="77777777" w:rsidR="00513A40" w:rsidRPr="002E040F" w:rsidRDefault="00513A40" w:rsidP="00533733">
            <w:pPr>
              <w:snapToGrid/>
              <w:ind w:rightChars="-52" w:right="-95"/>
              <w:jc w:val="both"/>
              <w:rPr>
                <w:rFonts w:hAnsi="ＭＳ ゴシック"/>
                <w:szCs w:val="20"/>
              </w:rPr>
            </w:pPr>
          </w:p>
        </w:tc>
      </w:tr>
      <w:tr w:rsidR="002E040F" w:rsidRPr="002E040F" w14:paraId="544A83A7" w14:textId="77777777" w:rsidTr="00B85D1C">
        <w:trPr>
          <w:trHeight w:val="4372"/>
        </w:trPr>
        <w:tc>
          <w:tcPr>
            <w:tcW w:w="1183" w:type="dxa"/>
            <w:vMerge/>
            <w:tcBorders>
              <w:right w:val="single" w:sz="4" w:space="0" w:color="auto"/>
            </w:tcBorders>
          </w:tcPr>
          <w:p w14:paraId="7AE03787" w14:textId="77777777" w:rsidR="00533733" w:rsidRPr="002E040F" w:rsidRDefault="00533733" w:rsidP="00313E40">
            <w:pPr>
              <w:snapToGrid/>
              <w:jc w:val="both"/>
              <w:rPr>
                <w:szCs w:val="20"/>
              </w:rPr>
            </w:pPr>
          </w:p>
        </w:tc>
        <w:tc>
          <w:tcPr>
            <w:tcW w:w="270" w:type="dxa"/>
            <w:vMerge/>
            <w:tcBorders>
              <w:left w:val="single" w:sz="4" w:space="0" w:color="auto"/>
              <w:right w:val="dashSmallGap" w:sz="4" w:space="0" w:color="auto"/>
            </w:tcBorders>
          </w:tcPr>
          <w:p w14:paraId="06BF2AEF"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right w:val="single" w:sz="4" w:space="0" w:color="auto"/>
            </w:tcBorders>
          </w:tcPr>
          <w:p w14:paraId="6EDED416" w14:textId="77777777" w:rsidR="00513A40" w:rsidRPr="002E040F" w:rsidRDefault="00513A40" w:rsidP="00513A40">
            <w:pPr>
              <w:snapToGrid/>
              <w:jc w:val="both"/>
              <w:rPr>
                <w:rFonts w:hAnsi="ＭＳ ゴシック"/>
                <w:szCs w:val="20"/>
              </w:rPr>
            </w:pPr>
            <w:r w:rsidRPr="002E040F">
              <w:rPr>
                <w:rFonts w:hAnsi="ＭＳ ゴシック" w:hint="eastAsia"/>
                <w:szCs w:val="20"/>
              </w:rPr>
              <w:t>二　就労支援員の確保</w:t>
            </w:r>
          </w:p>
          <w:p w14:paraId="757B31D8" w14:textId="77777777" w:rsidR="00513A40" w:rsidRPr="002E040F" w:rsidRDefault="00513A40" w:rsidP="00E40474">
            <w:pPr>
              <w:snapToGrid/>
              <w:ind w:leftChars="100" w:left="182" w:firstLineChars="100" w:firstLine="182"/>
              <w:jc w:val="both"/>
              <w:rPr>
                <w:rFonts w:hAnsi="ＭＳ ゴシック"/>
                <w:szCs w:val="20"/>
              </w:rPr>
            </w:pPr>
            <w:r w:rsidRPr="002E040F">
              <w:rPr>
                <w:rFonts w:hAnsi="ＭＳ ゴシック" w:hint="eastAsia"/>
                <w:szCs w:val="20"/>
              </w:rPr>
              <w:t>就労支援員は、事業所ごとに、常勤換算方法で、利用者の数を１５で</w:t>
            </w:r>
            <w:r w:rsidR="00E40474" w:rsidRPr="002E040F">
              <w:rPr>
                <w:rFonts w:hAnsi="ＭＳ ゴシック" w:hint="eastAsia"/>
                <w:szCs w:val="20"/>
              </w:rPr>
              <w:t>除した</w:t>
            </w:r>
            <w:r w:rsidRPr="002E040F">
              <w:rPr>
                <w:rFonts w:hAnsi="ＭＳ ゴシック" w:hint="eastAsia"/>
                <w:szCs w:val="20"/>
              </w:rPr>
              <w:t>数以上となっていますか。</w:t>
            </w:r>
          </w:p>
          <w:p w14:paraId="1234345E"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3664" behindDoc="0" locked="0" layoutInCell="1" allowOverlap="1" wp14:anchorId="41EF60C5" wp14:editId="52C9E9E6">
                      <wp:simplePos x="0" y="0"/>
                      <wp:positionH relativeFrom="column">
                        <wp:posOffset>5633</wp:posOffset>
                      </wp:positionH>
                      <wp:positionV relativeFrom="paragraph">
                        <wp:posOffset>90474</wp:posOffset>
                      </wp:positionV>
                      <wp:extent cx="3927944" cy="2059387"/>
                      <wp:effectExtent l="0" t="0" r="15875" b="17145"/>
                      <wp:wrapNone/>
                      <wp:docPr id="219" name="Text Box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944" cy="2059387"/>
                              </a:xfrm>
                              <a:prstGeom prst="rect">
                                <a:avLst/>
                              </a:prstGeom>
                              <a:solidFill>
                                <a:srgbClr val="FFFFFF"/>
                              </a:solidFill>
                              <a:ln w="6350">
                                <a:solidFill>
                                  <a:srgbClr val="000000"/>
                                </a:solidFill>
                                <a:miter lim="800000"/>
                                <a:headEnd/>
                                <a:tailEnd/>
                              </a:ln>
                            </wps:spPr>
                            <wps:txbx>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60C5" id="Text Box 1796" o:spid="_x0000_s1037" type="#_x0000_t202" style="position:absolute;left:0;text-align:left;margin-left:.45pt;margin-top:7.1pt;width:309.3pt;height:16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" strokeweight=".5pt">
                      <v:textbox inset="5.85pt,.7pt,5.85pt,.7pt">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v:textbox>
                    </v:shape>
                  </w:pict>
                </mc:Fallback>
              </mc:AlternateContent>
            </w:r>
          </w:p>
          <w:p w14:paraId="77C9A83A" w14:textId="77777777" w:rsidR="00513A40" w:rsidRPr="002E040F" w:rsidRDefault="00513A40" w:rsidP="00513A40">
            <w:pPr>
              <w:snapToGrid/>
              <w:jc w:val="both"/>
              <w:rPr>
                <w:rFonts w:hAnsi="ＭＳ ゴシック"/>
                <w:szCs w:val="20"/>
              </w:rPr>
            </w:pPr>
          </w:p>
          <w:p w14:paraId="0E47AE1D" w14:textId="77777777" w:rsidR="00E40474" w:rsidRPr="002E040F" w:rsidRDefault="00E40474" w:rsidP="00513A40">
            <w:pPr>
              <w:snapToGrid/>
              <w:jc w:val="both"/>
              <w:rPr>
                <w:rFonts w:hAnsi="ＭＳ ゴシック"/>
                <w:szCs w:val="20"/>
              </w:rPr>
            </w:pPr>
          </w:p>
          <w:p w14:paraId="6EEF3785" w14:textId="77777777" w:rsidR="00E40474" w:rsidRPr="002E040F" w:rsidRDefault="00E40474" w:rsidP="00513A40">
            <w:pPr>
              <w:snapToGrid/>
              <w:jc w:val="both"/>
              <w:rPr>
                <w:rFonts w:hAnsi="ＭＳ ゴシック"/>
                <w:szCs w:val="20"/>
              </w:rPr>
            </w:pPr>
          </w:p>
          <w:p w14:paraId="6A31D0DD" w14:textId="77777777" w:rsidR="00E40474" w:rsidRPr="002E040F" w:rsidRDefault="00E40474" w:rsidP="00513A40">
            <w:pPr>
              <w:snapToGrid/>
              <w:jc w:val="both"/>
              <w:rPr>
                <w:rFonts w:hAnsi="ＭＳ ゴシック"/>
                <w:szCs w:val="20"/>
              </w:rPr>
            </w:pPr>
          </w:p>
          <w:p w14:paraId="1426AFB0" w14:textId="77777777" w:rsidR="00533733" w:rsidRPr="002E040F" w:rsidRDefault="00513A40" w:rsidP="00E4047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tcBorders>
          </w:tcPr>
          <w:p w14:paraId="2B2EC104" w14:textId="77777777" w:rsidR="00724D2F" w:rsidRPr="002E040F" w:rsidRDefault="00D9058E" w:rsidP="00724D2F">
            <w:pPr>
              <w:snapToGrid/>
              <w:jc w:val="both"/>
            </w:pPr>
            <w:sdt>
              <w:sdtPr>
                <w:rPr>
                  <w:rFonts w:hint="eastAsia"/>
                </w:rPr>
                <w:id w:val="20501087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AF7445" w14:textId="77777777" w:rsidR="00533733" w:rsidRPr="002E040F" w:rsidRDefault="00D9058E" w:rsidP="00724D2F">
            <w:pPr>
              <w:snapToGrid/>
              <w:jc w:val="both"/>
              <w:rPr>
                <w:szCs w:val="20"/>
              </w:rPr>
            </w:pPr>
            <w:sdt>
              <w:sdtPr>
                <w:rPr>
                  <w:rFonts w:hint="eastAsia"/>
                </w:rPr>
                <w:id w:val="17957913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50C4F49" w14:textId="77777777" w:rsidR="00533733" w:rsidRPr="002E040F" w:rsidRDefault="00533733" w:rsidP="00533733">
            <w:pPr>
              <w:snapToGrid/>
              <w:ind w:rightChars="-52" w:right="-95"/>
              <w:jc w:val="both"/>
              <w:rPr>
                <w:rFonts w:hAnsi="ＭＳ ゴシック"/>
                <w:szCs w:val="20"/>
              </w:rPr>
            </w:pPr>
          </w:p>
        </w:tc>
      </w:tr>
      <w:tr w:rsidR="002E040F" w:rsidRPr="002E040F" w14:paraId="36F48E4B" w14:textId="77777777" w:rsidTr="00E40474">
        <w:trPr>
          <w:trHeight w:val="962"/>
        </w:trPr>
        <w:tc>
          <w:tcPr>
            <w:tcW w:w="1183" w:type="dxa"/>
            <w:vMerge/>
            <w:tcBorders>
              <w:right w:val="single" w:sz="4" w:space="0" w:color="auto"/>
            </w:tcBorders>
          </w:tcPr>
          <w:p w14:paraId="49A9793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059CA4EE" w14:textId="77777777" w:rsidR="00E40474" w:rsidRPr="002E040F" w:rsidRDefault="00E40474" w:rsidP="00E4047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656FDF6D" w14:textId="77777777" w:rsidR="00E40474" w:rsidRPr="002E040F" w:rsidRDefault="00E40474" w:rsidP="00E4047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0FDB55CE" w14:textId="77777777" w:rsidR="00E40474" w:rsidRPr="002E040F" w:rsidRDefault="00E40474" w:rsidP="00E40474">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6C778751" w14:textId="77777777" w:rsidR="00724D2F" w:rsidRPr="002E040F" w:rsidRDefault="00D9058E" w:rsidP="00724D2F">
            <w:pPr>
              <w:snapToGrid/>
              <w:jc w:val="both"/>
            </w:pPr>
            <w:sdt>
              <w:sdtPr>
                <w:rPr>
                  <w:rFonts w:hint="eastAsia"/>
                </w:rPr>
                <w:id w:val="-123007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8F1334" w14:textId="77777777" w:rsidR="00E40474" w:rsidRPr="002E040F" w:rsidRDefault="00D9058E" w:rsidP="00724D2F">
            <w:pPr>
              <w:snapToGrid/>
              <w:jc w:val="both"/>
              <w:rPr>
                <w:szCs w:val="20"/>
              </w:rPr>
            </w:pPr>
            <w:sdt>
              <w:sdtPr>
                <w:rPr>
                  <w:rFonts w:hint="eastAsia"/>
                </w:rPr>
                <w:id w:val="-479690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4BE09791" w14:textId="2DBCB3C4" w:rsidR="00E40474" w:rsidRPr="002E040F" w:rsidRDefault="00E40474" w:rsidP="00DF5508">
            <w:pPr>
              <w:snapToGrid/>
              <w:spacing w:line="240" w:lineRule="exact"/>
              <w:ind w:rightChars="-100" w:right="-182"/>
              <w:jc w:val="both"/>
              <w:rPr>
                <w:sz w:val="18"/>
                <w:szCs w:val="18"/>
              </w:rPr>
            </w:pPr>
          </w:p>
          <w:p w14:paraId="0223822D" w14:textId="77777777" w:rsidR="00E40474" w:rsidRPr="002E040F" w:rsidRDefault="00E40474" w:rsidP="00E40474">
            <w:pPr>
              <w:snapToGrid/>
              <w:spacing w:line="240" w:lineRule="exact"/>
              <w:ind w:rightChars="-100" w:right="-182"/>
              <w:jc w:val="both"/>
              <w:rPr>
                <w:sz w:val="18"/>
                <w:szCs w:val="18"/>
              </w:rPr>
            </w:pPr>
            <w:r w:rsidRPr="002E040F">
              <w:rPr>
                <w:rFonts w:hint="eastAsia"/>
                <w:sz w:val="18"/>
                <w:szCs w:val="18"/>
              </w:rPr>
              <w:t>省令第175条第3項</w:t>
            </w:r>
          </w:p>
          <w:p w14:paraId="2745AC6D" w14:textId="77777777" w:rsidR="00E40474" w:rsidRPr="002E040F" w:rsidRDefault="00E40474" w:rsidP="00313E40">
            <w:pPr>
              <w:snapToGrid/>
              <w:jc w:val="both"/>
              <w:rPr>
                <w:szCs w:val="20"/>
              </w:rPr>
            </w:pPr>
          </w:p>
        </w:tc>
      </w:tr>
      <w:tr w:rsidR="00E40474" w:rsidRPr="002E040F" w14:paraId="65A0291A" w14:textId="77777777" w:rsidTr="00E40474">
        <w:trPr>
          <w:trHeight w:val="693"/>
        </w:trPr>
        <w:tc>
          <w:tcPr>
            <w:tcW w:w="1183" w:type="dxa"/>
            <w:vMerge/>
            <w:tcBorders>
              <w:right w:val="single" w:sz="4" w:space="0" w:color="auto"/>
            </w:tcBorders>
          </w:tcPr>
          <w:p w14:paraId="5F03A2A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298468A4" w14:textId="77777777" w:rsidR="00E40474" w:rsidRPr="002E040F" w:rsidRDefault="00E40474" w:rsidP="00E40474">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7AF3258" w14:textId="77777777" w:rsidR="00E40474" w:rsidRPr="002E040F" w:rsidRDefault="00E40474" w:rsidP="00E40474">
            <w:pPr>
              <w:snapToGrid/>
              <w:spacing w:afterLines="50" w:after="142"/>
              <w:ind w:leftChars="100" w:left="182" w:firstLineChars="100" w:firstLine="182"/>
              <w:jc w:val="both"/>
              <w:rPr>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bottom w:val="single" w:sz="4" w:space="0" w:color="auto"/>
            </w:tcBorders>
          </w:tcPr>
          <w:p w14:paraId="772B40D8" w14:textId="77777777" w:rsidR="00724D2F" w:rsidRPr="002E040F" w:rsidRDefault="00D9058E" w:rsidP="00724D2F">
            <w:pPr>
              <w:snapToGrid/>
              <w:jc w:val="both"/>
            </w:pPr>
            <w:sdt>
              <w:sdtPr>
                <w:rPr>
                  <w:rFonts w:hint="eastAsia"/>
                </w:rPr>
                <w:id w:val="-8703758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63875E" w14:textId="77777777" w:rsidR="00E40474" w:rsidRPr="002E040F" w:rsidRDefault="00D9058E" w:rsidP="00724D2F">
            <w:pPr>
              <w:snapToGrid/>
              <w:jc w:val="both"/>
              <w:rPr>
                <w:szCs w:val="20"/>
              </w:rPr>
            </w:pPr>
            <w:sdt>
              <w:sdtPr>
                <w:rPr>
                  <w:rFonts w:hint="eastAsia"/>
                </w:rPr>
                <w:id w:val="82208126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724D0660" w14:textId="52CDD4D3" w:rsidR="00DF5508" w:rsidRPr="002E040F" w:rsidRDefault="00DF5508" w:rsidP="00E40474">
            <w:pPr>
              <w:snapToGrid/>
              <w:spacing w:line="240" w:lineRule="exact"/>
              <w:ind w:rightChars="-100" w:right="-182"/>
              <w:jc w:val="both"/>
              <w:rPr>
                <w:sz w:val="18"/>
                <w:szCs w:val="18"/>
              </w:rPr>
            </w:pPr>
          </w:p>
          <w:p w14:paraId="0FFA79EE" w14:textId="77777777" w:rsidR="00E40474" w:rsidRPr="002E040F" w:rsidRDefault="00DF5508" w:rsidP="00E40474">
            <w:pPr>
              <w:snapToGrid/>
              <w:spacing w:line="240" w:lineRule="exact"/>
              <w:ind w:rightChars="-100" w:right="-182"/>
              <w:jc w:val="both"/>
              <w:rPr>
                <w:sz w:val="18"/>
                <w:szCs w:val="18"/>
              </w:rPr>
            </w:pPr>
            <w:r w:rsidRPr="002E040F">
              <w:rPr>
                <w:rFonts w:hint="eastAsia"/>
                <w:sz w:val="18"/>
                <w:szCs w:val="18"/>
              </w:rPr>
              <w:t>省</w:t>
            </w:r>
            <w:r w:rsidR="00E40474" w:rsidRPr="002E040F">
              <w:rPr>
                <w:rFonts w:hint="eastAsia"/>
                <w:sz w:val="18"/>
                <w:szCs w:val="18"/>
              </w:rPr>
              <w:t>令第175条第4項</w:t>
            </w:r>
          </w:p>
          <w:p w14:paraId="1724460D" w14:textId="77777777" w:rsidR="00E40474" w:rsidRPr="002E040F" w:rsidRDefault="00E40474" w:rsidP="00313E40">
            <w:pPr>
              <w:snapToGrid/>
              <w:spacing w:line="240" w:lineRule="exact"/>
              <w:jc w:val="both"/>
              <w:rPr>
                <w:sz w:val="18"/>
                <w:szCs w:val="18"/>
              </w:rPr>
            </w:pPr>
          </w:p>
        </w:tc>
      </w:tr>
    </w:tbl>
    <w:p w14:paraId="18FC675D" w14:textId="77777777" w:rsidR="00C93708" w:rsidRPr="002E040F" w:rsidRDefault="00C93708" w:rsidP="00C93708">
      <w:pPr>
        <w:widowControl/>
        <w:snapToGrid/>
        <w:jc w:val="left"/>
        <w:rPr>
          <w:szCs w:val="20"/>
        </w:rPr>
      </w:pPr>
    </w:p>
    <w:p w14:paraId="26160772" w14:textId="1832564E" w:rsidR="00DF3C91" w:rsidRPr="002E040F" w:rsidRDefault="00EE1196" w:rsidP="00DF3C91">
      <w:pPr>
        <w:widowControl/>
        <w:snapToGrid/>
        <w:jc w:val="left"/>
        <w:rPr>
          <w:szCs w:val="20"/>
        </w:rPr>
      </w:pPr>
      <w:r w:rsidRPr="002E040F">
        <w:rPr>
          <w:szCs w:val="20"/>
        </w:rPr>
        <w:br w:type="page"/>
      </w:r>
      <w:r w:rsidR="00DF3C91"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4A70948C" w14:textId="77777777" w:rsidTr="00FE3BCA">
        <w:trPr>
          <w:trHeight w:val="70"/>
        </w:trPr>
        <w:tc>
          <w:tcPr>
            <w:tcW w:w="1183" w:type="dxa"/>
            <w:vAlign w:val="center"/>
          </w:tcPr>
          <w:p w14:paraId="36285DC8" w14:textId="77777777" w:rsidR="00DF3C91" w:rsidRPr="002E040F" w:rsidRDefault="00DF3C91" w:rsidP="00D036E9">
            <w:pPr>
              <w:snapToGrid/>
              <w:rPr>
                <w:szCs w:val="20"/>
              </w:rPr>
            </w:pPr>
            <w:r w:rsidRPr="002E040F">
              <w:rPr>
                <w:rFonts w:hint="eastAsia"/>
                <w:szCs w:val="20"/>
              </w:rPr>
              <w:t>項目</w:t>
            </w:r>
          </w:p>
        </w:tc>
        <w:tc>
          <w:tcPr>
            <w:tcW w:w="5733" w:type="dxa"/>
            <w:gridSpan w:val="3"/>
            <w:vAlign w:val="center"/>
          </w:tcPr>
          <w:p w14:paraId="45A2926E" w14:textId="77777777" w:rsidR="00DF3C91" w:rsidRPr="002E040F" w:rsidRDefault="00DF3C91" w:rsidP="00D036E9">
            <w:pPr>
              <w:snapToGrid/>
              <w:rPr>
                <w:szCs w:val="20"/>
              </w:rPr>
            </w:pPr>
            <w:r w:rsidRPr="002E040F">
              <w:rPr>
                <w:rFonts w:hint="eastAsia"/>
                <w:szCs w:val="20"/>
              </w:rPr>
              <w:t>自主点検のポイント</w:t>
            </w:r>
          </w:p>
        </w:tc>
        <w:tc>
          <w:tcPr>
            <w:tcW w:w="1001" w:type="dxa"/>
            <w:vAlign w:val="center"/>
          </w:tcPr>
          <w:p w14:paraId="08D85876" w14:textId="77777777" w:rsidR="00DF3C91" w:rsidRPr="002E040F" w:rsidRDefault="00DF3C91" w:rsidP="00DF3C91">
            <w:pPr>
              <w:snapToGrid/>
              <w:rPr>
                <w:szCs w:val="20"/>
              </w:rPr>
            </w:pPr>
            <w:r w:rsidRPr="002E040F">
              <w:rPr>
                <w:rFonts w:hint="eastAsia"/>
                <w:szCs w:val="20"/>
              </w:rPr>
              <w:t>点検</w:t>
            </w:r>
          </w:p>
        </w:tc>
        <w:tc>
          <w:tcPr>
            <w:tcW w:w="1731" w:type="dxa"/>
            <w:vAlign w:val="center"/>
          </w:tcPr>
          <w:p w14:paraId="6EC659D1" w14:textId="77777777" w:rsidR="00DF3C91" w:rsidRPr="002E040F" w:rsidRDefault="00DF3C91" w:rsidP="00D036E9">
            <w:pPr>
              <w:snapToGrid/>
              <w:rPr>
                <w:szCs w:val="20"/>
              </w:rPr>
            </w:pPr>
            <w:r w:rsidRPr="002E040F">
              <w:rPr>
                <w:rFonts w:hint="eastAsia"/>
                <w:szCs w:val="20"/>
              </w:rPr>
              <w:t>根拠</w:t>
            </w:r>
          </w:p>
        </w:tc>
      </w:tr>
      <w:tr w:rsidR="002E040F" w:rsidRPr="002E040F" w14:paraId="59C107E8" w14:textId="77777777" w:rsidTr="00D97907">
        <w:tc>
          <w:tcPr>
            <w:tcW w:w="1183" w:type="dxa"/>
          </w:tcPr>
          <w:p w14:paraId="5BFF8ECE" w14:textId="77777777" w:rsidR="00FE3BCA" w:rsidRPr="002E040F" w:rsidRDefault="00FE3BCA" w:rsidP="00FE3BCA">
            <w:pPr>
              <w:snapToGrid/>
              <w:ind w:left="182" w:hangingChars="100" w:hanging="182"/>
              <w:jc w:val="both"/>
              <w:rPr>
                <w:szCs w:val="20"/>
              </w:rPr>
            </w:pPr>
            <w:r w:rsidRPr="002E040F">
              <w:rPr>
                <w:rFonts w:hint="eastAsia"/>
                <w:szCs w:val="20"/>
              </w:rPr>
              <w:t>７</w:t>
            </w:r>
          </w:p>
          <w:p w14:paraId="76166DC4" w14:textId="77777777" w:rsidR="006267A7" w:rsidRPr="002E040F" w:rsidRDefault="00FE3BCA" w:rsidP="00FE3BCA">
            <w:pPr>
              <w:snapToGrid/>
              <w:jc w:val="both"/>
              <w:rPr>
                <w:szCs w:val="20"/>
              </w:rPr>
            </w:pPr>
            <w:r w:rsidRPr="002E040F">
              <w:rPr>
                <w:rFonts w:hint="eastAsia"/>
                <w:szCs w:val="20"/>
              </w:rPr>
              <w:t>就労移行支</w:t>
            </w:r>
          </w:p>
          <w:p w14:paraId="557DFED9" w14:textId="77777777" w:rsidR="00FE3BCA" w:rsidRPr="002E040F" w:rsidRDefault="00FE3BCA" w:rsidP="00FE3BCA">
            <w:pPr>
              <w:snapToGrid/>
              <w:jc w:val="both"/>
              <w:rPr>
                <w:szCs w:val="20"/>
              </w:rPr>
            </w:pPr>
            <w:r w:rsidRPr="002E040F">
              <w:rPr>
                <w:rFonts w:hint="eastAsia"/>
                <w:szCs w:val="20"/>
              </w:rPr>
              <w:t>援における</w:t>
            </w:r>
          </w:p>
          <w:p w14:paraId="5DA6B468" w14:textId="77777777" w:rsidR="00FE3BCA" w:rsidRPr="002E040F" w:rsidRDefault="00FE3BCA" w:rsidP="00FE3BCA">
            <w:pPr>
              <w:snapToGrid/>
              <w:jc w:val="both"/>
              <w:rPr>
                <w:szCs w:val="20"/>
              </w:rPr>
            </w:pPr>
            <w:r w:rsidRPr="002E040F">
              <w:rPr>
                <w:rFonts w:hint="eastAsia"/>
                <w:szCs w:val="20"/>
              </w:rPr>
              <w:t>従業者の</w:t>
            </w:r>
          </w:p>
          <w:p w14:paraId="5F63D0FF" w14:textId="77777777" w:rsidR="00FE3BCA" w:rsidRPr="002E040F" w:rsidRDefault="00FE3BCA" w:rsidP="00FE3BCA">
            <w:pPr>
              <w:snapToGrid/>
              <w:jc w:val="both"/>
              <w:rPr>
                <w:szCs w:val="20"/>
              </w:rPr>
            </w:pPr>
            <w:r w:rsidRPr="002E040F">
              <w:rPr>
                <w:rFonts w:hint="eastAsia"/>
                <w:szCs w:val="20"/>
              </w:rPr>
              <w:t>員数</w:t>
            </w:r>
          </w:p>
          <w:p w14:paraId="1355B0F7" w14:textId="77777777" w:rsidR="00FE3BCA" w:rsidRPr="002E040F" w:rsidRDefault="00FE3BCA" w:rsidP="00FE3BCA">
            <w:pPr>
              <w:snapToGrid/>
              <w:spacing w:afterLines="50" w:after="142"/>
              <w:jc w:val="both"/>
              <w:rPr>
                <w:szCs w:val="20"/>
              </w:rPr>
            </w:pPr>
            <w:r w:rsidRPr="002E040F">
              <w:rPr>
                <w:rFonts w:hint="eastAsia"/>
                <w:szCs w:val="20"/>
              </w:rPr>
              <w:t>（続き）</w:t>
            </w:r>
          </w:p>
          <w:p w14:paraId="59729D8A" w14:textId="77777777" w:rsidR="00FE3BCA" w:rsidRPr="002E040F" w:rsidRDefault="00FE3BCA" w:rsidP="00FE3BCA">
            <w:pPr>
              <w:snapToGrid/>
              <w:rPr>
                <w:sz w:val="18"/>
                <w:szCs w:val="18"/>
                <w:bdr w:val="single" w:sz="4" w:space="0" w:color="auto"/>
              </w:rPr>
            </w:pPr>
            <w:r w:rsidRPr="002E040F">
              <w:rPr>
                <w:rFonts w:hint="eastAsia"/>
                <w:sz w:val="18"/>
                <w:szCs w:val="18"/>
                <w:bdr w:val="single" w:sz="4" w:space="0" w:color="auto"/>
              </w:rPr>
              <w:t>就移</w:t>
            </w:r>
          </w:p>
          <w:p w14:paraId="1D129E9C" w14:textId="77777777" w:rsidR="00D036E9" w:rsidRPr="002E040F" w:rsidRDefault="00D036E9" w:rsidP="00DF3C91">
            <w:pPr>
              <w:snapToGrid/>
              <w:jc w:val="both"/>
              <w:rPr>
                <w:szCs w:val="20"/>
              </w:rPr>
            </w:pPr>
          </w:p>
        </w:tc>
        <w:tc>
          <w:tcPr>
            <w:tcW w:w="5733" w:type="dxa"/>
            <w:gridSpan w:val="3"/>
            <w:tcBorders>
              <w:top w:val="single" w:sz="4" w:space="0" w:color="auto"/>
            </w:tcBorders>
          </w:tcPr>
          <w:p w14:paraId="6E5B9A97" w14:textId="174D5384" w:rsidR="00D036E9" w:rsidRPr="002E040F" w:rsidRDefault="00D036E9" w:rsidP="00D97907">
            <w:pPr>
              <w:snapToGrid/>
              <w:ind w:left="182" w:hangingChars="100" w:hanging="182"/>
              <w:jc w:val="both"/>
              <w:rPr>
                <w:rFonts w:hAnsi="ＭＳ ゴシック"/>
                <w:szCs w:val="20"/>
              </w:rPr>
            </w:pPr>
            <w:r w:rsidRPr="002E040F">
              <w:rPr>
                <w:rFonts w:hAnsi="ＭＳ ゴシック" w:hint="eastAsia"/>
                <w:szCs w:val="20"/>
              </w:rPr>
              <w:t>（</w:t>
            </w:r>
            <w:r w:rsidR="00C244A1" w:rsidRPr="002E040F">
              <w:rPr>
                <w:rFonts w:hAnsi="ＭＳ ゴシック" w:hint="eastAsia"/>
                <w:szCs w:val="20"/>
              </w:rPr>
              <w:t>４</w:t>
            </w:r>
            <w:r w:rsidRPr="002E040F">
              <w:rPr>
                <w:rFonts w:hAnsi="ＭＳ ゴシック" w:hint="eastAsia"/>
                <w:szCs w:val="20"/>
              </w:rPr>
              <w:t>）認定指定就労移行支援事業所の従業者の員数</w:t>
            </w:r>
          </w:p>
          <w:p w14:paraId="4B467D7A" w14:textId="77777777" w:rsidR="00D036E9" w:rsidRPr="002E040F" w:rsidRDefault="00F92A78" w:rsidP="00FE3BCA">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上記（１）から（４）までの規定にかかわらず、</w:t>
            </w:r>
            <w:r w:rsidR="00D036E9" w:rsidRPr="002E040F">
              <w:rPr>
                <w:rFonts w:hAnsi="ＭＳ ゴシック" w:hint="eastAsia"/>
                <w:szCs w:val="20"/>
              </w:rPr>
              <w:t>あん摩マッサージ指圧師、はり師又はきゅう師の学校又は養成施設として認定されている就労移行支援事業所（</w:t>
            </w:r>
            <w:r w:rsidR="00D036E9" w:rsidRPr="002E040F">
              <w:rPr>
                <w:rFonts w:hAnsi="ＭＳ ゴシック" w:hint="eastAsia"/>
                <w:szCs w:val="20"/>
                <w:u w:val="single"/>
              </w:rPr>
              <w:t>認定就労移行支援</w:t>
            </w:r>
            <w:r w:rsidR="00D036E9" w:rsidRPr="002E040F">
              <w:rPr>
                <w:rFonts w:hAnsi="ＭＳ ゴシック" w:hint="eastAsia"/>
                <w:szCs w:val="20"/>
              </w:rPr>
              <w:t>事業所）に置くべき従業者及びその員数は、次のとおりとなっていますか。</w:t>
            </w:r>
          </w:p>
          <w:p w14:paraId="6A489D71" w14:textId="77777777" w:rsidR="00EE1196" w:rsidRPr="002E040F" w:rsidRDefault="00F92A78" w:rsidP="00FE3BCA">
            <w:pPr>
              <w:snapToGrid/>
              <w:spacing w:beforeLines="20" w:before="57"/>
              <w:ind w:leftChars="100" w:left="182"/>
              <w:jc w:val="both"/>
              <w:rPr>
                <w:rFonts w:hAnsi="ＭＳ ゴシック"/>
                <w:szCs w:val="20"/>
              </w:rPr>
            </w:pPr>
            <w:r w:rsidRPr="002E040F">
              <w:rPr>
                <w:rFonts w:hAnsi="ＭＳ ゴシック" w:hint="eastAsia"/>
                <w:szCs w:val="20"/>
              </w:rPr>
              <w:t xml:space="preserve">一　</w:t>
            </w:r>
            <w:r w:rsidR="00EE1196" w:rsidRPr="002E040F">
              <w:rPr>
                <w:rFonts w:hAnsi="ＭＳ ゴシック" w:hint="eastAsia"/>
                <w:szCs w:val="20"/>
              </w:rPr>
              <w:t>職業指導員及び生活支援員</w:t>
            </w:r>
          </w:p>
          <w:p w14:paraId="7ECCD602"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 xml:space="preserve">イ　</w:t>
            </w:r>
            <w:r w:rsidR="00F92A78" w:rsidRPr="002E040F">
              <w:rPr>
                <w:rFonts w:hAnsi="ＭＳ ゴシック" w:hint="eastAsia"/>
                <w:szCs w:val="20"/>
              </w:rPr>
              <w:t>職業指導員及び生活支援員の</w:t>
            </w:r>
            <w:r w:rsidRPr="002E040F">
              <w:rPr>
                <w:rFonts w:hAnsi="ＭＳ ゴシック" w:hint="eastAsia"/>
                <w:szCs w:val="20"/>
              </w:rPr>
              <w:t>総数は、事業所ごとに、常勤換算方法で、利用者の数を１０で除した数以上</w:t>
            </w:r>
          </w:p>
          <w:p w14:paraId="133B0264"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ロ　職業指導員の数は、事業所ごとに、１以上</w:t>
            </w:r>
          </w:p>
          <w:p w14:paraId="59D76CF3" w14:textId="77777777" w:rsidR="00EE1196" w:rsidRPr="002E040F" w:rsidRDefault="00EE1196" w:rsidP="00F14484">
            <w:pPr>
              <w:snapToGrid/>
              <w:spacing w:afterLines="10" w:after="28"/>
              <w:ind w:leftChars="200" w:left="546" w:hangingChars="100" w:hanging="182"/>
              <w:jc w:val="both"/>
              <w:rPr>
                <w:rFonts w:hAnsi="ＭＳ ゴシック"/>
                <w:szCs w:val="20"/>
              </w:rPr>
            </w:pPr>
            <w:r w:rsidRPr="002E040F">
              <w:rPr>
                <w:rFonts w:hAnsi="ＭＳ ゴシック" w:hint="eastAsia"/>
                <w:szCs w:val="20"/>
              </w:rPr>
              <w:t>ハ　生活支援員の数は、事業所ごとに、１以上</w:t>
            </w:r>
          </w:p>
          <w:p w14:paraId="387B9014" w14:textId="77777777" w:rsidR="00FE3BCA" w:rsidRPr="002E040F" w:rsidRDefault="00FE3BCA" w:rsidP="00FE3BCA">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p w14:paraId="77531505"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利用者の数は、前年度の平均値とする。ただし、新規に指定を受ける場合は、推定数による。</w:t>
            </w:r>
          </w:p>
          <w:p w14:paraId="495A6524"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従業者は、専ら当該事業所の職務に従事する者でなければならない。（利用者の支援に支障がない場合はこの限りでない。）</w:t>
            </w:r>
          </w:p>
          <w:p w14:paraId="2BE6E787" w14:textId="77777777" w:rsidR="00EE1196" w:rsidRPr="002E040F" w:rsidRDefault="00EE1196" w:rsidP="00FE3BCA">
            <w:pPr>
              <w:snapToGrid/>
              <w:spacing w:afterLines="50" w:after="142"/>
              <w:ind w:leftChars="100" w:left="364" w:hangingChars="100" w:hanging="182"/>
              <w:jc w:val="both"/>
              <w:rPr>
                <w:rFonts w:hAnsi="ＭＳ ゴシック"/>
                <w:szCs w:val="20"/>
              </w:rPr>
            </w:pPr>
            <w:r w:rsidRPr="002E040F">
              <w:rPr>
                <w:rFonts w:hAnsi="ＭＳ ゴシック" w:hint="eastAsia"/>
                <w:szCs w:val="20"/>
              </w:rPr>
              <w:t>※　職業指導員又は生活支援員のうち、いずれか１人以上は、常勤でなければならない。</w:t>
            </w:r>
          </w:p>
          <w:p w14:paraId="544CEA87" w14:textId="77777777" w:rsidR="00D036E9" w:rsidRPr="002E040F" w:rsidRDefault="004D2A18" w:rsidP="00D036E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8608" behindDoc="0" locked="0" layoutInCell="1" allowOverlap="1" wp14:anchorId="6375BE8E" wp14:editId="384C8AC2">
                      <wp:simplePos x="0" y="0"/>
                      <wp:positionH relativeFrom="column">
                        <wp:posOffset>59055</wp:posOffset>
                      </wp:positionH>
                      <wp:positionV relativeFrom="paragraph">
                        <wp:posOffset>3175</wp:posOffset>
                      </wp:positionV>
                      <wp:extent cx="3397250" cy="1163955"/>
                      <wp:effectExtent l="11430" t="12700" r="10795" b="13970"/>
                      <wp:wrapNone/>
                      <wp:docPr id="21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2" w:name="_Hlk170927914"/>
                                  <w:r w:rsidRPr="00FE3BCA">
                                    <w:rPr>
                                      <w:rFonts w:hAnsi="ＭＳ ゴシック" w:hint="eastAsia"/>
                                      <w:sz w:val="18"/>
                                      <w:szCs w:val="18"/>
                                    </w:rPr>
                                    <w:t>解釈通知　第十の１(4)</w:t>
                                  </w:r>
                                  <w:bookmarkEnd w:id="2"/>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E8E" id="Text Box 953" o:spid="_x0000_s1038" type="#_x0000_t202" style="position:absolute;left:0;text-align:left;margin-left:4.65pt;margin-top:.25pt;width:267.5pt;height:91.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" strokeweight=".5pt">
                      <v:textbox inset="5.85pt,.7pt,5.85pt,.7pt">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3" w:name="_Hlk170927914"/>
                            <w:r w:rsidRPr="00FE3BCA">
                              <w:rPr>
                                <w:rFonts w:hAnsi="ＭＳ ゴシック" w:hint="eastAsia"/>
                                <w:sz w:val="18"/>
                                <w:szCs w:val="18"/>
                              </w:rPr>
                              <w:t>解釈通知　第十の１(4)</w:t>
                            </w:r>
                            <w:bookmarkEnd w:id="3"/>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v:textbox>
                    </v:shape>
                  </w:pict>
                </mc:Fallback>
              </mc:AlternateContent>
            </w:r>
          </w:p>
          <w:p w14:paraId="25CE17A2" w14:textId="77777777" w:rsidR="00D036E9" w:rsidRPr="002E040F" w:rsidRDefault="00D036E9" w:rsidP="00D036E9">
            <w:pPr>
              <w:snapToGrid/>
              <w:jc w:val="both"/>
              <w:rPr>
                <w:rFonts w:hAnsi="ＭＳ ゴシック"/>
                <w:szCs w:val="20"/>
              </w:rPr>
            </w:pPr>
          </w:p>
          <w:p w14:paraId="6E6D6C7A" w14:textId="77777777" w:rsidR="00D036E9" w:rsidRPr="002E040F" w:rsidRDefault="00D036E9" w:rsidP="00D036E9">
            <w:pPr>
              <w:snapToGrid/>
              <w:jc w:val="both"/>
              <w:rPr>
                <w:rFonts w:hAnsi="ＭＳ ゴシック"/>
                <w:szCs w:val="20"/>
              </w:rPr>
            </w:pPr>
          </w:p>
          <w:p w14:paraId="76E78139" w14:textId="77777777" w:rsidR="00D036E9" w:rsidRPr="002E040F" w:rsidRDefault="00D036E9" w:rsidP="00D036E9">
            <w:pPr>
              <w:snapToGrid/>
              <w:jc w:val="both"/>
              <w:rPr>
                <w:rFonts w:hAnsi="ＭＳ ゴシック"/>
                <w:szCs w:val="20"/>
              </w:rPr>
            </w:pPr>
          </w:p>
          <w:p w14:paraId="2A55601E" w14:textId="77777777" w:rsidR="00D036E9" w:rsidRPr="002E040F" w:rsidRDefault="00D036E9" w:rsidP="00D036E9">
            <w:pPr>
              <w:snapToGrid/>
              <w:jc w:val="both"/>
              <w:rPr>
                <w:rFonts w:hAnsi="ＭＳ ゴシック"/>
                <w:szCs w:val="20"/>
              </w:rPr>
            </w:pPr>
          </w:p>
          <w:p w14:paraId="285534D8" w14:textId="77777777" w:rsidR="00D036E9" w:rsidRPr="002E040F" w:rsidRDefault="00D036E9" w:rsidP="00D036E9">
            <w:pPr>
              <w:snapToGrid/>
              <w:jc w:val="both"/>
              <w:rPr>
                <w:rFonts w:hAnsi="ＭＳ ゴシック"/>
                <w:szCs w:val="20"/>
              </w:rPr>
            </w:pPr>
          </w:p>
          <w:p w14:paraId="67D9030E" w14:textId="77777777" w:rsidR="0098497A" w:rsidRPr="002E040F" w:rsidRDefault="0098497A" w:rsidP="00F14484">
            <w:pPr>
              <w:snapToGrid/>
              <w:jc w:val="both"/>
              <w:rPr>
                <w:rFonts w:hAnsi="ＭＳ ゴシック"/>
                <w:szCs w:val="20"/>
              </w:rPr>
            </w:pPr>
          </w:p>
        </w:tc>
        <w:tc>
          <w:tcPr>
            <w:tcW w:w="1001" w:type="dxa"/>
            <w:tcBorders>
              <w:top w:val="single" w:sz="4" w:space="0" w:color="auto"/>
            </w:tcBorders>
          </w:tcPr>
          <w:p w14:paraId="0B571FF5" w14:textId="77777777" w:rsidR="00724D2F" w:rsidRPr="002E040F" w:rsidRDefault="00D9058E" w:rsidP="00724D2F">
            <w:pPr>
              <w:snapToGrid/>
              <w:jc w:val="both"/>
            </w:pPr>
            <w:sdt>
              <w:sdtPr>
                <w:rPr>
                  <w:rFonts w:hint="eastAsia"/>
                </w:rPr>
                <w:id w:val="781930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871B4C0" w14:textId="77777777" w:rsidR="00D036E9" w:rsidRPr="002E040F" w:rsidRDefault="00D9058E" w:rsidP="00724D2F">
            <w:pPr>
              <w:snapToGrid/>
              <w:jc w:val="both"/>
              <w:rPr>
                <w:szCs w:val="20"/>
              </w:rPr>
            </w:pPr>
            <w:sdt>
              <w:sdtPr>
                <w:rPr>
                  <w:rFonts w:hint="eastAsia"/>
                </w:rPr>
                <w:id w:val="-524633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D2FECD0" w14:textId="40D48C6E" w:rsidR="002D1407" w:rsidRPr="002E040F" w:rsidRDefault="002D1407" w:rsidP="00EE1196">
            <w:pPr>
              <w:snapToGrid/>
              <w:spacing w:line="240" w:lineRule="exact"/>
              <w:jc w:val="both"/>
              <w:rPr>
                <w:sz w:val="18"/>
                <w:szCs w:val="18"/>
              </w:rPr>
            </w:pPr>
          </w:p>
          <w:p w14:paraId="229CB0D8" w14:textId="77777777" w:rsidR="002D1407" w:rsidRPr="002E040F" w:rsidRDefault="002D1407" w:rsidP="00EE1196">
            <w:pPr>
              <w:snapToGrid/>
              <w:spacing w:line="240" w:lineRule="exact"/>
              <w:jc w:val="both"/>
              <w:rPr>
                <w:sz w:val="18"/>
                <w:szCs w:val="18"/>
              </w:rPr>
            </w:pPr>
            <w:r w:rsidRPr="002E040F">
              <w:rPr>
                <w:rFonts w:hint="eastAsia"/>
                <w:sz w:val="18"/>
                <w:szCs w:val="18"/>
              </w:rPr>
              <w:t>省令第176条</w:t>
            </w:r>
          </w:p>
          <w:p w14:paraId="70391AAB" w14:textId="77777777" w:rsidR="00D036E9" w:rsidRPr="002E040F" w:rsidRDefault="00D036E9" w:rsidP="00DF3C91">
            <w:pPr>
              <w:snapToGrid/>
              <w:jc w:val="both"/>
              <w:rPr>
                <w:szCs w:val="20"/>
              </w:rPr>
            </w:pPr>
          </w:p>
        </w:tc>
      </w:tr>
      <w:tr w:rsidR="002E040F" w:rsidRPr="002E040F" w14:paraId="676BB12F" w14:textId="77777777" w:rsidTr="00F14484">
        <w:trPr>
          <w:trHeight w:val="1224"/>
        </w:trPr>
        <w:tc>
          <w:tcPr>
            <w:tcW w:w="1183" w:type="dxa"/>
            <w:vMerge w:val="restart"/>
            <w:tcBorders>
              <w:top w:val="single" w:sz="4" w:space="0" w:color="auto"/>
              <w:right w:val="single" w:sz="4" w:space="0" w:color="auto"/>
            </w:tcBorders>
          </w:tcPr>
          <w:p w14:paraId="5D593DCD" w14:textId="77777777" w:rsidR="00D95AD4" w:rsidRPr="002E040F" w:rsidRDefault="00D95AD4" w:rsidP="00D95AD4">
            <w:pPr>
              <w:snapToGrid/>
              <w:ind w:left="182" w:hangingChars="100" w:hanging="182"/>
              <w:jc w:val="both"/>
              <w:rPr>
                <w:szCs w:val="20"/>
              </w:rPr>
            </w:pPr>
            <w:r w:rsidRPr="002E040F">
              <w:rPr>
                <w:rFonts w:hint="eastAsia"/>
                <w:szCs w:val="20"/>
              </w:rPr>
              <w:t>８</w:t>
            </w:r>
          </w:p>
          <w:p w14:paraId="43A4B83D" w14:textId="77777777" w:rsidR="006267A7" w:rsidRPr="002E040F" w:rsidRDefault="00D95AD4" w:rsidP="00D95AD4">
            <w:pPr>
              <w:snapToGrid/>
              <w:jc w:val="both"/>
              <w:rPr>
                <w:szCs w:val="20"/>
              </w:rPr>
            </w:pPr>
            <w:r w:rsidRPr="002E040F">
              <w:rPr>
                <w:rFonts w:hint="eastAsia"/>
                <w:szCs w:val="20"/>
              </w:rPr>
              <w:t>就労継続支</w:t>
            </w:r>
          </w:p>
          <w:p w14:paraId="213CE30A" w14:textId="77777777" w:rsidR="006267A7" w:rsidRPr="002E040F" w:rsidRDefault="00D95AD4" w:rsidP="00D95AD4">
            <w:pPr>
              <w:snapToGrid/>
              <w:jc w:val="both"/>
              <w:rPr>
                <w:szCs w:val="20"/>
              </w:rPr>
            </w:pPr>
            <w:r w:rsidRPr="002E040F">
              <w:rPr>
                <w:rFonts w:hint="eastAsia"/>
                <w:szCs w:val="20"/>
              </w:rPr>
              <w:t>援における</w:t>
            </w:r>
          </w:p>
          <w:p w14:paraId="37DEB92C" w14:textId="77777777" w:rsidR="00D95AD4" w:rsidRPr="002E040F" w:rsidRDefault="00D95AD4" w:rsidP="00D95AD4">
            <w:pPr>
              <w:snapToGrid/>
              <w:jc w:val="both"/>
              <w:rPr>
                <w:szCs w:val="20"/>
              </w:rPr>
            </w:pPr>
            <w:r w:rsidRPr="002E040F">
              <w:rPr>
                <w:rFonts w:hint="eastAsia"/>
                <w:szCs w:val="20"/>
              </w:rPr>
              <w:t>従業者の</w:t>
            </w:r>
          </w:p>
          <w:p w14:paraId="76728BD9" w14:textId="77777777" w:rsidR="00D95AD4" w:rsidRPr="002E040F" w:rsidRDefault="00D95AD4" w:rsidP="00D95AD4">
            <w:pPr>
              <w:snapToGrid/>
              <w:spacing w:afterLines="50" w:after="142"/>
              <w:jc w:val="both"/>
              <w:rPr>
                <w:szCs w:val="20"/>
              </w:rPr>
            </w:pPr>
            <w:r w:rsidRPr="002E040F">
              <w:rPr>
                <w:rFonts w:hint="eastAsia"/>
                <w:szCs w:val="20"/>
              </w:rPr>
              <w:t>員数</w:t>
            </w:r>
          </w:p>
          <w:p w14:paraId="236BECE2"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就Ａ</w:t>
            </w:r>
          </w:p>
          <w:p w14:paraId="7E6B670D"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就Ｂ</w:t>
            </w:r>
          </w:p>
          <w:p w14:paraId="795D4C77" w14:textId="2B422683" w:rsidR="00D95AD4" w:rsidRPr="002E040F" w:rsidRDefault="00D9058E" w:rsidP="00313E4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59776" behindDoc="0" locked="0" layoutInCell="1" allowOverlap="1" wp14:anchorId="1768D3DF" wp14:editId="2A6DB258">
                      <wp:simplePos x="0" y="0"/>
                      <wp:positionH relativeFrom="column">
                        <wp:posOffset>538480</wp:posOffset>
                      </wp:positionH>
                      <wp:positionV relativeFrom="paragraph">
                        <wp:posOffset>233680</wp:posOffset>
                      </wp:positionV>
                      <wp:extent cx="4279900" cy="395605"/>
                      <wp:effectExtent l="0" t="0" r="25400" b="23495"/>
                      <wp:wrapNone/>
                      <wp:docPr id="21"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395605"/>
                              </a:xfrm>
                              <a:prstGeom prst="rect">
                                <a:avLst/>
                              </a:prstGeom>
                              <a:solidFill>
                                <a:srgbClr val="FFFFFF"/>
                              </a:solidFill>
                              <a:ln w="6350">
                                <a:solidFill>
                                  <a:srgbClr val="000000"/>
                                </a:solidFill>
                                <a:miter lim="800000"/>
                                <a:headEnd/>
                                <a:tailEnd/>
                              </a:ln>
                            </wps:spPr>
                            <wps:txbx>
                              <w:txbxContent>
                                <w:p w14:paraId="5BF78AE1" w14:textId="5789B35C" w:rsidR="00D9058E" w:rsidRPr="00D9058E" w:rsidRDefault="00D9058E" w:rsidP="00D9058E">
                                  <w:pPr>
                                    <w:spacing w:beforeLines="20" w:before="57" w:line="240" w:lineRule="exact"/>
                                    <w:ind w:leftChars="50" w:left="91" w:rightChars="50" w:right="91"/>
                                    <w:jc w:val="both"/>
                                    <w:rPr>
                                      <w:rFonts w:hAnsi="ＭＳ ゴシック"/>
                                      <w:sz w:val="12"/>
                                      <w:szCs w:val="12"/>
                                    </w:rPr>
                                  </w:pPr>
                                  <w:r w:rsidRPr="00D9058E">
                                    <w:rPr>
                                      <w:rFonts w:hAnsi="ＭＳ ゴシック" w:hint="eastAsia"/>
                                      <w:sz w:val="14"/>
                                      <w:szCs w:val="14"/>
                                    </w:rPr>
                                    <w:t>＜留意事項通知　第二の３(</w:t>
                                  </w:r>
                                  <w:r>
                                    <w:rPr>
                                      <w:rFonts w:hAnsi="ＭＳ ゴシック"/>
                                      <w:sz w:val="14"/>
                                      <w:szCs w:val="14"/>
                                    </w:rPr>
                                    <w:t>5</w:t>
                                  </w:r>
                                  <w:r w:rsidRPr="00D9058E">
                                    <w:rPr>
                                      <w:rFonts w:hAnsi="ＭＳ ゴシック" w:hint="eastAsia"/>
                                      <w:sz w:val="14"/>
                                      <w:szCs w:val="14"/>
                                    </w:rPr>
                                    <w:t>)</w:t>
                                  </w:r>
                                  <w:r>
                                    <w:rPr>
                                      <w:rFonts w:hAnsi="ＭＳ ゴシック" w:hint="eastAsia"/>
                                      <w:sz w:val="14"/>
                                      <w:szCs w:val="14"/>
                                    </w:rPr>
                                    <w:t>②</w:t>
                                  </w:r>
                                  <w:r w:rsidRPr="00D9058E">
                                    <w:rPr>
                                      <w:rFonts w:hAnsi="ＭＳ ゴシック" w:hint="eastAsia"/>
                                      <w:sz w:val="14"/>
                                      <w:szCs w:val="14"/>
                                    </w:rPr>
                                    <w:t>＞</w:t>
                                  </w:r>
                                </w:p>
                                <w:p w14:paraId="4297D37F" w14:textId="55BB3381" w:rsidR="00D9058E" w:rsidRPr="00D9058E" w:rsidRDefault="00D9058E" w:rsidP="00D9058E">
                                  <w:pPr>
                                    <w:spacing w:line="240" w:lineRule="exact"/>
                                    <w:ind w:leftChars="50" w:left="233" w:rightChars="50" w:right="91" w:hangingChars="100" w:hanging="142"/>
                                    <w:jc w:val="both"/>
                                    <w:rPr>
                                      <w:rFonts w:hAnsi="ＭＳ ゴシック"/>
                                      <w:sz w:val="16"/>
                                      <w:szCs w:val="16"/>
                                    </w:rPr>
                                  </w:pPr>
                                  <w:r w:rsidRPr="00D9058E">
                                    <w:rPr>
                                      <w:rFonts w:hAnsi="ＭＳ ゴシック" w:hint="eastAsia"/>
                                      <w:sz w:val="16"/>
                                      <w:szCs w:val="16"/>
                                    </w:rPr>
                                    <w:t xml:space="preserve">○　</w:t>
                                  </w:r>
                                  <w:r w:rsidRPr="00D9058E">
                                    <w:rPr>
                                      <w:rFonts w:hAnsi="ＭＳ ゴシック" w:hint="eastAsia"/>
                                      <w:sz w:val="16"/>
                                      <w:szCs w:val="16"/>
                                      <w:bdr w:val="single" w:sz="4" w:space="0" w:color="auto"/>
                                    </w:rPr>
                                    <w:t>就</w:t>
                                  </w:r>
                                  <w:r>
                                    <w:rPr>
                                      <w:rFonts w:hAnsi="ＭＳ ゴシック" w:hint="eastAsia"/>
                                      <w:sz w:val="16"/>
                                      <w:szCs w:val="16"/>
                                      <w:bdr w:val="single" w:sz="4" w:space="0" w:color="auto"/>
                                    </w:rPr>
                                    <w:t>Ｂ</w:t>
                                  </w:r>
                                  <w:r w:rsidRPr="00D9058E">
                                    <w:rPr>
                                      <w:rFonts w:hAnsi="ＭＳ ゴシック" w:hint="eastAsia"/>
                                      <w:sz w:val="16"/>
                                      <w:szCs w:val="16"/>
                                    </w:rPr>
                                    <w:t>において、サービス費（Ⅰ）を算定する場合には、利用者の数を</w:t>
                                  </w:r>
                                  <w:r>
                                    <w:rPr>
                                      <w:rFonts w:hAnsi="ＭＳ ゴシック" w:hint="eastAsia"/>
                                      <w:sz w:val="16"/>
                                      <w:szCs w:val="16"/>
                                    </w:rPr>
                                    <w:t>６</w:t>
                                  </w:r>
                                  <w:r w:rsidRPr="00D9058E">
                                    <w:rPr>
                                      <w:rFonts w:hAnsi="ＭＳ ゴシック" w:hint="eastAsia"/>
                                      <w:sz w:val="16"/>
                                      <w:szCs w:val="16"/>
                                    </w:rPr>
                                    <w:t>で除した数以上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D3DF" id="Text Box 1799" o:spid="_x0000_s1039" type="#_x0000_t202" style="position:absolute;left:0;text-align:left;margin-left:42.4pt;margin-top:18.4pt;width:337pt;height:3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dwMAIAAFs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" strokeweight=".5pt">
                      <v:textbox inset="5.85pt,.7pt,5.85pt,.7pt">
                        <w:txbxContent>
                          <w:p w14:paraId="5BF78AE1" w14:textId="5789B35C" w:rsidR="00D9058E" w:rsidRPr="00D9058E" w:rsidRDefault="00D9058E" w:rsidP="00D9058E">
                            <w:pPr>
                              <w:spacing w:beforeLines="20" w:before="57" w:line="240" w:lineRule="exact"/>
                              <w:ind w:leftChars="50" w:left="91" w:rightChars="50" w:right="91"/>
                              <w:jc w:val="both"/>
                              <w:rPr>
                                <w:rFonts w:hAnsi="ＭＳ ゴシック"/>
                                <w:sz w:val="12"/>
                                <w:szCs w:val="12"/>
                              </w:rPr>
                            </w:pPr>
                            <w:r w:rsidRPr="00D9058E">
                              <w:rPr>
                                <w:rFonts w:hAnsi="ＭＳ ゴシック" w:hint="eastAsia"/>
                                <w:sz w:val="14"/>
                                <w:szCs w:val="14"/>
                              </w:rPr>
                              <w:t>＜留意事項通知　第二の３(</w:t>
                            </w:r>
                            <w:r>
                              <w:rPr>
                                <w:rFonts w:hAnsi="ＭＳ ゴシック"/>
                                <w:sz w:val="14"/>
                                <w:szCs w:val="14"/>
                              </w:rPr>
                              <w:t>5</w:t>
                            </w:r>
                            <w:r w:rsidRPr="00D9058E">
                              <w:rPr>
                                <w:rFonts w:hAnsi="ＭＳ ゴシック" w:hint="eastAsia"/>
                                <w:sz w:val="14"/>
                                <w:szCs w:val="14"/>
                              </w:rPr>
                              <w:t>)</w:t>
                            </w:r>
                            <w:r>
                              <w:rPr>
                                <w:rFonts w:hAnsi="ＭＳ ゴシック" w:hint="eastAsia"/>
                                <w:sz w:val="14"/>
                                <w:szCs w:val="14"/>
                              </w:rPr>
                              <w:t>②</w:t>
                            </w:r>
                            <w:r w:rsidRPr="00D9058E">
                              <w:rPr>
                                <w:rFonts w:hAnsi="ＭＳ ゴシック" w:hint="eastAsia"/>
                                <w:sz w:val="14"/>
                                <w:szCs w:val="14"/>
                              </w:rPr>
                              <w:t>＞</w:t>
                            </w:r>
                          </w:p>
                          <w:p w14:paraId="4297D37F" w14:textId="55BB3381" w:rsidR="00D9058E" w:rsidRPr="00D9058E" w:rsidRDefault="00D9058E" w:rsidP="00D9058E">
                            <w:pPr>
                              <w:spacing w:line="240" w:lineRule="exact"/>
                              <w:ind w:leftChars="50" w:left="233" w:rightChars="50" w:right="91" w:hangingChars="100" w:hanging="142"/>
                              <w:jc w:val="both"/>
                              <w:rPr>
                                <w:rFonts w:hAnsi="ＭＳ ゴシック"/>
                                <w:sz w:val="16"/>
                                <w:szCs w:val="16"/>
                              </w:rPr>
                            </w:pPr>
                            <w:r w:rsidRPr="00D9058E">
                              <w:rPr>
                                <w:rFonts w:hAnsi="ＭＳ ゴシック" w:hint="eastAsia"/>
                                <w:sz w:val="16"/>
                                <w:szCs w:val="16"/>
                              </w:rPr>
                              <w:t xml:space="preserve">○　</w:t>
                            </w:r>
                            <w:r w:rsidRPr="00D9058E">
                              <w:rPr>
                                <w:rFonts w:hAnsi="ＭＳ ゴシック" w:hint="eastAsia"/>
                                <w:sz w:val="16"/>
                                <w:szCs w:val="16"/>
                                <w:bdr w:val="single" w:sz="4" w:space="0" w:color="auto"/>
                              </w:rPr>
                              <w:t>就</w:t>
                            </w:r>
                            <w:r>
                              <w:rPr>
                                <w:rFonts w:hAnsi="ＭＳ ゴシック" w:hint="eastAsia"/>
                                <w:sz w:val="16"/>
                                <w:szCs w:val="16"/>
                                <w:bdr w:val="single" w:sz="4" w:space="0" w:color="auto"/>
                              </w:rPr>
                              <w:t>Ｂ</w:t>
                            </w:r>
                            <w:r w:rsidRPr="00D9058E">
                              <w:rPr>
                                <w:rFonts w:hAnsi="ＭＳ ゴシック" w:hint="eastAsia"/>
                                <w:sz w:val="16"/>
                                <w:szCs w:val="16"/>
                              </w:rPr>
                              <w:t>において、サービス費（Ⅰ）を算定する場合には、利用者の数を</w:t>
                            </w:r>
                            <w:r>
                              <w:rPr>
                                <w:rFonts w:hAnsi="ＭＳ ゴシック" w:hint="eastAsia"/>
                                <w:sz w:val="16"/>
                                <w:szCs w:val="16"/>
                              </w:rPr>
                              <w:t>６</w:t>
                            </w:r>
                            <w:r w:rsidRPr="00D9058E">
                              <w:rPr>
                                <w:rFonts w:hAnsi="ＭＳ ゴシック" w:hint="eastAsia"/>
                                <w:sz w:val="16"/>
                                <w:szCs w:val="16"/>
                              </w:rPr>
                              <w:t>で除した数以上</w:t>
                            </w:r>
                          </w:p>
                        </w:txbxContent>
                      </v:textbox>
                    </v:shape>
                  </w:pict>
                </mc:Fallback>
              </mc:AlternateContent>
            </w:r>
          </w:p>
        </w:tc>
        <w:tc>
          <w:tcPr>
            <w:tcW w:w="5733" w:type="dxa"/>
            <w:gridSpan w:val="3"/>
            <w:tcBorders>
              <w:top w:val="single" w:sz="4" w:space="0" w:color="auto"/>
              <w:left w:val="single" w:sz="4" w:space="0" w:color="auto"/>
              <w:bottom w:val="nil"/>
              <w:right w:val="single" w:sz="4" w:space="0" w:color="auto"/>
            </w:tcBorders>
          </w:tcPr>
          <w:p w14:paraId="0B4B5D0E" w14:textId="77777777" w:rsidR="00D95AD4" w:rsidRPr="002E040F" w:rsidRDefault="00D95AD4" w:rsidP="00D95AD4">
            <w:pPr>
              <w:snapToGrid/>
              <w:ind w:left="182" w:hangingChars="100" w:hanging="182"/>
              <w:jc w:val="both"/>
              <w:rPr>
                <w:rFonts w:hAnsi="ＭＳ ゴシック"/>
                <w:szCs w:val="20"/>
              </w:rPr>
            </w:pPr>
            <w:r w:rsidRPr="002E040F">
              <w:rPr>
                <w:rFonts w:hAnsi="ＭＳ ゴシック" w:hint="eastAsia"/>
                <w:szCs w:val="20"/>
              </w:rPr>
              <w:t>（１）必要人員数の確保</w:t>
            </w:r>
          </w:p>
          <w:p w14:paraId="653DA43F" w14:textId="77777777" w:rsidR="00D95AD4" w:rsidRPr="002E040F" w:rsidRDefault="003C1A1B" w:rsidP="00D95AD4">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就労継続</w:t>
            </w:r>
            <w:r w:rsidR="00D95AD4" w:rsidRPr="002E040F">
              <w:rPr>
                <w:rFonts w:hAnsi="ＭＳ ゴシック" w:hint="eastAsia"/>
                <w:szCs w:val="20"/>
                <w:u w:val="single"/>
              </w:rPr>
              <w:t>支援</w:t>
            </w:r>
            <w:r w:rsidR="00D95AD4" w:rsidRPr="002E040F">
              <w:rPr>
                <w:rFonts w:hAnsi="ＭＳ ゴシック" w:hint="eastAsia"/>
                <w:szCs w:val="20"/>
              </w:rPr>
              <w:t>事業所に置くべき従業者は、次のとおりとする。</w:t>
            </w:r>
          </w:p>
          <w:p w14:paraId="08D2EDA4" w14:textId="77777777" w:rsidR="00D95AD4" w:rsidRPr="002E040F" w:rsidRDefault="00D95AD4" w:rsidP="00D95AD4">
            <w:pPr>
              <w:snapToGrid/>
              <w:ind w:leftChars="100" w:left="364" w:hangingChars="100" w:hanging="182"/>
              <w:jc w:val="left"/>
            </w:pPr>
            <w:r w:rsidRPr="002E040F">
              <w:rPr>
                <w:rFonts w:hAnsi="ＭＳ ゴシック" w:hint="eastAsia"/>
                <w:szCs w:val="20"/>
              </w:rPr>
              <w:t>一　職業指導員及び生活支援員</w:t>
            </w:r>
          </w:p>
          <w:p w14:paraId="1EF35D82" w14:textId="77777777" w:rsidR="00D95AD4" w:rsidRPr="002E040F" w:rsidRDefault="00D95AD4" w:rsidP="00F14484">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79570F27" w14:textId="16D1423C" w:rsidR="00D95AD4" w:rsidRPr="002E040F" w:rsidRDefault="00FF06B6" w:rsidP="00313E4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62848" behindDoc="0" locked="0" layoutInCell="1" allowOverlap="1" wp14:anchorId="167B76F2" wp14:editId="22E6CBF0">
                      <wp:simplePos x="0" y="0"/>
                      <wp:positionH relativeFrom="column">
                        <wp:posOffset>483870</wp:posOffset>
                      </wp:positionH>
                      <wp:positionV relativeFrom="paragraph">
                        <wp:posOffset>653415</wp:posOffset>
                      </wp:positionV>
                      <wp:extent cx="1530350" cy="3632200"/>
                      <wp:effectExtent l="838200" t="0" r="12700" b="25400"/>
                      <wp:wrapNone/>
                      <wp:docPr id="77" name="線吹き出し 2 (枠付き) 103"/>
                      <wp:cNvGraphicFramePr/>
                      <a:graphic xmlns:a="http://schemas.openxmlformats.org/drawingml/2006/main">
                        <a:graphicData uri="http://schemas.microsoft.com/office/word/2010/wordprocessingShape">
                          <wps:wsp>
                            <wps:cNvSpPr/>
                            <wps:spPr>
                              <a:xfrm>
                                <a:off x="0" y="0"/>
                                <a:ext cx="1530350" cy="3632200"/>
                              </a:xfrm>
                              <a:prstGeom prst="borderCallout2">
                                <a:avLst>
                                  <a:gd name="adj1" fmla="val 19747"/>
                                  <a:gd name="adj2" fmla="val 508"/>
                                  <a:gd name="adj3" fmla="val 49361"/>
                                  <a:gd name="adj4" fmla="val -20548"/>
                                  <a:gd name="adj5" fmla="val 50439"/>
                                  <a:gd name="adj6" fmla="val -54856"/>
                                </a:avLst>
                              </a:prstGeom>
                              <a:solidFill>
                                <a:sysClr val="window" lastClr="FFFFFF"/>
                              </a:solidFill>
                              <a:ln w="25400" cap="flat" cmpd="sng" algn="ctr">
                                <a:solidFill>
                                  <a:sysClr val="window" lastClr="FFFFFF">
                                    <a:lumMod val="85000"/>
                                  </a:sysClr>
                                </a:solidFill>
                                <a:prstDash val="solid"/>
                              </a:ln>
                              <a:effectLst/>
                            </wps:spPr>
                            <wps:txb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76F2" id="_x0000_s1040" type="#_x0000_t48" style="position:absolute;left:0;text-align:left;margin-left:38.1pt;margin-top:51.45pt;width:120.5pt;height:2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" adj="-11849,10895,-4438,10662,110,4265" fillcolor="window" strokecolor="#d9d9d9" strokeweight="2pt">
                      <v:textbo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D9058E"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D9058E"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731" w:type="dxa"/>
            <w:vMerge w:val="restart"/>
            <w:tcBorders>
              <w:top w:val="single" w:sz="4" w:space="0" w:color="auto"/>
            </w:tcBorders>
          </w:tcPr>
          <w:p w14:paraId="1BED3D96" w14:textId="7139051E" w:rsidR="00D95AD4" w:rsidRPr="002E040F" w:rsidRDefault="00D95AD4" w:rsidP="00D95AD4">
            <w:pPr>
              <w:snapToGrid/>
              <w:spacing w:line="240" w:lineRule="exact"/>
              <w:jc w:val="both"/>
              <w:rPr>
                <w:sz w:val="18"/>
                <w:szCs w:val="18"/>
              </w:rPr>
            </w:pPr>
          </w:p>
          <w:p w14:paraId="7760650D" w14:textId="77777777" w:rsidR="00D95AD4" w:rsidRPr="002E040F" w:rsidRDefault="00D95AD4" w:rsidP="00D95AD4">
            <w:pPr>
              <w:snapToGrid/>
              <w:spacing w:line="240" w:lineRule="exact"/>
              <w:jc w:val="both"/>
              <w:rPr>
                <w:sz w:val="18"/>
                <w:szCs w:val="18"/>
              </w:rPr>
            </w:pPr>
            <w:r w:rsidRPr="002E040F">
              <w:rPr>
                <w:rFonts w:hint="eastAsia"/>
                <w:sz w:val="18"/>
                <w:szCs w:val="18"/>
              </w:rPr>
              <w:t>省令第186条第1項、第2項、第199条</w:t>
            </w:r>
          </w:p>
          <w:p w14:paraId="4811A174" w14:textId="0F3C4935" w:rsidR="00D95AD4" w:rsidRPr="002E040F" w:rsidRDefault="00D95AD4" w:rsidP="00D95AD4">
            <w:pPr>
              <w:snapToGrid/>
              <w:spacing w:line="240" w:lineRule="exact"/>
              <w:ind w:rightChars="-100" w:right="-182"/>
              <w:jc w:val="both"/>
              <w:rPr>
                <w:rFonts w:hAnsi="ＭＳ ゴシック"/>
                <w:szCs w:val="20"/>
              </w:rPr>
            </w:pPr>
          </w:p>
        </w:tc>
      </w:tr>
      <w:tr w:rsidR="002E040F" w:rsidRPr="002E040F" w14:paraId="7030C88C" w14:textId="77777777" w:rsidTr="00313E40">
        <w:trPr>
          <w:trHeight w:val="1329"/>
        </w:trPr>
        <w:tc>
          <w:tcPr>
            <w:tcW w:w="1183" w:type="dxa"/>
            <w:vMerge/>
            <w:tcBorders>
              <w:right w:val="single" w:sz="4" w:space="0" w:color="auto"/>
            </w:tcBorders>
          </w:tcPr>
          <w:p w14:paraId="2979544F" w14:textId="77777777" w:rsidR="00D95AD4" w:rsidRPr="002E040F" w:rsidRDefault="00D95AD4" w:rsidP="00313E40">
            <w:pPr>
              <w:snapToGrid/>
              <w:jc w:val="both"/>
              <w:rPr>
                <w:szCs w:val="20"/>
              </w:rPr>
            </w:pPr>
          </w:p>
        </w:tc>
        <w:tc>
          <w:tcPr>
            <w:tcW w:w="270" w:type="dxa"/>
            <w:vMerge w:val="restart"/>
            <w:tcBorders>
              <w:top w:val="nil"/>
              <w:left w:val="single" w:sz="4" w:space="0" w:color="auto"/>
              <w:right w:val="dashSmallGap" w:sz="4" w:space="0" w:color="auto"/>
            </w:tcBorders>
          </w:tcPr>
          <w:p w14:paraId="2EA41452" w14:textId="77777777" w:rsidR="00D95AD4" w:rsidRPr="002E040F" w:rsidRDefault="00D95AD4" w:rsidP="00D95AD4">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67AC5B6A" w14:textId="77777777" w:rsidR="00D95AD4" w:rsidRPr="002E040F" w:rsidRDefault="00D95AD4" w:rsidP="00313E40">
            <w:pPr>
              <w:snapToGrid/>
              <w:jc w:val="left"/>
              <w:rPr>
                <w:rFonts w:hAnsi="ＭＳ ゴシック"/>
                <w:szCs w:val="20"/>
              </w:rPr>
            </w:pPr>
            <w:r w:rsidRPr="002E040F">
              <w:rPr>
                <w:rFonts w:hAnsi="ＭＳ ゴシック" w:hint="eastAsia"/>
                <w:szCs w:val="20"/>
              </w:rPr>
              <w:t>一　職業指導員及び生活支援員の員数</w:t>
            </w:r>
          </w:p>
          <w:p w14:paraId="5A3BD23D" w14:textId="3B1D239B" w:rsidR="00D95AD4" w:rsidRPr="002E040F" w:rsidRDefault="00D9058E" w:rsidP="00F14484">
            <w:pPr>
              <w:snapToGrid/>
              <w:ind w:leftChars="100" w:left="182" w:firstLineChars="100" w:firstLine="182"/>
              <w:jc w:val="both"/>
              <w:rPr>
                <w:rFonts w:hAnsi="ＭＳ ゴシック"/>
                <w:spacing w:val="-2"/>
                <w:szCs w:val="20"/>
              </w:rPr>
            </w:pPr>
            <w:r w:rsidRPr="002E040F">
              <w:rPr>
                <w:rFonts w:hAnsi="ＭＳ ゴシック" w:hint="eastAsia"/>
                <w:noProof/>
                <w:szCs w:val="20"/>
              </w:rPr>
              <mc:AlternateContent>
                <mc:Choice Requires="wps">
                  <w:drawing>
                    <wp:anchor distT="0" distB="0" distL="114300" distR="114300" simplePos="0" relativeHeight="251655680" behindDoc="0" locked="0" layoutInCell="1" allowOverlap="1" wp14:anchorId="4E089DDD" wp14:editId="111A2444">
                      <wp:simplePos x="0" y="0"/>
                      <wp:positionH relativeFrom="column">
                        <wp:posOffset>-384175</wp:posOffset>
                      </wp:positionH>
                      <wp:positionV relativeFrom="paragraph">
                        <wp:posOffset>353695</wp:posOffset>
                      </wp:positionV>
                      <wp:extent cx="4279900" cy="387350"/>
                      <wp:effectExtent l="0" t="0" r="25400" b="12700"/>
                      <wp:wrapNone/>
                      <wp:docPr id="217"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387350"/>
                              </a:xfrm>
                              <a:prstGeom prst="rect">
                                <a:avLst/>
                              </a:prstGeom>
                              <a:solidFill>
                                <a:srgbClr val="FFFFFF"/>
                              </a:solidFill>
                              <a:ln w="6350">
                                <a:solidFill>
                                  <a:srgbClr val="000000"/>
                                </a:solidFill>
                                <a:miter lim="800000"/>
                                <a:headEnd/>
                                <a:tailEnd/>
                              </a:ln>
                            </wps:spPr>
                            <wps:txbx>
                              <w:txbxContent>
                                <w:p w14:paraId="580592BD" w14:textId="77777777" w:rsidR="00E84432" w:rsidRPr="00D9058E" w:rsidRDefault="00E84432" w:rsidP="00F14484">
                                  <w:pPr>
                                    <w:spacing w:beforeLines="20" w:before="57" w:line="240" w:lineRule="exact"/>
                                    <w:ind w:leftChars="50" w:left="91" w:rightChars="50" w:right="91"/>
                                    <w:jc w:val="both"/>
                                    <w:rPr>
                                      <w:rFonts w:hAnsi="ＭＳ ゴシック"/>
                                      <w:sz w:val="12"/>
                                      <w:szCs w:val="12"/>
                                    </w:rPr>
                                  </w:pPr>
                                  <w:r w:rsidRPr="00D9058E">
                                    <w:rPr>
                                      <w:rFonts w:hAnsi="ＭＳ ゴシック" w:hint="eastAsia"/>
                                      <w:sz w:val="14"/>
                                      <w:szCs w:val="14"/>
                                    </w:rPr>
                                    <w:t>＜留意事項通知　第二の３(4)①＞</w:t>
                                  </w:r>
                                </w:p>
                                <w:p w14:paraId="68DB2F4E" w14:textId="0F1B3A19" w:rsidR="00E84432" w:rsidRPr="00D9058E" w:rsidRDefault="00E84432" w:rsidP="00F14484">
                                  <w:pPr>
                                    <w:spacing w:line="240" w:lineRule="exact"/>
                                    <w:ind w:leftChars="50" w:left="233" w:rightChars="50" w:right="91" w:hangingChars="100" w:hanging="142"/>
                                    <w:jc w:val="both"/>
                                    <w:rPr>
                                      <w:rFonts w:hAnsi="ＭＳ ゴシック"/>
                                      <w:sz w:val="16"/>
                                      <w:szCs w:val="16"/>
                                    </w:rPr>
                                  </w:pPr>
                                  <w:r w:rsidRPr="00D9058E">
                                    <w:rPr>
                                      <w:rFonts w:hAnsi="ＭＳ ゴシック" w:hint="eastAsia"/>
                                      <w:sz w:val="16"/>
                                      <w:szCs w:val="16"/>
                                    </w:rPr>
                                    <w:t xml:space="preserve">○　</w:t>
                                  </w:r>
                                  <w:r w:rsidR="00D9058E" w:rsidRPr="00D9058E">
                                    <w:rPr>
                                      <w:rFonts w:hAnsi="ＭＳ ゴシック" w:hint="eastAsia"/>
                                      <w:sz w:val="16"/>
                                      <w:szCs w:val="16"/>
                                      <w:bdr w:val="single" w:sz="4" w:space="0" w:color="auto"/>
                                    </w:rPr>
                                    <w:t>就Ａ</w:t>
                                  </w:r>
                                  <w:r w:rsidR="00D9058E" w:rsidRPr="00D9058E">
                                    <w:rPr>
                                      <w:rFonts w:hAnsi="ＭＳ ゴシック" w:hint="eastAsia"/>
                                      <w:sz w:val="16"/>
                                      <w:szCs w:val="16"/>
                                    </w:rPr>
                                    <w:t>において、</w:t>
                                  </w:r>
                                  <w:r w:rsidRPr="00D9058E">
                                    <w:rPr>
                                      <w:rFonts w:hAnsi="ＭＳ ゴシック" w:hint="eastAsia"/>
                                      <w:sz w:val="16"/>
                                      <w:szCs w:val="16"/>
                                    </w:rPr>
                                    <w:t>サービス費（Ⅰ）を算定する場合には、利用者の数を７．５で除した数以上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9DDD" id="_x0000_s1041" type="#_x0000_t202" style="position:absolute;left:0;text-align:left;margin-left:-30.25pt;margin-top:27.85pt;width:337pt;height: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" strokeweight=".5pt">
                      <v:textbox inset="5.85pt,.7pt,5.85pt,.7pt">
                        <w:txbxContent>
                          <w:p w14:paraId="580592BD" w14:textId="77777777" w:rsidR="00E84432" w:rsidRPr="00D9058E" w:rsidRDefault="00E84432" w:rsidP="00F14484">
                            <w:pPr>
                              <w:spacing w:beforeLines="20" w:before="57" w:line="240" w:lineRule="exact"/>
                              <w:ind w:leftChars="50" w:left="91" w:rightChars="50" w:right="91"/>
                              <w:jc w:val="both"/>
                              <w:rPr>
                                <w:rFonts w:hAnsi="ＭＳ ゴシック"/>
                                <w:sz w:val="12"/>
                                <w:szCs w:val="12"/>
                              </w:rPr>
                            </w:pPr>
                            <w:r w:rsidRPr="00D9058E">
                              <w:rPr>
                                <w:rFonts w:hAnsi="ＭＳ ゴシック" w:hint="eastAsia"/>
                                <w:sz w:val="14"/>
                                <w:szCs w:val="14"/>
                              </w:rPr>
                              <w:t>＜留意事項通知　第二の３(4)①＞</w:t>
                            </w:r>
                          </w:p>
                          <w:p w14:paraId="68DB2F4E" w14:textId="0F1B3A19" w:rsidR="00E84432" w:rsidRPr="00D9058E" w:rsidRDefault="00E84432" w:rsidP="00F14484">
                            <w:pPr>
                              <w:spacing w:line="240" w:lineRule="exact"/>
                              <w:ind w:leftChars="50" w:left="233" w:rightChars="50" w:right="91" w:hangingChars="100" w:hanging="142"/>
                              <w:jc w:val="both"/>
                              <w:rPr>
                                <w:rFonts w:hAnsi="ＭＳ ゴシック"/>
                                <w:sz w:val="16"/>
                                <w:szCs w:val="16"/>
                              </w:rPr>
                            </w:pPr>
                            <w:r w:rsidRPr="00D9058E">
                              <w:rPr>
                                <w:rFonts w:hAnsi="ＭＳ ゴシック" w:hint="eastAsia"/>
                                <w:sz w:val="16"/>
                                <w:szCs w:val="16"/>
                              </w:rPr>
                              <w:t xml:space="preserve">○　</w:t>
                            </w:r>
                            <w:r w:rsidR="00D9058E" w:rsidRPr="00D9058E">
                              <w:rPr>
                                <w:rFonts w:hAnsi="ＭＳ ゴシック" w:hint="eastAsia"/>
                                <w:sz w:val="16"/>
                                <w:szCs w:val="16"/>
                                <w:bdr w:val="single" w:sz="4" w:space="0" w:color="auto"/>
                              </w:rPr>
                              <w:t>就Ａ</w:t>
                            </w:r>
                            <w:r w:rsidR="00D9058E" w:rsidRPr="00D9058E">
                              <w:rPr>
                                <w:rFonts w:hAnsi="ＭＳ ゴシック" w:hint="eastAsia"/>
                                <w:sz w:val="16"/>
                                <w:szCs w:val="16"/>
                              </w:rPr>
                              <w:t>において、</w:t>
                            </w:r>
                            <w:r w:rsidRPr="00D9058E">
                              <w:rPr>
                                <w:rFonts w:hAnsi="ＭＳ ゴシック" w:hint="eastAsia"/>
                                <w:sz w:val="16"/>
                                <w:szCs w:val="16"/>
                              </w:rPr>
                              <w:t>サービス費（Ⅰ）を算定する場合には、利用者の数を７．５で除した数以上</w:t>
                            </w:r>
                          </w:p>
                        </w:txbxContent>
                      </v:textbox>
                    </v:shape>
                  </w:pict>
                </mc:Fallback>
              </mc:AlternateContent>
            </w:r>
            <w:r w:rsidR="00D95AD4" w:rsidRPr="002E040F">
              <w:rPr>
                <w:rFonts w:hAnsi="ＭＳ ゴシック" w:hint="eastAsia"/>
                <w:spacing w:val="-2"/>
                <w:szCs w:val="20"/>
              </w:rPr>
              <w:t>職業指導員及び生活支援員の総数は、事業所ごとに、常勤換算方法で、利用者の数を１０で除した数以上となっていますか。</w:t>
            </w:r>
          </w:p>
          <w:p w14:paraId="43FD5B1B" w14:textId="7680828C" w:rsidR="00D95AD4" w:rsidRPr="002E040F" w:rsidRDefault="00D95AD4" w:rsidP="00313E40">
            <w:pPr>
              <w:snapToGrid/>
              <w:jc w:val="both"/>
              <w:rPr>
                <w:rFonts w:hAnsi="ＭＳ ゴシック"/>
                <w:szCs w:val="20"/>
              </w:rPr>
            </w:pPr>
          </w:p>
          <w:p w14:paraId="699CF8B1" w14:textId="225829A3" w:rsidR="00D95AD4" w:rsidRPr="002E040F" w:rsidRDefault="00D95AD4" w:rsidP="00313E40">
            <w:pPr>
              <w:snapToGrid/>
              <w:jc w:val="both"/>
              <w:rPr>
                <w:rFonts w:hAnsi="ＭＳ ゴシック"/>
                <w:szCs w:val="20"/>
              </w:rPr>
            </w:pPr>
          </w:p>
          <w:p w14:paraId="45FD8EFE" w14:textId="5ABDF103" w:rsidR="00D95AD4" w:rsidRPr="002E040F" w:rsidRDefault="00D95AD4" w:rsidP="00313E40">
            <w:pPr>
              <w:snapToGrid/>
              <w:jc w:val="both"/>
              <w:rPr>
                <w:rFonts w:hAnsi="ＭＳ ゴシック"/>
                <w:szCs w:val="20"/>
              </w:rPr>
            </w:pPr>
          </w:p>
          <w:p w14:paraId="2B63874F" w14:textId="06C69107" w:rsidR="00D95AD4" w:rsidRPr="002E040F" w:rsidRDefault="00D95AD4" w:rsidP="00F14484">
            <w:pPr>
              <w:snapToGrid/>
              <w:jc w:val="both"/>
              <w:rPr>
                <w:rFonts w:hAnsi="ＭＳ ゴシック"/>
                <w:szCs w:val="20"/>
              </w:rPr>
            </w:pPr>
          </w:p>
          <w:p w14:paraId="244A9DCB" w14:textId="77777777" w:rsidR="00D95AD4" w:rsidRPr="002E040F" w:rsidRDefault="00D95AD4" w:rsidP="00F14484">
            <w:pPr>
              <w:snapToGrid/>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5D944225" w14:textId="77777777" w:rsidR="00F14484" w:rsidRPr="002E040F" w:rsidRDefault="004D2A18" w:rsidP="00F14484">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3008" behindDoc="0" locked="0" layoutInCell="1" allowOverlap="1" wp14:anchorId="10388633" wp14:editId="18836412">
                      <wp:simplePos x="0" y="0"/>
                      <wp:positionH relativeFrom="column">
                        <wp:posOffset>48895</wp:posOffset>
                      </wp:positionH>
                      <wp:positionV relativeFrom="paragraph">
                        <wp:posOffset>49530</wp:posOffset>
                      </wp:positionV>
                      <wp:extent cx="3235960" cy="554355"/>
                      <wp:effectExtent l="10795" t="11430" r="10795" b="5715"/>
                      <wp:wrapNone/>
                      <wp:docPr id="216"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8633" id="Text Box 1800" o:spid="_x0000_s1042" type="#_x0000_t202" style="position:absolute;margin-left:3.85pt;margin-top:3.9pt;width:254.8pt;height:43.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" strokeweight=".5pt">
                      <v:textbox inset="5.85pt,.7pt,5.85pt,.7pt">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v:textbox>
                    </v:shape>
                  </w:pict>
                </mc:Fallback>
              </mc:AlternateContent>
            </w:r>
          </w:p>
          <w:p w14:paraId="1BBA77A2" w14:textId="77777777" w:rsidR="00F14484" w:rsidRPr="002E040F" w:rsidRDefault="00F14484" w:rsidP="00F14484">
            <w:pPr>
              <w:snapToGrid/>
              <w:jc w:val="left"/>
              <w:rPr>
                <w:rFonts w:hAnsi="ＭＳ ゴシック"/>
                <w:szCs w:val="20"/>
              </w:rPr>
            </w:pPr>
          </w:p>
          <w:p w14:paraId="5B8C54CC" w14:textId="77777777" w:rsidR="00F14484" w:rsidRPr="002E040F" w:rsidRDefault="00F14484" w:rsidP="00F14484">
            <w:pPr>
              <w:snapToGrid/>
              <w:jc w:val="left"/>
              <w:rPr>
                <w:rFonts w:hAnsi="ＭＳ ゴシック"/>
                <w:szCs w:val="20"/>
              </w:rPr>
            </w:pPr>
          </w:p>
          <w:p w14:paraId="319DF2DF" w14:textId="77777777" w:rsidR="00F14484" w:rsidRPr="002E040F" w:rsidRDefault="00F14484" w:rsidP="00F14484">
            <w:pPr>
              <w:snapToGrid/>
              <w:jc w:val="left"/>
              <w:rPr>
                <w:rFonts w:hAnsi="ＭＳ ゴシック"/>
                <w:szCs w:val="20"/>
              </w:rPr>
            </w:pPr>
          </w:p>
        </w:tc>
        <w:tc>
          <w:tcPr>
            <w:tcW w:w="1001" w:type="dxa"/>
            <w:tcBorders>
              <w:top w:val="dashSmallGap" w:sz="4" w:space="0" w:color="auto"/>
              <w:left w:val="single" w:sz="4" w:space="0" w:color="auto"/>
              <w:bottom w:val="dotted" w:sz="4" w:space="0" w:color="auto"/>
            </w:tcBorders>
          </w:tcPr>
          <w:p w14:paraId="137B29E9" w14:textId="77777777" w:rsidR="00724D2F" w:rsidRPr="002E040F" w:rsidRDefault="00D9058E" w:rsidP="00724D2F">
            <w:pPr>
              <w:snapToGrid/>
              <w:jc w:val="both"/>
            </w:pPr>
            <w:sdt>
              <w:sdtPr>
                <w:rPr>
                  <w:rFonts w:hint="eastAsia"/>
                </w:rPr>
                <w:id w:val="20058491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037B66" w14:textId="77777777" w:rsidR="00D95AD4" w:rsidRPr="002E040F" w:rsidRDefault="00D9058E" w:rsidP="00724D2F">
            <w:pPr>
              <w:snapToGrid/>
              <w:jc w:val="both"/>
              <w:rPr>
                <w:szCs w:val="20"/>
              </w:rPr>
            </w:pPr>
            <w:sdt>
              <w:sdtPr>
                <w:rPr>
                  <w:rFonts w:hint="eastAsia"/>
                </w:rPr>
                <w:id w:val="181143895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BA1FB41" w14:textId="77777777" w:rsidR="00D95AD4" w:rsidRPr="002E040F" w:rsidRDefault="00D95AD4" w:rsidP="00D95AD4">
            <w:pPr>
              <w:snapToGrid/>
              <w:ind w:rightChars="-52" w:right="-95"/>
              <w:jc w:val="both"/>
              <w:rPr>
                <w:rFonts w:hAnsi="ＭＳ ゴシック"/>
                <w:szCs w:val="20"/>
              </w:rPr>
            </w:pPr>
          </w:p>
        </w:tc>
      </w:tr>
      <w:tr w:rsidR="002E040F" w:rsidRPr="002E040F" w14:paraId="1925F968" w14:textId="77777777" w:rsidTr="008A0731">
        <w:trPr>
          <w:trHeight w:val="397"/>
        </w:trPr>
        <w:tc>
          <w:tcPr>
            <w:tcW w:w="1183" w:type="dxa"/>
            <w:vMerge/>
            <w:tcBorders>
              <w:right w:val="single" w:sz="4" w:space="0" w:color="auto"/>
            </w:tcBorders>
          </w:tcPr>
          <w:p w14:paraId="1A8A9E32" w14:textId="77777777" w:rsidR="00D95AD4" w:rsidRPr="002E040F" w:rsidRDefault="00D95AD4" w:rsidP="00313E40">
            <w:pPr>
              <w:snapToGrid/>
              <w:jc w:val="both"/>
              <w:rPr>
                <w:szCs w:val="20"/>
              </w:rPr>
            </w:pPr>
          </w:p>
        </w:tc>
        <w:tc>
          <w:tcPr>
            <w:tcW w:w="270" w:type="dxa"/>
            <w:vMerge/>
            <w:tcBorders>
              <w:top w:val="nil"/>
              <w:left w:val="single" w:sz="4" w:space="0" w:color="auto"/>
              <w:right w:val="dashSmallGap" w:sz="4" w:space="0" w:color="auto"/>
            </w:tcBorders>
          </w:tcPr>
          <w:p w14:paraId="52E3970A" w14:textId="77777777" w:rsidR="00D95AD4" w:rsidRPr="002E040F" w:rsidRDefault="00D95AD4" w:rsidP="00D95AD4">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0026414A" w14:textId="77777777" w:rsidR="00D95AD4" w:rsidRPr="002E040F" w:rsidRDefault="00D95AD4" w:rsidP="00313E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56A36183"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ア　職業指導員の配置</w:t>
            </w:r>
          </w:p>
          <w:p w14:paraId="54E0D02F"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4F9F6B06" w14:textId="77777777" w:rsidR="00724D2F" w:rsidRPr="002E040F" w:rsidRDefault="00D9058E" w:rsidP="00724D2F">
            <w:pPr>
              <w:snapToGrid/>
              <w:jc w:val="both"/>
            </w:pPr>
            <w:sdt>
              <w:sdtPr>
                <w:rPr>
                  <w:rFonts w:hint="eastAsia"/>
                </w:rPr>
                <w:id w:val="214746565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D997C0" w14:textId="77777777" w:rsidR="00D95AD4" w:rsidRPr="002E040F" w:rsidRDefault="00D9058E" w:rsidP="00724D2F">
            <w:pPr>
              <w:snapToGrid/>
              <w:jc w:val="both"/>
              <w:rPr>
                <w:szCs w:val="20"/>
              </w:rPr>
            </w:pPr>
            <w:sdt>
              <w:sdtPr>
                <w:rPr>
                  <w:rFonts w:hint="eastAsia"/>
                </w:rPr>
                <w:id w:val="1198877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039F8109" w14:textId="77777777" w:rsidR="00D95AD4" w:rsidRPr="002E040F" w:rsidRDefault="00D95AD4" w:rsidP="00D95AD4">
            <w:pPr>
              <w:snapToGrid/>
              <w:ind w:rightChars="-52" w:right="-95"/>
              <w:jc w:val="both"/>
              <w:rPr>
                <w:rFonts w:hAnsi="ＭＳ ゴシック"/>
                <w:szCs w:val="20"/>
              </w:rPr>
            </w:pPr>
          </w:p>
        </w:tc>
      </w:tr>
      <w:tr w:rsidR="002E040F" w:rsidRPr="002E040F" w14:paraId="7CDEA214" w14:textId="77777777" w:rsidTr="008A0731">
        <w:trPr>
          <w:trHeight w:val="408"/>
        </w:trPr>
        <w:tc>
          <w:tcPr>
            <w:tcW w:w="1183" w:type="dxa"/>
            <w:vMerge/>
            <w:tcBorders>
              <w:bottom w:val="single" w:sz="4" w:space="0" w:color="auto"/>
              <w:right w:val="single" w:sz="4" w:space="0" w:color="auto"/>
            </w:tcBorders>
          </w:tcPr>
          <w:p w14:paraId="60DDDB07" w14:textId="77777777" w:rsidR="00D95AD4" w:rsidRPr="002E040F" w:rsidRDefault="00D95AD4" w:rsidP="00313E40">
            <w:pPr>
              <w:snapToGrid/>
              <w:jc w:val="both"/>
              <w:rPr>
                <w:szCs w:val="20"/>
              </w:rPr>
            </w:pPr>
          </w:p>
        </w:tc>
        <w:tc>
          <w:tcPr>
            <w:tcW w:w="270" w:type="dxa"/>
            <w:vMerge/>
            <w:tcBorders>
              <w:top w:val="nil"/>
              <w:left w:val="single" w:sz="4" w:space="0" w:color="auto"/>
              <w:bottom w:val="single" w:sz="4" w:space="0" w:color="auto"/>
              <w:right w:val="dashSmallGap" w:sz="4" w:space="0" w:color="auto"/>
            </w:tcBorders>
          </w:tcPr>
          <w:p w14:paraId="3A2889FD" w14:textId="77777777" w:rsidR="00D95AD4" w:rsidRPr="002E040F" w:rsidRDefault="00D95AD4" w:rsidP="00D95AD4">
            <w:pPr>
              <w:spacing w:afterLines="50" w:after="142"/>
              <w:jc w:val="left"/>
              <w:rPr>
                <w:rFonts w:hAnsi="ＭＳ ゴシック"/>
                <w:szCs w:val="20"/>
              </w:rPr>
            </w:pPr>
          </w:p>
        </w:tc>
        <w:tc>
          <w:tcPr>
            <w:tcW w:w="236" w:type="dxa"/>
            <w:vMerge/>
            <w:tcBorders>
              <w:top w:val="nil"/>
              <w:left w:val="dashSmallGap" w:sz="4" w:space="0" w:color="auto"/>
              <w:bottom w:val="single" w:sz="4" w:space="0" w:color="auto"/>
              <w:right w:val="dotted" w:sz="4" w:space="0" w:color="auto"/>
            </w:tcBorders>
          </w:tcPr>
          <w:p w14:paraId="40427EB6" w14:textId="77777777" w:rsidR="00D95AD4" w:rsidRPr="002E040F" w:rsidRDefault="00D95AD4" w:rsidP="00313E40">
            <w:pPr>
              <w:widowControl/>
              <w:snapToGrid/>
              <w:jc w:val="left"/>
              <w:rPr>
                <w:rFonts w:hAnsi="ＭＳ ゴシック"/>
                <w:szCs w:val="20"/>
              </w:rPr>
            </w:pPr>
          </w:p>
        </w:tc>
        <w:tc>
          <w:tcPr>
            <w:tcW w:w="5227" w:type="dxa"/>
            <w:tcBorders>
              <w:top w:val="dotted" w:sz="4" w:space="0" w:color="auto"/>
              <w:left w:val="dotted" w:sz="4" w:space="0" w:color="auto"/>
              <w:bottom w:val="single" w:sz="4" w:space="0" w:color="auto"/>
              <w:right w:val="single" w:sz="4" w:space="0" w:color="auto"/>
            </w:tcBorders>
          </w:tcPr>
          <w:p w14:paraId="5203D0C0"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イ　生活支援員の配置</w:t>
            </w:r>
          </w:p>
          <w:p w14:paraId="776C3E46"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single" w:sz="4" w:space="0" w:color="auto"/>
            </w:tcBorders>
          </w:tcPr>
          <w:p w14:paraId="0E9DEC2F" w14:textId="77777777" w:rsidR="00724D2F" w:rsidRPr="002E040F" w:rsidRDefault="00D9058E" w:rsidP="00724D2F">
            <w:pPr>
              <w:snapToGrid/>
              <w:jc w:val="both"/>
            </w:pPr>
            <w:sdt>
              <w:sdtPr>
                <w:rPr>
                  <w:rFonts w:hint="eastAsia"/>
                </w:rPr>
                <w:id w:val="761044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7A7827" w14:textId="77777777" w:rsidR="00D95AD4" w:rsidRPr="002E040F" w:rsidRDefault="00D9058E" w:rsidP="00724D2F">
            <w:pPr>
              <w:jc w:val="both"/>
              <w:rPr>
                <w:szCs w:val="20"/>
              </w:rPr>
            </w:pPr>
            <w:sdt>
              <w:sdtPr>
                <w:rPr>
                  <w:rFonts w:hint="eastAsia"/>
                </w:rPr>
                <w:id w:val="-7978337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04604909" w14:textId="77777777" w:rsidR="00D95AD4" w:rsidRPr="002E040F" w:rsidRDefault="00D95AD4" w:rsidP="00D95AD4">
            <w:pPr>
              <w:snapToGrid/>
              <w:ind w:rightChars="-52" w:right="-95"/>
              <w:jc w:val="both"/>
              <w:rPr>
                <w:rFonts w:hAnsi="ＭＳ ゴシック"/>
                <w:szCs w:val="20"/>
              </w:rPr>
            </w:pPr>
          </w:p>
        </w:tc>
      </w:tr>
    </w:tbl>
    <w:p w14:paraId="03FCC1DF" w14:textId="77777777" w:rsidR="0098497A" w:rsidRPr="002E040F" w:rsidRDefault="0098497A" w:rsidP="0098497A">
      <w:pPr>
        <w:widowControl/>
        <w:snapToGrid/>
        <w:jc w:val="left"/>
        <w:rPr>
          <w:szCs w:val="20"/>
        </w:rPr>
      </w:pPr>
      <w:r w:rsidRPr="002E040F">
        <w:rPr>
          <w:szCs w:val="20"/>
        </w:rPr>
        <w:br w:type="page"/>
      </w:r>
      <w:r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2E040F" w:rsidRPr="002E040F" w14:paraId="6FE11591" w14:textId="77777777" w:rsidTr="00D97907">
        <w:trPr>
          <w:trHeight w:val="275"/>
        </w:trPr>
        <w:tc>
          <w:tcPr>
            <w:tcW w:w="1183" w:type="dxa"/>
            <w:vAlign w:val="center"/>
          </w:tcPr>
          <w:p w14:paraId="12A62B02" w14:textId="77777777" w:rsidR="0098497A" w:rsidRPr="002E040F" w:rsidRDefault="0098497A" w:rsidP="00551CB2">
            <w:pPr>
              <w:snapToGrid/>
              <w:rPr>
                <w:szCs w:val="20"/>
              </w:rPr>
            </w:pPr>
            <w:r w:rsidRPr="002E040F">
              <w:rPr>
                <w:rFonts w:hint="eastAsia"/>
                <w:szCs w:val="20"/>
              </w:rPr>
              <w:t>項目</w:t>
            </w:r>
          </w:p>
        </w:tc>
        <w:tc>
          <w:tcPr>
            <w:tcW w:w="5733" w:type="dxa"/>
            <w:gridSpan w:val="2"/>
            <w:vAlign w:val="center"/>
          </w:tcPr>
          <w:p w14:paraId="0BCC988A" w14:textId="77777777" w:rsidR="0098497A" w:rsidRPr="002E040F" w:rsidRDefault="0098497A" w:rsidP="00551CB2">
            <w:pPr>
              <w:snapToGrid/>
              <w:rPr>
                <w:szCs w:val="20"/>
              </w:rPr>
            </w:pPr>
            <w:r w:rsidRPr="002E040F">
              <w:rPr>
                <w:rFonts w:hint="eastAsia"/>
                <w:szCs w:val="20"/>
              </w:rPr>
              <w:t>自主点検のポイント</w:t>
            </w:r>
          </w:p>
        </w:tc>
        <w:tc>
          <w:tcPr>
            <w:tcW w:w="1001" w:type="dxa"/>
            <w:vAlign w:val="center"/>
          </w:tcPr>
          <w:p w14:paraId="43048B13" w14:textId="77777777" w:rsidR="0098497A" w:rsidRPr="002E040F" w:rsidRDefault="0098497A" w:rsidP="00551CB2">
            <w:pPr>
              <w:snapToGrid/>
              <w:rPr>
                <w:szCs w:val="20"/>
              </w:rPr>
            </w:pPr>
            <w:r w:rsidRPr="002E040F">
              <w:rPr>
                <w:rFonts w:hint="eastAsia"/>
                <w:szCs w:val="20"/>
              </w:rPr>
              <w:t>点検</w:t>
            </w:r>
          </w:p>
        </w:tc>
        <w:tc>
          <w:tcPr>
            <w:tcW w:w="1731" w:type="dxa"/>
            <w:vAlign w:val="center"/>
          </w:tcPr>
          <w:p w14:paraId="2058206F" w14:textId="77777777" w:rsidR="0098497A" w:rsidRPr="002E040F" w:rsidRDefault="0098497A" w:rsidP="00551CB2">
            <w:pPr>
              <w:snapToGrid/>
              <w:rPr>
                <w:szCs w:val="20"/>
              </w:rPr>
            </w:pPr>
            <w:r w:rsidRPr="002E040F">
              <w:rPr>
                <w:rFonts w:hint="eastAsia"/>
                <w:szCs w:val="20"/>
              </w:rPr>
              <w:t>根拠</w:t>
            </w:r>
          </w:p>
        </w:tc>
      </w:tr>
      <w:tr w:rsidR="002E040F" w:rsidRPr="002E040F" w14:paraId="423A6DD2" w14:textId="77777777" w:rsidTr="008A6E9A">
        <w:trPr>
          <w:trHeight w:val="836"/>
        </w:trPr>
        <w:tc>
          <w:tcPr>
            <w:tcW w:w="1183" w:type="dxa"/>
            <w:vMerge w:val="restart"/>
            <w:tcBorders>
              <w:right w:val="single" w:sz="4" w:space="0" w:color="auto"/>
            </w:tcBorders>
          </w:tcPr>
          <w:p w14:paraId="29055450" w14:textId="77777777" w:rsidR="00311DEA" w:rsidRPr="002E040F" w:rsidRDefault="00311DEA" w:rsidP="00311DEA">
            <w:pPr>
              <w:ind w:left="182" w:hangingChars="100" w:hanging="182"/>
              <w:jc w:val="both"/>
              <w:rPr>
                <w:szCs w:val="20"/>
              </w:rPr>
            </w:pPr>
            <w:r w:rsidRPr="002E040F">
              <w:rPr>
                <w:rFonts w:hint="eastAsia"/>
                <w:szCs w:val="20"/>
              </w:rPr>
              <w:t>８</w:t>
            </w:r>
          </w:p>
          <w:p w14:paraId="4C80459F" w14:textId="77777777" w:rsidR="006267A7" w:rsidRPr="002E040F" w:rsidRDefault="00311DEA" w:rsidP="00311DEA">
            <w:pPr>
              <w:jc w:val="both"/>
              <w:rPr>
                <w:szCs w:val="20"/>
              </w:rPr>
            </w:pPr>
            <w:r w:rsidRPr="002E040F">
              <w:rPr>
                <w:rFonts w:hint="eastAsia"/>
                <w:szCs w:val="20"/>
              </w:rPr>
              <w:t>就労継続支</w:t>
            </w:r>
          </w:p>
          <w:p w14:paraId="6FFBC651" w14:textId="77777777" w:rsidR="006267A7" w:rsidRPr="002E040F" w:rsidRDefault="00311DEA" w:rsidP="00311DEA">
            <w:pPr>
              <w:jc w:val="both"/>
              <w:rPr>
                <w:szCs w:val="20"/>
              </w:rPr>
            </w:pPr>
            <w:r w:rsidRPr="002E040F">
              <w:rPr>
                <w:rFonts w:hint="eastAsia"/>
                <w:szCs w:val="20"/>
              </w:rPr>
              <w:t>援における</w:t>
            </w:r>
          </w:p>
          <w:p w14:paraId="28F3FE4C" w14:textId="77777777" w:rsidR="00311DEA" w:rsidRPr="002E040F" w:rsidRDefault="00311DEA" w:rsidP="00311DEA">
            <w:pPr>
              <w:jc w:val="both"/>
              <w:rPr>
                <w:szCs w:val="20"/>
              </w:rPr>
            </w:pPr>
            <w:r w:rsidRPr="002E040F">
              <w:rPr>
                <w:rFonts w:hint="eastAsia"/>
                <w:szCs w:val="20"/>
              </w:rPr>
              <w:t>従業者の</w:t>
            </w:r>
          </w:p>
          <w:p w14:paraId="336F809A" w14:textId="77777777" w:rsidR="00311DEA" w:rsidRPr="002E040F" w:rsidRDefault="00311DEA" w:rsidP="00311DEA">
            <w:pPr>
              <w:spacing w:afterLines="30" w:after="85"/>
              <w:jc w:val="both"/>
              <w:rPr>
                <w:szCs w:val="20"/>
              </w:rPr>
            </w:pPr>
            <w:r w:rsidRPr="002E040F">
              <w:rPr>
                <w:rFonts w:hint="eastAsia"/>
                <w:szCs w:val="20"/>
              </w:rPr>
              <w:t>員数（続き）</w:t>
            </w:r>
          </w:p>
          <w:p w14:paraId="57A5695D" w14:textId="77777777" w:rsidR="00311DE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就Ａ</w:t>
            </w:r>
          </w:p>
          <w:p w14:paraId="7FC7F151" w14:textId="77777777" w:rsidR="008A6E9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就Ｂ</w:t>
            </w:r>
          </w:p>
        </w:tc>
        <w:tc>
          <w:tcPr>
            <w:tcW w:w="5733" w:type="dxa"/>
            <w:gridSpan w:val="2"/>
            <w:tcBorders>
              <w:top w:val="single" w:sz="4" w:space="0" w:color="auto"/>
              <w:left w:val="single" w:sz="4" w:space="0" w:color="auto"/>
              <w:bottom w:val="single" w:sz="4" w:space="0" w:color="auto"/>
              <w:right w:val="single" w:sz="4" w:space="0" w:color="auto"/>
            </w:tcBorders>
          </w:tcPr>
          <w:p w14:paraId="3481BD24" w14:textId="77777777" w:rsidR="008A6E9A" w:rsidRPr="002E040F" w:rsidRDefault="008A6E9A" w:rsidP="008A6E9A">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7041ECB6" w14:textId="77777777" w:rsidR="008A6E9A" w:rsidRPr="002E040F" w:rsidRDefault="008A6E9A" w:rsidP="008A6E9A">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C22EBC5" w14:textId="77777777" w:rsidR="008A6E9A" w:rsidRPr="002E040F" w:rsidRDefault="008A6E9A" w:rsidP="008A6E9A">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52BB9C89" w14:textId="77777777" w:rsidR="00724D2F" w:rsidRPr="002E040F" w:rsidRDefault="00D9058E" w:rsidP="00724D2F">
            <w:pPr>
              <w:snapToGrid/>
              <w:jc w:val="both"/>
            </w:pPr>
            <w:sdt>
              <w:sdtPr>
                <w:rPr>
                  <w:rFonts w:hint="eastAsia"/>
                </w:rPr>
                <w:id w:val="14629223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27127EA" w14:textId="77777777" w:rsidR="008A6E9A" w:rsidRPr="002E040F" w:rsidRDefault="00D9058E" w:rsidP="00724D2F">
            <w:pPr>
              <w:snapToGrid/>
              <w:jc w:val="both"/>
              <w:rPr>
                <w:szCs w:val="20"/>
              </w:rPr>
            </w:pPr>
            <w:sdt>
              <w:sdtPr>
                <w:rPr>
                  <w:rFonts w:hint="eastAsia"/>
                </w:rPr>
                <w:id w:val="-7312299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A14DDF3" w14:textId="55A0492D" w:rsidR="008A6E9A" w:rsidRPr="002E040F" w:rsidRDefault="008A6E9A" w:rsidP="008A6E9A">
            <w:pPr>
              <w:snapToGrid/>
              <w:spacing w:line="240" w:lineRule="exact"/>
              <w:jc w:val="both"/>
              <w:rPr>
                <w:sz w:val="18"/>
                <w:szCs w:val="18"/>
              </w:rPr>
            </w:pPr>
          </w:p>
          <w:p w14:paraId="1D9397FC"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3</w:t>
            </w:r>
            <w:r w:rsidRPr="002E040F">
              <w:rPr>
                <w:rFonts w:hint="eastAsia"/>
                <w:sz w:val="18"/>
                <w:szCs w:val="18"/>
              </w:rPr>
              <w:t>項、第199条</w:t>
            </w:r>
          </w:p>
        </w:tc>
      </w:tr>
      <w:tr w:rsidR="002E040F" w:rsidRPr="002E040F" w14:paraId="56A47131" w14:textId="77777777" w:rsidTr="00823C62">
        <w:trPr>
          <w:trHeight w:val="680"/>
        </w:trPr>
        <w:tc>
          <w:tcPr>
            <w:tcW w:w="1183" w:type="dxa"/>
            <w:vMerge/>
            <w:tcBorders>
              <w:right w:val="single" w:sz="4" w:space="0" w:color="auto"/>
            </w:tcBorders>
          </w:tcPr>
          <w:p w14:paraId="5693F1DF" w14:textId="77777777" w:rsidR="008A6E9A" w:rsidRPr="002E040F" w:rsidRDefault="008A6E9A" w:rsidP="008A6E9A">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04B2D706" w14:textId="77777777" w:rsidR="008A6E9A" w:rsidRPr="002E040F" w:rsidRDefault="008A6E9A" w:rsidP="008A6E9A">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BEFC0F1" w14:textId="77777777" w:rsidR="008A6E9A" w:rsidRPr="002E040F" w:rsidRDefault="008A6E9A" w:rsidP="008A6E9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tcBorders>
          </w:tcPr>
          <w:p w14:paraId="17C9CD7F" w14:textId="77777777" w:rsidR="00724D2F" w:rsidRPr="002E040F" w:rsidRDefault="00D9058E" w:rsidP="00724D2F">
            <w:pPr>
              <w:snapToGrid/>
              <w:jc w:val="both"/>
            </w:pPr>
            <w:sdt>
              <w:sdtPr>
                <w:rPr>
                  <w:rFonts w:hint="eastAsia"/>
                </w:rPr>
                <w:id w:val="1855078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DD42DA" w14:textId="77777777" w:rsidR="008A6E9A" w:rsidRPr="002E040F" w:rsidRDefault="00D9058E" w:rsidP="00724D2F">
            <w:pPr>
              <w:jc w:val="both"/>
              <w:rPr>
                <w:szCs w:val="20"/>
              </w:rPr>
            </w:pPr>
            <w:sdt>
              <w:sdtPr>
                <w:rPr>
                  <w:rFonts w:hint="eastAsia"/>
                </w:rPr>
                <w:id w:val="6831027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A5A6423" w14:textId="008ECF61" w:rsidR="00DF5508" w:rsidRPr="002E040F" w:rsidRDefault="00DF5508" w:rsidP="00DF5508">
            <w:pPr>
              <w:snapToGrid/>
              <w:spacing w:line="240" w:lineRule="exact"/>
              <w:jc w:val="both"/>
              <w:rPr>
                <w:sz w:val="18"/>
                <w:szCs w:val="18"/>
              </w:rPr>
            </w:pPr>
          </w:p>
          <w:p w14:paraId="08C05C60"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4</w:t>
            </w:r>
            <w:r w:rsidRPr="002E040F">
              <w:rPr>
                <w:rFonts w:hint="eastAsia"/>
                <w:sz w:val="18"/>
                <w:szCs w:val="18"/>
              </w:rPr>
              <w:t>項、第199条</w:t>
            </w:r>
          </w:p>
        </w:tc>
      </w:tr>
      <w:tr w:rsidR="002E040F" w:rsidRPr="002E040F" w14:paraId="1BFB95E2" w14:textId="77777777" w:rsidTr="00055930">
        <w:trPr>
          <w:trHeight w:val="684"/>
        </w:trPr>
        <w:tc>
          <w:tcPr>
            <w:tcW w:w="1183" w:type="dxa"/>
            <w:vMerge w:val="restart"/>
            <w:tcBorders>
              <w:right w:val="single" w:sz="4" w:space="0" w:color="auto"/>
            </w:tcBorders>
          </w:tcPr>
          <w:p w14:paraId="7D9745FB" w14:textId="77777777" w:rsidR="00CA4326" w:rsidRPr="002E040F" w:rsidRDefault="00CA4326" w:rsidP="00406341">
            <w:pPr>
              <w:snapToGrid/>
              <w:jc w:val="both"/>
              <w:rPr>
                <w:szCs w:val="20"/>
              </w:rPr>
            </w:pPr>
            <w:r w:rsidRPr="002E040F">
              <w:rPr>
                <w:rFonts w:hint="eastAsia"/>
                <w:szCs w:val="20"/>
              </w:rPr>
              <w:t>９</w:t>
            </w:r>
          </w:p>
          <w:p w14:paraId="2F649E94" w14:textId="77777777" w:rsidR="006267A7" w:rsidRPr="002E040F" w:rsidRDefault="00CA4326" w:rsidP="00406341">
            <w:pPr>
              <w:snapToGrid/>
              <w:jc w:val="both"/>
              <w:rPr>
                <w:szCs w:val="20"/>
              </w:rPr>
            </w:pPr>
            <w:r w:rsidRPr="002E040F">
              <w:rPr>
                <w:rFonts w:hint="eastAsia"/>
                <w:szCs w:val="20"/>
              </w:rPr>
              <w:t>就労定着支</w:t>
            </w:r>
          </w:p>
          <w:p w14:paraId="422458ED" w14:textId="77777777" w:rsidR="00CA4326" w:rsidRPr="002E040F" w:rsidRDefault="00CA4326" w:rsidP="00406341">
            <w:pPr>
              <w:snapToGrid/>
              <w:jc w:val="both"/>
              <w:rPr>
                <w:szCs w:val="20"/>
              </w:rPr>
            </w:pPr>
            <w:r w:rsidRPr="002E040F">
              <w:rPr>
                <w:rFonts w:hint="eastAsia"/>
                <w:szCs w:val="20"/>
              </w:rPr>
              <w:t>援における</w:t>
            </w:r>
          </w:p>
          <w:p w14:paraId="077448AE" w14:textId="77777777" w:rsidR="00CA4326" w:rsidRPr="002E040F" w:rsidRDefault="00CA4326" w:rsidP="00406341">
            <w:pPr>
              <w:snapToGrid/>
              <w:jc w:val="both"/>
              <w:rPr>
                <w:szCs w:val="20"/>
              </w:rPr>
            </w:pPr>
            <w:r w:rsidRPr="002E040F">
              <w:rPr>
                <w:rFonts w:hint="eastAsia"/>
                <w:szCs w:val="20"/>
              </w:rPr>
              <w:t>従業者の</w:t>
            </w:r>
          </w:p>
          <w:p w14:paraId="1314E0C1" w14:textId="77777777" w:rsidR="00CA4326" w:rsidRPr="002E040F" w:rsidRDefault="00CA4326" w:rsidP="00CA4326">
            <w:pPr>
              <w:snapToGrid/>
              <w:spacing w:afterLines="50" w:after="142"/>
              <w:jc w:val="both"/>
              <w:rPr>
                <w:szCs w:val="20"/>
              </w:rPr>
            </w:pPr>
            <w:r w:rsidRPr="002E040F">
              <w:rPr>
                <w:rFonts w:hint="eastAsia"/>
                <w:szCs w:val="20"/>
              </w:rPr>
              <w:t>員数</w:t>
            </w:r>
          </w:p>
          <w:p w14:paraId="22FEFFAB" w14:textId="77777777" w:rsidR="00CA4326" w:rsidRPr="002E040F" w:rsidRDefault="00CA4326" w:rsidP="00406341">
            <w:pPr>
              <w:snapToGrid/>
              <w:rPr>
                <w:sz w:val="18"/>
                <w:szCs w:val="18"/>
                <w:bdr w:val="single" w:sz="4" w:space="0" w:color="auto"/>
              </w:rPr>
            </w:pPr>
            <w:r w:rsidRPr="002E040F">
              <w:rPr>
                <w:rFonts w:hint="eastAsia"/>
                <w:sz w:val="18"/>
                <w:szCs w:val="18"/>
                <w:bdr w:val="single" w:sz="4" w:space="0" w:color="auto"/>
              </w:rPr>
              <w:t>就定</w:t>
            </w:r>
          </w:p>
          <w:p w14:paraId="2BA2F566"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bottom w:val="nil"/>
              <w:right w:val="single" w:sz="4" w:space="0" w:color="auto"/>
            </w:tcBorders>
          </w:tcPr>
          <w:p w14:paraId="25AD1F53" w14:textId="77777777" w:rsidR="00CA4326" w:rsidRPr="002E040F" w:rsidRDefault="00CA4326" w:rsidP="00D97907">
            <w:pPr>
              <w:snapToGrid/>
              <w:ind w:left="182" w:hangingChars="100" w:hanging="182"/>
              <w:jc w:val="both"/>
              <w:rPr>
                <w:rFonts w:hAnsi="ＭＳ ゴシック"/>
                <w:szCs w:val="20"/>
              </w:rPr>
            </w:pPr>
            <w:r w:rsidRPr="002E040F">
              <w:rPr>
                <w:rFonts w:hAnsi="ＭＳ ゴシック" w:hint="eastAsia"/>
                <w:szCs w:val="20"/>
              </w:rPr>
              <w:t>（１）必要人員数の確保</w:t>
            </w:r>
          </w:p>
          <w:p w14:paraId="7D9781C0" w14:textId="77777777" w:rsidR="00CA4326" w:rsidRPr="002E040F" w:rsidRDefault="00CA4326" w:rsidP="00311DEA">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事業所に置くべき従業者は、次のとおりとする。</w:t>
            </w:r>
          </w:p>
          <w:p w14:paraId="38599158" w14:textId="77777777" w:rsidR="00CA4326" w:rsidRPr="002E040F" w:rsidRDefault="00CA4326" w:rsidP="00311DEA">
            <w:pPr>
              <w:snapToGrid/>
              <w:ind w:leftChars="100" w:left="364" w:hangingChars="100" w:hanging="182"/>
              <w:jc w:val="left"/>
            </w:pPr>
            <w:r w:rsidRPr="002E040F">
              <w:rPr>
                <w:rFonts w:hAnsi="ＭＳ ゴシック" w:hint="eastAsia"/>
                <w:szCs w:val="20"/>
              </w:rPr>
              <w:t>一　就労定着支援員</w:t>
            </w:r>
          </w:p>
          <w:p w14:paraId="5F29BAB4" w14:textId="77777777" w:rsidR="00CA4326" w:rsidRPr="002E040F" w:rsidRDefault="00CA4326" w:rsidP="00311DEA">
            <w:pPr>
              <w:snapToGrid/>
              <w:spacing w:afterLines="50" w:after="142"/>
              <w:ind w:leftChars="100" w:left="364" w:hangingChars="100" w:hanging="182"/>
              <w:jc w:val="left"/>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5EEC6E25" w14:textId="77777777" w:rsidR="00CA4326" w:rsidRPr="002E040F" w:rsidRDefault="00CA4326" w:rsidP="0021157C">
            <w:pPr>
              <w:snapToGrid/>
              <w:jc w:val="both"/>
              <w:rPr>
                <w:szCs w:val="20"/>
              </w:rPr>
            </w:pPr>
          </w:p>
        </w:tc>
        <w:tc>
          <w:tcPr>
            <w:tcW w:w="1731" w:type="dxa"/>
            <w:vMerge w:val="restart"/>
            <w:tcBorders>
              <w:top w:val="single" w:sz="4" w:space="0" w:color="auto"/>
            </w:tcBorders>
          </w:tcPr>
          <w:p w14:paraId="2F4A6AB8" w14:textId="6F4D5832" w:rsidR="00CA4326" w:rsidRPr="002E040F" w:rsidRDefault="00CA4326" w:rsidP="00823C62">
            <w:pPr>
              <w:snapToGrid/>
              <w:spacing w:line="240" w:lineRule="exact"/>
              <w:jc w:val="both"/>
              <w:rPr>
                <w:spacing w:val="-4"/>
                <w:sz w:val="18"/>
                <w:szCs w:val="18"/>
              </w:rPr>
            </w:pPr>
          </w:p>
          <w:p w14:paraId="54ECD030" w14:textId="2980B0F8" w:rsidR="00CA4326" w:rsidRPr="002E040F" w:rsidRDefault="00FF06B6" w:rsidP="00823C62">
            <w:pPr>
              <w:snapToGrid/>
              <w:spacing w:line="240" w:lineRule="exact"/>
              <w:jc w:val="both"/>
              <w:rPr>
                <w:spacing w:val="-8"/>
                <w:szCs w:val="20"/>
              </w:rPr>
            </w:pPr>
            <w:r w:rsidRPr="002E040F">
              <w:rPr>
                <w:rFonts w:hAnsi="ＭＳ ゴシック" w:hint="eastAsia"/>
                <w:noProof/>
                <w:szCs w:val="20"/>
              </w:rPr>
              <mc:AlternateContent>
                <mc:Choice Requires="wps">
                  <w:drawing>
                    <wp:anchor distT="0" distB="0" distL="114300" distR="114300" simplePos="0" relativeHeight="251701248" behindDoc="0" locked="0" layoutInCell="1" allowOverlap="1" wp14:anchorId="61BFCC7C" wp14:editId="6B108066">
                      <wp:simplePos x="0" y="0"/>
                      <wp:positionH relativeFrom="column">
                        <wp:posOffset>-643890</wp:posOffset>
                      </wp:positionH>
                      <wp:positionV relativeFrom="paragraph">
                        <wp:posOffset>1106170</wp:posOffset>
                      </wp:positionV>
                      <wp:extent cx="1784350" cy="3188335"/>
                      <wp:effectExtent l="304800" t="0" r="25400" b="202565"/>
                      <wp:wrapNone/>
                      <wp:docPr id="86" name="線吹き出し 2 (枠付き) 103"/>
                      <wp:cNvGraphicFramePr/>
                      <a:graphic xmlns:a="http://schemas.openxmlformats.org/drawingml/2006/main">
                        <a:graphicData uri="http://schemas.microsoft.com/office/word/2010/wordprocessingShape">
                          <wps:wsp>
                            <wps:cNvSpPr/>
                            <wps:spPr>
                              <a:xfrm>
                                <a:off x="0" y="0"/>
                                <a:ext cx="1784350" cy="3188335"/>
                              </a:xfrm>
                              <a:prstGeom prst="borderCallout2">
                                <a:avLst>
                                  <a:gd name="adj1" fmla="val 100209"/>
                                  <a:gd name="adj2" fmla="val 2999"/>
                                  <a:gd name="adj3" fmla="val 105782"/>
                                  <a:gd name="adj4" fmla="val -3169"/>
                                  <a:gd name="adj5" fmla="val 105294"/>
                                  <a:gd name="adj6" fmla="val -16663"/>
                                </a:avLst>
                              </a:prstGeom>
                              <a:solidFill>
                                <a:sysClr val="window" lastClr="FFFFFF"/>
                              </a:solidFill>
                              <a:ln w="25400" cap="flat" cmpd="sng" algn="ctr">
                                <a:solidFill>
                                  <a:sysClr val="window" lastClr="FFFFFF">
                                    <a:lumMod val="85000"/>
                                  </a:sysClr>
                                </a:solidFill>
                                <a:prstDash val="solid"/>
                              </a:ln>
                              <a:effectLst/>
                            </wps:spPr>
                            <wps:txb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D9058E"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D9058E"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D9058E"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D9058E"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CC7C" id="_x0000_s1043" type="#_x0000_t48" style="position:absolute;left:0;text-align:left;margin-left:-50.7pt;margin-top:87.1pt;width:140.5pt;height:2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" adj="-3599,22744,-685,22849,648,21645" fillcolor="window" strokecolor="#d9d9d9" strokeweight="2pt">
                      <v:textbo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D9058E"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D9058E"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D9058E"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D9058E"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v:textbox>
                      <o:callout v:ext="edit" minusy="t"/>
                    </v:shape>
                  </w:pict>
                </mc:Fallback>
              </mc:AlternateContent>
            </w:r>
            <w:r w:rsidR="00CA4326" w:rsidRPr="002E040F">
              <w:rPr>
                <w:rFonts w:hint="eastAsia"/>
                <w:spacing w:val="-4"/>
                <w:sz w:val="18"/>
                <w:szCs w:val="18"/>
              </w:rPr>
              <w:t>省令第206条の3第1項、第2項、第3項</w:t>
            </w:r>
          </w:p>
        </w:tc>
      </w:tr>
      <w:tr w:rsidR="002E040F" w:rsidRPr="002E040F" w14:paraId="56DA5E9F" w14:textId="77777777" w:rsidTr="008D7A91">
        <w:trPr>
          <w:trHeight w:val="6169"/>
        </w:trPr>
        <w:tc>
          <w:tcPr>
            <w:tcW w:w="1183" w:type="dxa"/>
            <w:vMerge/>
            <w:tcBorders>
              <w:right w:val="single" w:sz="4" w:space="0" w:color="auto"/>
            </w:tcBorders>
          </w:tcPr>
          <w:p w14:paraId="1DB1CDC7" w14:textId="77777777" w:rsidR="00CA4326" w:rsidRPr="002E040F" w:rsidRDefault="00CA4326" w:rsidP="00CA4326">
            <w:pPr>
              <w:snapToGrid/>
              <w:ind w:left="182" w:hangingChars="100" w:hanging="182"/>
              <w:jc w:val="both"/>
              <w:rPr>
                <w:szCs w:val="20"/>
              </w:rPr>
            </w:pPr>
          </w:p>
        </w:tc>
        <w:tc>
          <w:tcPr>
            <w:tcW w:w="270" w:type="dxa"/>
            <w:tcBorders>
              <w:top w:val="nil"/>
              <w:left w:val="single" w:sz="4" w:space="0" w:color="auto"/>
              <w:bottom w:val="single" w:sz="4" w:space="0" w:color="auto"/>
              <w:right w:val="dashSmallGap" w:sz="4" w:space="0" w:color="auto"/>
            </w:tcBorders>
          </w:tcPr>
          <w:p w14:paraId="49301A7E" w14:textId="77777777" w:rsidR="00CA4326" w:rsidRPr="002E040F" w:rsidRDefault="00CA4326" w:rsidP="00CA4326">
            <w:pPr>
              <w:snapToGrid/>
              <w:spacing w:afterLines="30" w:after="85"/>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55752D63" w14:textId="77777777" w:rsidR="00CA4326" w:rsidRPr="002E040F" w:rsidRDefault="00CA4326" w:rsidP="00823C62">
            <w:pPr>
              <w:snapToGrid/>
              <w:jc w:val="left"/>
              <w:rPr>
                <w:rFonts w:hAnsi="ＭＳ ゴシック"/>
                <w:szCs w:val="20"/>
              </w:rPr>
            </w:pPr>
            <w:r w:rsidRPr="002E040F">
              <w:rPr>
                <w:rFonts w:hAnsi="ＭＳ ゴシック" w:hint="eastAsia"/>
                <w:szCs w:val="20"/>
              </w:rPr>
              <w:t>一　就労定着支援員の確保</w:t>
            </w:r>
          </w:p>
          <w:p w14:paraId="0B5B1219"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 xml:space="preserve">就労定着支援員は、事業所ごとに、常勤換算方法で、利用者の数を４０で除した数以上となっていますか。 </w:t>
            </w:r>
          </w:p>
          <w:p w14:paraId="3FD20879" w14:textId="77777777" w:rsidR="00CA4326" w:rsidRPr="002E040F" w:rsidRDefault="00D75427" w:rsidP="00823C62">
            <w:pPr>
              <w:snapToGrid/>
              <w:jc w:val="left"/>
              <w:rPr>
                <w:rFonts w:hAnsi="ＭＳ ゴシック"/>
                <w:szCs w:val="20"/>
              </w:rPr>
            </w:pPr>
            <w:r w:rsidRPr="002E04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6800" behindDoc="0" locked="0" layoutInCell="1" allowOverlap="1" wp14:anchorId="6788001A" wp14:editId="698381F1">
                      <wp:simplePos x="0" y="0"/>
                      <wp:positionH relativeFrom="column">
                        <wp:posOffset>85391</wp:posOffset>
                      </wp:positionH>
                      <wp:positionV relativeFrom="paragraph">
                        <wp:posOffset>104440</wp:posOffset>
                      </wp:positionV>
                      <wp:extent cx="3181350" cy="3088105"/>
                      <wp:effectExtent l="0" t="0" r="19050" b="171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88105"/>
                              </a:xfrm>
                              <a:prstGeom prst="rect">
                                <a:avLst/>
                              </a:prstGeom>
                              <a:solidFill>
                                <a:srgbClr val="FFFFFF"/>
                              </a:solidFill>
                              <a:ln w="6350">
                                <a:solidFill>
                                  <a:srgbClr val="000000"/>
                                </a:solidFill>
                                <a:miter lim="800000"/>
                                <a:headEnd/>
                                <a:tailEnd/>
                              </a:ln>
                            </wps:spPr>
                            <wps:txbx>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001A" id="テキスト ボックス 36" o:spid="_x0000_s1044" type="#_x0000_t202" style="position:absolute;margin-left:6.7pt;margin-top:8.2pt;width:250.5pt;height:243.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" strokeweight=".5pt">
                      <v:textbox inset="5.85pt,.7pt,5.85pt,.7pt">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v:textbox>
                    </v:shape>
                  </w:pict>
                </mc:Fallback>
              </mc:AlternateContent>
            </w:r>
          </w:p>
          <w:p w14:paraId="779BD70E" w14:textId="77777777" w:rsidR="00CA4326" w:rsidRPr="002E040F" w:rsidRDefault="00CA4326" w:rsidP="00823C62">
            <w:pPr>
              <w:snapToGrid/>
              <w:jc w:val="left"/>
              <w:rPr>
                <w:rFonts w:hAnsi="ＭＳ ゴシック"/>
                <w:szCs w:val="20"/>
              </w:rPr>
            </w:pPr>
          </w:p>
          <w:p w14:paraId="309630C5" w14:textId="77777777" w:rsidR="00CA4326" w:rsidRPr="002E040F" w:rsidRDefault="00CA4326" w:rsidP="00823C62">
            <w:pPr>
              <w:snapToGrid/>
              <w:jc w:val="left"/>
              <w:rPr>
                <w:rFonts w:hAnsi="ＭＳ ゴシック"/>
                <w:szCs w:val="20"/>
              </w:rPr>
            </w:pPr>
          </w:p>
          <w:p w14:paraId="0CD9B2A3" w14:textId="77777777" w:rsidR="00CA4326" w:rsidRPr="002E040F" w:rsidRDefault="00CA4326" w:rsidP="00823C62">
            <w:pPr>
              <w:snapToGrid/>
              <w:jc w:val="left"/>
              <w:rPr>
                <w:rFonts w:hAnsi="ＭＳ ゴシック"/>
                <w:szCs w:val="20"/>
              </w:rPr>
            </w:pPr>
          </w:p>
          <w:p w14:paraId="16A6CC1E" w14:textId="77777777" w:rsidR="00CA4326" w:rsidRPr="002E040F" w:rsidRDefault="00CA4326" w:rsidP="00823C62">
            <w:pPr>
              <w:snapToGrid/>
              <w:jc w:val="left"/>
              <w:rPr>
                <w:rFonts w:hAnsi="ＭＳ ゴシック"/>
                <w:szCs w:val="20"/>
              </w:rPr>
            </w:pPr>
          </w:p>
          <w:p w14:paraId="17F15785" w14:textId="77777777" w:rsidR="00CA4326" w:rsidRPr="002E040F" w:rsidRDefault="00CA4326" w:rsidP="00823C62">
            <w:pPr>
              <w:snapToGrid/>
              <w:jc w:val="left"/>
              <w:rPr>
                <w:rFonts w:hAnsi="ＭＳ ゴシック"/>
                <w:szCs w:val="20"/>
              </w:rPr>
            </w:pPr>
          </w:p>
          <w:p w14:paraId="20B73AC5" w14:textId="77777777" w:rsidR="00CA4326" w:rsidRPr="002E040F" w:rsidRDefault="00CA4326" w:rsidP="00823C62">
            <w:pPr>
              <w:snapToGrid/>
              <w:jc w:val="left"/>
              <w:rPr>
                <w:rFonts w:hAnsi="ＭＳ ゴシック"/>
                <w:szCs w:val="20"/>
              </w:rPr>
            </w:pPr>
          </w:p>
          <w:p w14:paraId="30566CE9" w14:textId="77777777" w:rsidR="00D75427" w:rsidRPr="002E040F" w:rsidRDefault="00D75427" w:rsidP="00823C62">
            <w:pPr>
              <w:snapToGrid/>
              <w:jc w:val="left"/>
              <w:rPr>
                <w:rFonts w:hAnsi="ＭＳ ゴシック"/>
                <w:szCs w:val="20"/>
              </w:rPr>
            </w:pPr>
          </w:p>
          <w:p w14:paraId="7E9CFC36" w14:textId="77777777" w:rsidR="00D75427" w:rsidRPr="002E040F" w:rsidRDefault="00D75427" w:rsidP="00823C62">
            <w:pPr>
              <w:snapToGrid/>
              <w:jc w:val="left"/>
              <w:rPr>
                <w:rFonts w:hAnsi="ＭＳ ゴシック"/>
                <w:szCs w:val="20"/>
              </w:rPr>
            </w:pPr>
          </w:p>
          <w:p w14:paraId="67848E17" w14:textId="77777777" w:rsidR="00CA4326" w:rsidRPr="002E040F" w:rsidRDefault="00CA4326" w:rsidP="00823C62">
            <w:pPr>
              <w:snapToGrid/>
              <w:jc w:val="left"/>
              <w:rPr>
                <w:rFonts w:hAnsi="ＭＳ ゴシック"/>
                <w:szCs w:val="20"/>
              </w:rPr>
            </w:pPr>
          </w:p>
          <w:p w14:paraId="634BE68A" w14:textId="77777777" w:rsidR="00CA4326" w:rsidRPr="002E040F" w:rsidRDefault="00CA4326" w:rsidP="00823C62">
            <w:pPr>
              <w:snapToGrid/>
              <w:jc w:val="left"/>
              <w:rPr>
                <w:rFonts w:hAnsi="ＭＳ ゴシック"/>
                <w:szCs w:val="20"/>
              </w:rPr>
            </w:pPr>
          </w:p>
          <w:p w14:paraId="71D82255" w14:textId="77777777" w:rsidR="00CA4326" w:rsidRPr="002E040F" w:rsidRDefault="00CA4326" w:rsidP="00823C62">
            <w:pPr>
              <w:snapToGrid/>
              <w:jc w:val="left"/>
              <w:rPr>
                <w:rFonts w:hAnsi="ＭＳ ゴシック"/>
                <w:szCs w:val="20"/>
              </w:rPr>
            </w:pPr>
          </w:p>
          <w:p w14:paraId="0BAA0DCB" w14:textId="77777777" w:rsidR="00CA4326" w:rsidRPr="002E040F" w:rsidRDefault="00CA4326" w:rsidP="00823C62">
            <w:pPr>
              <w:snapToGrid/>
              <w:jc w:val="left"/>
              <w:rPr>
                <w:rFonts w:hAnsi="ＭＳ ゴシック"/>
                <w:szCs w:val="20"/>
              </w:rPr>
            </w:pPr>
          </w:p>
          <w:p w14:paraId="15DFE26A" w14:textId="77777777" w:rsidR="00CA4326" w:rsidRPr="002E040F" w:rsidRDefault="00CA4326" w:rsidP="00823C62">
            <w:pPr>
              <w:snapToGrid/>
              <w:jc w:val="left"/>
              <w:rPr>
                <w:rFonts w:hAnsi="ＭＳ ゴシック"/>
                <w:szCs w:val="20"/>
              </w:rPr>
            </w:pPr>
          </w:p>
          <w:p w14:paraId="0BEFB5A4" w14:textId="77777777" w:rsidR="007A0104" w:rsidRDefault="007A0104" w:rsidP="00055930">
            <w:pPr>
              <w:snapToGrid/>
              <w:spacing w:afterLines="50" w:after="142"/>
              <w:jc w:val="left"/>
              <w:rPr>
                <w:rFonts w:hAnsi="ＭＳ ゴシック"/>
                <w:szCs w:val="20"/>
              </w:rPr>
            </w:pPr>
          </w:p>
          <w:p w14:paraId="3C92EF0D" w14:textId="77777777" w:rsidR="007A0104" w:rsidRDefault="007A0104" w:rsidP="00055930">
            <w:pPr>
              <w:snapToGrid/>
              <w:spacing w:afterLines="50" w:after="142"/>
              <w:jc w:val="left"/>
              <w:rPr>
                <w:rFonts w:hAnsi="ＭＳ ゴシック"/>
                <w:szCs w:val="20"/>
              </w:rPr>
            </w:pPr>
          </w:p>
          <w:p w14:paraId="5ED40342" w14:textId="77777777" w:rsidR="00F7529C" w:rsidRDefault="00F7529C" w:rsidP="00055930">
            <w:pPr>
              <w:snapToGrid/>
              <w:spacing w:afterLines="50" w:after="142"/>
              <w:jc w:val="left"/>
              <w:rPr>
                <w:rFonts w:hAnsi="ＭＳ ゴシック"/>
                <w:szCs w:val="20"/>
              </w:rPr>
            </w:pPr>
          </w:p>
          <w:p w14:paraId="09F0AA30" w14:textId="77777777" w:rsidR="00F7529C" w:rsidRPr="002E040F" w:rsidRDefault="00F7529C" w:rsidP="00055930">
            <w:pPr>
              <w:snapToGrid/>
              <w:spacing w:afterLines="50" w:after="142"/>
              <w:jc w:val="left"/>
              <w:rPr>
                <w:rFonts w:hAnsi="ＭＳ ゴシック"/>
                <w:szCs w:val="20"/>
              </w:rPr>
            </w:pPr>
          </w:p>
          <w:p w14:paraId="47FE984A" w14:textId="77777777" w:rsidR="00CA4326" w:rsidRPr="002E040F" w:rsidRDefault="00CA4326" w:rsidP="00CA4326">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single" w:sz="4" w:space="0" w:color="auto"/>
            </w:tcBorders>
          </w:tcPr>
          <w:p w14:paraId="0D252E6B" w14:textId="77777777" w:rsidR="00724D2F" w:rsidRPr="002E040F" w:rsidRDefault="00D9058E" w:rsidP="00724D2F">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72890C" w14:textId="34A1427E" w:rsidR="00CA4326" w:rsidRPr="002E040F" w:rsidRDefault="00D9058E" w:rsidP="00724D2F">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53008AD1" w14:textId="77777777" w:rsidR="00CA4326" w:rsidRPr="002E040F" w:rsidRDefault="00CA4326" w:rsidP="004671EC">
            <w:pPr>
              <w:snapToGrid/>
              <w:jc w:val="both"/>
              <w:rPr>
                <w:spacing w:val="-8"/>
                <w:szCs w:val="20"/>
              </w:rPr>
            </w:pPr>
          </w:p>
        </w:tc>
      </w:tr>
      <w:tr w:rsidR="00CA4326" w:rsidRPr="002E040F" w14:paraId="4FE3A741" w14:textId="77777777" w:rsidTr="00CA4326">
        <w:trPr>
          <w:trHeight w:val="1041"/>
        </w:trPr>
        <w:tc>
          <w:tcPr>
            <w:tcW w:w="1183" w:type="dxa"/>
            <w:vMerge/>
            <w:tcBorders>
              <w:right w:val="single" w:sz="4" w:space="0" w:color="auto"/>
            </w:tcBorders>
          </w:tcPr>
          <w:p w14:paraId="126CECC8"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77C46129" w14:textId="77777777" w:rsidR="00CA4326" w:rsidRPr="002E040F" w:rsidRDefault="00CA4326" w:rsidP="00CA4326">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43D05E0D"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就労定着支援員は、専ら当該事業所の職務に従事する者となっていますか。</w:t>
            </w:r>
          </w:p>
          <w:p w14:paraId="2BB4F1D0" w14:textId="77777777" w:rsidR="00CA4326" w:rsidRPr="002E040F" w:rsidRDefault="00CA4326" w:rsidP="00CA4326">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tcBorders>
          </w:tcPr>
          <w:p w14:paraId="57AD9147" w14:textId="77777777" w:rsidR="00724D2F" w:rsidRPr="002E040F" w:rsidRDefault="00D9058E" w:rsidP="00724D2F">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AB2D08" w14:textId="77777777" w:rsidR="00CA4326" w:rsidRPr="002E040F" w:rsidRDefault="00D9058E" w:rsidP="00724D2F">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9EB5663" w14:textId="19B33543" w:rsidR="00CA4326" w:rsidRPr="002E040F" w:rsidRDefault="00CA4326" w:rsidP="00CA4326">
            <w:pPr>
              <w:snapToGrid/>
              <w:spacing w:line="240" w:lineRule="exact"/>
              <w:jc w:val="both"/>
              <w:rPr>
                <w:spacing w:val="-4"/>
                <w:sz w:val="18"/>
                <w:szCs w:val="18"/>
              </w:rPr>
            </w:pPr>
          </w:p>
          <w:p w14:paraId="745DDC91" w14:textId="77777777" w:rsidR="00CA4326" w:rsidRPr="002E040F" w:rsidRDefault="00CA4326" w:rsidP="00CA4326">
            <w:pPr>
              <w:snapToGrid/>
              <w:jc w:val="both"/>
              <w:rPr>
                <w:spacing w:val="-8"/>
                <w:szCs w:val="20"/>
              </w:rPr>
            </w:pPr>
            <w:r w:rsidRPr="002E040F">
              <w:rPr>
                <w:rFonts w:hint="eastAsia"/>
                <w:spacing w:val="-4"/>
                <w:sz w:val="18"/>
                <w:szCs w:val="18"/>
              </w:rPr>
              <w:t>省令第206条の3第4項</w:t>
            </w:r>
          </w:p>
        </w:tc>
      </w:tr>
    </w:tbl>
    <w:p w14:paraId="6B9436C3" w14:textId="77777777" w:rsidR="003733AD" w:rsidRPr="002E040F" w:rsidRDefault="003733AD" w:rsidP="000368A8">
      <w:pPr>
        <w:widowControl/>
        <w:snapToGrid/>
        <w:jc w:val="left"/>
        <w:rPr>
          <w:szCs w:val="20"/>
        </w:rPr>
      </w:pPr>
    </w:p>
    <w:p w14:paraId="3005C1FD" w14:textId="77777777" w:rsidR="00D97907" w:rsidRPr="002E040F" w:rsidRDefault="00D97907" w:rsidP="000368A8">
      <w:pPr>
        <w:widowControl/>
        <w:snapToGrid/>
        <w:jc w:val="left"/>
        <w:rPr>
          <w:szCs w:val="20"/>
        </w:rPr>
      </w:pPr>
    </w:p>
    <w:p w14:paraId="67EFD728" w14:textId="77777777" w:rsidR="00D97907" w:rsidRPr="002E040F" w:rsidRDefault="008A0731" w:rsidP="00D97907">
      <w:pPr>
        <w:snapToGrid/>
        <w:jc w:val="left"/>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2E040F" w:rsidRPr="002E040F" w14:paraId="546ACB3A" w14:textId="77777777" w:rsidTr="00313E40">
        <w:trPr>
          <w:trHeight w:val="852"/>
        </w:trPr>
        <w:tc>
          <w:tcPr>
            <w:tcW w:w="1183" w:type="dxa"/>
            <w:vMerge w:val="restart"/>
            <w:tcBorders>
              <w:top w:val="single" w:sz="4" w:space="0" w:color="auto"/>
            </w:tcBorders>
          </w:tcPr>
          <w:p w14:paraId="7588376D" w14:textId="77777777" w:rsidR="004C1422" w:rsidRPr="002E040F" w:rsidRDefault="004C1422" w:rsidP="00313E40">
            <w:pPr>
              <w:snapToGrid/>
              <w:jc w:val="left"/>
              <w:rPr>
                <w:rFonts w:hAnsi="ＭＳ ゴシック"/>
                <w:szCs w:val="20"/>
              </w:rPr>
            </w:pPr>
            <w:r w:rsidRPr="002E040F">
              <w:rPr>
                <w:rFonts w:hAnsi="ＭＳ ゴシック" w:hint="eastAsia"/>
                <w:szCs w:val="20"/>
              </w:rPr>
              <w:t>１０</w:t>
            </w:r>
          </w:p>
          <w:p w14:paraId="05C33E85" w14:textId="77777777" w:rsidR="004C1422" w:rsidRPr="002E040F" w:rsidRDefault="004C1422" w:rsidP="00313E40">
            <w:pPr>
              <w:snapToGrid/>
              <w:jc w:val="left"/>
              <w:rPr>
                <w:rFonts w:hAnsi="ＭＳ ゴシック"/>
                <w:szCs w:val="20"/>
              </w:rPr>
            </w:pPr>
            <w:r w:rsidRPr="002E040F">
              <w:rPr>
                <w:rFonts w:hAnsi="ＭＳ ゴシック" w:hint="eastAsia"/>
                <w:szCs w:val="20"/>
              </w:rPr>
              <w:t>サービス</w:t>
            </w:r>
          </w:p>
          <w:p w14:paraId="2E4239C7" w14:textId="77777777" w:rsidR="004C1422" w:rsidRPr="002E040F" w:rsidRDefault="004C1422"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77777777" w:rsidR="004C1422" w:rsidRPr="002E040F" w:rsidRDefault="004C1422" w:rsidP="00313E40">
            <w:pPr>
              <w:snapToGrid/>
              <w:rPr>
                <w:rFonts w:hAnsi="ＭＳ ゴシック"/>
                <w:sz w:val="18"/>
                <w:szCs w:val="18"/>
              </w:rPr>
            </w:pPr>
            <w:r w:rsidRPr="002E040F">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089EF006" w14:textId="37189648" w:rsidR="004C1422" w:rsidRPr="002E040F" w:rsidRDefault="004C1422"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A60DD1">
              <w:rPr>
                <w:rFonts w:hAnsi="ＭＳ ゴシック" w:hint="eastAsia"/>
                <w:szCs w:val="20"/>
                <w:u w:val="single"/>
              </w:rPr>
              <w:t>県</w:t>
            </w:r>
            <w:r w:rsidRPr="002E040F">
              <w:rPr>
                <w:rFonts w:hAnsi="ＭＳ ゴシック" w:hint="eastAsia"/>
                <w:szCs w:val="20"/>
                <w:u w:val="single"/>
              </w:rPr>
              <w:t>（障害</w:t>
            </w:r>
            <w:r w:rsidR="00896E1E" w:rsidRPr="002E040F">
              <w:rPr>
                <w:rFonts w:hAnsi="ＭＳ ゴシック" w:hint="eastAsia"/>
                <w:szCs w:val="20"/>
                <w:u w:val="single"/>
              </w:rPr>
              <w:t>福祉</w:t>
            </w:r>
            <w:r w:rsidRPr="002E040F">
              <w:rPr>
                <w:rFonts w:hAnsi="ＭＳ ゴシック" w:hint="eastAsia"/>
                <w:szCs w:val="20"/>
                <w:u w:val="single"/>
              </w:rPr>
              <w:t>課）に届け出ている内容</w:t>
            </w:r>
            <w:r w:rsidRPr="002E040F">
              <w:rPr>
                <w:rFonts w:hAnsi="ＭＳ ゴシック" w:hint="eastAsia"/>
                <w:szCs w:val="20"/>
              </w:rPr>
              <w:t>を記入してください。</w:t>
            </w:r>
          </w:p>
        </w:tc>
      </w:tr>
      <w:tr w:rsidR="002E040F" w:rsidRPr="002E040F" w14:paraId="126030EA" w14:textId="77777777" w:rsidTr="00313E40">
        <w:trPr>
          <w:trHeight w:val="252"/>
        </w:trPr>
        <w:tc>
          <w:tcPr>
            <w:tcW w:w="1183" w:type="dxa"/>
            <w:vMerge/>
          </w:tcPr>
          <w:p w14:paraId="200360FD"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4C1422" w:rsidRPr="002E040F" w:rsidRDefault="004C1422"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4C1422" w:rsidRPr="002E040F" w:rsidRDefault="004C1422"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4C1422" w:rsidRPr="002E040F" w:rsidRDefault="004C1422"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4C1422" w:rsidRPr="002E040F" w:rsidRDefault="004C1422" w:rsidP="00313E40">
            <w:pPr>
              <w:jc w:val="left"/>
              <w:rPr>
                <w:rFonts w:hAnsi="ＭＳ ゴシック"/>
                <w:szCs w:val="20"/>
              </w:rPr>
            </w:pPr>
          </w:p>
        </w:tc>
      </w:tr>
      <w:tr w:rsidR="002E040F" w:rsidRPr="002E040F" w14:paraId="7818A254" w14:textId="77777777" w:rsidTr="00313E40">
        <w:trPr>
          <w:trHeight w:val="70"/>
        </w:trPr>
        <w:tc>
          <w:tcPr>
            <w:tcW w:w="1183" w:type="dxa"/>
            <w:vMerge/>
          </w:tcPr>
          <w:p w14:paraId="0F413191"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53172FC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4C1422" w:rsidRPr="002E040F" w:rsidRDefault="004C1422"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top w:val="nil"/>
              <w:left w:val="single" w:sz="4" w:space="0" w:color="auto"/>
            </w:tcBorders>
          </w:tcPr>
          <w:p w14:paraId="7FF86A72" w14:textId="77777777" w:rsidR="004C1422" w:rsidRPr="002E040F" w:rsidRDefault="004C1422" w:rsidP="00313E40">
            <w:pPr>
              <w:jc w:val="left"/>
              <w:rPr>
                <w:rFonts w:hAnsi="ＭＳ ゴシック"/>
                <w:szCs w:val="20"/>
              </w:rPr>
            </w:pPr>
          </w:p>
        </w:tc>
      </w:tr>
      <w:tr w:rsidR="002E040F" w:rsidRPr="002E040F" w14:paraId="3DC23616" w14:textId="77777777" w:rsidTr="00313E40">
        <w:trPr>
          <w:trHeight w:val="70"/>
        </w:trPr>
        <w:tc>
          <w:tcPr>
            <w:tcW w:w="1183" w:type="dxa"/>
            <w:vMerge/>
          </w:tcPr>
          <w:p w14:paraId="641867B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750241D"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4CE000C1"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top w:val="nil"/>
              <w:left w:val="single" w:sz="4" w:space="0" w:color="auto"/>
            </w:tcBorders>
          </w:tcPr>
          <w:p w14:paraId="0256247B" w14:textId="77777777" w:rsidR="004C1422" w:rsidRPr="002E040F" w:rsidRDefault="004C1422" w:rsidP="00313E40">
            <w:pPr>
              <w:jc w:val="left"/>
              <w:rPr>
                <w:rFonts w:hAnsi="ＭＳ ゴシック"/>
                <w:szCs w:val="20"/>
              </w:rPr>
            </w:pPr>
          </w:p>
        </w:tc>
      </w:tr>
      <w:tr w:rsidR="002E040F" w:rsidRPr="002E040F" w14:paraId="0D407588" w14:textId="77777777" w:rsidTr="00313E40">
        <w:trPr>
          <w:trHeight w:val="70"/>
        </w:trPr>
        <w:tc>
          <w:tcPr>
            <w:tcW w:w="1183" w:type="dxa"/>
            <w:vMerge/>
          </w:tcPr>
          <w:p w14:paraId="5EA1B4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C9E052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top w:val="nil"/>
              <w:left w:val="single" w:sz="4" w:space="0" w:color="auto"/>
            </w:tcBorders>
          </w:tcPr>
          <w:p w14:paraId="2372FC29" w14:textId="77777777" w:rsidR="004C1422" w:rsidRPr="002E040F" w:rsidRDefault="004C1422" w:rsidP="00313E40">
            <w:pPr>
              <w:jc w:val="left"/>
              <w:rPr>
                <w:rFonts w:hAnsi="ＭＳ ゴシック"/>
                <w:szCs w:val="20"/>
              </w:rPr>
            </w:pPr>
          </w:p>
        </w:tc>
      </w:tr>
      <w:tr w:rsidR="002E040F" w:rsidRPr="002E040F" w14:paraId="486D8B94" w14:textId="77777777" w:rsidTr="00313E40">
        <w:trPr>
          <w:trHeight w:val="572"/>
        </w:trPr>
        <w:tc>
          <w:tcPr>
            <w:tcW w:w="1183" w:type="dxa"/>
            <w:vMerge/>
          </w:tcPr>
          <w:p w14:paraId="7CE9A491"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A5B376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4C1422" w:rsidRPr="002E040F" w:rsidRDefault="004C1422"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4C1422" w:rsidRPr="002E040F" w:rsidRDefault="004C1422" w:rsidP="008A0731">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67FBF832" w14:textId="77777777" w:rsidR="004C1422" w:rsidRPr="002E040F" w:rsidRDefault="004C1422" w:rsidP="00313E40">
            <w:pPr>
              <w:jc w:val="left"/>
              <w:rPr>
                <w:rFonts w:hAnsi="ＭＳ ゴシック"/>
                <w:szCs w:val="20"/>
              </w:rPr>
            </w:pPr>
          </w:p>
        </w:tc>
      </w:tr>
      <w:tr w:rsidR="002E040F" w:rsidRPr="002E040F" w14:paraId="23271500" w14:textId="77777777" w:rsidTr="00313E40">
        <w:trPr>
          <w:trHeight w:val="70"/>
        </w:trPr>
        <w:tc>
          <w:tcPr>
            <w:tcW w:w="1183" w:type="dxa"/>
            <w:vMerge/>
          </w:tcPr>
          <w:p w14:paraId="043F2083"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04CEEB41"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1123CFC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3036033D" w14:textId="77777777" w:rsidR="004C1422" w:rsidRPr="002E040F" w:rsidRDefault="004C1422" w:rsidP="00313E40">
            <w:pPr>
              <w:snapToGrid/>
              <w:jc w:val="both"/>
              <w:rPr>
                <w:rFonts w:hAnsi="ＭＳ ゴシック"/>
                <w:szCs w:val="20"/>
              </w:rPr>
            </w:pPr>
          </w:p>
        </w:tc>
      </w:tr>
      <w:tr w:rsidR="002E040F" w:rsidRPr="002E040F" w14:paraId="4B9FE668" w14:textId="77777777" w:rsidTr="00313E40">
        <w:trPr>
          <w:trHeight w:val="70"/>
        </w:trPr>
        <w:tc>
          <w:tcPr>
            <w:tcW w:w="1183" w:type="dxa"/>
            <w:vMerge/>
          </w:tcPr>
          <w:p w14:paraId="2D5D72A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50509DF"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44B4153F" w14:textId="77777777" w:rsidR="004C1422" w:rsidRPr="002E040F" w:rsidRDefault="004C1422" w:rsidP="00313E40">
            <w:pPr>
              <w:snapToGrid/>
              <w:jc w:val="both"/>
              <w:rPr>
                <w:rFonts w:hAnsi="ＭＳ ゴシック"/>
                <w:szCs w:val="20"/>
              </w:rPr>
            </w:pPr>
          </w:p>
        </w:tc>
      </w:tr>
      <w:tr w:rsidR="002E040F" w:rsidRPr="002E040F" w14:paraId="3D73F420" w14:textId="77777777" w:rsidTr="00313E40">
        <w:trPr>
          <w:trHeight w:val="70"/>
        </w:trPr>
        <w:tc>
          <w:tcPr>
            <w:tcW w:w="1183" w:type="dxa"/>
            <w:vMerge/>
          </w:tcPr>
          <w:p w14:paraId="5056F96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3AB95A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99E7D6"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0AD8E272" w14:textId="77777777" w:rsidR="004C1422" w:rsidRPr="002E040F" w:rsidRDefault="004C1422" w:rsidP="00313E40">
            <w:pPr>
              <w:snapToGrid/>
              <w:jc w:val="both"/>
              <w:rPr>
                <w:rFonts w:hAnsi="ＭＳ ゴシック"/>
                <w:szCs w:val="20"/>
              </w:rPr>
            </w:pPr>
          </w:p>
        </w:tc>
      </w:tr>
      <w:tr w:rsidR="002E040F" w:rsidRPr="002E040F" w14:paraId="084F5A89" w14:textId="77777777" w:rsidTr="00313E40">
        <w:trPr>
          <w:trHeight w:val="594"/>
        </w:trPr>
        <w:tc>
          <w:tcPr>
            <w:tcW w:w="1183" w:type="dxa"/>
            <w:vMerge/>
          </w:tcPr>
          <w:p w14:paraId="4959110E" w14:textId="77777777" w:rsidR="004C1422" w:rsidRPr="002E040F" w:rsidRDefault="004C1422" w:rsidP="00313E40">
            <w:pPr>
              <w:jc w:val="left"/>
              <w:rPr>
                <w:rFonts w:hAnsi="ＭＳ ゴシック"/>
                <w:szCs w:val="20"/>
              </w:rPr>
            </w:pPr>
          </w:p>
        </w:tc>
        <w:tc>
          <w:tcPr>
            <w:tcW w:w="257" w:type="dxa"/>
            <w:vMerge/>
            <w:tcBorders>
              <w:top w:val="nil"/>
              <w:bottom w:val="nil"/>
              <w:right w:val="single" w:sz="4" w:space="0" w:color="auto"/>
            </w:tcBorders>
          </w:tcPr>
          <w:p w14:paraId="78F03174"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1A63A82" w14:textId="77777777" w:rsidR="004C1422" w:rsidRPr="002E040F" w:rsidRDefault="004C1422" w:rsidP="00313E40">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511F615F"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top w:val="nil"/>
              <w:left w:val="single" w:sz="4" w:space="0" w:color="auto"/>
              <w:bottom w:val="nil"/>
            </w:tcBorders>
          </w:tcPr>
          <w:p w14:paraId="38AAB786" w14:textId="77777777" w:rsidR="004C1422" w:rsidRPr="002E040F" w:rsidRDefault="004C1422" w:rsidP="00313E40">
            <w:pPr>
              <w:snapToGrid/>
              <w:spacing w:before="48" w:after="48"/>
              <w:jc w:val="both"/>
              <w:rPr>
                <w:rFonts w:hAnsi="ＭＳ ゴシック"/>
                <w:szCs w:val="20"/>
              </w:rPr>
            </w:pPr>
          </w:p>
        </w:tc>
      </w:tr>
      <w:tr w:rsidR="002E040F" w:rsidRPr="002E040F" w14:paraId="2B2A8AA5" w14:textId="77777777" w:rsidTr="00313E40">
        <w:trPr>
          <w:trHeight w:val="78"/>
        </w:trPr>
        <w:tc>
          <w:tcPr>
            <w:tcW w:w="1183" w:type="dxa"/>
            <w:vMerge/>
          </w:tcPr>
          <w:p w14:paraId="6750FEDA" w14:textId="77777777" w:rsidR="004C1422" w:rsidRPr="002E040F" w:rsidRDefault="004C1422" w:rsidP="00313E40">
            <w:pPr>
              <w:jc w:val="left"/>
              <w:rPr>
                <w:rFonts w:hAnsi="ＭＳ ゴシック"/>
                <w:szCs w:val="20"/>
              </w:rPr>
            </w:pPr>
          </w:p>
        </w:tc>
        <w:tc>
          <w:tcPr>
            <w:tcW w:w="8465" w:type="dxa"/>
            <w:gridSpan w:val="9"/>
            <w:tcBorders>
              <w:top w:val="nil"/>
              <w:bottom w:val="nil"/>
            </w:tcBorders>
          </w:tcPr>
          <w:p w14:paraId="294DDD2B" w14:textId="77777777" w:rsidR="004C1422" w:rsidRPr="002E040F" w:rsidRDefault="004C1422" w:rsidP="00313E40">
            <w:pPr>
              <w:snapToGrid/>
              <w:jc w:val="both"/>
              <w:rPr>
                <w:rFonts w:hAnsi="ＭＳ ゴシック"/>
                <w:szCs w:val="20"/>
              </w:rPr>
            </w:pPr>
          </w:p>
        </w:tc>
      </w:tr>
      <w:tr w:rsidR="002E040F" w:rsidRPr="002E040F" w14:paraId="5ED88502" w14:textId="77777777" w:rsidTr="00313E40">
        <w:trPr>
          <w:trHeight w:val="70"/>
        </w:trPr>
        <w:tc>
          <w:tcPr>
            <w:tcW w:w="1183" w:type="dxa"/>
            <w:vMerge/>
          </w:tcPr>
          <w:p w14:paraId="1A15B57C"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4C1422" w:rsidRPr="002E040F" w:rsidRDefault="004C1422"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4C1422" w:rsidRPr="002E040F" w:rsidRDefault="004C1422"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4C1422" w:rsidRPr="002E040F" w:rsidRDefault="004C1422"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4C1422" w:rsidRPr="002E040F" w:rsidRDefault="004C1422" w:rsidP="00313E40">
            <w:pPr>
              <w:jc w:val="both"/>
              <w:rPr>
                <w:rFonts w:hAnsi="ＭＳ ゴシック"/>
                <w:szCs w:val="20"/>
              </w:rPr>
            </w:pPr>
          </w:p>
        </w:tc>
      </w:tr>
      <w:tr w:rsidR="002E040F" w:rsidRPr="002E040F" w14:paraId="61D818B3" w14:textId="77777777" w:rsidTr="00313E40">
        <w:trPr>
          <w:trHeight w:val="70"/>
        </w:trPr>
        <w:tc>
          <w:tcPr>
            <w:tcW w:w="1183" w:type="dxa"/>
            <w:vMerge/>
          </w:tcPr>
          <w:p w14:paraId="33739038"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73707CCC"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4C1422" w:rsidRPr="002E040F" w:rsidRDefault="004C1422"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top w:val="nil"/>
              <w:left w:val="single" w:sz="4" w:space="0" w:color="auto"/>
            </w:tcBorders>
          </w:tcPr>
          <w:p w14:paraId="4896F23E" w14:textId="77777777" w:rsidR="004C1422" w:rsidRPr="002E040F" w:rsidRDefault="004C1422" w:rsidP="00313E40">
            <w:pPr>
              <w:jc w:val="both"/>
              <w:rPr>
                <w:rFonts w:hAnsi="ＭＳ ゴシック"/>
                <w:szCs w:val="20"/>
              </w:rPr>
            </w:pPr>
          </w:p>
        </w:tc>
      </w:tr>
      <w:tr w:rsidR="002E040F" w:rsidRPr="002E040F" w14:paraId="26732504" w14:textId="77777777" w:rsidTr="00313E40">
        <w:trPr>
          <w:trHeight w:val="70"/>
        </w:trPr>
        <w:tc>
          <w:tcPr>
            <w:tcW w:w="1183" w:type="dxa"/>
            <w:vMerge/>
          </w:tcPr>
          <w:p w14:paraId="3A38859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56A91CF"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34538C8C"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4C1422" w:rsidRPr="002E040F" w:rsidRDefault="004C1422" w:rsidP="00313E40">
            <w:pPr>
              <w:jc w:val="both"/>
              <w:rPr>
                <w:rFonts w:hAnsi="ＭＳ ゴシック"/>
                <w:szCs w:val="20"/>
              </w:rPr>
            </w:pPr>
          </w:p>
        </w:tc>
      </w:tr>
      <w:tr w:rsidR="002E040F" w:rsidRPr="002E040F" w14:paraId="69DDCCBC" w14:textId="77777777" w:rsidTr="00313E40">
        <w:trPr>
          <w:trHeight w:val="70"/>
        </w:trPr>
        <w:tc>
          <w:tcPr>
            <w:tcW w:w="1183" w:type="dxa"/>
            <w:vMerge/>
          </w:tcPr>
          <w:p w14:paraId="2A5FC9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7C970D4"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4C1422" w:rsidRPr="002E040F" w:rsidRDefault="004C1422" w:rsidP="00313E40">
            <w:pPr>
              <w:jc w:val="both"/>
              <w:rPr>
                <w:rFonts w:hAnsi="ＭＳ ゴシック"/>
                <w:szCs w:val="20"/>
              </w:rPr>
            </w:pPr>
          </w:p>
        </w:tc>
      </w:tr>
      <w:tr w:rsidR="002E040F" w:rsidRPr="002E040F" w14:paraId="456AB9C0" w14:textId="77777777" w:rsidTr="00313E40">
        <w:trPr>
          <w:trHeight w:val="288"/>
        </w:trPr>
        <w:tc>
          <w:tcPr>
            <w:tcW w:w="1183" w:type="dxa"/>
            <w:vMerge/>
          </w:tcPr>
          <w:p w14:paraId="7D0440D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738F55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4C1422" w:rsidRPr="002E040F" w:rsidRDefault="004C1422"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4C1422" w:rsidRPr="002E040F" w:rsidRDefault="004C1422"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4C1422" w:rsidRPr="002E040F" w:rsidRDefault="004C1422" w:rsidP="00313E40">
            <w:pPr>
              <w:jc w:val="both"/>
              <w:rPr>
                <w:rFonts w:hAnsi="ＭＳ ゴシック"/>
                <w:szCs w:val="20"/>
              </w:rPr>
            </w:pPr>
          </w:p>
        </w:tc>
      </w:tr>
      <w:tr w:rsidR="002E040F" w:rsidRPr="002E040F" w14:paraId="153D7983" w14:textId="77777777" w:rsidTr="00313E40">
        <w:trPr>
          <w:trHeight w:val="70"/>
        </w:trPr>
        <w:tc>
          <w:tcPr>
            <w:tcW w:w="1183" w:type="dxa"/>
            <w:vMerge/>
          </w:tcPr>
          <w:p w14:paraId="52CE51CE"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50252227"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B9C15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DF569D8"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AEA667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4C1422" w:rsidRPr="002E040F" w:rsidRDefault="004C1422" w:rsidP="00313E40">
            <w:pPr>
              <w:widowControl/>
              <w:snapToGrid/>
              <w:jc w:val="left"/>
              <w:rPr>
                <w:rFonts w:hAnsi="ＭＳ ゴシック"/>
                <w:szCs w:val="20"/>
              </w:rPr>
            </w:pPr>
          </w:p>
        </w:tc>
      </w:tr>
      <w:tr w:rsidR="002E040F" w:rsidRPr="002E040F" w14:paraId="6F698835" w14:textId="77777777" w:rsidTr="00313E40">
        <w:trPr>
          <w:trHeight w:val="72"/>
        </w:trPr>
        <w:tc>
          <w:tcPr>
            <w:tcW w:w="1183" w:type="dxa"/>
            <w:vMerge/>
          </w:tcPr>
          <w:p w14:paraId="726B48A4"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8CEA24F"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4C1422" w:rsidRPr="002E040F" w:rsidRDefault="004C1422" w:rsidP="00313E40">
            <w:pPr>
              <w:widowControl/>
              <w:snapToGrid/>
              <w:jc w:val="left"/>
              <w:rPr>
                <w:rFonts w:hAnsi="ＭＳ ゴシック"/>
                <w:szCs w:val="20"/>
              </w:rPr>
            </w:pPr>
          </w:p>
        </w:tc>
      </w:tr>
      <w:tr w:rsidR="002E040F" w:rsidRPr="002E040F" w14:paraId="0B8B7C88" w14:textId="77777777" w:rsidTr="00C331BF">
        <w:trPr>
          <w:trHeight w:val="70"/>
        </w:trPr>
        <w:tc>
          <w:tcPr>
            <w:tcW w:w="1183" w:type="dxa"/>
            <w:vMerge/>
          </w:tcPr>
          <w:p w14:paraId="3E9B570F"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6867B36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5410C8D" w14:textId="77777777" w:rsidR="004C1422" w:rsidRPr="002E040F" w:rsidRDefault="004C1422" w:rsidP="00313E40">
            <w:pPr>
              <w:widowControl/>
              <w:snapToGrid/>
              <w:jc w:val="left"/>
              <w:rPr>
                <w:rFonts w:hAnsi="ＭＳ ゴシック"/>
                <w:szCs w:val="20"/>
              </w:rPr>
            </w:pPr>
          </w:p>
        </w:tc>
      </w:tr>
      <w:tr w:rsidR="002E040F" w:rsidRPr="002E040F" w14:paraId="18B67F21" w14:textId="77777777" w:rsidTr="009D7DFA">
        <w:trPr>
          <w:trHeight w:val="58"/>
        </w:trPr>
        <w:tc>
          <w:tcPr>
            <w:tcW w:w="1183" w:type="dxa"/>
            <w:vMerge/>
          </w:tcPr>
          <w:p w14:paraId="08E4673B" w14:textId="77777777" w:rsidR="004C1422" w:rsidRPr="002E040F" w:rsidRDefault="004C1422" w:rsidP="00313E40">
            <w:pPr>
              <w:jc w:val="left"/>
              <w:rPr>
                <w:rFonts w:hAnsi="ＭＳ ゴシック"/>
                <w:szCs w:val="20"/>
              </w:rPr>
            </w:pPr>
          </w:p>
        </w:tc>
        <w:tc>
          <w:tcPr>
            <w:tcW w:w="8465" w:type="dxa"/>
            <w:gridSpan w:val="9"/>
            <w:tcBorders>
              <w:top w:val="nil"/>
              <w:bottom w:val="single" w:sz="4" w:space="0" w:color="auto"/>
            </w:tcBorders>
          </w:tcPr>
          <w:p w14:paraId="3D58F4DC" w14:textId="3FB8C261" w:rsidR="004C1422" w:rsidRPr="00160C3D" w:rsidRDefault="004C1422" w:rsidP="00313E40">
            <w:pPr>
              <w:snapToGrid/>
              <w:spacing w:beforeLines="50" w:before="142" w:afterLines="50" w:after="142"/>
              <w:ind w:leftChars="100" w:left="364" w:rightChars="100" w:right="182" w:hangingChars="100" w:hanging="182"/>
              <w:jc w:val="both"/>
              <w:rPr>
                <w:rFonts w:hAnsi="ＭＳ ゴシック"/>
                <w:strike/>
                <w:szCs w:val="20"/>
              </w:rPr>
            </w:pPr>
          </w:p>
        </w:tc>
      </w:tr>
      <w:tr w:rsidR="004C1422" w:rsidRPr="002E040F" w14:paraId="60EFCD69" w14:textId="77777777" w:rsidTr="005E4370">
        <w:trPr>
          <w:trHeight w:val="70"/>
        </w:trPr>
        <w:tc>
          <w:tcPr>
            <w:tcW w:w="1183" w:type="dxa"/>
            <w:vMerge/>
            <w:tcBorders>
              <w:bottom w:val="single" w:sz="4" w:space="0" w:color="auto"/>
            </w:tcBorders>
          </w:tcPr>
          <w:p w14:paraId="2C37DB59" w14:textId="77777777" w:rsidR="004C1422" w:rsidRPr="002E040F" w:rsidRDefault="004C1422" w:rsidP="00672462">
            <w:pPr>
              <w:jc w:val="left"/>
              <w:rPr>
                <w:rFonts w:hAnsi="ＭＳ ゴシック"/>
                <w:szCs w:val="20"/>
              </w:rPr>
            </w:pPr>
          </w:p>
        </w:tc>
        <w:tc>
          <w:tcPr>
            <w:tcW w:w="5733" w:type="dxa"/>
            <w:gridSpan w:val="5"/>
            <w:tcBorders>
              <w:bottom w:val="single" w:sz="4" w:space="0" w:color="auto"/>
            </w:tcBorders>
          </w:tcPr>
          <w:p w14:paraId="75E6AE4F" w14:textId="77777777" w:rsidR="004C1422" w:rsidRPr="002E040F" w:rsidRDefault="004C1422"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4C1422" w:rsidRPr="002E040F" w:rsidRDefault="004C1422"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4C1422" w:rsidRPr="002E040F" w:rsidRDefault="004C1422"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4C1422" w:rsidRPr="002E040F" w:rsidRDefault="004C1422"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4C1422" w:rsidRPr="002E040F" w:rsidRDefault="004C1422"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77777777" w:rsidR="00724D2F" w:rsidRPr="002E040F" w:rsidRDefault="00D9058E"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EF684E" w14:textId="77777777" w:rsidR="004C1422" w:rsidRPr="002E040F" w:rsidRDefault="00D9058E"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3"/>
            <w:tcBorders>
              <w:bottom w:val="single" w:sz="4" w:space="0" w:color="auto"/>
            </w:tcBorders>
          </w:tcPr>
          <w:p w14:paraId="59246BAA" w14:textId="77777777" w:rsidR="00556DBD" w:rsidRDefault="00556DBD" w:rsidP="004C1422">
            <w:pPr>
              <w:snapToGrid/>
              <w:spacing w:line="220" w:lineRule="exact"/>
              <w:jc w:val="both"/>
              <w:rPr>
                <w:rFonts w:hAnsi="ＭＳ ゴシック"/>
                <w:sz w:val="18"/>
                <w:szCs w:val="18"/>
              </w:rPr>
            </w:pPr>
          </w:p>
          <w:p w14:paraId="7DC09A63" w14:textId="0B0EFD9F" w:rsidR="00077CBD" w:rsidRPr="002E040F" w:rsidRDefault="004C1422" w:rsidP="004C1422">
            <w:pPr>
              <w:snapToGrid/>
              <w:spacing w:line="220" w:lineRule="exact"/>
              <w:jc w:val="both"/>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条第1項、</w:t>
            </w:r>
            <w:r w:rsidR="00E21976" w:rsidRPr="00317590">
              <w:rPr>
                <w:rFonts w:hAnsi="ＭＳ ゴシック" w:hint="eastAsia"/>
                <w:sz w:val="18"/>
                <w:szCs w:val="18"/>
              </w:rPr>
              <w:t>第</w:t>
            </w:r>
            <w:r w:rsidR="00E21976" w:rsidRPr="00317590">
              <w:rPr>
                <w:rFonts w:hAnsi="ＭＳ ゴシック"/>
                <w:sz w:val="18"/>
                <w:szCs w:val="18"/>
              </w:rPr>
              <w:t>166条第1項、</w:t>
            </w:r>
            <w:r w:rsidRPr="00317590">
              <w:rPr>
                <w:rFonts w:hAnsi="ＭＳ ゴシック" w:hint="eastAsia"/>
                <w:sz w:val="18"/>
                <w:szCs w:val="18"/>
              </w:rPr>
              <w:t>第166条第1項、第175条第1項、第176条、第186条第1項、第199条、第206条</w:t>
            </w:r>
            <w:r w:rsidRPr="002E040F">
              <w:rPr>
                <w:rFonts w:hAnsi="ＭＳ ゴシック" w:hint="eastAsia"/>
                <w:sz w:val="18"/>
                <w:szCs w:val="18"/>
              </w:rPr>
              <w:t>の3第2項</w:t>
            </w:r>
          </w:p>
        </w:tc>
      </w:tr>
    </w:tbl>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9D7DFA">
        <w:trPr>
          <w:trHeight w:val="5019"/>
        </w:trPr>
        <w:tc>
          <w:tcPr>
            <w:tcW w:w="1183" w:type="dxa"/>
            <w:vMerge w:val="restart"/>
            <w:tcBorders>
              <w:top w:val="single" w:sz="4" w:space="0" w:color="auto"/>
            </w:tcBorders>
          </w:tcPr>
          <w:p w14:paraId="159C68C0" w14:textId="77777777" w:rsidR="005E4370" w:rsidRPr="002E040F" w:rsidRDefault="005E4370" w:rsidP="005E4370">
            <w:pPr>
              <w:snapToGrid/>
              <w:jc w:val="left"/>
              <w:rPr>
                <w:rFonts w:hAnsi="ＭＳ ゴシック"/>
                <w:szCs w:val="20"/>
              </w:rPr>
            </w:pPr>
            <w:r w:rsidRPr="002E040F">
              <w:rPr>
                <w:rFonts w:hAnsi="ＭＳ ゴシック" w:hint="eastAsia"/>
                <w:szCs w:val="20"/>
              </w:rPr>
              <w:t>１０</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3ABCCF85" w14:textId="77777777" w:rsidR="005E4370" w:rsidRPr="002E040F" w:rsidRDefault="005E4370" w:rsidP="005E4370">
            <w:pPr>
              <w:snapToGrid/>
              <w:spacing w:afterLines="50" w:after="142"/>
              <w:jc w:val="left"/>
              <w:rPr>
                <w:rFonts w:hAnsi="ＭＳ ゴシック"/>
                <w:szCs w:val="20"/>
              </w:rPr>
            </w:pPr>
            <w:r w:rsidRPr="002E040F">
              <w:rPr>
                <w:rFonts w:hAnsi="ＭＳ ゴシック" w:hint="eastAsia"/>
                <w:szCs w:val="20"/>
              </w:rPr>
              <w:t>（続き）</w:t>
            </w:r>
          </w:p>
          <w:p w14:paraId="7871F096" w14:textId="77777777" w:rsidR="005E4370" w:rsidRPr="002E040F" w:rsidRDefault="005E4370" w:rsidP="005E4370">
            <w:pPr>
              <w:rPr>
                <w:rFonts w:hAnsi="ＭＳ ゴシック"/>
                <w:szCs w:val="20"/>
              </w:rPr>
            </w:pPr>
            <w:r w:rsidRPr="002E040F">
              <w:rPr>
                <w:rFonts w:hAnsi="ＭＳ ゴシック" w:hint="eastAsia"/>
                <w:sz w:val="18"/>
                <w:szCs w:val="18"/>
                <w:bdr w:val="single" w:sz="4" w:space="0" w:color="auto"/>
              </w:rPr>
              <w:t>共通</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2E040F">
              <w:rPr>
                <w:rFonts w:hAnsi="ＭＳ ゴシック" w:hint="eastAsia"/>
                <w:szCs w:val="20"/>
                <w:u w:val="double"/>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77777777" w:rsidR="005E4370" w:rsidRPr="002E040F" w:rsidRDefault="004D2A18" w:rsidP="009D7DFA">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4032" behindDoc="0" locked="0" layoutInCell="1" allowOverlap="1" wp14:anchorId="23D56591" wp14:editId="03A2D31F">
                      <wp:simplePos x="0" y="0"/>
                      <wp:positionH relativeFrom="column">
                        <wp:posOffset>46990</wp:posOffset>
                      </wp:positionH>
                      <wp:positionV relativeFrom="paragraph">
                        <wp:posOffset>90805</wp:posOffset>
                      </wp:positionV>
                      <wp:extent cx="3409315" cy="2593340"/>
                      <wp:effectExtent l="8890" t="5080" r="10795" b="11430"/>
                      <wp:wrapNone/>
                      <wp:docPr id="214"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593340"/>
                              </a:xfrm>
                              <a:prstGeom prst="rect">
                                <a:avLst/>
                              </a:prstGeom>
                              <a:solidFill>
                                <a:srgbClr val="FFFFFF"/>
                              </a:solidFill>
                              <a:ln w="6350">
                                <a:solidFill>
                                  <a:srgbClr val="000000"/>
                                </a:solidFill>
                                <a:miter lim="800000"/>
                                <a:headEnd/>
                                <a:tailEnd/>
                              </a:ln>
                            </wps:spPr>
                            <wps:txbx>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6591" id="Text Box 1808" o:spid="_x0000_s1045" type="#_x0000_t202" style="position:absolute;left:0;text-align:left;margin-left:3.7pt;margin-top:7.15pt;width:268.45pt;height:204.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" strokeweight=".5pt">
                      <v:textbox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mc:Fallback>
              </mc:AlternateConten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77777777" w:rsidR="00724D2F" w:rsidRPr="002E040F" w:rsidRDefault="00D9058E" w:rsidP="00724D2F">
            <w:pPr>
              <w:snapToGrid/>
              <w:jc w:val="both"/>
            </w:pPr>
            <w:sdt>
              <w:sdtPr>
                <w:rPr>
                  <w:rFonts w:hint="eastAsia"/>
                </w:rPr>
                <w:id w:val="11422388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58BF8B8" w14:textId="77777777" w:rsidR="005E4370" w:rsidRPr="002E040F" w:rsidRDefault="00D9058E" w:rsidP="00724D2F">
            <w:pPr>
              <w:jc w:val="both"/>
              <w:rPr>
                <w:rFonts w:hAnsi="ＭＳ ゴシック"/>
                <w:szCs w:val="20"/>
              </w:rPr>
            </w:pPr>
            <w:sdt>
              <w:sdtPr>
                <w:rPr>
                  <w:rFonts w:hint="eastAsia"/>
                </w:rPr>
                <w:id w:val="18295478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tcBorders>
          </w:tcPr>
          <w:p w14:paraId="4B4B16B3" w14:textId="77777777" w:rsidR="00526953" w:rsidRDefault="00526953" w:rsidP="0011289D">
            <w:pPr>
              <w:snapToGrid/>
              <w:spacing w:line="240" w:lineRule="exact"/>
              <w:jc w:val="left"/>
              <w:rPr>
                <w:rFonts w:hAnsi="ＭＳ ゴシック"/>
                <w:sz w:val="18"/>
                <w:szCs w:val="18"/>
              </w:rPr>
            </w:pPr>
          </w:p>
          <w:p w14:paraId="05D16FB5" w14:textId="4DC9A1A5" w:rsidR="005E4370" w:rsidRPr="002E040F" w:rsidRDefault="005E4370" w:rsidP="0011289D">
            <w:pPr>
              <w:snapToGrid/>
              <w:spacing w:line="240" w:lineRule="exact"/>
              <w:jc w:val="left"/>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Pr="00317590">
              <w:rPr>
                <w:rFonts w:hAnsi="ＭＳ ゴシック" w:hint="eastAsia"/>
                <w:sz w:val="18"/>
                <w:szCs w:val="18"/>
              </w:rPr>
              <w:t>第166条第5項、</w:t>
            </w:r>
            <w:r w:rsidRPr="002E040F">
              <w:rPr>
                <w:rFonts w:hAnsi="ＭＳ ゴシック" w:hint="eastAsia"/>
                <w:sz w:val="18"/>
                <w:szCs w:val="18"/>
              </w:rPr>
              <w:t>第175条第3項、第176条第2項、第186条第3項、第199条、第206条の3第4項</w:t>
            </w:r>
          </w:p>
        </w:tc>
      </w:tr>
      <w:tr w:rsidR="002E040F" w:rsidRPr="002E040F" w14:paraId="214379E5" w14:textId="77777777" w:rsidTr="009D7DFA">
        <w:trPr>
          <w:trHeight w:val="579"/>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42387B40" w14:textId="77777777" w:rsidR="005E4370" w:rsidRPr="002E040F" w:rsidRDefault="005E4370" w:rsidP="005E4370">
            <w:pPr>
              <w:snapToGrid/>
              <w:ind w:leftChars="100" w:left="182" w:firstLineChars="100" w:firstLine="182"/>
              <w:jc w:val="left"/>
              <w:rPr>
                <w:szCs w:val="20"/>
              </w:rPr>
            </w:pPr>
            <w:r w:rsidRPr="002E040F">
              <w:rPr>
                <w:rFonts w:hint="eastAsia"/>
                <w:szCs w:val="20"/>
              </w:rPr>
              <w:t>サービス管理責任者のうち、１人以上は、常勤となっていますか。</w:t>
            </w:r>
          </w:p>
          <w:p w14:paraId="5C189003" w14:textId="77777777" w:rsidR="005E4370" w:rsidRDefault="005E4370" w:rsidP="005E4370">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宿泊型自立訓練</w:t>
            </w:r>
            <w:r w:rsidRPr="002E040F">
              <w:rPr>
                <w:rFonts w:hAnsi="ＭＳ ゴシック" w:hint="eastAsia"/>
                <w:szCs w:val="20"/>
              </w:rPr>
              <w:t>を行う事業所であって、利用者の支援に支障がない場合は、この限りではない。</w:t>
            </w:r>
          </w:p>
          <w:p w14:paraId="0BDD2137" w14:textId="77777777" w:rsidR="00E21976" w:rsidRPr="002E040F" w:rsidRDefault="00E21976" w:rsidP="005E4370">
            <w:pPr>
              <w:snapToGrid/>
              <w:spacing w:afterLines="50" w:after="142"/>
              <w:ind w:leftChars="100" w:left="364" w:hangingChars="100" w:hanging="182"/>
              <w:jc w:val="both"/>
              <w:rPr>
                <w:rFonts w:hAnsi="ＭＳ ゴシック"/>
                <w:szCs w:val="20"/>
              </w:rPr>
            </w:pPr>
          </w:p>
        </w:tc>
        <w:tc>
          <w:tcPr>
            <w:tcW w:w="1022" w:type="dxa"/>
            <w:tcBorders>
              <w:top w:val="single" w:sz="4" w:space="0" w:color="auto"/>
              <w:bottom w:val="single" w:sz="4" w:space="0" w:color="auto"/>
            </w:tcBorders>
          </w:tcPr>
          <w:p w14:paraId="3D500217" w14:textId="77777777" w:rsidR="00724D2F" w:rsidRPr="002E040F" w:rsidRDefault="00D9058E" w:rsidP="00724D2F">
            <w:pPr>
              <w:snapToGrid/>
              <w:jc w:val="both"/>
            </w:pPr>
            <w:sdt>
              <w:sdtPr>
                <w:rPr>
                  <w:rFonts w:hint="eastAsia"/>
                </w:rPr>
                <w:id w:val="-5231805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6CEE4B" w14:textId="77777777" w:rsidR="005E4370" w:rsidRPr="002E040F" w:rsidRDefault="00D9058E" w:rsidP="00724D2F">
            <w:pPr>
              <w:snapToGrid/>
              <w:jc w:val="both"/>
              <w:rPr>
                <w:szCs w:val="20"/>
              </w:rPr>
            </w:pPr>
            <w:sdt>
              <w:sdtPr>
                <w:rPr>
                  <w:rFonts w:hint="eastAsia"/>
                </w:rPr>
                <w:id w:val="1678228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bottom w:val="single" w:sz="4" w:space="0" w:color="auto"/>
            </w:tcBorders>
          </w:tcPr>
          <w:p w14:paraId="0AFE8718" w14:textId="1AB2B01D" w:rsidR="005E4370" w:rsidRPr="00317590" w:rsidRDefault="005E4370" w:rsidP="0011289D">
            <w:pPr>
              <w:snapToGrid/>
              <w:spacing w:line="200" w:lineRule="exact"/>
              <w:jc w:val="both"/>
              <w:rPr>
                <w:rFonts w:hAnsi="ＭＳ ゴシック"/>
                <w:spacing w:val="-10"/>
                <w:sz w:val="16"/>
                <w:szCs w:val="16"/>
              </w:rPr>
            </w:pPr>
          </w:p>
          <w:p w14:paraId="61916102" w14:textId="725677E4" w:rsidR="005E4370" w:rsidRPr="002E040F" w:rsidRDefault="005E4370" w:rsidP="0011289D">
            <w:pPr>
              <w:snapToGrid/>
              <w:spacing w:line="200" w:lineRule="exact"/>
              <w:jc w:val="both"/>
              <w:rPr>
                <w:rFonts w:hAnsi="ＭＳ ゴシック"/>
                <w:sz w:val="18"/>
                <w:szCs w:val="18"/>
              </w:rPr>
            </w:pPr>
            <w:r w:rsidRPr="00317590">
              <w:rPr>
                <w:rFonts w:hAnsi="ＭＳ ゴシック" w:hint="eastAsia"/>
                <w:spacing w:val="-10"/>
                <w:sz w:val="16"/>
                <w:szCs w:val="16"/>
              </w:rPr>
              <w:t>省令</w:t>
            </w:r>
            <w:r w:rsidR="00E21976" w:rsidRPr="00317590">
              <w:rPr>
                <w:rFonts w:hAnsi="ＭＳ ゴシック" w:hint="eastAsia"/>
                <w:sz w:val="16"/>
                <w:szCs w:val="16"/>
              </w:rPr>
              <w:t>第156</w:t>
            </w:r>
            <w:r w:rsidR="00E21976" w:rsidRPr="00317590">
              <w:rPr>
                <w:rFonts w:hAnsi="ＭＳ ゴシック"/>
                <w:sz w:val="16"/>
                <w:szCs w:val="16"/>
              </w:rPr>
              <w:t>条第</w:t>
            </w:r>
            <w:r w:rsidR="00E21976" w:rsidRPr="00317590">
              <w:rPr>
                <w:rFonts w:hAnsi="ＭＳ ゴシック" w:hint="eastAsia"/>
                <w:sz w:val="16"/>
                <w:szCs w:val="16"/>
              </w:rPr>
              <w:t>5</w:t>
            </w:r>
            <w:r w:rsidR="00E21976" w:rsidRPr="00317590">
              <w:rPr>
                <w:rFonts w:hAnsi="ＭＳ ゴシック"/>
                <w:sz w:val="16"/>
                <w:szCs w:val="16"/>
              </w:rPr>
              <w:t>項、</w:t>
            </w:r>
            <w:r w:rsidRPr="00317590">
              <w:rPr>
                <w:rFonts w:hAnsi="ＭＳ ゴシック" w:hint="eastAsia"/>
                <w:spacing w:val="-10"/>
                <w:sz w:val="16"/>
                <w:szCs w:val="16"/>
              </w:rPr>
              <w:t>第166条第7項、第175条第</w:t>
            </w:r>
            <w:r w:rsidR="00C244A1" w:rsidRPr="002E040F">
              <w:rPr>
                <w:rFonts w:hAnsi="ＭＳ ゴシック" w:hint="eastAsia"/>
                <w:spacing w:val="-10"/>
                <w:sz w:val="16"/>
                <w:szCs w:val="16"/>
              </w:rPr>
              <w:t>5</w:t>
            </w:r>
            <w:r w:rsidRPr="002E040F">
              <w:rPr>
                <w:rFonts w:hAnsi="ＭＳ ゴシック" w:hint="eastAsia"/>
                <w:spacing w:val="-10"/>
                <w:sz w:val="16"/>
                <w:szCs w:val="16"/>
              </w:rPr>
              <w:t>項、第176条第2項、第186条第5項、第199条、第206条の3第5項</w:t>
            </w:r>
          </w:p>
        </w:tc>
      </w:tr>
      <w:tr w:rsidR="002E040F" w:rsidRPr="002E040F" w14:paraId="332012DB" w14:textId="77777777" w:rsidTr="009D7DFA">
        <w:trPr>
          <w:trHeight w:val="81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77777777"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 xml:space="preserve">（４）サービス管理責任者の要件　</w:t>
            </w:r>
            <w:r w:rsidRPr="002E040F">
              <w:rPr>
                <w:rFonts w:hAnsi="ＭＳ ゴシック" w:hint="eastAsia"/>
                <w:sz w:val="18"/>
                <w:szCs w:val="18"/>
                <w:bdr w:val="single" w:sz="4" w:space="0" w:color="auto"/>
              </w:rPr>
              <w:t>共通</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77777777" w:rsidR="00BA4EF5" w:rsidRPr="002E040F" w:rsidRDefault="00D9058E" w:rsidP="00BA4EF5">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いる</w:t>
            </w:r>
          </w:p>
          <w:p w14:paraId="6A75805C" w14:textId="77777777" w:rsidR="005E4370" w:rsidRPr="002E040F" w:rsidRDefault="00D9058E" w:rsidP="00BA4EF5">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9D7DFA">
        <w:trPr>
          <w:trHeight w:val="4259"/>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2E040F"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2E040F">
              <w:rPr>
                <w:rFonts w:hAnsi="ＭＳ ゴシック" w:hint="eastAsia"/>
                <w:szCs w:val="20"/>
                <w:u w:val="wave"/>
              </w:rPr>
              <w:t>５年以上</w:t>
            </w:r>
          </w:p>
          <w:p w14:paraId="0F08CF68" w14:textId="77777777" w:rsidR="005E4370" w:rsidRPr="002E040F" w:rsidRDefault="005E4370" w:rsidP="005E4370">
            <w:pPr>
              <w:ind w:leftChars="100" w:left="364" w:hangingChars="100" w:hanging="182"/>
              <w:jc w:val="left"/>
              <w:rPr>
                <w:rFonts w:hAnsi="ＭＳ ゴシック"/>
                <w:szCs w:val="20"/>
              </w:rPr>
            </w:pPr>
            <w:r w:rsidRPr="002E040F">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00AA63E7" w14:textId="77777777" w:rsidR="00077CBD" w:rsidRPr="002E040F" w:rsidRDefault="00077CBD" w:rsidP="00D97907">
      <w:pPr>
        <w:snapToGrid/>
        <w:jc w:val="left"/>
        <w:rPr>
          <w:rFonts w:hAnsi="ＭＳ ゴシック"/>
          <w:szCs w:val="22"/>
        </w:rPr>
      </w:pPr>
    </w:p>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2E040F" w:rsidRPr="002E040F" w14:paraId="59E10B86" w14:textId="77777777" w:rsidTr="00D97907">
        <w:trPr>
          <w:trHeight w:val="1120"/>
        </w:trPr>
        <w:tc>
          <w:tcPr>
            <w:tcW w:w="1183" w:type="dxa"/>
            <w:vMerge w:val="restart"/>
          </w:tcPr>
          <w:p w14:paraId="7050285E"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4E297EBB"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28EFAB05"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0D80A58D"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1B5BD7AF"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29" w:type="dxa"/>
            <w:vMerge w:val="restart"/>
            <w:tcBorders>
              <w:right w:val="dashSmallGap" w:sz="4" w:space="0" w:color="auto"/>
            </w:tcBorders>
          </w:tcPr>
          <w:p w14:paraId="2D6E16AA" w14:textId="77777777" w:rsidR="00D97907" w:rsidRPr="002E040F" w:rsidRDefault="00D97907"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D97907" w:rsidRPr="002E040F" w:rsidRDefault="00D97907" w:rsidP="00D97907">
            <w:pPr>
              <w:jc w:val="left"/>
              <w:rPr>
                <w:rFonts w:hAnsi="ＭＳ ゴシック"/>
                <w:szCs w:val="20"/>
              </w:rPr>
            </w:pPr>
            <w:r w:rsidRPr="002E040F">
              <w:rPr>
                <w:rFonts w:hAnsi="ＭＳ ゴシック" w:hint="eastAsia"/>
                <w:szCs w:val="20"/>
              </w:rPr>
              <w:t>(二) 次の期間を通算した期間が</w:t>
            </w:r>
            <w:r w:rsidRPr="002E040F">
              <w:rPr>
                <w:rFonts w:hAnsi="ＭＳ ゴシック" w:hint="eastAsia"/>
                <w:szCs w:val="20"/>
                <w:u w:val="wave"/>
              </w:rPr>
              <w:t>８年以上</w:t>
            </w:r>
            <w:r w:rsidRPr="002E040F">
              <w:rPr>
                <w:rFonts w:hAnsi="ＭＳ ゴシック" w:hint="eastAsia"/>
                <w:szCs w:val="20"/>
              </w:rPr>
              <w:t>である者</w:t>
            </w:r>
          </w:p>
          <w:p w14:paraId="7175A364" w14:textId="4C5F5A51" w:rsidR="00D97907" w:rsidRPr="002E040F" w:rsidRDefault="00D97907"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D97907" w:rsidRPr="002E040F" w:rsidRDefault="00D97907"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D97907" w:rsidRPr="002E040F" w:rsidRDefault="00D97907" w:rsidP="00D97907">
            <w:pPr>
              <w:snapToGrid/>
              <w:spacing w:line="240" w:lineRule="exact"/>
              <w:jc w:val="both"/>
              <w:rPr>
                <w:sz w:val="18"/>
                <w:szCs w:val="18"/>
              </w:rPr>
            </w:pPr>
          </w:p>
          <w:p w14:paraId="3BF50965" w14:textId="77777777" w:rsidR="00D97907" w:rsidRPr="002E040F" w:rsidRDefault="00D97907" w:rsidP="00D97907">
            <w:pPr>
              <w:snapToGrid/>
              <w:spacing w:line="240" w:lineRule="exact"/>
              <w:jc w:val="both"/>
              <w:rPr>
                <w:sz w:val="18"/>
                <w:szCs w:val="18"/>
              </w:rPr>
            </w:pPr>
          </w:p>
          <w:p w14:paraId="42764B92" w14:textId="77777777" w:rsidR="00D97907" w:rsidRPr="002E040F" w:rsidRDefault="00D97907" w:rsidP="00D97907">
            <w:pPr>
              <w:snapToGrid/>
              <w:spacing w:line="240" w:lineRule="exact"/>
              <w:jc w:val="both"/>
              <w:rPr>
                <w:sz w:val="18"/>
                <w:szCs w:val="18"/>
              </w:rPr>
            </w:pPr>
          </w:p>
          <w:p w14:paraId="4F3DFEBF" w14:textId="77777777" w:rsidR="00D97907" w:rsidRPr="002E040F" w:rsidRDefault="00D97907" w:rsidP="00D97907">
            <w:pPr>
              <w:snapToGrid/>
              <w:spacing w:line="240" w:lineRule="exact"/>
              <w:jc w:val="both"/>
              <w:rPr>
                <w:sz w:val="18"/>
                <w:szCs w:val="18"/>
              </w:rPr>
            </w:pPr>
          </w:p>
          <w:p w14:paraId="1862D602" w14:textId="77777777" w:rsidR="00D97907" w:rsidRPr="002E040F" w:rsidRDefault="00D97907" w:rsidP="00D97907">
            <w:pPr>
              <w:snapToGrid/>
              <w:spacing w:line="240" w:lineRule="exact"/>
              <w:jc w:val="both"/>
              <w:rPr>
                <w:sz w:val="18"/>
                <w:szCs w:val="18"/>
              </w:rPr>
            </w:pPr>
          </w:p>
          <w:p w14:paraId="22B8BE6E" w14:textId="77777777" w:rsidR="00D97907" w:rsidRPr="002E040F" w:rsidRDefault="00D97907" w:rsidP="00D97907">
            <w:pPr>
              <w:snapToGrid/>
              <w:spacing w:line="240" w:lineRule="exact"/>
              <w:jc w:val="both"/>
              <w:rPr>
                <w:sz w:val="18"/>
                <w:szCs w:val="18"/>
              </w:rPr>
            </w:pPr>
          </w:p>
          <w:p w14:paraId="246E422D" w14:textId="77777777" w:rsidR="00D97907" w:rsidRPr="002E040F" w:rsidRDefault="00D97907" w:rsidP="00D97907">
            <w:pPr>
              <w:snapToGrid/>
              <w:spacing w:line="240" w:lineRule="exact"/>
              <w:jc w:val="both"/>
              <w:rPr>
                <w:sz w:val="18"/>
                <w:szCs w:val="18"/>
              </w:rPr>
            </w:pPr>
          </w:p>
          <w:p w14:paraId="34ED8560" w14:textId="77777777" w:rsidR="00D97907" w:rsidRPr="002E040F" w:rsidRDefault="00D97907" w:rsidP="00D97907">
            <w:pPr>
              <w:snapToGrid/>
              <w:spacing w:line="240" w:lineRule="exact"/>
              <w:jc w:val="both"/>
              <w:rPr>
                <w:sz w:val="18"/>
                <w:szCs w:val="18"/>
              </w:rPr>
            </w:pPr>
          </w:p>
          <w:p w14:paraId="1722833A" w14:textId="77777777" w:rsidR="00D97907" w:rsidRPr="002E040F" w:rsidRDefault="00D97907" w:rsidP="00D97907">
            <w:pPr>
              <w:snapToGrid/>
              <w:spacing w:line="240" w:lineRule="exact"/>
              <w:jc w:val="both"/>
              <w:rPr>
                <w:sz w:val="18"/>
                <w:szCs w:val="18"/>
              </w:rPr>
            </w:pPr>
          </w:p>
          <w:p w14:paraId="22110943" w14:textId="77777777" w:rsidR="00D97907" w:rsidRPr="002E040F" w:rsidRDefault="00D97907" w:rsidP="00D97907">
            <w:pPr>
              <w:snapToGrid/>
              <w:spacing w:line="240" w:lineRule="exact"/>
              <w:jc w:val="both"/>
              <w:rPr>
                <w:sz w:val="18"/>
                <w:szCs w:val="18"/>
              </w:rPr>
            </w:pPr>
          </w:p>
          <w:p w14:paraId="029D03DE" w14:textId="77777777" w:rsidR="00D97907" w:rsidRPr="002E040F" w:rsidRDefault="00D97907" w:rsidP="00D97907">
            <w:pPr>
              <w:snapToGrid/>
              <w:spacing w:line="240" w:lineRule="exact"/>
              <w:jc w:val="both"/>
              <w:rPr>
                <w:sz w:val="18"/>
                <w:szCs w:val="18"/>
              </w:rPr>
            </w:pPr>
          </w:p>
          <w:p w14:paraId="5CAA1BC9" w14:textId="77777777" w:rsidR="00D97907" w:rsidRPr="002E040F" w:rsidRDefault="00D97907" w:rsidP="00D97907">
            <w:pPr>
              <w:snapToGrid/>
              <w:spacing w:line="240" w:lineRule="exact"/>
              <w:jc w:val="both"/>
              <w:rPr>
                <w:sz w:val="18"/>
                <w:szCs w:val="18"/>
              </w:rPr>
            </w:pPr>
            <w:r w:rsidRPr="002E040F">
              <w:rPr>
                <w:rFonts w:hint="eastAsia"/>
                <w:sz w:val="18"/>
                <w:szCs w:val="18"/>
              </w:rPr>
              <w:t>告示第1号イ(2)</w:t>
            </w:r>
          </w:p>
          <w:p w14:paraId="04F8DA72" w14:textId="12AA5AB9" w:rsidR="00D97907" w:rsidRPr="002E040F" w:rsidRDefault="00D97907" w:rsidP="00D97907">
            <w:pPr>
              <w:spacing w:line="240" w:lineRule="exact"/>
              <w:jc w:val="both"/>
              <w:rPr>
                <w:sz w:val="18"/>
                <w:szCs w:val="18"/>
              </w:rPr>
            </w:pPr>
          </w:p>
        </w:tc>
      </w:tr>
      <w:tr w:rsidR="002E040F" w:rsidRPr="002E040F" w14:paraId="3E0F14CE" w14:textId="77777777" w:rsidTr="00D97907">
        <w:trPr>
          <w:trHeight w:val="1239"/>
        </w:trPr>
        <w:tc>
          <w:tcPr>
            <w:tcW w:w="1183" w:type="dxa"/>
            <w:vMerge/>
          </w:tcPr>
          <w:p w14:paraId="2983F1CB" w14:textId="77777777" w:rsidR="00D97907" w:rsidRPr="002E040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2E040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2E040F" w:rsidRDefault="00D97907"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上記(一)及び(二)の期間を通算した期間が</w:t>
            </w:r>
            <w:r w:rsidRPr="002E040F">
              <w:rPr>
                <w:rFonts w:hAnsi="ＭＳ ゴシック" w:hint="eastAsia"/>
                <w:szCs w:val="20"/>
                <w:u w:val="wave"/>
              </w:rPr>
              <w:t>３年以上</w:t>
            </w:r>
            <w:r w:rsidRPr="002E040F">
              <w:rPr>
                <w:rFonts w:hAnsi="ＭＳ ゴシック" w:hint="eastAsia"/>
                <w:szCs w:val="20"/>
              </w:rPr>
              <w:t>、かつ、国家資格等※の資格者がその資格に係る業務に従事した期間が通算して</w:t>
            </w:r>
            <w:r w:rsidRPr="002E040F">
              <w:rPr>
                <w:rFonts w:hAnsi="ＭＳ ゴシック" w:hint="eastAsia"/>
                <w:szCs w:val="20"/>
                <w:u w:val="wave"/>
              </w:rPr>
              <w:t>３年以上</w:t>
            </w:r>
            <w:r w:rsidRPr="002E040F">
              <w:rPr>
                <w:rFonts w:hAnsi="ＭＳ ゴシック" w:hint="eastAsia"/>
                <w:szCs w:val="20"/>
              </w:rPr>
              <w:t>である者</w:t>
            </w:r>
          </w:p>
          <w:p w14:paraId="7E89AF4F"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2E040F" w:rsidRDefault="00D97907" w:rsidP="00D97907">
            <w:pPr>
              <w:spacing w:line="240" w:lineRule="exact"/>
              <w:jc w:val="both"/>
              <w:rPr>
                <w:sz w:val="18"/>
                <w:szCs w:val="18"/>
              </w:rPr>
            </w:pPr>
          </w:p>
        </w:tc>
      </w:tr>
      <w:tr w:rsidR="002E040F" w:rsidRPr="002E040F" w14:paraId="2D7AF57A" w14:textId="77777777" w:rsidTr="00D97907">
        <w:trPr>
          <w:trHeight w:val="562"/>
        </w:trPr>
        <w:tc>
          <w:tcPr>
            <w:tcW w:w="1183" w:type="dxa"/>
            <w:vMerge/>
          </w:tcPr>
          <w:p w14:paraId="639E0870" w14:textId="77777777" w:rsidR="00D97907" w:rsidRPr="002E040F" w:rsidRDefault="00D97907" w:rsidP="00D97907">
            <w:pPr>
              <w:snapToGrid/>
            </w:pPr>
          </w:p>
        </w:tc>
        <w:tc>
          <w:tcPr>
            <w:tcW w:w="329" w:type="dxa"/>
            <w:vMerge/>
            <w:tcBorders>
              <w:bottom w:val="nil"/>
              <w:right w:val="dashSmallGap" w:sz="4" w:space="0" w:color="auto"/>
            </w:tcBorders>
          </w:tcPr>
          <w:p w14:paraId="40B69637" w14:textId="77777777" w:rsidR="00D97907" w:rsidRPr="002E040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2E040F" w:rsidRDefault="00D97907"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2E040F">
              <w:rPr>
                <w:rFonts w:hAnsi="ＭＳ ゴシック" w:hint="eastAsia"/>
                <w:szCs w:val="20"/>
                <w:u w:val="single"/>
              </w:rPr>
              <w:t>サービス管理責任者更新研修</w:t>
            </w:r>
            <w:r w:rsidRPr="002E040F">
              <w:rPr>
                <w:rFonts w:hAnsi="ＭＳ ゴシック" w:hint="eastAsia"/>
                <w:szCs w:val="20"/>
              </w:rPr>
              <w:t>を修了したもの</w:t>
            </w:r>
          </w:p>
          <w:p w14:paraId="1A0E82D1" w14:textId="77777777" w:rsidR="00D97907" w:rsidRPr="002E040F" w:rsidRDefault="00D97907"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2E040F" w:rsidRDefault="00D97907" w:rsidP="00D97907">
            <w:pPr>
              <w:snapToGrid/>
              <w:spacing w:line="240" w:lineRule="exact"/>
              <w:jc w:val="both"/>
              <w:rPr>
                <w:sz w:val="18"/>
                <w:szCs w:val="18"/>
              </w:rPr>
            </w:pPr>
          </w:p>
        </w:tc>
      </w:tr>
      <w:tr w:rsidR="002E040F" w:rsidRPr="002E040F" w14:paraId="49087ABB" w14:textId="77777777" w:rsidTr="000515E8">
        <w:trPr>
          <w:trHeight w:val="1501"/>
        </w:trPr>
        <w:tc>
          <w:tcPr>
            <w:tcW w:w="1183" w:type="dxa"/>
            <w:vMerge/>
          </w:tcPr>
          <w:p w14:paraId="61281D63" w14:textId="77777777" w:rsidR="00D97907" w:rsidRPr="002E040F" w:rsidRDefault="00D97907" w:rsidP="00D97907">
            <w:pPr>
              <w:snapToGrid/>
              <w:jc w:val="both"/>
            </w:pPr>
          </w:p>
        </w:tc>
        <w:tc>
          <w:tcPr>
            <w:tcW w:w="329" w:type="dxa"/>
            <w:vMerge w:val="restart"/>
            <w:tcBorders>
              <w:top w:val="nil"/>
              <w:right w:val="dashSmallGap" w:sz="4" w:space="0" w:color="auto"/>
            </w:tcBorders>
          </w:tcPr>
          <w:p w14:paraId="5AFC5786" w14:textId="77777777" w:rsidR="00D97907" w:rsidRPr="002E040F" w:rsidRDefault="00D97907"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D97907" w:rsidRPr="002E040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2E040F">
              <w:rPr>
                <w:rFonts w:hAnsi="ＭＳ ゴシック" w:hint="eastAsia"/>
                <w:szCs w:val="20"/>
                <w:u w:val="single"/>
              </w:rPr>
              <w:t>サービス管理責任者基礎研修</w:t>
            </w:r>
            <w:r w:rsidRPr="002E040F">
              <w:rPr>
                <w:rFonts w:hAnsi="ＭＳ ゴシック" w:hint="eastAsia"/>
                <w:szCs w:val="20"/>
              </w:rPr>
              <w:t>（実務経験が２年以内である者又は実務経験者に対して行われる研修）を修了し、次の(1)又は(2)のいずれかの要件を満たすもの</w:t>
            </w:r>
          </w:p>
          <w:p w14:paraId="6B7DBAC1" w14:textId="5CF9F84C" w:rsidR="00D97907" w:rsidRPr="002E040F" w:rsidRDefault="00D97907"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D97907" w:rsidRPr="002E040F" w:rsidRDefault="00D97907"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D97907" w:rsidRPr="002E040F" w:rsidRDefault="00D97907" w:rsidP="00D97907">
            <w:pPr>
              <w:snapToGrid/>
              <w:jc w:val="both"/>
            </w:pPr>
          </w:p>
        </w:tc>
      </w:tr>
      <w:tr w:rsidR="002E040F" w:rsidRPr="002E040F" w14:paraId="022CDCB2" w14:textId="77777777" w:rsidTr="008E0C70">
        <w:trPr>
          <w:trHeight w:val="2118"/>
        </w:trPr>
        <w:tc>
          <w:tcPr>
            <w:tcW w:w="1183" w:type="dxa"/>
            <w:vMerge/>
            <w:vAlign w:val="center"/>
          </w:tcPr>
          <w:p w14:paraId="65592FAC" w14:textId="77777777" w:rsidR="00D97907" w:rsidRPr="002E040F" w:rsidRDefault="00D97907" w:rsidP="00D97907">
            <w:pPr>
              <w:snapToGrid/>
              <w:jc w:val="left"/>
            </w:pPr>
          </w:p>
        </w:tc>
        <w:tc>
          <w:tcPr>
            <w:tcW w:w="329" w:type="dxa"/>
            <w:vMerge/>
            <w:tcBorders>
              <w:right w:val="dashSmallGap" w:sz="4" w:space="0" w:color="auto"/>
            </w:tcBorders>
            <w:vAlign w:val="center"/>
          </w:tcPr>
          <w:p w14:paraId="2986CE39" w14:textId="77777777" w:rsidR="00D97907" w:rsidRPr="002E040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2E040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1FAA1D0D"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2E040F">
              <w:rPr>
                <w:rFonts w:hAnsi="ＭＳ ゴシック" w:hint="eastAsia"/>
                <w:szCs w:val="20"/>
                <w:u w:val="single"/>
              </w:rPr>
              <w:t>サービス管理責任者実践研修</w:t>
            </w:r>
            <w:r w:rsidRPr="002E040F">
              <w:rPr>
                <w:rFonts w:hAnsi="ＭＳ ゴシック" w:hint="eastAsia"/>
                <w:szCs w:val="20"/>
              </w:rPr>
              <w:t>を修了したもの</w:t>
            </w:r>
          </w:p>
          <w:p w14:paraId="20FFBE75" w14:textId="7A91A845" w:rsidR="008E0C70" w:rsidRPr="002E040F" w:rsidRDefault="00D97907" w:rsidP="008E0C70">
            <w:pPr>
              <w:ind w:leftChars="100" w:left="364" w:hangingChars="100" w:hanging="182"/>
              <w:jc w:val="both"/>
              <w:rPr>
                <w:rFonts w:hAnsi="ＭＳ ゴシック"/>
                <w:szCs w:val="20"/>
              </w:rPr>
            </w:pPr>
            <w:r w:rsidRPr="002E040F">
              <w:rPr>
                <w:rFonts w:hAnsi="ＭＳ ゴシック" w:hint="eastAsia"/>
                <w:szCs w:val="20"/>
              </w:rPr>
              <w:t>(1) 基礎研修修了以後、実践研修開始日前５年間に通算して２年以上、相談支援業務又は直接支援業務に従事した者</w:t>
            </w:r>
            <w:r w:rsidR="008E0C70" w:rsidRPr="00160C3D">
              <w:rPr>
                <w:rFonts w:hAnsi="ＭＳ ゴシック" w:hint="eastAsia"/>
                <w:szCs w:val="20"/>
              </w:rPr>
              <w:t>（例外的に６月以上で実践研修受講可能となる措置あり</w:t>
            </w:r>
            <w:r w:rsidR="00445112" w:rsidRPr="00160C3D">
              <w:rPr>
                <w:rFonts w:hAnsi="ＭＳ ゴシック" w:hint="eastAsia"/>
                <w:szCs w:val="20"/>
              </w:rPr>
              <w:t>。ただし</w:t>
            </w:r>
            <w:r w:rsidR="00A60DD1">
              <w:rPr>
                <w:rFonts w:hAnsi="ＭＳ ゴシック" w:hint="eastAsia"/>
                <w:szCs w:val="20"/>
              </w:rPr>
              <w:t>県</w:t>
            </w:r>
            <w:r w:rsidR="00445112" w:rsidRPr="00160C3D">
              <w:rPr>
                <w:rFonts w:hAnsi="ＭＳ ゴシック" w:hint="eastAsia"/>
                <w:szCs w:val="20"/>
              </w:rPr>
              <w:t>に届出が必要。）</w:t>
            </w:r>
          </w:p>
          <w:p w14:paraId="60E12001" w14:textId="77777777" w:rsidR="00D97907" w:rsidRPr="002E040F" w:rsidRDefault="00D97907"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w:t>
            </w:r>
            <w:r w:rsidR="00447638" w:rsidRPr="002E040F">
              <w:rPr>
                <w:rFonts w:hAnsi="ＭＳ ゴシック" w:hint="eastAsia"/>
                <w:szCs w:val="20"/>
              </w:rPr>
              <w:t>するサービス</w:t>
            </w:r>
            <w:r w:rsidRPr="002E040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2E040F" w:rsidRDefault="00D97907" w:rsidP="00D97907">
            <w:pPr>
              <w:snapToGrid/>
              <w:jc w:val="left"/>
            </w:pPr>
          </w:p>
        </w:tc>
      </w:tr>
      <w:tr w:rsidR="008E0C70" w:rsidRPr="002E040F" w14:paraId="5BC3EAC8" w14:textId="77777777" w:rsidTr="008E0C70">
        <w:trPr>
          <w:trHeight w:val="6087"/>
        </w:trPr>
        <w:tc>
          <w:tcPr>
            <w:tcW w:w="1183" w:type="dxa"/>
            <w:vMerge/>
            <w:vAlign w:val="center"/>
          </w:tcPr>
          <w:p w14:paraId="3366E1F0" w14:textId="77777777" w:rsidR="008E0C70" w:rsidRPr="002E040F" w:rsidRDefault="008E0C70" w:rsidP="008E0C70">
            <w:pPr>
              <w:snapToGrid/>
              <w:jc w:val="left"/>
            </w:pPr>
          </w:p>
        </w:tc>
        <w:tc>
          <w:tcPr>
            <w:tcW w:w="329" w:type="dxa"/>
            <w:vMerge/>
            <w:tcBorders>
              <w:right w:val="dashSmallGap" w:sz="4" w:space="0" w:color="auto"/>
            </w:tcBorders>
            <w:vAlign w:val="center"/>
          </w:tcPr>
          <w:p w14:paraId="0CF68E1B" w14:textId="77777777" w:rsidR="008E0C70" w:rsidRPr="002E040F" w:rsidRDefault="008E0C70" w:rsidP="008E0C70">
            <w:pPr>
              <w:snapToGrid/>
              <w:jc w:val="left"/>
            </w:pPr>
          </w:p>
        </w:tc>
        <w:tc>
          <w:tcPr>
            <w:tcW w:w="6426" w:type="dxa"/>
            <w:gridSpan w:val="4"/>
            <w:tcBorders>
              <w:top w:val="nil"/>
              <w:left w:val="dashSmallGap" w:sz="4" w:space="0" w:color="auto"/>
            </w:tcBorders>
          </w:tcPr>
          <w:p w14:paraId="12C4A543" w14:textId="411D6CD3" w:rsidR="008E0C70" w:rsidRPr="002E040F" w:rsidRDefault="000B300E" w:rsidP="008E0C70">
            <w:pPr>
              <w:spacing w:afterLines="10" w:after="28"/>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7824" behindDoc="0" locked="0" layoutInCell="1" allowOverlap="1" wp14:anchorId="3FF70D39" wp14:editId="751CEB3D">
                      <wp:simplePos x="0" y="0"/>
                      <wp:positionH relativeFrom="column">
                        <wp:posOffset>71301</wp:posOffset>
                      </wp:positionH>
                      <wp:positionV relativeFrom="paragraph">
                        <wp:posOffset>924469</wp:posOffset>
                      </wp:positionV>
                      <wp:extent cx="3840480" cy="2351315"/>
                      <wp:effectExtent l="0" t="0" r="26670" b="11430"/>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351315"/>
                              </a:xfrm>
                              <a:prstGeom prst="rect">
                                <a:avLst/>
                              </a:prstGeom>
                              <a:solidFill>
                                <a:srgbClr val="FFFFFF"/>
                              </a:solidFill>
                              <a:ln w="6350">
                                <a:solidFill>
                                  <a:srgbClr val="000000"/>
                                </a:solidFill>
                                <a:miter lim="800000"/>
                                <a:headEnd/>
                                <a:tailEnd/>
                              </a:ln>
                            </wps:spPr>
                            <wps:txbx>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46" type="#_x0000_t202" style="position:absolute;left:0;text-align:left;margin-left:5.6pt;margin-top:72.8pt;width:302.4pt;height:18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" strokeweight=".5pt">
                      <v:textbox inset="5.85pt,.7pt,5.85pt,.7pt">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mc:Fallback>
              </mc:AlternateContent>
            </w:r>
            <w:r w:rsidRPr="002E040F">
              <w:rPr>
                <w:rFonts w:hint="eastAsia"/>
                <w:noProof/>
              </w:rPr>
              <mc:AlternateContent>
                <mc:Choice Requires="wps">
                  <w:drawing>
                    <wp:anchor distT="0" distB="0" distL="114300" distR="114300" simplePos="0" relativeHeight="251640832" behindDoc="0" locked="0" layoutInCell="1" allowOverlap="1" wp14:anchorId="317FBB90" wp14:editId="54A8428A">
                      <wp:simplePos x="0" y="0"/>
                      <wp:positionH relativeFrom="column">
                        <wp:posOffset>63500</wp:posOffset>
                      </wp:positionH>
                      <wp:positionV relativeFrom="paragraph">
                        <wp:posOffset>84455</wp:posOffset>
                      </wp:positionV>
                      <wp:extent cx="3840480" cy="743585"/>
                      <wp:effectExtent l="6350" t="5080" r="10795" b="13335"/>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47" type="#_x0000_t202" style="position:absolute;left:0;text-align:left;margin-left:5pt;margin-top:6.65pt;width:302.4pt;height:5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" strokeweight=".5pt">
                      <v:textbox inset="5.85pt,.7pt,5.85pt,.7pt">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mc:Fallback>
              </mc:AlternateContent>
            </w:r>
          </w:p>
        </w:tc>
        <w:tc>
          <w:tcPr>
            <w:tcW w:w="1710" w:type="dxa"/>
            <w:vMerge/>
            <w:vAlign w:val="center"/>
          </w:tcPr>
          <w:p w14:paraId="1D04C9F1" w14:textId="77777777" w:rsidR="008E0C70" w:rsidRPr="002E040F" w:rsidRDefault="008E0C70" w:rsidP="008E0C70">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4"/>
        <w:gridCol w:w="5369"/>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gridSpan w:val="2"/>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2E040F" w:rsidRPr="002E040F" w14:paraId="6EE1B48B" w14:textId="77777777" w:rsidTr="00D97907">
        <w:trPr>
          <w:trHeight w:val="58"/>
        </w:trPr>
        <w:tc>
          <w:tcPr>
            <w:tcW w:w="1183" w:type="dxa"/>
            <w:tcBorders>
              <w:bottom w:val="dotted" w:sz="4" w:space="0" w:color="auto"/>
              <w:right w:val="single" w:sz="4" w:space="0" w:color="auto"/>
            </w:tcBorders>
          </w:tcPr>
          <w:p w14:paraId="555B3C33"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282146FF"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1FAD6FA4"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5BA0B999"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3FFD0650"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64" w:type="dxa"/>
            <w:tcBorders>
              <w:left w:val="single" w:sz="4" w:space="0" w:color="auto"/>
              <w:bottom w:val="dotted" w:sz="4" w:space="0" w:color="auto"/>
              <w:right w:val="dashSmallGap" w:sz="4" w:space="0" w:color="auto"/>
            </w:tcBorders>
          </w:tcPr>
          <w:p w14:paraId="68E7FBD5" w14:textId="77777777" w:rsidR="00D97907" w:rsidRPr="002E040F" w:rsidRDefault="00D97907" w:rsidP="00D97907">
            <w:pPr>
              <w:snapToGrid/>
              <w:jc w:val="both"/>
            </w:pPr>
          </w:p>
        </w:tc>
        <w:tc>
          <w:tcPr>
            <w:tcW w:w="6370" w:type="dxa"/>
            <w:gridSpan w:val="2"/>
            <w:tcBorders>
              <w:left w:val="dashSmallGap" w:sz="4" w:space="0" w:color="auto"/>
              <w:bottom w:val="dotted" w:sz="4" w:space="0" w:color="auto"/>
            </w:tcBorders>
          </w:tcPr>
          <w:p w14:paraId="26B5133D" w14:textId="77777777" w:rsidR="00D97907" w:rsidRPr="002E040F" w:rsidRDefault="004D2A18" w:rsidP="00D97907">
            <w:pPr>
              <w:widowControl/>
              <w:snapToGrid/>
              <w:jc w:val="left"/>
            </w:pPr>
            <w:r w:rsidRPr="002E040F">
              <w:rPr>
                <w:rFonts w:hint="eastAsia"/>
                <w:noProof/>
              </w:rPr>
              <mc:AlternateContent>
                <mc:Choice Requires="wps">
                  <w:drawing>
                    <wp:anchor distT="0" distB="0" distL="114300" distR="114300" simplePos="0" relativeHeight="251552768" behindDoc="0" locked="0" layoutInCell="1" allowOverlap="1" wp14:anchorId="6EC19BFF" wp14:editId="5A15B5BB">
                      <wp:simplePos x="0" y="0"/>
                      <wp:positionH relativeFrom="column">
                        <wp:posOffset>46990</wp:posOffset>
                      </wp:positionH>
                      <wp:positionV relativeFrom="paragraph">
                        <wp:posOffset>92075</wp:posOffset>
                      </wp:positionV>
                      <wp:extent cx="3813810" cy="765175"/>
                      <wp:effectExtent l="8890" t="6350" r="6350" b="952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765175"/>
                              </a:xfrm>
                              <a:prstGeom prst="rect">
                                <a:avLst/>
                              </a:prstGeom>
                              <a:solidFill>
                                <a:srgbClr val="FFFFFF"/>
                              </a:solidFill>
                              <a:ln w="6350">
                                <a:solidFill>
                                  <a:srgbClr val="000000"/>
                                </a:solidFill>
                                <a:miter lim="800000"/>
                                <a:headEnd/>
                                <a:tailEnd/>
                              </a:ln>
                            </wps:spPr>
                            <wps:txbx>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BFF" id="Text Box 1706" o:spid="_x0000_s1048" type="#_x0000_t202" style="position:absolute;margin-left:3.7pt;margin-top:7.25pt;width:300.3pt;height:60.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" strokeweight=".5pt">
                      <v:textbox inset="5.85pt,.7pt,5.85pt,.7pt">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mc:Fallback>
              </mc:AlternateContent>
            </w:r>
          </w:p>
          <w:p w14:paraId="0BAFE47A" w14:textId="77777777" w:rsidR="00D97907" w:rsidRPr="002E040F" w:rsidRDefault="00D97907" w:rsidP="00D97907">
            <w:pPr>
              <w:widowControl/>
              <w:snapToGrid/>
              <w:jc w:val="left"/>
            </w:pPr>
          </w:p>
          <w:p w14:paraId="75DCE393" w14:textId="77777777" w:rsidR="00D97907" w:rsidRPr="002E040F" w:rsidRDefault="00D97907" w:rsidP="00D97907">
            <w:pPr>
              <w:widowControl/>
              <w:snapToGrid/>
              <w:jc w:val="left"/>
            </w:pPr>
          </w:p>
          <w:p w14:paraId="361374A4" w14:textId="77777777" w:rsidR="00D97907" w:rsidRPr="002E040F" w:rsidRDefault="00D97907" w:rsidP="00D97907">
            <w:pPr>
              <w:widowControl/>
              <w:snapToGrid/>
              <w:jc w:val="left"/>
            </w:pPr>
          </w:p>
          <w:p w14:paraId="236E8355" w14:textId="77777777" w:rsidR="00D97907" w:rsidRPr="002E040F" w:rsidRDefault="00D97907" w:rsidP="00D97907">
            <w:pPr>
              <w:widowControl/>
              <w:snapToGrid/>
              <w:jc w:val="left"/>
            </w:pPr>
          </w:p>
          <w:p w14:paraId="2D258F87" w14:textId="59E0DAA1" w:rsidR="00D97907" w:rsidRDefault="00526953" w:rsidP="00D97907">
            <w:pPr>
              <w:snapToGrid/>
              <w:jc w:val="both"/>
            </w:pPr>
            <w:r w:rsidRPr="002E040F">
              <w:rPr>
                <w:rFonts w:hint="eastAsia"/>
                <w:noProof/>
                <w:sz w:val="18"/>
                <w:szCs w:val="18"/>
              </w:rPr>
              <mc:AlternateContent>
                <mc:Choice Requires="wps">
                  <w:drawing>
                    <wp:anchor distT="0" distB="0" distL="114300" distR="114300" simplePos="0" relativeHeight="251782144" behindDoc="0" locked="0" layoutInCell="1" allowOverlap="1" wp14:anchorId="22303878" wp14:editId="128BF88F">
                      <wp:simplePos x="0" y="0"/>
                      <wp:positionH relativeFrom="column">
                        <wp:posOffset>57785</wp:posOffset>
                      </wp:positionH>
                      <wp:positionV relativeFrom="paragraph">
                        <wp:posOffset>19685</wp:posOffset>
                      </wp:positionV>
                      <wp:extent cx="3803650" cy="520065"/>
                      <wp:effectExtent l="0" t="0" r="25400" b="13335"/>
                      <wp:wrapNone/>
                      <wp:docPr id="208" name="Text 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20065"/>
                              </a:xfrm>
                              <a:prstGeom prst="rect">
                                <a:avLst/>
                              </a:prstGeom>
                              <a:solidFill>
                                <a:srgbClr val="FFFFFF"/>
                              </a:solidFill>
                              <a:ln w="6350">
                                <a:solidFill>
                                  <a:srgbClr val="000000"/>
                                </a:solidFill>
                                <a:prstDash val="sysDot"/>
                                <a:miter lim="800000"/>
                                <a:headEnd/>
                                <a:tailEnd/>
                              </a:ln>
                            </wps:spPr>
                            <wps:txbx>
                              <w:txbxContent>
                                <w:p w14:paraId="0F018941" w14:textId="40C276A4" w:rsidR="00526953" w:rsidRPr="00F422B5" w:rsidRDefault="00526953" w:rsidP="00526953">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w:t>
                                  </w:r>
                                  <w:r w:rsidRPr="00F422B5">
                                    <w:rPr>
                                      <w:rFonts w:ascii="ＭＳ 明朝" w:eastAsia="ＭＳ 明朝" w:hAnsi="ＭＳ 明朝" w:hint="eastAsia"/>
                                      <w:sz w:val="18"/>
                                      <w:szCs w:val="18"/>
                                      <w:u w:val="wave"/>
                                    </w:rPr>
                                    <w:t>由を判断するのは、</w:t>
                                  </w:r>
                                  <w:r>
                                    <w:rPr>
                                      <w:rFonts w:ascii="ＭＳ 明朝" w:eastAsia="ＭＳ 明朝" w:hAnsi="ＭＳ 明朝" w:hint="eastAsia"/>
                                      <w:sz w:val="18"/>
                                      <w:szCs w:val="18"/>
                                      <w:u w:val="wave"/>
                                    </w:rPr>
                                    <w:t>県</w:t>
                                  </w:r>
                                  <w:r w:rsidRPr="00F422B5">
                                    <w:rPr>
                                      <w:rFonts w:ascii="ＭＳ 明朝" w:eastAsia="ＭＳ 明朝" w:hAnsi="ＭＳ 明朝" w:hint="eastAsia"/>
                                      <w:sz w:val="18"/>
                                      <w:szCs w:val="18"/>
                                      <w:u w:val="wave"/>
                                    </w:rPr>
                                    <w:t>（障害福祉課）</w:t>
                                  </w:r>
                                  <w:r w:rsidRPr="00F422B5">
                                    <w:rPr>
                                      <w:rFonts w:ascii="ＭＳ 明朝" w:eastAsia="ＭＳ 明朝" w:hAnsi="ＭＳ 明朝" w:hint="eastAsia"/>
                                      <w:sz w:val="18"/>
                                      <w:szCs w:val="18"/>
                                    </w:rPr>
                                    <w:t>です。適用する際は、必ず</w:t>
                                  </w:r>
                                  <w:r>
                                    <w:rPr>
                                      <w:rFonts w:ascii="ＭＳ 明朝" w:eastAsia="ＭＳ 明朝" w:hAnsi="ＭＳ 明朝" w:hint="eastAsia"/>
                                      <w:sz w:val="18"/>
                                      <w:szCs w:val="18"/>
                                      <w:u w:val="wave"/>
                                    </w:rPr>
                                    <w:t>県</w:t>
                                  </w:r>
                                  <w:r w:rsidRPr="00F422B5">
                                    <w:rPr>
                                      <w:rFonts w:ascii="ＭＳ 明朝" w:eastAsia="ＭＳ 明朝" w:hAnsi="ＭＳ 明朝" w:hint="eastAsia"/>
                                      <w:sz w:val="18"/>
                                      <w:szCs w:val="18"/>
                                      <w:u w:val="wave"/>
                                    </w:rPr>
                                    <w:t>（障害福祉課）</w:t>
                                  </w:r>
                                  <w:r w:rsidRPr="00F422B5">
                                    <w:rPr>
                                      <w:rFonts w:ascii="ＭＳ 明朝" w:eastAsia="ＭＳ 明朝" w:hAnsi="ＭＳ 明朝" w:hint="eastAsia"/>
                                      <w:sz w:val="18"/>
                                      <w:szCs w:val="18"/>
                                    </w:rPr>
                                    <w:t>に相談してください。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3878" id="Text Box 1707" o:spid="_x0000_s1049" type="#_x0000_t202" style="position:absolute;left:0;text-align:left;margin-left:4.55pt;margin-top:1.55pt;width:299.5pt;height:40.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" strokeweight=".5pt">
                      <v:stroke dashstyle="1 1"/>
                      <v:textbox inset="5.85pt,.7pt,5.85pt,.7pt">
                        <w:txbxContent>
                          <w:p w14:paraId="0F018941" w14:textId="40C276A4" w:rsidR="00526953" w:rsidRPr="00F422B5" w:rsidRDefault="00526953" w:rsidP="00526953">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w:t>
                            </w:r>
                            <w:r w:rsidRPr="00F422B5">
                              <w:rPr>
                                <w:rFonts w:ascii="ＭＳ 明朝" w:eastAsia="ＭＳ 明朝" w:hAnsi="ＭＳ 明朝" w:hint="eastAsia"/>
                                <w:sz w:val="18"/>
                                <w:szCs w:val="18"/>
                                <w:u w:val="wave"/>
                              </w:rPr>
                              <w:t>由を判断するのは、</w:t>
                            </w:r>
                            <w:r>
                              <w:rPr>
                                <w:rFonts w:ascii="ＭＳ 明朝" w:eastAsia="ＭＳ 明朝" w:hAnsi="ＭＳ 明朝" w:hint="eastAsia"/>
                                <w:sz w:val="18"/>
                                <w:szCs w:val="18"/>
                                <w:u w:val="wave"/>
                              </w:rPr>
                              <w:t>県</w:t>
                            </w:r>
                            <w:r w:rsidRPr="00F422B5">
                              <w:rPr>
                                <w:rFonts w:ascii="ＭＳ 明朝" w:eastAsia="ＭＳ 明朝" w:hAnsi="ＭＳ 明朝" w:hint="eastAsia"/>
                                <w:sz w:val="18"/>
                                <w:szCs w:val="18"/>
                                <w:u w:val="wave"/>
                              </w:rPr>
                              <w:t>（障害福祉課）</w:t>
                            </w:r>
                            <w:r w:rsidRPr="00F422B5">
                              <w:rPr>
                                <w:rFonts w:ascii="ＭＳ 明朝" w:eastAsia="ＭＳ 明朝" w:hAnsi="ＭＳ 明朝" w:hint="eastAsia"/>
                                <w:sz w:val="18"/>
                                <w:szCs w:val="18"/>
                              </w:rPr>
                              <w:t>です。適用する際は、必ず</w:t>
                            </w:r>
                            <w:r>
                              <w:rPr>
                                <w:rFonts w:ascii="ＭＳ 明朝" w:eastAsia="ＭＳ 明朝" w:hAnsi="ＭＳ 明朝" w:hint="eastAsia"/>
                                <w:sz w:val="18"/>
                                <w:szCs w:val="18"/>
                                <w:u w:val="wave"/>
                              </w:rPr>
                              <w:t>県</w:t>
                            </w:r>
                            <w:r w:rsidRPr="00F422B5">
                              <w:rPr>
                                <w:rFonts w:ascii="ＭＳ 明朝" w:eastAsia="ＭＳ 明朝" w:hAnsi="ＭＳ 明朝" w:hint="eastAsia"/>
                                <w:sz w:val="18"/>
                                <w:szCs w:val="18"/>
                                <w:u w:val="wave"/>
                              </w:rPr>
                              <w:t>（障害福祉課）</w:t>
                            </w:r>
                            <w:r w:rsidRPr="00F422B5">
                              <w:rPr>
                                <w:rFonts w:ascii="ＭＳ 明朝" w:eastAsia="ＭＳ 明朝" w:hAnsi="ＭＳ 明朝" w:hint="eastAsia"/>
                                <w:sz w:val="18"/>
                                <w:szCs w:val="18"/>
                              </w:rPr>
                              <w:t>に相談してください。</w:t>
                            </w:r>
                          </w:p>
                        </w:txbxContent>
                      </v:textbox>
                    </v:shape>
                  </w:pict>
                </mc:Fallback>
              </mc:AlternateContent>
            </w:r>
          </w:p>
          <w:p w14:paraId="39AC03C5" w14:textId="77777777" w:rsidR="00526953" w:rsidRDefault="00526953" w:rsidP="00D97907">
            <w:pPr>
              <w:snapToGrid/>
              <w:jc w:val="both"/>
            </w:pPr>
          </w:p>
          <w:p w14:paraId="471CA2BD" w14:textId="77777777" w:rsidR="00526953" w:rsidRDefault="00526953" w:rsidP="00D97907">
            <w:pPr>
              <w:snapToGrid/>
              <w:jc w:val="both"/>
            </w:pPr>
          </w:p>
          <w:p w14:paraId="19DF22A4" w14:textId="309BFC3C" w:rsidR="00526953" w:rsidRPr="002E040F" w:rsidRDefault="00526953" w:rsidP="00D97907">
            <w:pPr>
              <w:snapToGrid/>
              <w:jc w:val="both"/>
            </w:pPr>
          </w:p>
        </w:tc>
        <w:tc>
          <w:tcPr>
            <w:tcW w:w="1733" w:type="dxa"/>
          </w:tcPr>
          <w:p w14:paraId="2040BEBA" w14:textId="77777777" w:rsidR="00D97907" w:rsidRPr="002E040F" w:rsidRDefault="00D97907" w:rsidP="00D97907">
            <w:pPr>
              <w:snapToGrid/>
              <w:jc w:val="both"/>
            </w:pPr>
          </w:p>
        </w:tc>
      </w:tr>
      <w:tr w:rsidR="002E040F" w:rsidRPr="002E040F" w14:paraId="3516ACE3" w14:textId="77777777" w:rsidTr="00160C3D">
        <w:trPr>
          <w:trHeight w:val="4501"/>
        </w:trPr>
        <w:tc>
          <w:tcPr>
            <w:tcW w:w="1183" w:type="dxa"/>
            <w:tcBorders>
              <w:top w:val="single" w:sz="4" w:space="0" w:color="auto"/>
              <w:bottom w:val="single" w:sz="4" w:space="0" w:color="auto"/>
            </w:tcBorders>
          </w:tcPr>
          <w:p w14:paraId="63D82391" w14:textId="77777777" w:rsidR="00EA24C3" w:rsidRPr="002E040F" w:rsidRDefault="0041316C" w:rsidP="000368A8">
            <w:pPr>
              <w:snapToGrid/>
              <w:jc w:val="both"/>
              <w:rPr>
                <w:szCs w:val="20"/>
              </w:rPr>
            </w:pPr>
            <w:r w:rsidRPr="002E040F">
              <w:rPr>
                <w:rFonts w:hint="eastAsia"/>
                <w:szCs w:val="20"/>
              </w:rPr>
              <w:br w:type="page"/>
            </w:r>
            <w:r w:rsidR="00EA24C3" w:rsidRPr="002E040F">
              <w:rPr>
                <w:szCs w:val="20"/>
              </w:rPr>
              <w:br w:type="page"/>
            </w:r>
            <w:r w:rsidR="00EA24C3" w:rsidRPr="002E040F">
              <w:rPr>
                <w:rFonts w:hint="eastAsia"/>
                <w:szCs w:val="20"/>
              </w:rPr>
              <w:t>１１</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77777777" w:rsidR="00EA24C3" w:rsidRPr="002E040F" w:rsidRDefault="00EA24C3" w:rsidP="000368A8">
            <w:pPr>
              <w:snapToGrid/>
              <w:rPr>
                <w:szCs w:val="20"/>
              </w:rPr>
            </w:pPr>
            <w:r w:rsidRPr="002E040F">
              <w:rPr>
                <w:rFonts w:hint="eastAsia"/>
                <w:sz w:val="18"/>
                <w:szCs w:val="18"/>
                <w:bdr w:val="single" w:sz="4" w:space="0" w:color="auto"/>
              </w:rPr>
              <w:t>共通</w:t>
            </w:r>
          </w:p>
        </w:tc>
        <w:tc>
          <w:tcPr>
            <w:tcW w:w="5733" w:type="dxa"/>
            <w:gridSpan w:val="2"/>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77777777"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77777777" w:rsidR="00EA24C3" w:rsidRPr="002E040F" w:rsidRDefault="004D2A18" w:rsidP="00EA24C3">
            <w:pPr>
              <w:snapToGrid/>
              <w:jc w:val="left"/>
            </w:pPr>
            <w:r w:rsidRPr="002E040F">
              <w:rPr>
                <w:rFonts w:hint="eastAsia"/>
                <w:noProof/>
              </w:rPr>
              <mc:AlternateContent>
                <mc:Choice Requires="wps">
                  <w:drawing>
                    <wp:anchor distT="0" distB="0" distL="114300" distR="114300" simplePos="0" relativeHeight="251628544" behindDoc="0" locked="0" layoutInCell="1" allowOverlap="1" wp14:anchorId="0E267830" wp14:editId="53B16EC0">
                      <wp:simplePos x="0" y="0"/>
                      <wp:positionH relativeFrom="column">
                        <wp:posOffset>58337</wp:posOffset>
                      </wp:positionH>
                      <wp:positionV relativeFrom="paragraph">
                        <wp:posOffset>16675</wp:posOffset>
                      </wp:positionV>
                      <wp:extent cx="4037385" cy="2226365"/>
                      <wp:effectExtent l="0" t="0" r="20320" b="215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85" cy="2226365"/>
                              </a:xfrm>
                              <a:prstGeom prst="rect">
                                <a:avLst/>
                              </a:prstGeom>
                              <a:solidFill>
                                <a:srgbClr val="FFFFFF"/>
                              </a:solidFill>
                              <a:ln w="6350">
                                <a:solidFill>
                                  <a:srgbClr val="000000"/>
                                </a:solidFill>
                                <a:miter lim="800000"/>
                                <a:headEnd/>
                                <a:tailEnd/>
                              </a:ln>
                            </wps:spPr>
                            <wps:txbx>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50" type="#_x0000_t202" style="position:absolute;margin-left:4.6pt;margin-top:1.3pt;width:317.9pt;height:17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" strokeweight=".5pt">
                      <v:textbox inset="5.85pt,.7pt,5.85pt,.7pt">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v:textbox>
                    </v:shape>
                  </w:pict>
                </mc:Fallback>
              </mc:AlternateContent>
            </w:r>
          </w:p>
          <w:p w14:paraId="668B9913" w14:textId="77777777"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2E040F" w:rsidRDefault="00D9058E"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C8E6CA" w14:textId="77777777" w:rsidR="00EA24C3" w:rsidRPr="002E040F" w:rsidRDefault="00D9058E"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174ABCCF" w14:textId="64C1B47C" w:rsidR="00EA24C3" w:rsidRPr="002E040F" w:rsidRDefault="00EA24C3" w:rsidP="008A30B6">
            <w:pPr>
              <w:snapToGrid/>
              <w:spacing w:line="240" w:lineRule="exact"/>
              <w:jc w:val="both"/>
              <w:rPr>
                <w:sz w:val="18"/>
                <w:szCs w:val="18"/>
              </w:rPr>
            </w:pPr>
          </w:p>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2E040F" w:rsidRPr="002E040F" w14:paraId="5F8913A0" w14:textId="77777777" w:rsidTr="00B27202">
        <w:trPr>
          <w:trHeight w:val="733"/>
        </w:trPr>
        <w:tc>
          <w:tcPr>
            <w:tcW w:w="1183" w:type="dxa"/>
            <w:vMerge w:val="restart"/>
            <w:tcBorders>
              <w:top w:val="single" w:sz="4" w:space="0" w:color="auto"/>
            </w:tcBorders>
          </w:tcPr>
          <w:p w14:paraId="41F34FE4" w14:textId="77777777" w:rsidR="00751648" w:rsidRPr="002E040F" w:rsidRDefault="003B4E81" w:rsidP="00751648">
            <w:pPr>
              <w:snapToGrid/>
              <w:jc w:val="left"/>
              <w:rPr>
                <w:rFonts w:hAnsi="ＭＳ ゴシック"/>
                <w:szCs w:val="20"/>
              </w:rPr>
            </w:pPr>
            <w:r w:rsidRPr="002E040F">
              <w:rPr>
                <w:rFonts w:hAnsi="ＭＳ ゴシック" w:hint="eastAsia"/>
                <w:szCs w:val="20"/>
              </w:rPr>
              <w:t>１２</w:t>
            </w:r>
          </w:p>
          <w:p w14:paraId="2E4CA5FC" w14:textId="77777777" w:rsidR="00751648" w:rsidRPr="002E040F" w:rsidRDefault="00751648" w:rsidP="00751648">
            <w:pPr>
              <w:snapToGrid/>
              <w:jc w:val="left"/>
              <w:rPr>
                <w:rFonts w:hAnsi="ＭＳ ゴシック"/>
                <w:szCs w:val="20"/>
              </w:rPr>
            </w:pPr>
            <w:r w:rsidRPr="002E040F">
              <w:rPr>
                <w:rFonts w:hAnsi="ＭＳ ゴシック" w:hint="eastAsia"/>
                <w:szCs w:val="20"/>
              </w:rPr>
              <w:t>従たる</w:t>
            </w:r>
          </w:p>
          <w:p w14:paraId="4D888B50" w14:textId="77777777" w:rsidR="003B4E81" w:rsidRPr="002E040F" w:rsidRDefault="00751648" w:rsidP="00751648">
            <w:pPr>
              <w:snapToGrid/>
              <w:jc w:val="left"/>
              <w:rPr>
                <w:rFonts w:hAnsi="ＭＳ ゴシック"/>
                <w:szCs w:val="20"/>
              </w:rPr>
            </w:pPr>
            <w:r w:rsidRPr="002E040F">
              <w:rPr>
                <w:rFonts w:hAnsi="ＭＳ ゴシック" w:hint="eastAsia"/>
                <w:szCs w:val="20"/>
              </w:rPr>
              <w:t>事業所を</w:t>
            </w:r>
          </w:p>
          <w:p w14:paraId="0A5562F1" w14:textId="77777777" w:rsidR="003B4E81" w:rsidRPr="002E040F" w:rsidRDefault="00751648" w:rsidP="00751648">
            <w:pPr>
              <w:snapToGrid/>
              <w:jc w:val="left"/>
              <w:rPr>
                <w:rFonts w:hAnsi="ＭＳ ゴシック"/>
                <w:szCs w:val="20"/>
              </w:rPr>
            </w:pPr>
            <w:r w:rsidRPr="002E040F">
              <w:rPr>
                <w:rFonts w:hAnsi="ＭＳ ゴシック" w:hint="eastAsia"/>
                <w:szCs w:val="20"/>
              </w:rPr>
              <w:t>設置する</w:t>
            </w:r>
          </w:p>
          <w:p w14:paraId="08C17A17" w14:textId="77777777" w:rsidR="00751648" w:rsidRPr="002E040F" w:rsidRDefault="00751648" w:rsidP="00912F4B">
            <w:pPr>
              <w:snapToGrid/>
              <w:spacing w:afterLines="50" w:after="142"/>
              <w:jc w:val="left"/>
              <w:rPr>
                <w:szCs w:val="20"/>
              </w:rPr>
            </w:pPr>
            <w:r w:rsidRPr="002E040F">
              <w:rPr>
                <w:rFonts w:hAnsi="ＭＳ ゴシック" w:hint="eastAsia"/>
                <w:szCs w:val="20"/>
              </w:rPr>
              <w:t>場合の特例</w:t>
            </w:r>
          </w:p>
          <w:p w14:paraId="01758339" w14:textId="64F9DE84" w:rsidR="00751648" w:rsidRPr="00317590" w:rsidRDefault="00951F60" w:rsidP="000C0F8C">
            <w:pPr>
              <w:snapToGrid/>
              <w:spacing w:afterLines="50" w:after="142"/>
              <w:rPr>
                <w:sz w:val="18"/>
                <w:szCs w:val="18"/>
                <w:bdr w:val="single" w:sz="4" w:space="0" w:color="auto"/>
              </w:rPr>
            </w:pPr>
            <w:r>
              <w:rPr>
                <w:rFonts w:hint="eastAsia"/>
                <w:sz w:val="18"/>
                <w:szCs w:val="18"/>
                <w:bdr w:val="single" w:sz="4" w:space="0" w:color="auto"/>
              </w:rPr>
              <w:t>自</w:t>
            </w:r>
            <w:r w:rsidRPr="00317590">
              <w:rPr>
                <w:rFonts w:hint="eastAsia"/>
                <w:sz w:val="18"/>
                <w:szCs w:val="18"/>
                <w:bdr w:val="single" w:sz="4" w:space="0" w:color="auto"/>
              </w:rPr>
              <w:t>機</w:t>
            </w:r>
          </w:p>
          <w:p w14:paraId="1437E465" w14:textId="55B0BA33" w:rsidR="00751648" w:rsidRPr="00317590" w:rsidRDefault="00751648" w:rsidP="000C0F8C">
            <w:pPr>
              <w:snapToGrid/>
              <w:spacing w:afterLines="50" w:after="142"/>
              <w:rPr>
                <w:sz w:val="18"/>
                <w:szCs w:val="18"/>
                <w:bdr w:val="single" w:sz="4" w:space="0" w:color="auto"/>
              </w:rPr>
            </w:pPr>
            <w:r w:rsidRPr="00317590">
              <w:rPr>
                <w:rFonts w:hint="eastAsia"/>
                <w:sz w:val="18"/>
                <w:szCs w:val="18"/>
                <w:bdr w:val="single" w:sz="4" w:space="0" w:color="auto"/>
              </w:rPr>
              <w:t>自</w:t>
            </w:r>
            <w:r w:rsidR="00951F60" w:rsidRPr="00317590">
              <w:rPr>
                <w:rFonts w:hint="eastAsia"/>
                <w:sz w:val="18"/>
                <w:szCs w:val="18"/>
                <w:bdr w:val="single" w:sz="4" w:space="0" w:color="auto"/>
              </w:rPr>
              <w:t>生</w:t>
            </w:r>
          </w:p>
          <w:p w14:paraId="3F41C37F"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就移</w:t>
            </w:r>
          </w:p>
          <w:p w14:paraId="58F5A515"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就Ａ</w:t>
            </w:r>
          </w:p>
          <w:p w14:paraId="62CAF2CA"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就Ｂ</w:t>
            </w:r>
          </w:p>
          <w:p w14:paraId="1ED1194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6C2C5B4" w14:textId="77777777" w:rsidR="00751648" w:rsidRPr="002E040F" w:rsidRDefault="00751648"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751648" w:rsidRPr="002E040F" w:rsidRDefault="00751648"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77777777" w:rsidR="00724D2F" w:rsidRPr="002E040F" w:rsidRDefault="00D9058E" w:rsidP="00724D2F">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9C6CE34" w14:textId="77777777" w:rsidR="00751648" w:rsidRPr="002E040F" w:rsidRDefault="00D9058E" w:rsidP="00724D2F">
            <w:pPr>
              <w:snapToGrid/>
              <w:jc w:val="left"/>
              <w:rPr>
                <w:szCs w:val="20"/>
              </w:rPr>
            </w:pPr>
            <w:sdt>
              <w:sdtPr>
                <w:rPr>
                  <w:rFonts w:hint="eastAsia"/>
                </w:rPr>
                <w:id w:val="5949829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bottom w:val="single" w:sz="4" w:space="0" w:color="auto"/>
            </w:tcBorders>
          </w:tcPr>
          <w:p w14:paraId="2AE148C1" w14:textId="6A3913D3" w:rsidR="0011289D" w:rsidRPr="002E040F" w:rsidRDefault="0011289D" w:rsidP="0011289D">
            <w:pPr>
              <w:snapToGrid/>
              <w:spacing w:line="240" w:lineRule="exact"/>
              <w:jc w:val="both"/>
              <w:rPr>
                <w:rFonts w:hAnsi="ＭＳ ゴシック"/>
                <w:sz w:val="18"/>
                <w:szCs w:val="18"/>
              </w:rPr>
            </w:pPr>
          </w:p>
          <w:p w14:paraId="1FB0DFDE" w14:textId="77777777" w:rsidR="00751648" w:rsidRPr="002E040F" w:rsidRDefault="00EC525F" w:rsidP="000C0F8C">
            <w:pPr>
              <w:snapToGrid/>
              <w:spacing w:line="240" w:lineRule="exact"/>
              <w:jc w:val="both"/>
              <w:rPr>
                <w:sz w:val="18"/>
                <w:szCs w:val="18"/>
              </w:rPr>
            </w:pPr>
            <w:r w:rsidRPr="002E040F">
              <w:rPr>
                <w:rFonts w:hint="eastAsia"/>
                <w:sz w:val="18"/>
                <w:szCs w:val="18"/>
              </w:rPr>
              <w:t>省令第79条</w:t>
            </w:r>
            <w:r w:rsidR="0011289D" w:rsidRPr="002E040F">
              <w:rPr>
                <w:rFonts w:hint="eastAsia"/>
                <w:sz w:val="18"/>
                <w:szCs w:val="18"/>
              </w:rPr>
              <w:t>第1項以下準用</w:t>
            </w:r>
          </w:p>
        </w:tc>
      </w:tr>
      <w:tr w:rsidR="002E040F" w:rsidRPr="002E040F" w14:paraId="70A6B3BB" w14:textId="77777777" w:rsidTr="00B27202">
        <w:trPr>
          <w:trHeight w:val="175"/>
        </w:trPr>
        <w:tc>
          <w:tcPr>
            <w:tcW w:w="1183" w:type="dxa"/>
            <w:vMerge/>
            <w:tcBorders>
              <w:bottom w:val="single" w:sz="4" w:space="0" w:color="auto"/>
            </w:tcBorders>
          </w:tcPr>
          <w:p w14:paraId="28C2C20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2999B3F" w14:textId="77777777" w:rsidR="00751648" w:rsidRPr="002E040F" w:rsidRDefault="00751648"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751648" w:rsidRPr="002E040F" w:rsidRDefault="00751648"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77777777" w:rsidR="00EC525F" w:rsidRPr="002E040F" w:rsidRDefault="004D2A18" w:rsidP="00EC525F">
            <w:pPr>
              <w:snapToGrid/>
              <w:jc w:val="left"/>
            </w:pPr>
            <w:r w:rsidRPr="002E040F">
              <w:rPr>
                <w:rFonts w:hAnsi="ＭＳ ゴシック" w:hint="eastAsia"/>
                <w:noProof/>
                <w:szCs w:val="20"/>
              </w:rPr>
              <mc:AlternateContent>
                <mc:Choice Requires="wps">
                  <w:drawing>
                    <wp:anchor distT="0" distB="0" distL="114300" distR="114300" simplePos="0" relativeHeight="251537408" behindDoc="0" locked="0" layoutInCell="1" allowOverlap="1" wp14:anchorId="6EA3BEF9" wp14:editId="39A44D5D">
                      <wp:simplePos x="0" y="0"/>
                      <wp:positionH relativeFrom="column">
                        <wp:posOffset>59055</wp:posOffset>
                      </wp:positionH>
                      <wp:positionV relativeFrom="paragraph">
                        <wp:posOffset>41275</wp:posOffset>
                      </wp:positionV>
                      <wp:extent cx="5073015" cy="2228850"/>
                      <wp:effectExtent l="11430" t="12700" r="11430" b="6350"/>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2228850"/>
                              </a:xfrm>
                              <a:prstGeom prst="rect">
                                <a:avLst/>
                              </a:prstGeom>
                              <a:solidFill>
                                <a:srgbClr val="FFFFFF"/>
                              </a:solidFill>
                              <a:ln w="6350">
                                <a:solidFill>
                                  <a:srgbClr val="000000"/>
                                </a:solidFill>
                                <a:miter lim="800000"/>
                                <a:headEnd/>
                                <a:tailEnd/>
                              </a:ln>
                            </wps:spPr>
                            <wps:txbx>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EF9" id="Text Box 1002" o:spid="_x0000_s1051" type="#_x0000_t202" style="position:absolute;margin-left:4.65pt;margin-top:3.25pt;width:399.45pt;height:17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" strokeweight=".5pt">
                      <v:textbox inset="5.85pt,.7pt,5.85pt,.7pt">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mc:Fallback>
              </mc:AlternateContent>
            </w:r>
          </w:p>
          <w:p w14:paraId="31F76809" w14:textId="77777777" w:rsidR="003B4E81" w:rsidRPr="002E040F" w:rsidRDefault="003B4E81" w:rsidP="005609FE">
            <w:pPr>
              <w:snapToGrid/>
              <w:jc w:val="left"/>
              <w:rPr>
                <w:u w:val="double"/>
              </w:rPr>
            </w:pPr>
          </w:p>
          <w:p w14:paraId="7B5F00E0" w14:textId="77777777" w:rsidR="00626486" w:rsidRPr="002E040F" w:rsidRDefault="00626486" w:rsidP="005609FE">
            <w:pPr>
              <w:snapToGrid/>
              <w:jc w:val="left"/>
              <w:rPr>
                <w:u w:val="double"/>
              </w:rPr>
            </w:pPr>
          </w:p>
          <w:p w14:paraId="06B188E4" w14:textId="77777777" w:rsidR="00626486" w:rsidRPr="002E040F" w:rsidRDefault="00626486" w:rsidP="005609FE">
            <w:pPr>
              <w:snapToGrid/>
              <w:jc w:val="left"/>
              <w:rPr>
                <w:u w:val="double"/>
              </w:rPr>
            </w:pPr>
          </w:p>
          <w:p w14:paraId="63DD3B83" w14:textId="77777777" w:rsidR="00626486" w:rsidRPr="002E040F" w:rsidRDefault="00626486" w:rsidP="005609FE">
            <w:pPr>
              <w:snapToGrid/>
              <w:jc w:val="left"/>
              <w:rPr>
                <w:u w:val="double"/>
              </w:rPr>
            </w:pPr>
          </w:p>
          <w:p w14:paraId="394102A2" w14:textId="77777777" w:rsidR="00626486" w:rsidRPr="002E040F" w:rsidRDefault="00626486" w:rsidP="005609FE">
            <w:pPr>
              <w:snapToGrid/>
              <w:jc w:val="left"/>
              <w:rPr>
                <w:u w:val="double"/>
              </w:rPr>
            </w:pPr>
          </w:p>
          <w:p w14:paraId="0E0EC5DD" w14:textId="77777777" w:rsidR="00626486" w:rsidRPr="002E040F" w:rsidRDefault="00626486" w:rsidP="005609FE">
            <w:pPr>
              <w:snapToGrid/>
              <w:jc w:val="left"/>
              <w:rPr>
                <w:u w:val="double"/>
              </w:rPr>
            </w:pPr>
          </w:p>
          <w:p w14:paraId="67C96DEC" w14:textId="77777777" w:rsidR="00626486" w:rsidRPr="002E040F" w:rsidRDefault="00626486" w:rsidP="0011289D">
            <w:pPr>
              <w:snapToGrid/>
              <w:jc w:val="left"/>
              <w:rPr>
                <w:u w:val="double"/>
              </w:rPr>
            </w:pPr>
          </w:p>
          <w:p w14:paraId="358AF13E" w14:textId="77777777" w:rsidR="0011289D" w:rsidRPr="002E040F" w:rsidRDefault="0011289D" w:rsidP="0011289D">
            <w:pPr>
              <w:snapToGrid/>
              <w:jc w:val="left"/>
              <w:rPr>
                <w:u w:val="double"/>
              </w:rPr>
            </w:pPr>
          </w:p>
          <w:p w14:paraId="2E55B0B1" w14:textId="77777777" w:rsidR="0011289D" w:rsidRPr="002E040F" w:rsidRDefault="0011289D" w:rsidP="0011289D">
            <w:pPr>
              <w:snapToGrid/>
              <w:jc w:val="left"/>
              <w:rPr>
                <w:u w:val="double"/>
              </w:rPr>
            </w:pPr>
          </w:p>
          <w:p w14:paraId="28682F9F" w14:textId="77777777" w:rsidR="0011289D" w:rsidRPr="002E040F" w:rsidRDefault="0011289D" w:rsidP="0011289D">
            <w:pPr>
              <w:snapToGrid/>
              <w:jc w:val="left"/>
              <w:rPr>
                <w:u w:val="double"/>
              </w:rPr>
            </w:pPr>
          </w:p>
          <w:p w14:paraId="3FF7BEE1" w14:textId="77777777" w:rsidR="0011289D" w:rsidRPr="002E040F" w:rsidRDefault="0011289D" w:rsidP="0011289D">
            <w:pPr>
              <w:snapToGrid/>
              <w:jc w:val="left"/>
              <w:rPr>
                <w:u w:val="double"/>
              </w:rPr>
            </w:pPr>
          </w:p>
          <w:p w14:paraId="1E628898" w14:textId="77777777" w:rsidR="0011289D" w:rsidRPr="002E040F" w:rsidRDefault="0011289D" w:rsidP="0011289D">
            <w:pPr>
              <w:snapToGrid/>
              <w:spacing w:afterLines="20" w:after="57"/>
              <w:jc w:val="left"/>
              <w:rPr>
                <w:u w:val="double"/>
              </w:rPr>
            </w:pPr>
          </w:p>
        </w:tc>
        <w:tc>
          <w:tcPr>
            <w:tcW w:w="1001" w:type="dxa"/>
            <w:tcBorders>
              <w:top w:val="single" w:sz="4" w:space="0" w:color="auto"/>
            </w:tcBorders>
          </w:tcPr>
          <w:p w14:paraId="451EF44D" w14:textId="77777777" w:rsidR="00724D2F" w:rsidRPr="002E040F" w:rsidRDefault="00D9058E" w:rsidP="00724D2F">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F8F19F2" w14:textId="77777777" w:rsidR="00751648" w:rsidRPr="002E040F" w:rsidRDefault="00D9058E" w:rsidP="00724D2F">
            <w:pPr>
              <w:snapToGrid/>
              <w:jc w:val="left"/>
              <w:rPr>
                <w:szCs w:val="20"/>
              </w:rPr>
            </w:pPr>
            <w:sdt>
              <w:sdtPr>
                <w:rPr>
                  <w:rFonts w:hint="eastAsia"/>
                </w:rPr>
                <w:id w:val="1916538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FE328F0" w14:textId="0B3DB9AA" w:rsidR="00B27202" w:rsidRPr="002E040F" w:rsidRDefault="00B27202" w:rsidP="00B27202">
            <w:pPr>
              <w:snapToGrid/>
              <w:spacing w:line="240" w:lineRule="exact"/>
              <w:jc w:val="both"/>
              <w:rPr>
                <w:rFonts w:hAnsi="ＭＳ ゴシック"/>
                <w:sz w:val="18"/>
                <w:szCs w:val="18"/>
              </w:rPr>
            </w:pPr>
          </w:p>
          <w:p w14:paraId="08A658BB" w14:textId="77777777" w:rsidR="00751648" w:rsidRPr="002E040F" w:rsidRDefault="00B27202" w:rsidP="00B27202">
            <w:pPr>
              <w:jc w:val="both"/>
              <w:rPr>
                <w:szCs w:val="20"/>
              </w:rPr>
            </w:pPr>
            <w:r w:rsidRPr="002E040F">
              <w:rPr>
                <w:rFonts w:hint="eastAsia"/>
                <w:sz w:val="18"/>
                <w:szCs w:val="18"/>
              </w:rPr>
              <w:t>省令第79条第</w:t>
            </w:r>
            <w:r w:rsidR="000C0F8C" w:rsidRPr="002E040F">
              <w:rPr>
                <w:rFonts w:hint="eastAsia"/>
                <w:sz w:val="18"/>
                <w:szCs w:val="18"/>
              </w:rPr>
              <w:t>2</w:t>
            </w:r>
            <w:r w:rsidRPr="002E040F">
              <w:rPr>
                <w:rFonts w:hint="eastAsia"/>
                <w:sz w:val="18"/>
                <w:szCs w:val="18"/>
              </w:rPr>
              <w:t>項以下準用、附則第23条</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61F0C7A8" w14:textId="77777777" w:rsidTr="00E84ED1">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951F60">
        <w:trPr>
          <w:trHeight w:val="1543"/>
        </w:trPr>
        <w:tc>
          <w:tcPr>
            <w:tcW w:w="1183" w:type="dxa"/>
          </w:tcPr>
          <w:p w14:paraId="6D28558A" w14:textId="77777777" w:rsidR="000C0F8C" w:rsidRPr="002E040F" w:rsidRDefault="00FC7AAF" w:rsidP="003E3159">
            <w:pPr>
              <w:snapToGrid/>
              <w:jc w:val="both"/>
              <w:rPr>
                <w:szCs w:val="20"/>
              </w:rPr>
            </w:pPr>
            <w:r w:rsidRPr="002E040F">
              <w:rPr>
                <w:rFonts w:hint="eastAsia"/>
                <w:szCs w:val="20"/>
              </w:rPr>
              <w:t>１</w:t>
            </w:r>
            <w:r w:rsidR="000C0F8C" w:rsidRPr="002E040F">
              <w:rPr>
                <w:rFonts w:hint="eastAsia"/>
                <w:szCs w:val="20"/>
              </w:rPr>
              <w:t>３</w:t>
            </w:r>
          </w:p>
          <w:p w14:paraId="3F668359" w14:textId="77777777" w:rsidR="00FC7AAF" w:rsidRPr="002E040F" w:rsidRDefault="00FC7AAF" w:rsidP="003E3159">
            <w:pPr>
              <w:snapToGrid/>
              <w:jc w:val="both"/>
              <w:rPr>
                <w:szCs w:val="20"/>
              </w:rPr>
            </w:pPr>
            <w:r w:rsidRPr="002E040F">
              <w:rPr>
                <w:rFonts w:hint="eastAsia"/>
                <w:szCs w:val="20"/>
              </w:rPr>
              <w:t>労働条件</w:t>
            </w:r>
          </w:p>
          <w:p w14:paraId="5AC9BCAE" w14:textId="77777777" w:rsidR="00FC7AAF" w:rsidRPr="002E040F" w:rsidRDefault="00FC7AAF" w:rsidP="003E3159">
            <w:pPr>
              <w:snapToGrid/>
              <w:spacing w:afterLines="50" w:after="142"/>
              <w:jc w:val="both"/>
              <w:rPr>
                <w:szCs w:val="20"/>
              </w:rPr>
            </w:pPr>
            <w:r w:rsidRPr="002E040F">
              <w:rPr>
                <w:rFonts w:hint="eastAsia"/>
                <w:szCs w:val="20"/>
              </w:rPr>
              <w:t>の明示等</w:t>
            </w:r>
          </w:p>
          <w:p w14:paraId="085846C4" w14:textId="77777777" w:rsidR="00FC7AAF" w:rsidRPr="002E040F" w:rsidRDefault="00FC7AAF" w:rsidP="003E3159">
            <w:pPr>
              <w:snapToGrid/>
              <w:rPr>
                <w:sz w:val="18"/>
                <w:szCs w:val="18"/>
                <w:bdr w:val="single" w:sz="4" w:space="0" w:color="auto"/>
              </w:rPr>
            </w:pPr>
            <w:r w:rsidRPr="002E040F">
              <w:rPr>
                <w:rFonts w:hint="eastAsia"/>
                <w:sz w:val="18"/>
                <w:szCs w:val="18"/>
                <w:bdr w:val="single" w:sz="4" w:space="0" w:color="auto"/>
              </w:rPr>
              <w:t>共通</w:t>
            </w:r>
          </w:p>
          <w:p w14:paraId="3D9F81BA" w14:textId="77777777" w:rsidR="00FC7AAF" w:rsidRPr="002E040F" w:rsidRDefault="00FC7AAF" w:rsidP="003E3159">
            <w:pPr>
              <w:snapToGrid/>
              <w:rPr>
                <w:szCs w:val="20"/>
              </w:rPr>
            </w:pPr>
          </w:p>
        </w:tc>
        <w:tc>
          <w:tcPr>
            <w:tcW w:w="5733" w:type="dxa"/>
            <w:tcBorders>
              <w:top w:val="single" w:sz="4" w:space="0" w:color="auto"/>
            </w:tcBorders>
          </w:tcPr>
          <w:p w14:paraId="3766A85E" w14:textId="45012649" w:rsidR="00FC7AAF" w:rsidRPr="002E040F" w:rsidRDefault="00FC7AAF" w:rsidP="00951F60">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tc>
        <w:tc>
          <w:tcPr>
            <w:tcW w:w="1001" w:type="dxa"/>
          </w:tcPr>
          <w:p w14:paraId="7855FA28" w14:textId="77777777" w:rsidR="00724D2F" w:rsidRPr="002E040F" w:rsidRDefault="00D9058E"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6AD2D6" w14:textId="77777777" w:rsidR="00FC7AAF" w:rsidRPr="002E040F" w:rsidRDefault="00D9058E"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6D3892">
        <w:trPr>
          <w:trHeight w:val="2013"/>
        </w:trPr>
        <w:tc>
          <w:tcPr>
            <w:tcW w:w="1183" w:type="dxa"/>
            <w:vMerge w:val="restart"/>
          </w:tcPr>
          <w:p w14:paraId="68E83ACA" w14:textId="77777777" w:rsidR="00D85B38" w:rsidRPr="002E040F" w:rsidRDefault="00D85B38" w:rsidP="003E3159">
            <w:pPr>
              <w:snapToGrid/>
              <w:jc w:val="left"/>
              <w:rPr>
                <w:rFonts w:hAnsi="ＭＳ ゴシック"/>
                <w:szCs w:val="20"/>
              </w:rPr>
            </w:pPr>
            <w:r w:rsidRPr="002E040F">
              <w:rPr>
                <w:rFonts w:hAnsi="ＭＳ ゴシック" w:hint="eastAsia"/>
                <w:szCs w:val="20"/>
              </w:rPr>
              <w:t>１４</w:t>
            </w:r>
          </w:p>
          <w:p w14:paraId="30244BAC" w14:textId="77777777" w:rsidR="00D85B38" w:rsidRPr="002E040F" w:rsidRDefault="00D85B38" w:rsidP="00D85B38">
            <w:pPr>
              <w:snapToGrid/>
              <w:spacing w:afterLines="50" w:after="142"/>
              <w:jc w:val="left"/>
              <w:rPr>
                <w:rFonts w:hAnsi="ＭＳ ゴシック"/>
                <w:szCs w:val="20"/>
              </w:rPr>
            </w:pPr>
            <w:r w:rsidRPr="002E040F">
              <w:rPr>
                <w:rFonts w:hAnsi="ＭＳ ゴシック" w:hint="eastAsia"/>
                <w:szCs w:val="20"/>
              </w:rPr>
              <w:t>従業者等の秘密保持</w:t>
            </w:r>
          </w:p>
          <w:p w14:paraId="7B77DBB9" w14:textId="77777777" w:rsidR="00D85B38" w:rsidRPr="002E040F" w:rsidRDefault="00D85B38" w:rsidP="003E3159">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5056" behindDoc="0" locked="0" layoutInCell="1" allowOverlap="1" wp14:anchorId="5321ED77" wp14:editId="1889F1CE">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52" type="#_x0000_t202" style="position:absolute;margin-left:4.65pt;margin-top:8.1pt;width:271.55pt;height:47.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" strokeweight=".5pt">
                      <v:textbox inset="5.85pt,.7pt,5.85pt,.7pt">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77777777" w:rsidR="00724D2F" w:rsidRPr="002E040F" w:rsidRDefault="00D9058E"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75A9A3" w14:textId="77777777" w:rsidR="00724D2F" w:rsidRPr="002E040F" w:rsidRDefault="00D9058E"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0F2DA80E" w14:textId="67C39E9F" w:rsidR="00D85B38" w:rsidRPr="002E040F" w:rsidRDefault="00D85B38" w:rsidP="003E3159">
            <w:pPr>
              <w:snapToGrid/>
              <w:spacing w:line="240" w:lineRule="exact"/>
              <w:jc w:val="both"/>
              <w:rPr>
                <w:rFonts w:hAnsi="ＭＳ ゴシック"/>
                <w:sz w:val="18"/>
                <w:szCs w:val="18"/>
              </w:rPr>
            </w:pPr>
          </w:p>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6D3892">
        <w:trPr>
          <w:trHeight w:val="1294"/>
        </w:trPr>
        <w:tc>
          <w:tcPr>
            <w:tcW w:w="1183" w:type="dxa"/>
            <w:vMerge/>
          </w:tcPr>
          <w:p w14:paraId="745FE8E6" w14:textId="77777777" w:rsidR="00D85B38" w:rsidRPr="002E040F" w:rsidRDefault="00D85B38" w:rsidP="003E3159">
            <w:pPr>
              <w:snapToGrid/>
              <w:rPr>
                <w:rFonts w:hAnsi="ＭＳ ゴシック"/>
                <w:szCs w:val="20"/>
              </w:rPr>
            </w:pPr>
          </w:p>
        </w:tc>
        <w:tc>
          <w:tcPr>
            <w:tcW w:w="5733" w:type="dxa"/>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6080" behindDoc="0" locked="0" layoutInCell="1" allowOverlap="1" wp14:anchorId="2A1E3171" wp14:editId="7F0E1F62">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53" type="#_x0000_t202" style="position:absolute;margin-left:4.65pt;margin-top:8.75pt;width:266.35pt;height:97.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" strokeweight=".5pt">
                      <v:textbox inset="5.85pt,.7pt,5.85pt,.7pt">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636AB1E4"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77777777" w:rsidR="00724D2F" w:rsidRPr="002E040F" w:rsidRDefault="00D9058E"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570BE6" w14:textId="77777777" w:rsidR="00D85B38" w:rsidRPr="002E040F" w:rsidRDefault="00D9058E"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7F7034AB" w14:textId="34734844" w:rsidR="00D85B38" w:rsidRPr="002E040F" w:rsidRDefault="00D85B38" w:rsidP="003E3159">
            <w:pPr>
              <w:snapToGrid/>
              <w:spacing w:line="240" w:lineRule="exact"/>
              <w:jc w:val="both"/>
              <w:rPr>
                <w:rFonts w:hAnsi="ＭＳ ゴシック"/>
                <w:sz w:val="18"/>
                <w:szCs w:val="18"/>
              </w:rPr>
            </w:pPr>
          </w:p>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bl>
    <w:p w14:paraId="7E074D9F" w14:textId="77777777" w:rsidR="00FC7AAF" w:rsidRPr="002E040F" w:rsidRDefault="00FC7AAF" w:rsidP="005C253D">
      <w:pPr>
        <w:snapToGrid/>
        <w:jc w:val="left"/>
        <w:rPr>
          <w:szCs w:val="20"/>
        </w:rPr>
      </w:pPr>
    </w:p>
    <w:p w14:paraId="7939DB1F" w14:textId="77777777" w:rsidR="00FC7AAF" w:rsidRPr="002E040F" w:rsidRDefault="00FC7AAF" w:rsidP="005C253D">
      <w:pPr>
        <w:snapToGrid/>
        <w:jc w:val="left"/>
        <w:rPr>
          <w:szCs w:val="20"/>
        </w:rPr>
      </w:pPr>
    </w:p>
    <w:p w14:paraId="3B9838F6" w14:textId="77777777" w:rsidR="005C253D" w:rsidRPr="002E040F" w:rsidRDefault="00951250" w:rsidP="005C253D">
      <w:pPr>
        <w:snapToGrid/>
        <w:jc w:val="left"/>
        <w:rPr>
          <w:szCs w:val="20"/>
        </w:rPr>
      </w:pPr>
      <w:r w:rsidRPr="002E040F">
        <w:rPr>
          <w:rFonts w:hAnsi="ＭＳ ゴシック"/>
          <w:b/>
          <w:szCs w:val="22"/>
        </w:rPr>
        <w:br w:type="page"/>
      </w:r>
      <w:r w:rsidR="005C253D"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6"/>
        <w:gridCol w:w="5474"/>
        <w:gridCol w:w="1001"/>
        <w:gridCol w:w="1731"/>
      </w:tblGrid>
      <w:tr w:rsidR="002E040F" w:rsidRPr="002E040F" w14:paraId="2E4670EE" w14:textId="77777777" w:rsidTr="00137CDC">
        <w:tc>
          <w:tcPr>
            <w:tcW w:w="1183" w:type="dxa"/>
            <w:vAlign w:val="center"/>
          </w:tcPr>
          <w:p w14:paraId="59CE0337" w14:textId="77777777" w:rsidR="005C253D" w:rsidRPr="002E040F" w:rsidRDefault="005C253D" w:rsidP="00137CDC">
            <w:pPr>
              <w:rPr>
                <w:szCs w:val="20"/>
              </w:rPr>
            </w:pPr>
            <w:r w:rsidRPr="002E040F">
              <w:rPr>
                <w:rFonts w:hint="eastAsia"/>
                <w:szCs w:val="20"/>
              </w:rPr>
              <w:t>項目</w:t>
            </w:r>
          </w:p>
        </w:tc>
        <w:tc>
          <w:tcPr>
            <w:tcW w:w="5733" w:type="dxa"/>
            <w:gridSpan w:val="3"/>
            <w:vAlign w:val="center"/>
          </w:tcPr>
          <w:p w14:paraId="4F5E4A9E" w14:textId="77777777" w:rsidR="005C253D" w:rsidRPr="002E040F" w:rsidRDefault="005C253D" w:rsidP="00137CDC">
            <w:pPr>
              <w:rPr>
                <w:szCs w:val="20"/>
              </w:rPr>
            </w:pPr>
            <w:r w:rsidRPr="002E040F">
              <w:rPr>
                <w:rFonts w:hint="eastAsia"/>
                <w:szCs w:val="20"/>
              </w:rPr>
              <w:t>自主点検のポイント</w:t>
            </w:r>
          </w:p>
        </w:tc>
        <w:tc>
          <w:tcPr>
            <w:tcW w:w="1001" w:type="dxa"/>
            <w:vAlign w:val="center"/>
          </w:tcPr>
          <w:p w14:paraId="6F616FFA" w14:textId="77777777" w:rsidR="005C253D" w:rsidRPr="002E040F" w:rsidRDefault="005C253D" w:rsidP="00137CDC">
            <w:pPr>
              <w:ind w:leftChars="-56" w:left="-102" w:rightChars="-56" w:right="-102"/>
              <w:rPr>
                <w:szCs w:val="20"/>
              </w:rPr>
            </w:pPr>
            <w:r w:rsidRPr="002E040F">
              <w:rPr>
                <w:rFonts w:hint="eastAsia"/>
                <w:szCs w:val="20"/>
              </w:rPr>
              <w:t>点検</w:t>
            </w:r>
          </w:p>
        </w:tc>
        <w:tc>
          <w:tcPr>
            <w:tcW w:w="1731" w:type="dxa"/>
            <w:vAlign w:val="center"/>
          </w:tcPr>
          <w:p w14:paraId="0811CF32" w14:textId="77777777" w:rsidR="005C253D" w:rsidRPr="002E040F" w:rsidRDefault="005C253D" w:rsidP="00137CDC">
            <w:pPr>
              <w:rPr>
                <w:szCs w:val="20"/>
              </w:rPr>
            </w:pPr>
            <w:r w:rsidRPr="002E040F">
              <w:rPr>
                <w:rFonts w:hint="eastAsia"/>
                <w:szCs w:val="20"/>
              </w:rPr>
              <w:t>根拠</w:t>
            </w:r>
          </w:p>
        </w:tc>
      </w:tr>
      <w:tr w:rsidR="002E040F" w:rsidRPr="002E040F" w14:paraId="1C5D8986" w14:textId="77777777" w:rsidTr="00137CDC">
        <w:trPr>
          <w:trHeight w:val="1024"/>
        </w:trPr>
        <w:tc>
          <w:tcPr>
            <w:tcW w:w="1183" w:type="dxa"/>
            <w:vMerge w:val="restart"/>
            <w:tcBorders>
              <w:top w:val="single" w:sz="4" w:space="0" w:color="auto"/>
            </w:tcBorders>
          </w:tcPr>
          <w:p w14:paraId="5F67240A" w14:textId="77777777" w:rsidR="00137CDC" w:rsidRPr="002E040F" w:rsidRDefault="00B26624" w:rsidP="00B26624">
            <w:pPr>
              <w:snapToGrid/>
              <w:jc w:val="both"/>
              <w:rPr>
                <w:rFonts w:hAnsi="ＭＳ ゴシック"/>
                <w:szCs w:val="20"/>
              </w:rPr>
            </w:pPr>
            <w:r w:rsidRPr="002E040F">
              <w:rPr>
                <w:rFonts w:hAnsi="ＭＳ ゴシック" w:hint="eastAsia"/>
                <w:szCs w:val="20"/>
              </w:rPr>
              <w:t>１５</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3"/>
            <w:tcBorders>
              <w:top w:val="single" w:sz="4" w:space="0" w:color="auto"/>
              <w:bottom w:val="nil"/>
            </w:tcBorders>
          </w:tcPr>
          <w:p w14:paraId="7C3CB40E" w14:textId="5C3D6F4A" w:rsidR="00B26624" w:rsidRPr="002E040F" w:rsidRDefault="00B26624" w:rsidP="00B26624">
            <w:pPr>
              <w:snapToGrid/>
              <w:jc w:val="both"/>
              <w:rPr>
                <w:rFonts w:hAnsi="ＭＳ ゴシック"/>
                <w:szCs w:val="20"/>
              </w:rPr>
            </w:pPr>
            <w:r w:rsidRPr="002E040F">
              <w:rPr>
                <w:rFonts w:hAnsi="ＭＳ ゴシック" w:hint="eastAsia"/>
                <w:szCs w:val="20"/>
              </w:rPr>
              <w:t>（１）</w:t>
            </w:r>
            <w:r w:rsidR="00A70F16" w:rsidRPr="002E040F">
              <w:rPr>
                <w:rFonts w:hAnsi="ＭＳ ゴシック" w:hint="eastAsia"/>
                <w:szCs w:val="20"/>
              </w:rPr>
              <w:t xml:space="preserve">－１　</w:t>
            </w:r>
            <w:r w:rsidRPr="002E040F">
              <w:rPr>
                <w:rFonts w:hAnsi="ＭＳ ゴシック" w:hint="eastAsia"/>
                <w:szCs w:val="20"/>
              </w:rPr>
              <w:t xml:space="preserve">必要な設備　</w:t>
            </w:r>
            <w:r w:rsidR="00174EB9" w:rsidRPr="004B0A4A">
              <w:rPr>
                <w:rFonts w:hint="eastAsia"/>
                <w:sz w:val="18"/>
                <w:szCs w:val="18"/>
                <w:bdr w:val="single" w:sz="4" w:space="0" w:color="auto"/>
              </w:rPr>
              <w:t>自機</w:t>
            </w:r>
            <w:r w:rsidR="00174EB9" w:rsidRPr="004B0A4A">
              <w:rPr>
                <w:rFonts w:hint="eastAsia"/>
                <w:sz w:val="18"/>
                <w:szCs w:val="18"/>
              </w:rPr>
              <w:t xml:space="preserve"> </w:t>
            </w:r>
            <w:r w:rsidRPr="004B0A4A">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77777777" w:rsidR="00137CDC" w:rsidRPr="002E040F" w:rsidRDefault="004D2A18" w:rsidP="00137CD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7104" behindDoc="0" locked="0" layoutInCell="1" allowOverlap="1" wp14:anchorId="6C217F4D" wp14:editId="5BD6F19B">
                      <wp:simplePos x="0" y="0"/>
                      <wp:positionH relativeFrom="column">
                        <wp:posOffset>59055</wp:posOffset>
                      </wp:positionH>
                      <wp:positionV relativeFrom="paragraph">
                        <wp:posOffset>7620</wp:posOffset>
                      </wp:positionV>
                      <wp:extent cx="3397250" cy="1087120"/>
                      <wp:effectExtent l="11430" t="7620" r="10795" b="10160"/>
                      <wp:wrapNone/>
                      <wp:docPr id="201"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7120"/>
                              </a:xfrm>
                              <a:prstGeom prst="rect">
                                <a:avLst/>
                              </a:prstGeom>
                              <a:solidFill>
                                <a:srgbClr val="FFFFFF"/>
                              </a:solidFill>
                              <a:ln w="6350">
                                <a:solidFill>
                                  <a:srgbClr val="000000"/>
                                </a:solidFill>
                                <a:miter lim="800000"/>
                                <a:headEnd/>
                                <a:tailEnd/>
                              </a:ln>
                            </wps:spPr>
                            <wps:txbx>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7F4D" id="Text Box 1816" o:spid="_x0000_s1054" type="#_x0000_t202" style="position:absolute;left:0;text-align:left;margin-left:4.65pt;margin-top:.6pt;width:267.5pt;height:85.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" strokeweight=".5pt">
                      <v:textbox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mc:Fallback>
              </mc:AlternateConten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77777777" w:rsidR="00724D2F" w:rsidRPr="002E040F" w:rsidRDefault="00D9058E" w:rsidP="00724D2F">
            <w:pPr>
              <w:snapToGrid/>
              <w:jc w:val="both"/>
            </w:pPr>
            <w:sdt>
              <w:sdtPr>
                <w:rPr>
                  <w:rFonts w:hint="eastAsia"/>
                </w:rPr>
                <w:id w:val="-725379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DCBC88F" w14:textId="77777777" w:rsidR="00137CDC" w:rsidRPr="002E040F" w:rsidRDefault="00D9058E" w:rsidP="00724D2F">
            <w:pPr>
              <w:snapToGrid/>
              <w:rPr>
                <w:szCs w:val="20"/>
              </w:rPr>
            </w:pPr>
            <w:sdt>
              <w:sdtPr>
                <w:rPr>
                  <w:rFonts w:hint="eastAsia"/>
                </w:rPr>
                <w:id w:val="-11515132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2DD9D0EB" w14:textId="49E40D1F" w:rsidR="00137CDC" w:rsidRPr="004B0A4A" w:rsidRDefault="00137CDC" w:rsidP="00137CDC">
            <w:pPr>
              <w:snapToGrid/>
              <w:spacing w:line="240" w:lineRule="exact"/>
              <w:jc w:val="both"/>
              <w:rPr>
                <w:sz w:val="18"/>
                <w:szCs w:val="18"/>
              </w:rPr>
            </w:pPr>
          </w:p>
          <w:p w14:paraId="18309F57" w14:textId="12CC139B" w:rsidR="00137CDC" w:rsidRPr="002E040F" w:rsidRDefault="00137CDC" w:rsidP="00B351F9">
            <w:pPr>
              <w:snapToGrid/>
              <w:spacing w:line="240" w:lineRule="exact"/>
              <w:jc w:val="both"/>
              <w:rPr>
                <w:sz w:val="18"/>
                <w:szCs w:val="18"/>
              </w:rPr>
            </w:pPr>
            <w:r w:rsidRPr="004B0A4A">
              <w:rPr>
                <w:rFonts w:hint="eastAsia"/>
                <w:sz w:val="18"/>
                <w:szCs w:val="18"/>
              </w:rPr>
              <w:t>省令第</w:t>
            </w:r>
            <w:r w:rsidR="00844212" w:rsidRPr="004B0A4A">
              <w:rPr>
                <w:rFonts w:hint="eastAsia"/>
                <w:sz w:val="18"/>
                <w:szCs w:val="18"/>
              </w:rPr>
              <w:t>158</w:t>
            </w:r>
            <w:r w:rsidRPr="004B0A4A">
              <w:rPr>
                <w:rFonts w:hint="eastAsia"/>
                <w:sz w:val="18"/>
                <w:szCs w:val="18"/>
              </w:rPr>
              <w:t>条、</w:t>
            </w:r>
            <w:r w:rsidRPr="002E040F">
              <w:rPr>
                <w:rFonts w:hint="eastAsia"/>
                <w:sz w:val="18"/>
                <w:szCs w:val="18"/>
              </w:rPr>
              <w:t>第168条、第178条、第179条、第188条、第200条</w:t>
            </w:r>
          </w:p>
        </w:tc>
      </w:tr>
      <w:tr w:rsidR="002E040F" w:rsidRPr="002E040F" w14:paraId="1A4E913A" w14:textId="77777777" w:rsidTr="00137CDC">
        <w:trPr>
          <w:trHeight w:val="2171"/>
        </w:trPr>
        <w:tc>
          <w:tcPr>
            <w:tcW w:w="1183" w:type="dxa"/>
            <w:vMerge/>
          </w:tcPr>
          <w:p w14:paraId="4B71A701" w14:textId="77777777" w:rsidR="00137CDC" w:rsidRPr="002E040F" w:rsidRDefault="00137CDC" w:rsidP="00137CDC">
            <w:pPr>
              <w:jc w:val="both"/>
              <w:rPr>
                <w:szCs w:val="20"/>
              </w:rPr>
            </w:pPr>
          </w:p>
        </w:tc>
        <w:tc>
          <w:tcPr>
            <w:tcW w:w="259" w:type="dxa"/>
            <w:gridSpan w:val="2"/>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4F95E2A8" w14:textId="77777777" w:rsidR="00137CDC" w:rsidRPr="002E040F" w:rsidRDefault="00137CDC" w:rsidP="00137CDC">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p w14:paraId="44252DC2" w14:textId="77777777" w:rsidR="00137CDC" w:rsidRPr="002E040F" w:rsidRDefault="00137CDC" w:rsidP="00137CDC">
            <w:pPr>
              <w:snapToGrid/>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r w:rsidRPr="002E040F">
              <w:rPr>
                <w:rFonts w:hAnsi="ＭＳ ゴシック" w:hint="eastAsia"/>
                <w:szCs w:val="20"/>
              </w:rPr>
              <w:t xml:space="preserve">　サービスの提供に当たって支障がない場合は、設けないことができる。</w:t>
            </w:r>
          </w:p>
          <w:p w14:paraId="61594670" w14:textId="537C18A2" w:rsidR="00137CDC" w:rsidRPr="002E040F" w:rsidRDefault="00137CDC" w:rsidP="00B26624">
            <w:pPr>
              <w:snapToGrid/>
              <w:spacing w:afterLines="30" w:after="85"/>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2E040F">
              <w:rPr>
                <w:rFonts w:hAnsi="ＭＳ ゴシック" w:hint="eastAsia"/>
                <w:szCs w:val="20"/>
              </w:rPr>
              <w:t xml:space="preserve">　宿泊型自立訓練のみを行う</w:t>
            </w:r>
            <w:r w:rsidR="00B26624" w:rsidRPr="002E040F">
              <w:rPr>
                <w:rFonts w:hAnsi="ＭＳ ゴシック" w:hint="eastAsia"/>
                <w:szCs w:val="20"/>
              </w:rPr>
              <w:t>自立訓練（</w:t>
            </w:r>
            <w:r w:rsidRPr="002E040F">
              <w:rPr>
                <w:rFonts w:hAnsi="ＭＳ ゴシック" w:hint="eastAsia"/>
                <w:szCs w:val="20"/>
              </w:rPr>
              <w:t>生活訓練</w:t>
            </w:r>
            <w:r w:rsidR="00B26624" w:rsidRPr="002E040F">
              <w:rPr>
                <w:rFonts w:hAnsi="ＭＳ ゴシック" w:hint="eastAsia"/>
                <w:szCs w:val="20"/>
              </w:rPr>
              <w:t>）</w:t>
            </w:r>
            <w:r w:rsidRPr="002E040F">
              <w:rPr>
                <w:rFonts w:hAnsi="ＭＳ ゴシック" w:hint="eastAsia"/>
                <w:szCs w:val="20"/>
              </w:rPr>
              <w:t>事業所にあっては、設けないことができる。</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37CDC">
        <w:trPr>
          <w:trHeight w:val="300"/>
        </w:trPr>
        <w:tc>
          <w:tcPr>
            <w:tcW w:w="1183" w:type="dxa"/>
            <w:vMerge/>
          </w:tcPr>
          <w:p w14:paraId="53261B70"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37CDC">
        <w:trPr>
          <w:trHeight w:val="270"/>
        </w:trPr>
        <w:tc>
          <w:tcPr>
            <w:tcW w:w="1183" w:type="dxa"/>
            <w:vMerge/>
          </w:tcPr>
          <w:p w14:paraId="3DC2ADB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37CDC">
        <w:trPr>
          <w:trHeight w:val="285"/>
        </w:trPr>
        <w:tc>
          <w:tcPr>
            <w:tcW w:w="1183" w:type="dxa"/>
            <w:vMerge/>
          </w:tcPr>
          <w:p w14:paraId="151C56A2"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37CDC">
        <w:trPr>
          <w:trHeight w:val="267"/>
        </w:trPr>
        <w:tc>
          <w:tcPr>
            <w:tcW w:w="1183" w:type="dxa"/>
            <w:vMerge/>
          </w:tcPr>
          <w:p w14:paraId="581D882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dashSmallGap" w:sz="4" w:space="0" w:color="auto"/>
            </w:tcBorders>
          </w:tcPr>
          <w:p w14:paraId="041FA591" w14:textId="77777777" w:rsidR="00137CDC" w:rsidRPr="002E040F" w:rsidRDefault="00137CDC" w:rsidP="00137CDC">
            <w:pPr>
              <w:snapToGrid/>
              <w:jc w:val="both"/>
              <w:rPr>
                <w:szCs w:val="20"/>
              </w:rPr>
            </w:pPr>
          </w:p>
        </w:tc>
        <w:tc>
          <w:tcPr>
            <w:tcW w:w="1731" w:type="dxa"/>
            <w:vMerge/>
          </w:tcPr>
          <w:p w14:paraId="4D1F51AA" w14:textId="77777777" w:rsidR="00137CDC" w:rsidRPr="002E040F" w:rsidRDefault="00137CDC" w:rsidP="00137CDC">
            <w:pPr>
              <w:jc w:val="both"/>
              <w:rPr>
                <w:szCs w:val="20"/>
              </w:rPr>
            </w:pPr>
          </w:p>
        </w:tc>
      </w:tr>
      <w:tr w:rsidR="002E040F" w:rsidRPr="002E040F" w14:paraId="51969709" w14:textId="77777777" w:rsidTr="00137CDC">
        <w:trPr>
          <w:trHeight w:val="525"/>
        </w:trPr>
        <w:tc>
          <w:tcPr>
            <w:tcW w:w="1183" w:type="dxa"/>
            <w:vMerge/>
          </w:tcPr>
          <w:p w14:paraId="444C992D" w14:textId="77777777" w:rsidR="00137CDC" w:rsidRPr="002E040F" w:rsidRDefault="00137CDC" w:rsidP="00137CDC">
            <w:pPr>
              <w:snapToGrid/>
              <w:jc w:val="both"/>
              <w:rPr>
                <w:szCs w:val="20"/>
              </w:rPr>
            </w:pPr>
          </w:p>
        </w:tc>
        <w:tc>
          <w:tcPr>
            <w:tcW w:w="5733" w:type="dxa"/>
            <w:gridSpan w:val="3"/>
            <w:tcBorders>
              <w:top w:val="single" w:sz="4" w:space="0" w:color="auto"/>
              <w:bottom w:val="nil"/>
            </w:tcBorders>
          </w:tcPr>
          <w:p w14:paraId="499D2ADD" w14:textId="35AAA798" w:rsidR="00137CDC" w:rsidRPr="002E040F" w:rsidRDefault="00137CDC" w:rsidP="00137CDC">
            <w:pPr>
              <w:snapToGrid/>
              <w:jc w:val="both"/>
              <w:rPr>
                <w:rFonts w:hAnsi="ＭＳ ゴシック"/>
                <w:szCs w:val="20"/>
              </w:rPr>
            </w:pPr>
            <w:r w:rsidRPr="002E040F">
              <w:rPr>
                <w:rFonts w:hAnsi="ＭＳ ゴシック" w:hint="eastAsia"/>
                <w:szCs w:val="20"/>
              </w:rPr>
              <w:t xml:space="preserve">（１）－２　必要な設備　</w:t>
            </w:r>
            <w:r w:rsidRPr="002E040F">
              <w:rPr>
                <w:rFonts w:hAnsi="ＭＳ ゴシック" w:hint="eastAsia"/>
                <w:sz w:val="18"/>
                <w:szCs w:val="18"/>
                <w:bdr w:val="single" w:sz="4" w:space="0" w:color="auto"/>
              </w:rPr>
              <w:t>自</w:t>
            </w:r>
            <w:r w:rsidR="00FB73DF" w:rsidRPr="004B0A4A">
              <w:rPr>
                <w:rFonts w:hAnsi="ＭＳ ゴシック" w:hint="eastAsia"/>
                <w:sz w:val="18"/>
                <w:szCs w:val="18"/>
                <w:bdr w:val="single" w:sz="4" w:space="0" w:color="auto"/>
              </w:rPr>
              <w:t>生</w:t>
            </w:r>
          </w:p>
          <w:p w14:paraId="2D82401F" w14:textId="77777777" w:rsidR="00137CDC" w:rsidRPr="002E040F" w:rsidRDefault="00137CDC" w:rsidP="00137CDC">
            <w:pPr>
              <w:snapToGrid/>
              <w:ind w:leftChars="100" w:left="182" w:firstLineChars="100" w:firstLine="182"/>
              <w:jc w:val="both"/>
              <w:rPr>
                <w:rFonts w:hAnsi="ＭＳ ゴシック"/>
                <w:szCs w:val="20"/>
              </w:rPr>
            </w:pPr>
            <w:r w:rsidRPr="002E040F">
              <w:rPr>
                <w:rFonts w:hAnsi="ＭＳ ゴシック" w:hint="eastAsia"/>
                <w:szCs w:val="20"/>
                <w:u w:val="single"/>
              </w:rPr>
              <w:t>宿泊型自立訓練(生活訓練)</w:t>
            </w:r>
            <w:r w:rsidRPr="002E040F">
              <w:rPr>
                <w:rFonts w:hAnsi="ＭＳ ゴシック" w:hint="eastAsia"/>
                <w:szCs w:val="20"/>
              </w:rPr>
              <w:t>事業所にあっては、（１）に規定する設備のほか、次の設備を設けていますか。</w:t>
            </w:r>
          </w:p>
          <w:p w14:paraId="78E2A4F3" w14:textId="77777777" w:rsidR="00676A26" w:rsidRPr="002E040F" w:rsidRDefault="00137CDC" w:rsidP="00B26624">
            <w:pPr>
              <w:snapToGrid/>
              <w:spacing w:afterLines="40" w:after="114"/>
              <w:ind w:leftChars="100" w:left="364" w:hangingChars="100" w:hanging="182"/>
              <w:jc w:val="both"/>
              <w:rPr>
                <w:szCs w:val="20"/>
              </w:rPr>
            </w:pPr>
            <w:r w:rsidRPr="002E040F">
              <w:rPr>
                <w:rFonts w:hAnsi="ＭＳ ゴシック" w:hint="eastAsia"/>
                <w:szCs w:val="20"/>
              </w:rPr>
              <w:t>※　宿泊型自立訓練</w:t>
            </w:r>
            <w:r w:rsidRPr="002E040F">
              <w:rPr>
                <w:rFonts w:hAnsi="ＭＳ ゴシック" w:hint="eastAsia"/>
                <w:szCs w:val="20"/>
                <w:u w:val="wave"/>
              </w:rPr>
              <w:t>のみ</w:t>
            </w:r>
            <w:r w:rsidRPr="002E040F">
              <w:rPr>
                <w:rFonts w:hAnsi="ＭＳ ゴシック" w:hint="eastAsia"/>
                <w:szCs w:val="20"/>
              </w:rPr>
              <w:t>を行う事業所にあっては、訓練・作業室を設けないことができる。</w:t>
            </w:r>
          </w:p>
        </w:tc>
        <w:tc>
          <w:tcPr>
            <w:tcW w:w="1001" w:type="dxa"/>
            <w:vMerge w:val="restart"/>
            <w:tcBorders>
              <w:top w:val="single" w:sz="4" w:space="0" w:color="auto"/>
            </w:tcBorders>
          </w:tcPr>
          <w:p w14:paraId="29DEE741" w14:textId="77777777" w:rsidR="00724D2F" w:rsidRPr="002E040F" w:rsidRDefault="00D9058E" w:rsidP="00724D2F">
            <w:pPr>
              <w:snapToGrid/>
              <w:jc w:val="both"/>
            </w:pPr>
            <w:sdt>
              <w:sdtPr>
                <w:rPr>
                  <w:rFonts w:hint="eastAsia"/>
                </w:rPr>
                <w:id w:val="-13416161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5A6E85" w14:textId="77777777" w:rsidR="00137CDC" w:rsidRPr="002E040F" w:rsidRDefault="00D9058E" w:rsidP="00724D2F">
            <w:pPr>
              <w:snapToGrid/>
              <w:jc w:val="both"/>
              <w:rPr>
                <w:szCs w:val="20"/>
              </w:rPr>
            </w:pPr>
            <w:sdt>
              <w:sdtPr>
                <w:rPr>
                  <w:rFonts w:hint="eastAsia"/>
                </w:rPr>
                <w:id w:val="17708881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34ED037" w14:textId="77777777" w:rsidR="00137CDC" w:rsidRPr="002E040F" w:rsidRDefault="00137CDC" w:rsidP="00137CDC">
            <w:pPr>
              <w:snapToGrid/>
              <w:jc w:val="both"/>
              <w:rPr>
                <w:szCs w:val="20"/>
              </w:rPr>
            </w:pPr>
          </w:p>
        </w:tc>
      </w:tr>
      <w:tr w:rsidR="002E040F" w:rsidRPr="002E040F" w14:paraId="501C6CC8" w14:textId="77777777" w:rsidTr="00137CDC">
        <w:trPr>
          <w:trHeight w:val="285"/>
        </w:trPr>
        <w:tc>
          <w:tcPr>
            <w:tcW w:w="1183" w:type="dxa"/>
            <w:vMerge/>
          </w:tcPr>
          <w:p w14:paraId="192D11EF" w14:textId="77777777" w:rsidR="00137CDC" w:rsidRPr="002E040F" w:rsidRDefault="00137CDC" w:rsidP="00137CDC">
            <w:pPr>
              <w:snapToGrid/>
              <w:jc w:val="both"/>
              <w:rPr>
                <w:szCs w:val="20"/>
              </w:rPr>
            </w:pPr>
          </w:p>
        </w:tc>
        <w:tc>
          <w:tcPr>
            <w:tcW w:w="253" w:type="dxa"/>
            <w:vMerge w:val="restart"/>
            <w:tcBorders>
              <w:top w:val="nil"/>
              <w:right w:val="dashSmallGap" w:sz="4" w:space="0" w:color="auto"/>
            </w:tcBorders>
          </w:tcPr>
          <w:p w14:paraId="7115B33F"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dashSmallGap" w:sz="4" w:space="0" w:color="auto"/>
            </w:tcBorders>
          </w:tcPr>
          <w:p w14:paraId="688A6548"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居室</w:t>
            </w:r>
          </w:p>
          <w:p w14:paraId="205C5C7E" w14:textId="77777777" w:rsidR="00137CDC" w:rsidRPr="002E040F" w:rsidRDefault="00137CDC" w:rsidP="00137CDC">
            <w:pPr>
              <w:widowControl/>
              <w:snapToGrid/>
              <w:ind w:leftChars="150" w:left="455" w:hangingChars="100" w:hanging="182"/>
              <w:jc w:val="left"/>
              <w:rPr>
                <w:rFonts w:hAnsi="ＭＳ ゴシック"/>
                <w:szCs w:val="20"/>
              </w:rPr>
            </w:pPr>
            <w:r w:rsidRPr="002E040F">
              <w:rPr>
                <w:rFonts w:hAnsi="ＭＳ ゴシック" w:hint="eastAsia"/>
                <w:szCs w:val="20"/>
              </w:rPr>
              <w:t>イ　一の居室の定員は、１人とすること。</w:t>
            </w:r>
          </w:p>
          <w:p w14:paraId="1254FF61" w14:textId="77777777" w:rsidR="00137CDC" w:rsidRPr="002E040F" w:rsidRDefault="00137CDC" w:rsidP="00B26624">
            <w:pPr>
              <w:widowControl/>
              <w:snapToGrid/>
              <w:spacing w:afterLines="30" w:after="85"/>
              <w:ind w:leftChars="150" w:left="455" w:hangingChars="100" w:hanging="182"/>
              <w:jc w:val="left"/>
              <w:rPr>
                <w:rFonts w:hAnsi="ＭＳ ゴシック"/>
                <w:szCs w:val="20"/>
              </w:rPr>
            </w:pPr>
            <w:r w:rsidRPr="002E040F">
              <w:rPr>
                <w:rFonts w:hAnsi="ＭＳ ゴシック" w:hint="eastAsia"/>
                <w:szCs w:val="20"/>
              </w:rPr>
              <w:t>ロ　一の居室の面積は、収納設備等を除き、</w:t>
            </w:r>
            <w:r w:rsidRPr="002E040F">
              <w:rPr>
                <w:rFonts w:hAnsi="ＭＳ ゴシック" w:hint="eastAsia"/>
                <w:szCs w:val="20"/>
                <w:u w:val="single"/>
              </w:rPr>
              <w:t>７．４３㎡以上</w:t>
            </w:r>
            <w:r w:rsidRPr="002E040F">
              <w:rPr>
                <w:rFonts w:hAnsi="ＭＳ ゴシック" w:hint="eastAsia"/>
                <w:szCs w:val="20"/>
              </w:rPr>
              <w:t>とすること。</w:t>
            </w:r>
          </w:p>
        </w:tc>
        <w:tc>
          <w:tcPr>
            <w:tcW w:w="1001" w:type="dxa"/>
            <w:vMerge/>
          </w:tcPr>
          <w:p w14:paraId="61D5E927" w14:textId="77777777" w:rsidR="00137CDC" w:rsidRPr="002E040F" w:rsidRDefault="00137CDC" w:rsidP="00137CDC">
            <w:pPr>
              <w:snapToGrid/>
              <w:jc w:val="both"/>
              <w:rPr>
                <w:szCs w:val="20"/>
              </w:rPr>
            </w:pPr>
          </w:p>
        </w:tc>
        <w:tc>
          <w:tcPr>
            <w:tcW w:w="1731" w:type="dxa"/>
            <w:vMerge/>
          </w:tcPr>
          <w:p w14:paraId="665E70DB" w14:textId="77777777" w:rsidR="00137CDC" w:rsidRPr="002E040F" w:rsidRDefault="00137CDC" w:rsidP="00137CDC">
            <w:pPr>
              <w:snapToGrid/>
              <w:jc w:val="both"/>
              <w:rPr>
                <w:szCs w:val="20"/>
              </w:rPr>
            </w:pPr>
          </w:p>
        </w:tc>
      </w:tr>
      <w:tr w:rsidR="002E040F" w:rsidRPr="002E040F" w14:paraId="424DB474" w14:textId="77777777" w:rsidTr="00137CDC">
        <w:trPr>
          <w:trHeight w:val="557"/>
        </w:trPr>
        <w:tc>
          <w:tcPr>
            <w:tcW w:w="1183" w:type="dxa"/>
            <w:vMerge/>
          </w:tcPr>
          <w:p w14:paraId="6D860BB8" w14:textId="77777777" w:rsidR="00137CDC" w:rsidRPr="002E040F" w:rsidRDefault="00137CDC" w:rsidP="00137CDC">
            <w:pPr>
              <w:snapToGrid/>
              <w:jc w:val="both"/>
              <w:rPr>
                <w:szCs w:val="20"/>
              </w:rPr>
            </w:pPr>
          </w:p>
        </w:tc>
        <w:tc>
          <w:tcPr>
            <w:tcW w:w="253" w:type="dxa"/>
            <w:vMerge/>
            <w:tcBorders>
              <w:right w:val="dashSmallGap" w:sz="4" w:space="0" w:color="auto"/>
            </w:tcBorders>
          </w:tcPr>
          <w:p w14:paraId="4A7C9498"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single" w:sz="4" w:space="0" w:color="auto"/>
            </w:tcBorders>
          </w:tcPr>
          <w:p w14:paraId="285D63B6"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浴室</w:t>
            </w:r>
          </w:p>
          <w:p w14:paraId="21C70473"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Pr>
          <w:p w14:paraId="6B02869E" w14:textId="77777777" w:rsidR="00137CDC" w:rsidRPr="002E040F" w:rsidRDefault="00137CDC" w:rsidP="00137CDC">
            <w:pPr>
              <w:snapToGrid/>
              <w:jc w:val="both"/>
              <w:rPr>
                <w:szCs w:val="20"/>
              </w:rPr>
            </w:pPr>
          </w:p>
        </w:tc>
        <w:tc>
          <w:tcPr>
            <w:tcW w:w="1731" w:type="dxa"/>
            <w:vMerge/>
          </w:tcPr>
          <w:p w14:paraId="5AF3493E" w14:textId="77777777" w:rsidR="00137CDC" w:rsidRPr="002E040F" w:rsidRDefault="00137CDC" w:rsidP="00137CDC">
            <w:pPr>
              <w:snapToGrid/>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3CB30B8D" w14:textId="77777777" w:rsidTr="006D3892">
        <w:trPr>
          <w:trHeight w:val="1287"/>
        </w:trPr>
        <w:tc>
          <w:tcPr>
            <w:tcW w:w="1183" w:type="dxa"/>
            <w:vMerge w:val="restart"/>
            <w:tcBorders>
              <w:top w:val="single" w:sz="4" w:space="0" w:color="auto"/>
            </w:tcBorders>
          </w:tcPr>
          <w:p w14:paraId="3A22BDA8" w14:textId="77777777" w:rsidR="00A70F16" w:rsidRPr="002E040F" w:rsidRDefault="00A70F16" w:rsidP="00A70F16">
            <w:pPr>
              <w:snapToGrid/>
              <w:jc w:val="both"/>
              <w:rPr>
                <w:rFonts w:hAnsi="ＭＳ ゴシック"/>
                <w:szCs w:val="20"/>
              </w:rPr>
            </w:pPr>
            <w:r w:rsidRPr="002E040F">
              <w:rPr>
                <w:rFonts w:hAnsi="ＭＳ ゴシック" w:hint="eastAsia"/>
                <w:szCs w:val="20"/>
              </w:rPr>
              <w:t>１５</w:t>
            </w:r>
          </w:p>
          <w:p w14:paraId="61D299FE" w14:textId="77777777" w:rsidR="00A70F16" w:rsidRPr="002E040F" w:rsidRDefault="00A70F16" w:rsidP="00A70F16">
            <w:pPr>
              <w:snapToGrid/>
              <w:jc w:val="both"/>
              <w:rPr>
                <w:rFonts w:hAnsi="ＭＳ ゴシック"/>
                <w:szCs w:val="20"/>
              </w:rPr>
            </w:pPr>
            <w:r w:rsidRPr="002E040F">
              <w:rPr>
                <w:rFonts w:hAnsi="ＭＳ ゴシック" w:hint="eastAsia"/>
                <w:szCs w:val="20"/>
              </w:rPr>
              <w:t>設備</w:t>
            </w:r>
          </w:p>
          <w:p w14:paraId="676A83D5" w14:textId="77777777" w:rsidR="00A70F16" w:rsidRPr="002E040F" w:rsidRDefault="00A70F16" w:rsidP="00A70F16">
            <w:pPr>
              <w:snapToGrid/>
              <w:jc w:val="both"/>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7C50650E" w14:textId="77777777" w:rsidR="00A70F16" w:rsidRPr="002E040F" w:rsidRDefault="00A70F16" w:rsidP="00A70F16">
            <w:pPr>
              <w:snapToGrid/>
              <w:jc w:val="both"/>
              <w:rPr>
                <w:szCs w:val="20"/>
              </w:rPr>
            </w:pPr>
            <w:r w:rsidRPr="002E040F">
              <w:rPr>
                <w:rFonts w:hint="eastAsia"/>
                <w:szCs w:val="20"/>
              </w:rPr>
              <w:t xml:space="preserve">（１）－３　必要な設備　</w:t>
            </w:r>
            <w:r w:rsidRPr="002E040F">
              <w:rPr>
                <w:rFonts w:hint="eastAsia"/>
                <w:sz w:val="18"/>
                <w:szCs w:val="18"/>
                <w:bdr w:val="single" w:sz="4" w:space="0" w:color="auto"/>
              </w:rPr>
              <w:t>就移</w:t>
            </w:r>
          </w:p>
          <w:p w14:paraId="3341D2C2" w14:textId="77777777" w:rsidR="00A70F16" w:rsidRPr="002E040F" w:rsidRDefault="00A70F16" w:rsidP="00A70F16">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認定就労移行支援事業所である</w:t>
            </w:r>
            <w:r w:rsidRPr="002E040F">
              <w:rPr>
                <w:rFonts w:hAnsi="ＭＳ ゴシック" w:hint="eastAsia"/>
                <w:szCs w:val="20"/>
                <w:u w:val="single"/>
              </w:rPr>
              <w:t>就労移行支援</w:t>
            </w:r>
            <w:r w:rsidRPr="002E040F">
              <w:rPr>
                <w:rFonts w:hAnsi="ＭＳ ゴシック" w:hint="eastAsia"/>
                <w:szCs w:val="20"/>
              </w:rPr>
              <w:t>事業所における設備基準は、（１）の規定にかかわらず、あん摩マッサージ指圧師、はり師又はきゅう師に係る学校又は養成施設として必要とされる設備を有していますか。</w:t>
            </w:r>
          </w:p>
        </w:tc>
        <w:tc>
          <w:tcPr>
            <w:tcW w:w="1001" w:type="dxa"/>
            <w:tcBorders>
              <w:top w:val="single" w:sz="4" w:space="0" w:color="auto"/>
              <w:bottom w:val="single" w:sz="4" w:space="0" w:color="auto"/>
            </w:tcBorders>
          </w:tcPr>
          <w:p w14:paraId="7F3F1BF0" w14:textId="77777777" w:rsidR="00724D2F" w:rsidRPr="002E040F" w:rsidRDefault="00D9058E"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1FC09F" w14:textId="77777777" w:rsidR="00A70F16" w:rsidRPr="002E040F" w:rsidRDefault="00D9058E" w:rsidP="00724D2F">
            <w:pPr>
              <w:snapToGrid/>
              <w:jc w:val="both"/>
              <w:rPr>
                <w:szCs w:val="20"/>
              </w:rPr>
            </w:pPr>
            <w:sdt>
              <w:sdtPr>
                <w:rPr>
                  <w:rFonts w:hint="eastAsia"/>
                </w:rPr>
                <w:id w:val="-82212021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642D661B" w14:textId="77777777" w:rsidR="00A70F16" w:rsidRPr="002E040F" w:rsidRDefault="00A70F16" w:rsidP="00427A18">
            <w:pPr>
              <w:snapToGrid/>
              <w:jc w:val="both"/>
              <w:rPr>
                <w:szCs w:val="20"/>
              </w:rPr>
            </w:pPr>
          </w:p>
        </w:tc>
      </w:tr>
      <w:tr w:rsidR="002E040F" w:rsidRPr="002E040F" w14:paraId="42A26955" w14:textId="77777777" w:rsidTr="00A70F16">
        <w:trPr>
          <w:trHeight w:val="1115"/>
        </w:trPr>
        <w:tc>
          <w:tcPr>
            <w:tcW w:w="1183" w:type="dxa"/>
            <w:vMerge/>
          </w:tcPr>
          <w:p w14:paraId="3BCEEFB9" w14:textId="77777777" w:rsidR="00A70F16" w:rsidRPr="002E040F" w:rsidRDefault="00A70F16" w:rsidP="00A70F16">
            <w:pPr>
              <w:snapToGrid/>
              <w:jc w:val="both"/>
              <w:rPr>
                <w:rFonts w:hAnsi="ＭＳ ゴシック"/>
                <w:szCs w:val="20"/>
              </w:rPr>
            </w:pPr>
          </w:p>
        </w:tc>
        <w:tc>
          <w:tcPr>
            <w:tcW w:w="5733" w:type="dxa"/>
            <w:tcBorders>
              <w:top w:val="single" w:sz="4" w:space="0" w:color="auto"/>
            </w:tcBorders>
          </w:tcPr>
          <w:p w14:paraId="0CCF5B56" w14:textId="7BA67488" w:rsidR="00A70F16" w:rsidRPr="002E040F" w:rsidRDefault="00A70F16" w:rsidP="00A70F16">
            <w:pPr>
              <w:snapToGrid/>
              <w:jc w:val="both"/>
              <w:rPr>
                <w:rFonts w:hAnsi="ＭＳ ゴシック"/>
                <w:szCs w:val="20"/>
              </w:rPr>
            </w:pPr>
            <w:r w:rsidRPr="002E040F">
              <w:rPr>
                <w:rFonts w:hAnsi="ＭＳ ゴシック" w:hint="eastAsia"/>
                <w:szCs w:val="20"/>
              </w:rPr>
              <w:t xml:space="preserve">（２）設備の専用　</w:t>
            </w:r>
            <w:r w:rsidR="0088414D"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88414D"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tcBorders>
          </w:tcPr>
          <w:p w14:paraId="7236CCD6" w14:textId="77777777" w:rsidR="00724D2F" w:rsidRPr="002E040F" w:rsidRDefault="00D9058E"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5D24BB" w14:textId="77777777" w:rsidR="00A70F16" w:rsidRPr="002E040F" w:rsidRDefault="00D9058E" w:rsidP="00724D2F">
            <w:pPr>
              <w:snapToGrid/>
              <w:jc w:val="both"/>
              <w:rPr>
                <w:szCs w:val="20"/>
              </w:rPr>
            </w:pPr>
            <w:sdt>
              <w:sdtPr>
                <w:rPr>
                  <w:rFonts w:hint="eastAsia"/>
                </w:rPr>
                <w:id w:val="-19469870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7F56DE7D" w14:textId="77777777" w:rsidR="00A70F16" w:rsidRPr="002E040F" w:rsidRDefault="00A70F16" w:rsidP="006D3892">
            <w:pPr>
              <w:snapToGrid/>
              <w:jc w:val="both"/>
              <w:rPr>
                <w:szCs w:val="20"/>
              </w:rPr>
            </w:pPr>
          </w:p>
        </w:tc>
      </w:tr>
      <w:tr w:rsidR="002E040F" w:rsidRPr="002E040F" w14:paraId="1FC457DD" w14:textId="77777777" w:rsidTr="00E84ED1">
        <w:trPr>
          <w:trHeight w:val="3543"/>
        </w:trPr>
        <w:tc>
          <w:tcPr>
            <w:tcW w:w="1183" w:type="dxa"/>
            <w:vMerge/>
          </w:tcPr>
          <w:p w14:paraId="6BAFA889" w14:textId="77777777" w:rsidR="005E4169" w:rsidRPr="002E040F" w:rsidRDefault="005E4169" w:rsidP="00A70F16">
            <w:pPr>
              <w:snapToGrid/>
              <w:jc w:val="both"/>
              <w:rPr>
                <w:szCs w:val="20"/>
              </w:rPr>
            </w:pPr>
          </w:p>
        </w:tc>
        <w:tc>
          <w:tcPr>
            <w:tcW w:w="5733" w:type="dxa"/>
            <w:tcBorders>
              <w:top w:val="single" w:sz="4" w:space="0" w:color="auto"/>
              <w:bottom w:val="single" w:sz="4" w:space="0" w:color="auto"/>
            </w:tcBorders>
          </w:tcPr>
          <w:p w14:paraId="4CE1749F" w14:textId="77777777" w:rsidR="005E4169" w:rsidRPr="002E040F" w:rsidRDefault="00A70F16" w:rsidP="00A70F16">
            <w:pPr>
              <w:snapToGrid/>
              <w:jc w:val="both"/>
              <w:rPr>
                <w:rFonts w:hAnsi="ＭＳ ゴシック"/>
                <w:szCs w:val="20"/>
              </w:rPr>
            </w:pPr>
            <w:r w:rsidRPr="002E040F">
              <w:rPr>
                <w:rFonts w:hAnsi="ＭＳ ゴシック" w:hint="eastAsia"/>
                <w:szCs w:val="20"/>
              </w:rPr>
              <w:t>（３</w:t>
            </w:r>
            <w:r w:rsidR="005E4169" w:rsidRPr="002E040F">
              <w:rPr>
                <w:rFonts w:hAnsi="ＭＳ ゴシック" w:hint="eastAsia"/>
                <w:szCs w:val="20"/>
              </w:rPr>
              <w:t xml:space="preserve">）必要な設備及び備品等　</w:t>
            </w:r>
            <w:r w:rsidR="005E4169" w:rsidRPr="002E040F">
              <w:rPr>
                <w:rFonts w:hAnsi="ＭＳ ゴシック" w:hint="eastAsia"/>
                <w:sz w:val="18"/>
                <w:szCs w:val="18"/>
                <w:bdr w:val="single" w:sz="4" w:space="0" w:color="auto"/>
              </w:rPr>
              <w:t>就定</w:t>
            </w:r>
          </w:p>
          <w:p w14:paraId="0043E47D" w14:textId="77777777" w:rsidR="005E4169" w:rsidRPr="002E040F" w:rsidRDefault="005E4169" w:rsidP="00A70F16">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事業者は、事業を行うために必要な広さの区画を有するとともに、サービスの提供に必要な設備及び備品等を備えていますか。</w:t>
            </w:r>
          </w:p>
          <w:p w14:paraId="47A13207" w14:textId="77777777" w:rsidR="005E4169" w:rsidRPr="002E040F" w:rsidRDefault="004D2A18" w:rsidP="00A70F16">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8432" behindDoc="0" locked="0" layoutInCell="1" allowOverlap="1" wp14:anchorId="7575F7F6" wp14:editId="6F38C10C">
                      <wp:simplePos x="0" y="0"/>
                      <wp:positionH relativeFrom="column">
                        <wp:posOffset>60960</wp:posOffset>
                      </wp:positionH>
                      <wp:positionV relativeFrom="paragraph">
                        <wp:posOffset>99695</wp:posOffset>
                      </wp:positionV>
                      <wp:extent cx="3395345" cy="3816350"/>
                      <wp:effectExtent l="13335" t="13970" r="10795" b="8255"/>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816350"/>
                              </a:xfrm>
                              <a:prstGeom prst="rect">
                                <a:avLst/>
                              </a:prstGeom>
                              <a:solidFill>
                                <a:srgbClr val="FFFFFF"/>
                              </a:solidFill>
                              <a:ln w="6350">
                                <a:solidFill>
                                  <a:srgbClr val="000000"/>
                                </a:solidFill>
                                <a:miter lim="800000"/>
                                <a:headEnd/>
                                <a:tailEnd/>
                              </a:ln>
                            </wps:spPr>
                            <wps:txbx>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55" type="#_x0000_t202" style="position:absolute;left:0;text-align:left;margin-left:4.8pt;margin-top:7.85pt;width:267.35pt;height:30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" strokeweight=".5pt">
                      <v:textbox inset="5.85pt,.7pt,5.85pt,.7pt">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v:textbox>
                    </v:shape>
                  </w:pict>
                </mc:Fallback>
              </mc:AlternateContent>
            </w:r>
          </w:p>
          <w:p w14:paraId="0E090D3D" w14:textId="77777777" w:rsidR="005E4169" w:rsidRPr="002E040F" w:rsidRDefault="005E4169" w:rsidP="00A70F16">
            <w:pPr>
              <w:snapToGrid/>
              <w:jc w:val="both"/>
              <w:rPr>
                <w:rFonts w:hAnsi="ＭＳ ゴシック"/>
                <w:szCs w:val="20"/>
              </w:rPr>
            </w:pPr>
          </w:p>
          <w:p w14:paraId="0C4DA518" w14:textId="77777777" w:rsidR="005E4169" w:rsidRPr="002E040F" w:rsidRDefault="005E4169" w:rsidP="00A70F16">
            <w:pPr>
              <w:snapToGrid/>
              <w:jc w:val="both"/>
              <w:rPr>
                <w:rFonts w:hAnsi="ＭＳ ゴシック"/>
                <w:szCs w:val="20"/>
              </w:rPr>
            </w:pPr>
          </w:p>
          <w:p w14:paraId="19C34B95" w14:textId="77777777" w:rsidR="005301D0" w:rsidRPr="002E040F" w:rsidRDefault="005301D0" w:rsidP="00A70F16">
            <w:pPr>
              <w:snapToGrid/>
              <w:jc w:val="both"/>
              <w:rPr>
                <w:rFonts w:hAnsi="ＭＳ ゴシック"/>
                <w:szCs w:val="20"/>
              </w:rPr>
            </w:pPr>
          </w:p>
          <w:p w14:paraId="74376001" w14:textId="77777777" w:rsidR="005301D0" w:rsidRPr="002E040F" w:rsidRDefault="005301D0" w:rsidP="00A70F16">
            <w:pPr>
              <w:snapToGrid/>
              <w:jc w:val="both"/>
              <w:rPr>
                <w:rFonts w:hAnsi="ＭＳ ゴシック"/>
                <w:szCs w:val="20"/>
              </w:rPr>
            </w:pPr>
          </w:p>
          <w:p w14:paraId="0B6AEE24" w14:textId="77777777" w:rsidR="005301D0" w:rsidRPr="002E040F" w:rsidRDefault="005301D0" w:rsidP="00A70F16">
            <w:pPr>
              <w:snapToGrid/>
              <w:jc w:val="both"/>
              <w:rPr>
                <w:rFonts w:hAnsi="ＭＳ ゴシック"/>
                <w:szCs w:val="20"/>
              </w:rPr>
            </w:pPr>
          </w:p>
          <w:p w14:paraId="203EA496" w14:textId="77777777" w:rsidR="005301D0" w:rsidRPr="002E040F" w:rsidRDefault="005301D0" w:rsidP="00A70F16">
            <w:pPr>
              <w:snapToGrid/>
              <w:jc w:val="both"/>
              <w:rPr>
                <w:rFonts w:hAnsi="ＭＳ ゴシック"/>
                <w:szCs w:val="20"/>
              </w:rPr>
            </w:pPr>
          </w:p>
          <w:p w14:paraId="1E3CC93D" w14:textId="77777777" w:rsidR="005301D0" w:rsidRPr="002E040F" w:rsidRDefault="005301D0" w:rsidP="00A70F16">
            <w:pPr>
              <w:snapToGrid/>
              <w:jc w:val="both"/>
              <w:rPr>
                <w:rFonts w:hAnsi="ＭＳ ゴシック"/>
                <w:szCs w:val="20"/>
              </w:rPr>
            </w:pPr>
          </w:p>
          <w:p w14:paraId="1D00EC39" w14:textId="77777777" w:rsidR="005301D0" w:rsidRPr="002E040F" w:rsidRDefault="005301D0" w:rsidP="00A70F16">
            <w:pPr>
              <w:snapToGrid/>
              <w:jc w:val="both"/>
              <w:rPr>
                <w:rFonts w:hAnsi="ＭＳ ゴシック"/>
                <w:szCs w:val="20"/>
              </w:rPr>
            </w:pPr>
          </w:p>
          <w:p w14:paraId="47730FFD" w14:textId="77777777" w:rsidR="005301D0" w:rsidRPr="002E040F" w:rsidRDefault="005301D0" w:rsidP="00A70F16">
            <w:pPr>
              <w:snapToGrid/>
              <w:jc w:val="both"/>
              <w:rPr>
                <w:rFonts w:hAnsi="ＭＳ ゴシック"/>
                <w:szCs w:val="20"/>
              </w:rPr>
            </w:pPr>
          </w:p>
          <w:p w14:paraId="2439291D" w14:textId="77777777" w:rsidR="005E4169" w:rsidRPr="002E040F" w:rsidRDefault="005E4169" w:rsidP="00A70F16">
            <w:pPr>
              <w:snapToGrid/>
              <w:jc w:val="both"/>
              <w:rPr>
                <w:rFonts w:hAnsi="ＭＳ ゴシック"/>
                <w:szCs w:val="20"/>
              </w:rPr>
            </w:pPr>
          </w:p>
          <w:p w14:paraId="3FEB0CF6" w14:textId="77777777" w:rsidR="005E4169" w:rsidRPr="002E040F" w:rsidRDefault="005E4169" w:rsidP="00A70F16">
            <w:pPr>
              <w:snapToGrid/>
              <w:jc w:val="both"/>
              <w:rPr>
                <w:rFonts w:hAnsi="ＭＳ ゴシック"/>
                <w:szCs w:val="20"/>
              </w:rPr>
            </w:pPr>
          </w:p>
          <w:p w14:paraId="375D0186" w14:textId="77777777" w:rsidR="005E4169" w:rsidRPr="002E040F" w:rsidRDefault="005E4169" w:rsidP="00A70F16">
            <w:pPr>
              <w:snapToGrid/>
              <w:jc w:val="both"/>
              <w:rPr>
                <w:szCs w:val="20"/>
              </w:rPr>
            </w:pPr>
          </w:p>
          <w:p w14:paraId="06104873" w14:textId="77777777" w:rsidR="00114AB6" w:rsidRPr="002E040F" w:rsidRDefault="00114AB6" w:rsidP="00A70F16">
            <w:pPr>
              <w:snapToGrid/>
              <w:jc w:val="both"/>
              <w:rPr>
                <w:szCs w:val="20"/>
              </w:rPr>
            </w:pPr>
          </w:p>
          <w:p w14:paraId="39B8244B" w14:textId="77777777" w:rsidR="00114AB6" w:rsidRPr="002E040F" w:rsidRDefault="00114AB6" w:rsidP="00A70F16">
            <w:pPr>
              <w:snapToGrid/>
              <w:jc w:val="both"/>
              <w:rPr>
                <w:szCs w:val="20"/>
              </w:rPr>
            </w:pPr>
          </w:p>
          <w:p w14:paraId="685513C8" w14:textId="77777777" w:rsidR="00114AB6" w:rsidRPr="002E040F" w:rsidRDefault="00114AB6" w:rsidP="00A70F16">
            <w:pPr>
              <w:snapToGrid/>
              <w:jc w:val="both"/>
              <w:rPr>
                <w:szCs w:val="20"/>
              </w:rPr>
            </w:pPr>
          </w:p>
          <w:p w14:paraId="22E4C4E3" w14:textId="77777777" w:rsidR="00114AB6" w:rsidRPr="002E040F" w:rsidRDefault="00114AB6" w:rsidP="00A70F16">
            <w:pPr>
              <w:snapToGrid/>
              <w:jc w:val="both"/>
              <w:rPr>
                <w:szCs w:val="20"/>
              </w:rPr>
            </w:pPr>
          </w:p>
          <w:p w14:paraId="3D61FB27" w14:textId="77777777" w:rsidR="005301D0" w:rsidRPr="002E040F" w:rsidRDefault="005301D0" w:rsidP="00A70F16">
            <w:pPr>
              <w:snapToGrid/>
              <w:jc w:val="both"/>
              <w:rPr>
                <w:szCs w:val="20"/>
              </w:rPr>
            </w:pPr>
          </w:p>
          <w:p w14:paraId="72ECD3F7" w14:textId="77777777" w:rsidR="005301D0" w:rsidRPr="002E040F" w:rsidRDefault="005301D0" w:rsidP="00A70F16">
            <w:pPr>
              <w:snapToGrid/>
              <w:jc w:val="both"/>
              <w:rPr>
                <w:szCs w:val="20"/>
              </w:rPr>
            </w:pPr>
          </w:p>
          <w:p w14:paraId="028CB1E8" w14:textId="77777777" w:rsidR="005301D0" w:rsidRPr="002E040F" w:rsidRDefault="005301D0" w:rsidP="00A70F16">
            <w:pPr>
              <w:snapToGrid/>
              <w:jc w:val="both"/>
              <w:rPr>
                <w:szCs w:val="20"/>
              </w:rPr>
            </w:pPr>
          </w:p>
          <w:p w14:paraId="6A91B877" w14:textId="77777777" w:rsidR="005301D0" w:rsidRPr="002E040F" w:rsidRDefault="005301D0" w:rsidP="00A70F16">
            <w:pPr>
              <w:snapToGrid/>
              <w:jc w:val="both"/>
              <w:rPr>
                <w:szCs w:val="20"/>
              </w:rPr>
            </w:pPr>
          </w:p>
          <w:p w14:paraId="735EAD5B" w14:textId="77777777" w:rsidR="00114AB6" w:rsidRPr="002E040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2E040F" w:rsidRDefault="00D9058E"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32BA6E" w14:textId="77777777" w:rsidR="00A70F16" w:rsidRPr="002E040F" w:rsidRDefault="00D9058E"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000000"/>
            </w:tcBorders>
          </w:tcPr>
          <w:p w14:paraId="702702FF" w14:textId="43E4C38C" w:rsidR="005E4169" w:rsidRPr="002E040F" w:rsidRDefault="005E4169" w:rsidP="00A70F16">
            <w:pPr>
              <w:snapToGrid/>
              <w:spacing w:line="240" w:lineRule="exact"/>
              <w:jc w:val="both"/>
              <w:rPr>
                <w:sz w:val="18"/>
                <w:szCs w:val="18"/>
              </w:rPr>
            </w:pPr>
          </w:p>
          <w:p w14:paraId="23AAE65A" w14:textId="77777777" w:rsidR="005E4169" w:rsidRPr="002E040F" w:rsidRDefault="005E4169" w:rsidP="00A70F16">
            <w:pPr>
              <w:snapToGrid/>
              <w:spacing w:line="240" w:lineRule="exact"/>
              <w:jc w:val="both"/>
              <w:rPr>
                <w:sz w:val="18"/>
                <w:szCs w:val="18"/>
              </w:rPr>
            </w:pPr>
            <w:r w:rsidRPr="002E040F">
              <w:rPr>
                <w:rFonts w:hint="eastAsia"/>
                <w:sz w:val="18"/>
                <w:szCs w:val="18"/>
              </w:rPr>
              <w:t>省令第20</w:t>
            </w:r>
            <w:r w:rsidR="00A70F16" w:rsidRPr="002E040F">
              <w:rPr>
                <w:rFonts w:hint="eastAsia"/>
                <w:sz w:val="18"/>
                <w:szCs w:val="18"/>
              </w:rPr>
              <w:t>6</w:t>
            </w:r>
            <w:r w:rsidRPr="002E040F">
              <w:rPr>
                <w:rFonts w:hint="eastAsia"/>
                <w:sz w:val="18"/>
                <w:szCs w:val="18"/>
              </w:rPr>
              <w:t>条</w:t>
            </w:r>
            <w:r w:rsidR="00A70F16" w:rsidRPr="002E040F">
              <w:rPr>
                <w:rFonts w:hint="eastAsia"/>
                <w:sz w:val="18"/>
                <w:szCs w:val="18"/>
              </w:rPr>
              <w:t>の5</w:t>
            </w:r>
          </w:p>
          <w:p w14:paraId="6E53CBF5" w14:textId="77777777" w:rsidR="005E4169" w:rsidRPr="002E040F" w:rsidRDefault="005E4169" w:rsidP="00427A18">
            <w:pPr>
              <w:snapToGrid/>
              <w:jc w:val="both"/>
              <w:rPr>
                <w:szCs w:val="20"/>
              </w:rPr>
            </w:pPr>
          </w:p>
        </w:tc>
      </w:tr>
    </w:tbl>
    <w:p w14:paraId="4A6B7574" w14:textId="77777777" w:rsidR="005C253D" w:rsidRPr="002E040F" w:rsidRDefault="005C253D" w:rsidP="00876FF1">
      <w:pPr>
        <w:widowControl/>
        <w:snapToGrid/>
        <w:jc w:val="left"/>
        <w:rPr>
          <w:rFonts w:hAnsi="ＭＳ ゴシック"/>
          <w:szCs w:val="20"/>
        </w:rPr>
      </w:pPr>
      <w:r w:rsidRPr="002E040F">
        <w:rPr>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2E040F" w:rsidRPr="002E040F" w14:paraId="648F2AC1" w14:textId="77777777" w:rsidTr="00E84ED1">
        <w:tc>
          <w:tcPr>
            <w:tcW w:w="1206" w:type="dxa"/>
            <w:vAlign w:val="center"/>
          </w:tcPr>
          <w:p w14:paraId="1785B783" w14:textId="77777777" w:rsidR="005C253D" w:rsidRPr="002E040F" w:rsidRDefault="005C253D" w:rsidP="00876FF1">
            <w:pPr>
              <w:snapToGrid/>
              <w:rPr>
                <w:rFonts w:hAnsi="ＭＳ ゴシック"/>
                <w:szCs w:val="20"/>
              </w:rPr>
            </w:pPr>
            <w:r w:rsidRPr="002E040F">
              <w:rPr>
                <w:rFonts w:hAnsi="ＭＳ ゴシック" w:hint="eastAsia"/>
                <w:szCs w:val="20"/>
              </w:rPr>
              <w:t>項目</w:t>
            </w:r>
          </w:p>
        </w:tc>
        <w:tc>
          <w:tcPr>
            <w:tcW w:w="5710" w:type="dxa"/>
            <w:gridSpan w:val="2"/>
            <w:vAlign w:val="center"/>
          </w:tcPr>
          <w:p w14:paraId="7FDDE44B" w14:textId="77777777" w:rsidR="005C253D" w:rsidRPr="002E040F" w:rsidRDefault="005C253D" w:rsidP="00876FF1">
            <w:pPr>
              <w:snapToGrid/>
              <w:rPr>
                <w:rFonts w:hAnsi="ＭＳ ゴシック"/>
                <w:szCs w:val="20"/>
              </w:rPr>
            </w:pPr>
            <w:r w:rsidRPr="002E040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2E040F" w:rsidRDefault="005C253D"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left w:val="single" w:sz="4" w:space="0" w:color="auto"/>
            </w:tcBorders>
            <w:vAlign w:val="center"/>
          </w:tcPr>
          <w:p w14:paraId="5D8C25B3" w14:textId="77777777" w:rsidR="005C253D" w:rsidRPr="002E040F" w:rsidRDefault="005C253D" w:rsidP="00876FF1">
            <w:pPr>
              <w:snapToGrid/>
              <w:rPr>
                <w:rFonts w:hAnsi="ＭＳ ゴシック"/>
                <w:szCs w:val="20"/>
              </w:rPr>
            </w:pPr>
            <w:r w:rsidRPr="002E040F">
              <w:rPr>
                <w:rFonts w:hAnsi="ＭＳ ゴシック" w:hint="eastAsia"/>
                <w:szCs w:val="20"/>
              </w:rPr>
              <w:t>根拠</w:t>
            </w:r>
          </w:p>
        </w:tc>
      </w:tr>
      <w:tr w:rsidR="004B0A4A" w:rsidRPr="004B0A4A"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77777777" w:rsidR="005C253D" w:rsidRPr="002E040F" w:rsidRDefault="008409B2" w:rsidP="00876FF1">
            <w:pPr>
              <w:snapToGrid/>
              <w:jc w:val="left"/>
              <w:rPr>
                <w:rFonts w:hAnsi="ＭＳ ゴシック"/>
                <w:szCs w:val="20"/>
              </w:rPr>
            </w:pPr>
            <w:r w:rsidRPr="002E040F">
              <w:rPr>
                <w:rFonts w:hAnsi="ＭＳ ゴシック" w:hint="eastAsia"/>
                <w:szCs w:val="20"/>
              </w:rPr>
              <w:t>１６</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598E23D0" w14:textId="77777777" w:rsidR="005C253D" w:rsidRPr="002E040F" w:rsidRDefault="005C253D" w:rsidP="00876FF1">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3D00B668" w14:textId="77777777" w:rsidR="005C253D" w:rsidRPr="002E040F"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8A7C0D">
            <w:pPr>
              <w:snapToGrid/>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2E040F" w:rsidRDefault="00D9058E"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59AFED3" w14:textId="77777777" w:rsidR="005C253D" w:rsidRPr="002E040F" w:rsidRDefault="00D9058E"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3A2EA854" w:rsidR="00F57C09" w:rsidRPr="004B0A4A" w:rsidRDefault="00F57C09" w:rsidP="00DC725A">
            <w:pPr>
              <w:snapToGrid/>
              <w:spacing w:line="240" w:lineRule="exact"/>
              <w:jc w:val="both"/>
              <w:rPr>
                <w:rFonts w:hAnsi="ＭＳ ゴシック"/>
                <w:sz w:val="18"/>
                <w:szCs w:val="18"/>
              </w:rPr>
            </w:pPr>
          </w:p>
          <w:p w14:paraId="5DCCB160" w14:textId="0FB433B7"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省令第89条</w:t>
            </w:r>
            <w:r w:rsidR="00DC725A" w:rsidRPr="004B0A4A">
              <w:rPr>
                <w:rFonts w:hAnsi="ＭＳ ゴシック" w:hint="eastAsia"/>
                <w:sz w:val="18"/>
                <w:szCs w:val="18"/>
              </w:rPr>
              <w:t>、</w:t>
            </w:r>
            <w:r w:rsidR="00844212" w:rsidRPr="004B0A4A">
              <w:rPr>
                <w:rFonts w:hAnsi="ＭＳ ゴシック" w:hint="eastAsia"/>
                <w:sz w:val="18"/>
                <w:szCs w:val="18"/>
              </w:rPr>
              <w:t>第162条、</w:t>
            </w:r>
            <w:r w:rsidR="00DC725A" w:rsidRPr="004B0A4A">
              <w:rPr>
                <w:rFonts w:hAnsi="ＭＳ ゴシック" w:hint="eastAsia"/>
                <w:sz w:val="18"/>
                <w:szCs w:val="18"/>
              </w:rPr>
              <w:t>第171条、第184条、第</w:t>
            </w:r>
            <w:r w:rsidR="008409B2" w:rsidRPr="004B0A4A">
              <w:rPr>
                <w:rFonts w:hAnsi="ＭＳ ゴシック" w:hint="eastAsia"/>
                <w:sz w:val="18"/>
                <w:szCs w:val="18"/>
              </w:rPr>
              <w:t xml:space="preserve"> 196条の2</w:t>
            </w:r>
            <w:r w:rsidR="00DC725A" w:rsidRPr="004B0A4A">
              <w:rPr>
                <w:rFonts w:hAnsi="ＭＳ ゴシック" w:hint="eastAsia"/>
                <w:sz w:val="18"/>
                <w:szCs w:val="18"/>
              </w:rPr>
              <w:t>、第202条、第</w:t>
            </w:r>
            <w:r w:rsidR="00F57C09" w:rsidRPr="004B0A4A">
              <w:rPr>
                <w:rFonts w:hAnsi="ＭＳ ゴシック" w:hint="eastAsia"/>
                <w:sz w:val="18"/>
                <w:szCs w:val="18"/>
              </w:rPr>
              <w:t>206条の10</w:t>
            </w:r>
          </w:p>
          <w:p w14:paraId="10BD878B" w14:textId="77777777" w:rsidR="005C253D" w:rsidRPr="004B0A4A" w:rsidRDefault="005C253D" w:rsidP="00DC725A">
            <w:pPr>
              <w:snapToGrid/>
              <w:spacing w:line="240" w:lineRule="exact"/>
              <w:jc w:val="both"/>
              <w:rPr>
                <w:rFonts w:hAnsi="ＭＳ ゴシック"/>
                <w:szCs w:val="20"/>
              </w:rPr>
            </w:pPr>
          </w:p>
        </w:tc>
      </w:tr>
      <w:tr w:rsidR="004B0A4A" w:rsidRPr="004B0A4A" w14:paraId="2F282086" w14:textId="77777777" w:rsidTr="00C0477D">
        <w:trPr>
          <w:trHeight w:val="458"/>
        </w:trPr>
        <w:tc>
          <w:tcPr>
            <w:tcW w:w="1206" w:type="dxa"/>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3A7CE4B" w14:textId="77777777" w:rsidR="00591221" w:rsidRPr="002E040F" w:rsidRDefault="00591221" w:rsidP="00591221">
            <w:pPr>
              <w:snapToGrid/>
              <w:rPr>
                <w:rFonts w:hAnsi="ＭＳ ゴシック"/>
              </w:rPr>
            </w:pPr>
            <w:r w:rsidRPr="002E040F">
              <w:rPr>
                <w:rFonts w:hAnsi="ＭＳ ゴシック" w:hint="eastAsia"/>
              </w:rPr>
              <w:t>運営規程に定めるべき重要事項</w:t>
            </w:r>
          </w:p>
          <w:p w14:paraId="07A1F867" w14:textId="77777777" w:rsidR="00591221" w:rsidRPr="002E040F"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BC34349" w14:textId="06F65048" w:rsidR="00591221" w:rsidRPr="002E040F" w:rsidRDefault="00591221" w:rsidP="00591221">
            <w:pPr>
              <w:snapToGrid/>
              <w:rPr>
                <w:rFonts w:hAnsi="ＭＳ ゴシック"/>
              </w:rPr>
            </w:pPr>
            <w:r w:rsidRPr="002E040F">
              <w:rPr>
                <w:rFonts w:hAnsi="ＭＳ ゴシック" w:hint="eastAsia"/>
              </w:rPr>
              <w:t>主な</w:t>
            </w:r>
            <w:r w:rsidR="00324932" w:rsidRPr="004B0A4A">
              <w:rPr>
                <w:rFonts w:hAnsi="ＭＳ ゴシック" w:hint="eastAsia"/>
              </w:rPr>
              <w:t>確認</w:t>
            </w:r>
            <w:r w:rsidRPr="002E040F">
              <w:rPr>
                <w:rFonts w:hAnsi="ＭＳ ゴシック" w:hint="eastAsia"/>
              </w:rPr>
              <w:t>のポイント</w:t>
            </w:r>
          </w:p>
          <w:p w14:paraId="3CF92661" w14:textId="77777777" w:rsidR="00591221" w:rsidRPr="002E040F"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3D422F94" w14:textId="77777777" w:rsidR="00591221" w:rsidRPr="004B0A4A" w:rsidRDefault="00591221" w:rsidP="00591221">
            <w:pPr>
              <w:snapToGrid/>
              <w:rPr>
                <w:rFonts w:hAnsi="ＭＳ ゴシック"/>
                <w:szCs w:val="20"/>
              </w:rPr>
            </w:pPr>
          </w:p>
        </w:tc>
      </w:tr>
      <w:tr w:rsidR="004B0A4A" w:rsidRPr="004B0A4A" w14:paraId="0E64045E" w14:textId="77777777" w:rsidTr="00E84ED1">
        <w:trPr>
          <w:trHeight w:val="232"/>
        </w:trPr>
        <w:tc>
          <w:tcPr>
            <w:tcW w:w="1206" w:type="dxa"/>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1778F419" w:rsidR="005D188C" w:rsidRPr="004B0A4A"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w:t>
            </w:r>
            <w:r w:rsidRPr="004B0A4A">
              <w:rPr>
                <w:rFonts w:hAnsi="ＭＳ ゴシック" w:hint="eastAsia"/>
                <w:szCs w:val="20"/>
              </w:rPr>
              <w:t>に関する</w:t>
            </w:r>
            <w:r w:rsidR="008A7C0D" w:rsidRPr="004B0A4A">
              <w:rPr>
                <w:rFonts w:hAnsi="ＭＳ ゴシック" w:hint="eastAsia"/>
                <w:szCs w:val="20"/>
              </w:rPr>
              <w:t>担当</w:t>
            </w:r>
            <w:r w:rsidRPr="004B0A4A">
              <w:rPr>
                <w:rFonts w:hAnsi="ＭＳ ゴシック" w:hint="eastAsia"/>
                <w:szCs w:val="20"/>
              </w:rPr>
              <w:t>者の設置、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4B0A4A">
              <w:rPr>
                <w:rFonts w:hAnsi="ＭＳ ゴシック" w:hint="eastAsia"/>
                <w:szCs w:val="20"/>
              </w:rPr>
              <w:t>2成年後見制度</w:t>
            </w:r>
            <w:r w:rsidRPr="002E040F">
              <w:rPr>
                <w:rFonts w:hAnsi="ＭＳ ゴシック" w:hint="eastAsia"/>
                <w:szCs w:val="20"/>
              </w:rPr>
              <w:t>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44" w:hangingChars="100" w:hanging="16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4B0A4A" w:rsidRDefault="005C253D" w:rsidP="00876FF1">
            <w:pPr>
              <w:snapToGrid/>
              <w:rPr>
                <w:rFonts w:hAnsi="ＭＳ ゴシック"/>
                <w:szCs w:val="20"/>
              </w:rPr>
            </w:pPr>
          </w:p>
        </w:tc>
      </w:tr>
      <w:tr w:rsidR="002E040F" w:rsidRPr="002E040F" w14:paraId="06779822" w14:textId="77777777" w:rsidTr="00E84ED1">
        <w:trPr>
          <w:trHeight w:val="424"/>
        </w:trPr>
        <w:tc>
          <w:tcPr>
            <w:tcW w:w="1206" w:type="dxa"/>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77777777"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E84ED1">
        <w:trPr>
          <w:trHeight w:val="1993"/>
        </w:trPr>
        <w:tc>
          <w:tcPr>
            <w:tcW w:w="1206" w:type="dxa"/>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85B133A" w14:textId="33807E38"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⑤サービスの内容並びに利用者から受領する費用の種類及びその額</w:t>
            </w:r>
            <w:r w:rsidR="00F57C09" w:rsidRPr="002E040F">
              <w:rPr>
                <w:rFonts w:hAnsi="ＭＳ ゴシック" w:hint="eastAsia"/>
                <w:szCs w:val="20"/>
              </w:rPr>
              <w:t xml:space="preserve">　</w:t>
            </w:r>
            <w:r w:rsidR="00972B23" w:rsidRPr="004B0A4A">
              <w:rPr>
                <w:rFonts w:hAnsi="ＭＳ ゴシック" w:hint="eastAsia"/>
                <w:sz w:val="18"/>
                <w:szCs w:val="18"/>
                <w:bdr w:val="single" w:sz="4" w:space="0" w:color="auto"/>
              </w:rPr>
              <w:t>自機</w:t>
            </w:r>
            <w:r w:rsidR="006C7AD6" w:rsidRPr="004B0A4A">
              <w:rPr>
                <w:rFonts w:hAnsi="ＭＳ ゴシック" w:hint="eastAsia"/>
                <w:sz w:val="18"/>
                <w:szCs w:val="18"/>
              </w:rPr>
              <w:t xml:space="preserve"> </w:t>
            </w:r>
            <w:r w:rsidR="006C7AD6" w:rsidRPr="004B0A4A">
              <w:rPr>
                <w:rFonts w:hAnsi="ＭＳ ゴシック" w:hint="eastAsia"/>
                <w:sz w:val="18"/>
                <w:szCs w:val="18"/>
                <w:bdr w:val="single" w:sz="4" w:space="0" w:color="auto"/>
              </w:rPr>
              <w:t>自</w:t>
            </w:r>
            <w:r w:rsidR="00972B23" w:rsidRPr="004B0A4A">
              <w:rPr>
                <w:rFonts w:hAnsi="ＭＳ ゴシック" w:hint="eastAsia"/>
                <w:sz w:val="18"/>
                <w:szCs w:val="18"/>
                <w:bdr w:val="single" w:sz="4" w:space="0" w:color="auto"/>
              </w:rPr>
              <w:t>生</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就移</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就Ｂ</w:t>
            </w:r>
          </w:p>
          <w:p w14:paraId="18FD5B6F" w14:textId="77777777" w:rsidR="006C7AD6" w:rsidRPr="002E040F" w:rsidRDefault="006C7AD6" w:rsidP="00D97907">
            <w:pPr>
              <w:snapToGrid/>
              <w:spacing w:afterLines="20" w:after="57"/>
              <w:ind w:left="182" w:hangingChars="100" w:hanging="182"/>
              <w:jc w:val="both"/>
              <w:rPr>
                <w:rFonts w:hAnsi="ＭＳ ゴシック"/>
                <w:szCs w:val="20"/>
              </w:rPr>
            </w:pPr>
            <w:r w:rsidRPr="002E040F">
              <w:rPr>
                <w:rFonts w:hAnsi="ＭＳ ゴシック" w:hint="eastAsia"/>
                <w:szCs w:val="20"/>
              </w:rPr>
              <w:t xml:space="preserve">⑤サービスの提供方法及び内容並びに利用者から受領する費用の種類及びその額　</w:t>
            </w:r>
            <w:r w:rsidRPr="002E040F">
              <w:rPr>
                <w:rFonts w:hAnsi="ＭＳ ゴシック" w:hint="eastAsia"/>
                <w:sz w:val="18"/>
                <w:szCs w:val="18"/>
                <w:bdr w:val="single" w:sz="4" w:space="0" w:color="auto"/>
              </w:rPr>
              <w:t>就定</w:t>
            </w:r>
          </w:p>
          <w:p w14:paraId="4AA9701D" w14:textId="77777777" w:rsidR="005C253D" w:rsidRPr="002E040F" w:rsidRDefault="005C253D" w:rsidP="00D97907">
            <w:pPr>
              <w:snapToGrid/>
              <w:spacing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w:t>
            </w:r>
            <w:r w:rsidRPr="002E040F">
              <w:rPr>
                <w:rFonts w:hAnsi="ＭＳ ゴシック" w:hint="eastAsia"/>
                <w:szCs w:val="20"/>
                <w:u w:val="wave"/>
              </w:rPr>
              <w:t>生産活動に係るものを除く</w:t>
            </w:r>
            <w:r w:rsidR="00CB1ACB" w:rsidRPr="002E040F">
              <w:rPr>
                <w:rFonts w:hAnsi="ＭＳ ゴシック" w:hint="eastAsia"/>
                <w:szCs w:val="20"/>
                <w:u w:val="wave"/>
              </w:rPr>
              <w:t>。</w:t>
            </w:r>
            <w:r w:rsidRPr="002E040F">
              <w:rPr>
                <w:rFonts w:hAnsi="ＭＳ ゴシック" w:hint="eastAsia"/>
                <w:szCs w:val="20"/>
              </w:rPr>
              <w:t>）並びに利用者から受領する費用の種類及びその額</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B0ACE7" w14:textId="77777777" w:rsidTr="00E84ED1">
        <w:trPr>
          <w:trHeight w:val="730"/>
        </w:trPr>
        <w:tc>
          <w:tcPr>
            <w:tcW w:w="1206" w:type="dxa"/>
            <w:vMerge/>
            <w:tcBorders>
              <w:left w:val="single" w:sz="4" w:space="0" w:color="000000"/>
              <w:right w:val="single" w:sz="4" w:space="0" w:color="000000"/>
            </w:tcBorders>
          </w:tcPr>
          <w:p w14:paraId="5D2D1DC7"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6DC49AA" w14:textId="77777777" w:rsidR="00064BC6" w:rsidRPr="002E040F" w:rsidRDefault="005C253D" w:rsidP="00D97907">
            <w:pPr>
              <w:snapToGrid/>
              <w:spacing w:beforeLines="20" w:before="57" w:afterLines="20" w:after="57"/>
              <w:ind w:left="182" w:hangingChars="100" w:hanging="182"/>
              <w:jc w:val="both"/>
              <w:rPr>
                <w:rFonts w:hAnsi="ＭＳ ゴシック"/>
                <w:szCs w:val="20"/>
                <w:u w:val="wave"/>
              </w:rPr>
            </w:pPr>
            <w:r w:rsidRPr="002E040F">
              <w:rPr>
                <w:rFonts w:hAnsi="ＭＳ ゴシック" w:hint="eastAsia"/>
                <w:szCs w:val="20"/>
              </w:rPr>
              <w:t>⑥サービスの内容（生産活動に係るものに限る）、賃金及び工賃並びに利用者の労働時間及び作業時間</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C02C796"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AFB49C"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43A23C1" w14:textId="77777777" w:rsidR="006C7AD6" w:rsidRPr="002E040F" w:rsidRDefault="005C253D" w:rsidP="00D97907">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p w14:paraId="757A98F9" w14:textId="77777777" w:rsidR="005C253D" w:rsidRPr="002E040F" w:rsidRDefault="006C7AD6" w:rsidP="00D97907">
            <w:pPr>
              <w:snapToGrid/>
              <w:spacing w:afterLines="20" w:after="57"/>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972B23">
        <w:trPr>
          <w:trHeight w:val="620"/>
        </w:trPr>
        <w:tc>
          <w:tcPr>
            <w:tcW w:w="1206" w:type="dxa"/>
            <w:vMerge/>
            <w:tcBorders>
              <w:left w:val="single" w:sz="4" w:space="0" w:color="000000"/>
              <w:bottom w:val="single" w:sz="4" w:space="0" w:color="auto"/>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5E50369D" w14:textId="77777777"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p w14:paraId="464C0BB0" w14:textId="77777777" w:rsidR="005C253D" w:rsidRPr="004B0A4A"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4ED5D76C" w14:textId="77777777" w:rsidR="00700DF7" w:rsidRPr="004B0A4A" w:rsidRDefault="005D188C" w:rsidP="00D97907">
            <w:pPr>
              <w:snapToGrid/>
              <w:spacing w:afterLines="20" w:after="57"/>
              <w:jc w:val="both"/>
              <w:rPr>
                <w:rFonts w:hAnsi="ＭＳ ゴシック"/>
                <w:szCs w:val="20"/>
              </w:rPr>
            </w:pPr>
            <w:r w:rsidRPr="004B0A4A">
              <w:rPr>
                <w:rFonts w:hAnsi="ＭＳ ゴシック" w:hint="eastAsia"/>
                <w:szCs w:val="20"/>
              </w:rPr>
              <w:t>※</w:t>
            </w:r>
            <w:r w:rsidR="00972B23" w:rsidRPr="004B0A4A">
              <w:rPr>
                <w:rFonts w:hAnsi="ＭＳ ゴシック" w:hint="eastAsia"/>
                <w:szCs w:val="20"/>
              </w:rPr>
              <w:t>市町村により地域生活支援拠点等として位置付けられている場合は、その旨を明記すること。</w:t>
            </w:r>
          </w:p>
          <w:p w14:paraId="6E6932EE" w14:textId="34D97406" w:rsidR="005D188C" w:rsidRPr="002E040F" w:rsidRDefault="00700DF7" w:rsidP="00D97907">
            <w:pPr>
              <w:snapToGrid/>
              <w:spacing w:afterLines="20" w:after="57"/>
              <w:jc w:val="both"/>
              <w:rPr>
                <w:rFonts w:hAnsi="ＭＳ ゴシック"/>
                <w:szCs w:val="20"/>
              </w:rPr>
            </w:pPr>
            <w:r w:rsidRPr="004B0A4A">
              <w:rPr>
                <w:rFonts w:hAnsi="ＭＳ ゴシック" w:hint="eastAsia"/>
                <w:szCs w:val="20"/>
              </w:rPr>
              <w:t>※加えて、要支援者の支援終了後の適切な引き継ぎのための体制の構築に関し、要支援者情報の共有に係る責任者の専任や指針の策定についても明記すること。</w:t>
            </w:r>
            <w:r w:rsidRPr="004B0A4A">
              <w:rPr>
                <w:rFonts w:hAnsi="ＭＳ ゴシック" w:hint="eastAsia"/>
                <w:sz w:val="18"/>
                <w:szCs w:val="18"/>
                <w:bdr w:val="single" w:sz="4" w:space="0" w:color="auto"/>
              </w:rPr>
              <w:t>就定</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bottom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DF0CFA">
        <w:trPr>
          <w:trHeight w:val="5653"/>
        </w:trPr>
        <w:tc>
          <w:tcPr>
            <w:tcW w:w="1206" w:type="dxa"/>
            <w:vMerge w:val="restart"/>
          </w:tcPr>
          <w:p w14:paraId="0F75C388" w14:textId="77777777" w:rsidR="002D4125" w:rsidRPr="002E040F" w:rsidRDefault="002D4125" w:rsidP="006D3892">
            <w:pPr>
              <w:snapToGrid/>
              <w:jc w:val="left"/>
              <w:rPr>
                <w:rFonts w:hAnsi="ＭＳ ゴシック"/>
                <w:szCs w:val="20"/>
              </w:rPr>
            </w:pPr>
            <w:r w:rsidRPr="002E040F">
              <w:rPr>
                <w:rFonts w:hAnsi="ＭＳ ゴシック" w:hint="eastAsia"/>
                <w:szCs w:val="20"/>
              </w:rPr>
              <w:t>１７</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16BFD6B5" w14:textId="77777777" w:rsidR="002D4125" w:rsidRPr="002E040F" w:rsidRDefault="002D4125" w:rsidP="002D4125">
            <w:pPr>
              <w:snapToGrid/>
              <w:spacing w:afterLines="50" w:after="142"/>
              <w:jc w:val="left"/>
              <w:rPr>
                <w:rFonts w:hAnsi="ＭＳ ゴシック"/>
                <w:szCs w:val="20"/>
              </w:rPr>
            </w:pPr>
            <w:r w:rsidRPr="002E040F">
              <w:rPr>
                <w:rFonts w:hAnsi="ＭＳ ゴシック" w:hint="eastAsia"/>
                <w:szCs w:val="20"/>
              </w:rPr>
              <w:t>及び同意</w:t>
            </w:r>
          </w:p>
          <w:p w14:paraId="589C96EC" w14:textId="77777777" w:rsidR="002D4125" w:rsidRPr="002E040F" w:rsidRDefault="002D4125" w:rsidP="006D3892">
            <w:pPr>
              <w:snapToGrid/>
              <w:rPr>
                <w:rFonts w:hAnsi="ＭＳ ゴシック"/>
                <w:szCs w:val="20"/>
              </w:rPr>
            </w:pPr>
            <w:r w:rsidRPr="002E040F">
              <w:rPr>
                <w:rFonts w:hAnsi="ＭＳ ゴシック" w:hint="eastAsia"/>
                <w:sz w:val="18"/>
                <w:szCs w:val="18"/>
                <w:bdr w:val="single" w:sz="4" w:space="0" w:color="auto"/>
              </w:rPr>
              <w:t>共通</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7777777"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2E040F" w:rsidRDefault="004D2A18" w:rsidP="002D4125">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2944" behindDoc="0" locked="0" layoutInCell="1" allowOverlap="1" wp14:anchorId="56E49487" wp14:editId="68667623">
                      <wp:simplePos x="0" y="0"/>
                      <wp:positionH relativeFrom="column">
                        <wp:posOffset>51683</wp:posOffset>
                      </wp:positionH>
                      <wp:positionV relativeFrom="paragraph">
                        <wp:posOffset>79484</wp:posOffset>
                      </wp:positionV>
                      <wp:extent cx="3975653" cy="1804947"/>
                      <wp:effectExtent l="0" t="0" r="25400" b="2413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53" cy="1804947"/>
                              </a:xfrm>
                              <a:prstGeom prst="rect">
                                <a:avLst/>
                              </a:prstGeom>
                              <a:solidFill>
                                <a:srgbClr val="FFFFFF"/>
                              </a:solidFill>
                              <a:ln w="6350">
                                <a:solidFill>
                                  <a:srgbClr val="000000"/>
                                </a:solidFill>
                                <a:miter lim="800000"/>
                                <a:headEnd/>
                                <a:tailEnd/>
                              </a:ln>
                            </wps:spPr>
                            <wps:txbx>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56" type="#_x0000_t202" style="position:absolute;left:0;text-align:left;margin-left:4.05pt;margin-top:6.25pt;width:313.05pt;height:14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" strokeweight=".5pt">
                      <v:textbox inset="5.85pt,.7pt,5.85pt,.7pt">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3B358CE9" w14:textId="77777777"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2E040F" w:rsidRDefault="00D9058E"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D4912E9" w14:textId="77777777" w:rsidR="002D4125" w:rsidRPr="002E040F" w:rsidRDefault="00D9058E"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37674A37" w14:textId="591241E4" w:rsidR="002D4125" w:rsidRPr="002E040F" w:rsidRDefault="002D4125" w:rsidP="006D3892">
            <w:pPr>
              <w:snapToGrid/>
              <w:spacing w:line="240" w:lineRule="exact"/>
              <w:jc w:val="left"/>
              <w:rPr>
                <w:rFonts w:hAnsi="ＭＳ ゴシック"/>
                <w:sz w:val="18"/>
                <w:szCs w:val="18"/>
              </w:rPr>
            </w:pPr>
          </w:p>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6D3892">
        <w:trPr>
          <w:trHeight w:val="5114"/>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77777777" w:rsidR="002D4125"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8128" behindDoc="0" locked="0" layoutInCell="1" allowOverlap="1" wp14:anchorId="78CC9F96" wp14:editId="5FFF9CA6">
                      <wp:simplePos x="0" y="0"/>
                      <wp:positionH relativeFrom="column">
                        <wp:posOffset>51683</wp:posOffset>
                      </wp:positionH>
                      <wp:positionV relativeFrom="paragraph">
                        <wp:posOffset>16096</wp:posOffset>
                      </wp:positionV>
                      <wp:extent cx="3975100" cy="2767054"/>
                      <wp:effectExtent l="0" t="0" r="25400" b="1460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767054"/>
                              </a:xfrm>
                              <a:prstGeom prst="rect">
                                <a:avLst/>
                              </a:prstGeom>
                              <a:solidFill>
                                <a:srgbClr val="FFFFFF"/>
                              </a:solidFill>
                              <a:ln w="6350">
                                <a:solidFill>
                                  <a:srgbClr val="000000"/>
                                </a:solidFill>
                                <a:miter lim="800000"/>
                                <a:headEnd/>
                                <a:tailEnd/>
                              </a:ln>
                            </wps:spPr>
                            <wps:txbx>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57" type="#_x0000_t202" style="position:absolute;left:0;text-align:left;margin-left:4.05pt;margin-top:1.25pt;width:313pt;height:21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" strokeweight=".5pt">
                      <v:textbox inset="5.85pt,.7pt,5.85pt,.7pt">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2E040F" w:rsidRDefault="002D4125" w:rsidP="006D3892">
            <w:pPr>
              <w:snapToGrid/>
              <w:jc w:val="both"/>
              <w:rPr>
                <w:rFonts w:hAnsi="ＭＳ ゴシック"/>
                <w:szCs w:val="20"/>
              </w:rPr>
            </w:pPr>
          </w:p>
          <w:p w14:paraId="50A895EF" w14:textId="77777777"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19CF310C" w:rsidR="002D4125" w:rsidRPr="002E040F" w:rsidRDefault="002D4125" w:rsidP="006D3892">
            <w:pPr>
              <w:snapToGrid/>
              <w:jc w:val="both"/>
              <w:rPr>
                <w:rFonts w:hAnsi="ＭＳ ゴシック"/>
                <w:szCs w:val="20"/>
              </w:rPr>
            </w:pPr>
          </w:p>
          <w:p w14:paraId="1B21D610" w14:textId="77777777" w:rsidR="002D4125" w:rsidRPr="002E040F" w:rsidRDefault="002D4125" w:rsidP="006D3892">
            <w:pPr>
              <w:snapToGrid/>
              <w:jc w:val="both"/>
              <w:rPr>
                <w:rFonts w:hAnsi="ＭＳ ゴシック"/>
                <w:szCs w:val="20"/>
              </w:rPr>
            </w:pPr>
          </w:p>
          <w:p w14:paraId="7DF7ACE6" w14:textId="77777777"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2E040F" w:rsidRDefault="00D9058E"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7037A4" w14:textId="77777777" w:rsidR="002D4125" w:rsidRPr="002E040F" w:rsidRDefault="00D9058E"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B135490" w14:textId="126FB676" w:rsidR="002D4125" w:rsidRPr="002E040F" w:rsidRDefault="002D4125" w:rsidP="006D3892">
            <w:pPr>
              <w:snapToGrid/>
              <w:spacing w:line="240" w:lineRule="exact"/>
              <w:jc w:val="left"/>
              <w:rPr>
                <w:rFonts w:hAnsi="ＭＳ ゴシック"/>
                <w:sz w:val="18"/>
                <w:szCs w:val="18"/>
              </w:rPr>
            </w:pPr>
          </w:p>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DF0CFA">
        <w:trPr>
          <w:trHeight w:val="4378"/>
        </w:trPr>
        <w:tc>
          <w:tcPr>
            <w:tcW w:w="1183" w:type="dxa"/>
            <w:vMerge w:val="restart"/>
          </w:tcPr>
          <w:p w14:paraId="0FA1FB28" w14:textId="77777777" w:rsidR="00543C28" w:rsidRPr="002E040F" w:rsidRDefault="00543C28" w:rsidP="006D3892">
            <w:pPr>
              <w:snapToGrid/>
              <w:jc w:val="left"/>
              <w:rPr>
                <w:rFonts w:hAnsi="ＭＳ ゴシック"/>
                <w:szCs w:val="20"/>
              </w:rPr>
            </w:pPr>
            <w:r w:rsidRPr="002E040F">
              <w:rPr>
                <w:rFonts w:hAnsi="ＭＳ ゴシック" w:hint="eastAsia"/>
                <w:szCs w:val="20"/>
              </w:rPr>
              <w:t>１８</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2E040F" w:rsidRDefault="004D2A18" w:rsidP="00543C28">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3968" behindDoc="0" locked="0" layoutInCell="1" allowOverlap="1" wp14:anchorId="635727CC" wp14:editId="3DCF1CB1">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58" type="#_x0000_t202" style="position:absolute;left:0;text-align:left;margin-left:4.65pt;margin-top:6.3pt;width:267.5pt;height:85.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" strokeweight=".5pt">
                      <v:textbox inset="5.85pt,.7pt,5.85pt,.7pt">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26D2E639" w14:textId="09F822ED" w:rsidR="004E196E" w:rsidRPr="002E040F" w:rsidRDefault="00DF0CFA" w:rsidP="006D3892">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6B6FD628" wp14:editId="720AF172">
                      <wp:simplePos x="0" y="0"/>
                      <wp:positionH relativeFrom="column">
                        <wp:posOffset>113996</wp:posOffset>
                      </wp:positionH>
                      <wp:positionV relativeFrom="paragraph">
                        <wp:posOffset>118911</wp:posOffset>
                      </wp:positionV>
                      <wp:extent cx="3291840" cy="445273"/>
                      <wp:effectExtent l="0" t="0" r="22860" b="12065"/>
                      <wp:wrapNone/>
                      <wp:docPr id="120"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45273"/>
                              </a:xfrm>
                              <a:prstGeom prst="rect">
                                <a:avLst/>
                              </a:prstGeom>
                              <a:solidFill>
                                <a:srgbClr val="FFFFFF"/>
                              </a:solidFill>
                              <a:ln w="6350">
                                <a:solidFill>
                                  <a:srgbClr val="000000"/>
                                </a:solidFill>
                                <a:prstDash val="sysDot"/>
                                <a:miter lim="800000"/>
                                <a:headEnd/>
                                <a:tailEnd/>
                              </a:ln>
                            </wps:spPr>
                            <wps:txbx>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628" id="Text Box 817" o:spid="_x0000_s1059" type="#_x0000_t202" style="position:absolute;margin-left:9pt;margin-top:9.35pt;width:259.2pt;height:35.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" strokeweight=".5pt">
                      <v:stroke dashstyle="1 1"/>
                      <v:textbox inset="5.85pt,.7pt,5.85pt,.7pt">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2E040F" w:rsidRDefault="00D9058E"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C675B3" w14:textId="76F401DB" w:rsidR="00543C28" w:rsidRPr="002E040F" w:rsidRDefault="00D9058E"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79E4BB0" w14:textId="67487856" w:rsidR="00543C28" w:rsidRPr="002E040F" w:rsidRDefault="00543C28" w:rsidP="006D3892">
            <w:pPr>
              <w:snapToGrid/>
              <w:spacing w:line="240" w:lineRule="exact"/>
              <w:jc w:val="left"/>
              <w:rPr>
                <w:rFonts w:hAnsi="ＭＳ ゴシック"/>
                <w:sz w:val="18"/>
                <w:szCs w:val="18"/>
              </w:rPr>
            </w:pPr>
          </w:p>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2E040F" w:rsidRDefault="00D9058E"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008EA6A" w14:textId="77777777" w:rsidR="00724D2F" w:rsidRPr="002E040F" w:rsidRDefault="00D9058E"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7FDE96EE" w:rsidR="00543C28" w:rsidRPr="002E040F" w:rsidRDefault="00543C28" w:rsidP="00543C28">
            <w:pPr>
              <w:snapToGrid/>
              <w:spacing w:line="240" w:lineRule="exact"/>
              <w:jc w:val="left"/>
              <w:rPr>
                <w:rFonts w:hAnsi="ＭＳ ゴシック"/>
                <w:sz w:val="18"/>
                <w:szCs w:val="18"/>
              </w:rPr>
            </w:pPr>
          </w:p>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2E040F" w:rsidRDefault="00D9058E"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EE8972" w14:textId="77777777" w:rsidR="00543C28" w:rsidRPr="002E040F" w:rsidRDefault="00D9058E"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21B8F51" w14:textId="328365EE" w:rsidR="00543C28" w:rsidRPr="002E040F" w:rsidRDefault="00543C28" w:rsidP="00543C28">
            <w:pPr>
              <w:snapToGrid/>
              <w:spacing w:line="240" w:lineRule="exact"/>
              <w:jc w:val="left"/>
              <w:rPr>
                <w:rFonts w:hAnsi="ＭＳ ゴシック"/>
                <w:sz w:val="18"/>
                <w:szCs w:val="18"/>
              </w:rPr>
            </w:pPr>
          </w:p>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2E040F" w:rsidRDefault="00D9058E"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2602A5" w14:textId="77777777" w:rsidR="00543C28" w:rsidRPr="002E040F" w:rsidRDefault="00D9058E"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50406EF9" w14:textId="355AC630" w:rsidR="00543C28" w:rsidRPr="002E040F" w:rsidRDefault="00543C28" w:rsidP="00543C28">
            <w:pPr>
              <w:snapToGrid/>
              <w:spacing w:line="240" w:lineRule="exact"/>
              <w:jc w:val="left"/>
              <w:rPr>
                <w:rFonts w:hAnsi="ＭＳ ゴシック"/>
                <w:sz w:val="18"/>
                <w:szCs w:val="18"/>
              </w:rPr>
            </w:pPr>
          </w:p>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E648DA">
        <w:trPr>
          <w:trHeight w:val="1334"/>
        </w:trPr>
        <w:tc>
          <w:tcPr>
            <w:tcW w:w="1183" w:type="dxa"/>
            <w:shd w:val="clear" w:color="auto" w:fill="auto"/>
          </w:tcPr>
          <w:p w14:paraId="5519CA55" w14:textId="77777777" w:rsidR="00543C28" w:rsidRPr="002E040F" w:rsidRDefault="00543C28" w:rsidP="006D3892">
            <w:pPr>
              <w:snapToGrid/>
              <w:jc w:val="left"/>
              <w:rPr>
                <w:rFonts w:hAnsi="ＭＳ ゴシック"/>
                <w:szCs w:val="20"/>
              </w:rPr>
            </w:pPr>
            <w:r w:rsidRPr="002E040F">
              <w:rPr>
                <w:rFonts w:hAnsi="ＭＳ ゴシック" w:hint="eastAsia"/>
                <w:szCs w:val="20"/>
              </w:rPr>
              <w:t>１９</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77777777" w:rsidR="00543C28"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2224" behindDoc="0" locked="0" layoutInCell="1" allowOverlap="1" wp14:anchorId="15B83303" wp14:editId="13ED8E75">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60" type="#_x0000_t202" style="position:absolute;left:0;text-align:left;margin-left:4.65pt;margin-top:8.15pt;width:267.5pt;height:151.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7777777" w:rsidR="00724D2F" w:rsidRPr="002E040F" w:rsidRDefault="00D9058E"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18800B67" w14:textId="4E84F070" w:rsidR="00543C28" w:rsidRPr="002E040F" w:rsidRDefault="00543C28" w:rsidP="006D3892">
            <w:pPr>
              <w:snapToGrid/>
              <w:spacing w:line="240" w:lineRule="exact"/>
              <w:jc w:val="left"/>
              <w:rPr>
                <w:rFonts w:hAnsi="ＭＳ ゴシック"/>
                <w:sz w:val="18"/>
                <w:szCs w:val="18"/>
              </w:rPr>
            </w:pPr>
          </w:p>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77777777" w:rsidR="00543C28" w:rsidRPr="002E040F" w:rsidRDefault="00543C28" w:rsidP="006D3892">
            <w:pPr>
              <w:jc w:val="left"/>
              <w:rPr>
                <w:rFonts w:hAnsi="ＭＳ ゴシック"/>
                <w:szCs w:val="20"/>
              </w:rPr>
            </w:pPr>
            <w:r w:rsidRPr="002E040F">
              <w:rPr>
                <w:rFonts w:hAnsi="ＭＳ ゴシック" w:hint="eastAsia"/>
                <w:szCs w:val="20"/>
              </w:rPr>
              <w:t>２０</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2E040F" w:rsidRDefault="00D9058E"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E099A6" w14:textId="77777777" w:rsidR="00543C28" w:rsidRPr="002E040F" w:rsidRDefault="00D9058E"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724E0B26" w:rsidR="00543C28" w:rsidRPr="002E040F" w:rsidRDefault="00543C28" w:rsidP="006D3892">
            <w:pPr>
              <w:snapToGrid/>
              <w:spacing w:line="240" w:lineRule="exact"/>
              <w:jc w:val="left"/>
              <w:rPr>
                <w:rFonts w:hAnsi="ＭＳ ゴシック"/>
                <w:sz w:val="18"/>
                <w:szCs w:val="18"/>
              </w:rPr>
            </w:pPr>
          </w:p>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77777777" w:rsidR="00543C28" w:rsidRPr="002E040F" w:rsidRDefault="00B97E30" w:rsidP="006D3892">
            <w:pPr>
              <w:jc w:val="left"/>
              <w:rPr>
                <w:rFonts w:hAnsi="ＭＳ ゴシック"/>
                <w:szCs w:val="20"/>
              </w:rPr>
            </w:pPr>
            <w:r w:rsidRPr="002E040F">
              <w:rPr>
                <w:rFonts w:hAnsi="ＭＳ ゴシック" w:hint="eastAsia"/>
                <w:szCs w:val="20"/>
              </w:rPr>
              <w:t>２１</w:t>
            </w:r>
          </w:p>
          <w:p w14:paraId="5C3159C7" w14:textId="77777777" w:rsidR="00543C28" w:rsidRPr="002E040F" w:rsidRDefault="00543C28" w:rsidP="006D3892">
            <w:pPr>
              <w:jc w:val="left"/>
              <w:rPr>
                <w:rFonts w:hAnsi="ＭＳ ゴシック"/>
                <w:szCs w:val="20"/>
                <w:u w:val="dotted"/>
              </w:rPr>
            </w:pPr>
            <w:r w:rsidRPr="002E040F">
              <w:rPr>
                <w:rFonts w:hAnsi="ＭＳ ゴシック" w:hint="eastAsia"/>
                <w:szCs w:val="20"/>
                <w:u w:val="dotted"/>
              </w:rPr>
              <w:t>サービス</w:t>
            </w:r>
          </w:p>
          <w:p w14:paraId="6C4E1A01" w14:textId="77777777" w:rsidR="00543C28" w:rsidRPr="002E040F" w:rsidRDefault="00543C28" w:rsidP="00543C28">
            <w:pPr>
              <w:spacing w:afterLines="50" w:after="142"/>
              <w:ind w:rightChars="-53" w:right="-96"/>
              <w:jc w:val="left"/>
              <w:rPr>
                <w:rFonts w:hAnsi="ＭＳ ゴシック"/>
                <w:szCs w:val="20"/>
                <w:u w:val="dotted"/>
              </w:rPr>
            </w:pPr>
            <w:r w:rsidRPr="002E040F">
              <w:rPr>
                <w:rFonts w:hAnsi="ＭＳ ゴシック" w:hint="eastAsia"/>
                <w:szCs w:val="20"/>
                <w:u w:val="dotted"/>
              </w:rPr>
              <w:t>提供困難時の対応</w:t>
            </w:r>
          </w:p>
          <w:p w14:paraId="0B489C17" w14:textId="77777777" w:rsidR="00543C28" w:rsidRPr="002E040F" w:rsidRDefault="00543C28" w:rsidP="00543C28">
            <w:pPr>
              <w:spacing w:afterLines="10" w:after="28"/>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2E040F" w:rsidRDefault="00D9058E"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CC11E91" w14:textId="77777777" w:rsidR="00543C28" w:rsidRPr="002E040F" w:rsidRDefault="00D9058E"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57BE7A5D" w14:textId="1BB3EE42" w:rsidR="00543C28" w:rsidRPr="002E040F" w:rsidRDefault="00543C28" w:rsidP="00B97E30">
            <w:pPr>
              <w:snapToGrid/>
              <w:spacing w:line="240" w:lineRule="exact"/>
              <w:jc w:val="left"/>
              <w:rPr>
                <w:rFonts w:hAnsi="ＭＳ ゴシック"/>
                <w:sz w:val="18"/>
                <w:szCs w:val="18"/>
              </w:rPr>
            </w:pPr>
          </w:p>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77777777" w:rsidR="00543C28" w:rsidRPr="002E040F" w:rsidRDefault="00B97E30" w:rsidP="006D3892">
            <w:pPr>
              <w:snapToGrid/>
              <w:jc w:val="left"/>
              <w:rPr>
                <w:rFonts w:hAnsi="ＭＳ ゴシック"/>
                <w:szCs w:val="20"/>
              </w:rPr>
            </w:pPr>
            <w:r w:rsidRPr="002E040F">
              <w:rPr>
                <w:rFonts w:hAnsi="ＭＳ ゴシック" w:hint="eastAsia"/>
                <w:szCs w:val="20"/>
              </w:rPr>
              <w:t>２２</w:t>
            </w:r>
          </w:p>
          <w:p w14:paraId="339D8B23"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受給資格の確認</w:t>
            </w:r>
          </w:p>
          <w:p w14:paraId="3DEF9E13"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2C900902" w14:textId="0A694194" w:rsidR="00543C28" w:rsidRPr="002E040F" w:rsidRDefault="009F0EE9" w:rsidP="00543C28">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4752" behindDoc="0" locked="0" layoutInCell="1" allowOverlap="1" wp14:anchorId="20595A0F" wp14:editId="0539B17F">
                      <wp:simplePos x="0" y="0"/>
                      <wp:positionH relativeFrom="column">
                        <wp:posOffset>874395</wp:posOffset>
                      </wp:positionH>
                      <wp:positionV relativeFrom="paragraph">
                        <wp:posOffset>438150</wp:posOffset>
                      </wp:positionV>
                      <wp:extent cx="2587625" cy="381000"/>
                      <wp:effectExtent l="0" t="0" r="22225" b="19050"/>
                      <wp:wrapNone/>
                      <wp:docPr id="14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A0F" id="_x0000_s1061" type="#_x0000_t202" style="position:absolute;left:0;text-align:left;margin-left:68.85pt;margin-top:34.5pt;width:203.7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" strokeweight=".5pt">
                      <v:stroke dashstyle="1 1"/>
                      <v:textbox inset="5.85pt,.7pt,5.85pt,.7pt">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2E040F" w:rsidRDefault="00D9058E"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B3B6303" w14:textId="77777777" w:rsidR="00543C28" w:rsidRPr="002E040F" w:rsidRDefault="00D9058E"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60525CBA" w14:textId="24D1D483" w:rsidR="00543C28" w:rsidRPr="002E040F" w:rsidRDefault="00543C28" w:rsidP="00B97E30">
            <w:pPr>
              <w:snapToGrid/>
              <w:spacing w:line="240" w:lineRule="exact"/>
              <w:jc w:val="left"/>
              <w:rPr>
                <w:rFonts w:hAnsi="ＭＳ ゴシック"/>
                <w:sz w:val="18"/>
                <w:szCs w:val="18"/>
              </w:rPr>
            </w:pPr>
          </w:p>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77777777" w:rsidR="00543C28" w:rsidRPr="002E040F" w:rsidRDefault="00B97E30" w:rsidP="006D3892">
            <w:pPr>
              <w:snapToGrid/>
              <w:jc w:val="left"/>
              <w:rPr>
                <w:rFonts w:hAnsi="ＭＳ ゴシック"/>
                <w:szCs w:val="20"/>
              </w:rPr>
            </w:pPr>
            <w:r w:rsidRPr="002E040F">
              <w:rPr>
                <w:rFonts w:hAnsi="ＭＳ ゴシック" w:hint="eastAsia"/>
                <w:szCs w:val="20"/>
              </w:rPr>
              <w:t>２３</w:t>
            </w:r>
          </w:p>
          <w:p w14:paraId="36A5D11D" w14:textId="77777777" w:rsidR="00543C28" w:rsidRPr="002E040F" w:rsidRDefault="00B97E30" w:rsidP="00B97E30">
            <w:pPr>
              <w:snapToGrid/>
              <w:spacing w:afterLines="50" w:after="142"/>
              <w:jc w:val="left"/>
              <w:rPr>
                <w:rFonts w:hAnsi="ＭＳ ゴシック"/>
                <w:szCs w:val="20"/>
                <w:u w:val="dotted"/>
              </w:rPr>
            </w:pPr>
            <w:r w:rsidRPr="002E040F">
              <w:rPr>
                <w:rFonts w:hAnsi="ＭＳ ゴシック" w:hint="eastAsia"/>
                <w:szCs w:val="20"/>
                <w:u w:val="dotted"/>
              </w:rPr>
              <w:t>介護</w:t>
            </w:r>
            <w:r w:rsidR="00543C28" w:rsidRPr="002E040F">
              <w:rPr>
                <w:rFonts w:hAnsi="ＭＳ ゴシック" w:hint="eastAsia"/>
                <w:szCs w:val="20"/>
                <w:u w:val="dotted"/>
              </w:rPr>
              <w:t>等給付費の支給の申請に係る援助</w:t>
            </w:r>
          </w:p>
          <w:p w14:paraId="1254036E"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2E040F" w:rsidRDefault="00D9058E"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47BF83" w14:textId="77777777" w:rsidR="00543C28" w:rsidRPr="002E040F" w:rsidRDefault="00D9058E"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528AE4B9" w14:textId="6C9ABE94" w:rsidR="00543C28" w:rsidRPr="002E040F" w:rsidRDefault="00543C28" w:rsidP="00B97E30">
            <w:pPr>
              <w:snapToGrid/>
              <w:spacing w:line="240" w:lineRule="exact"/>
              <w:jc w:val="left"/>
              <w:rPr>
                <w:rFonts w:hAnsi="ＭＳ ゴシック"/>
                <w:sz w:val="18"/>
                <w:szCs w:val="18"/>
              </w:rPr>
            </w:pPr>
          </w:p>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2E040F" w:rsidRDefault="00D9058E"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8F9444" w14:textId="77777777" w:rsidR="00543C28" w:rsidRPr="002E040F" w:rsidRDefault="00D9058E"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6637DB0E" w14:textId="34E1106B" w:rsidR="00543C28" w:rsidRPr="002E040F" w:rsidRDefault="00543C28" w:rsidP="00B97E30">
            <w:pPr>
              <w:snapToGrid/>
              <w:spacing w:line="240" w:lineRule="exact"/>
              <w:jc w:val="left"/>
              <w:rPr>
                <w:rFonts w:hAnsi="ＭＳ ゴシック"/>
                <w:sz w:val="18"/>
                <w:szCs w:val="18"/>
              </w:rPr>
            </w:pPr>
          </w:p>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77777777" w:rsidR="00543C28" w:rsidRPr="002E040F" w:rsidRDefault="00B97E30" w:rsidP="006D3892">
            <w:pPr>
              <w:snapToGrid/>
              <w:jc w:val="left"/>
              <w:rPr>
                <w:rFonts w:hAnsi="ＭＳ ゴシック"/>
                <w:szCs w:val="20"/>
              </w:rPr>
            </w:pPr>
            <w:r w:rsidRPr="002E040F">
              <w:rPr>
                <w:rFonts w:hAnsi="ＭＳ ゴシック" w:hint="eastAsia"/>
                <w:szCs w:val="20"/>
              </w:rPr>
              <w:t>２４</w:t>
            </w:r>
          </w:p>
          <w:p w14:paraId="0062FA36"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心身の状況等の把握</w:t>
            </w:r>
          </w:p>
          <w:p w14:paraId="702593CD"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2E040F" w:rsidRDefault="00D9058E"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D9D1B2B" w14:textId="77777777" w:rsidR="00543C28" w:rsidRPr="002E040F" w:rsidRDefault="00D9058E"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F28307D" w14:textId="53602289" w:rsidR="00543C28" w:rsidRPr="002E040F" w:rsidRDefault="00543C28" w:rsidP="00B97E30">
            <w:pPr>
              <w:snapToGrid/>
              <w:spacing w:line="240" w:lineRule="exact"/>
              <w:jc w:val="left"/>
              <w:rPr>
                <w:rFonts w:hAnsi="ＭＳ ゴシック"/>
                <w:sz w:val="18"/>
                <w:szCs w:val="18"/>
              </w:rPr>
            </w:pPr>
          </w:p>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77777777" w:rsidR="00543C28" w:rsidRPr="002E040F" w:rsidRDefault="00B97E30" w:rsidP="006D3892">
            <w:pPr>
              <w:snapToGrid/>
              <w:jc w:val="left"/>
              <w:rPr>
                <w:rFonts w:hAnsi="ＭＳ ゴシック"/>
                <w:szCs w:val="20"/>
              </w:rPr>
            </w:pPr>
            <w:r w:rsidRPr="002E040F">
              <w:rPr>
                <w:rFonts w:hAnsi="ＭＳ ゴシック" w:hint="eastAsia"/>
                <w:szCs w:val="20"/>
              </w:rPr>
              <w:t>２５</w:t>
            </w:r>
          </w:p>
          <w:p w14:paraId="0C7B09BA"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指定障害福祉サービス事業者等との連携等</w:t>
            </w:r>
          </w:p>
          <w:p w14:paraId="6730CA42"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2E040F" w:rsidRDefault="00D9058E"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06B899" w14:textId="77777777" w:rsidR="00543C28" w:rsidRPr="002E040F" w:rsidRDefault="00D9058E"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1EE4B155" w14:textId="0C77B3B4" w:rsidR="00543C28" w:rsidRPr="002E040F" w:rsidRDefault="00543C28" w:rsidP="00B97E30">
            <w:pPr>
              <w:snapToGrid/>
              <w:spacing w:line="240" w:lineRule="exact"/>
              <w:jc w:val="left"/>
              <w:rPr>
                <w:rFonts w:hAnsi="ＭＳ ゴシック"/>
                <w:sz w:val="18"/>
                <w:szCs w:val="18"/>
              </w:rPr>
            </w:pPr>
          </w:p>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40FA2B84"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w:t>
            </w:r>
            <w:r w:rsidR="00A4541F" w:rsidRPr="004B0A4A">
              <w:rPr>
                <w:rFonts w:hAnsi="ＭＳ ゴシック" w:hint="eastAsia"/>
                <w:szCs w:val="20"/>
              </w:rPr>
              <w:t>は、</w:t>
            </w:r>
            <w:r w:rsidRPr="002E040F">
              <w:rPr>
                <w:rFonts w:hAnsi="ＭＳ ゴシック" w:hint="eastAsia"/>
                <w:szCs w:val="20"/>
              </w:rPr>
              <w:t>（１）の関係機関・事業者との密接な連携に努めていますか。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2E040F" w:rsidRDefault="00D9058E"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9CB108" w14:textId="77777777" w:rsidR="00543C28" w:rsidRPr="002E040F" w:rsidRDefault="00D9058E"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73403208" w14:textId="0685587D" w:rsidR="00543C28" w:rsidRPr="002E040F" w:rsidRDefault="00543C28" w:rsidP="00B97E30">
            <w:pPr>
              <w:snapToGrid/>
              <w:spacing w:line="240" w:lineRule="exact"/>
              <w:jc w:val="left"/>
              <w:rPr>
                <w:rFonts w:hAnsi="ＭＳ ゴシック"/>
                <w:sz w:val="18"/>
                <w:szCs w:val="18"/>
              </w:rPr>
            </w:pPr>
          </w:p>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1B3D41D2" w14:textId="77777777" w:rsidTr="00B97E30">
        <w:trPr>
          <w:trHeight w:val="972"/>
        </w:trPr>
        <w:tc>
          <w:tcPr>
            <w:tcW w:w="1183" w:type="dxa"/>
          </w:tcPr>
          <w:p w14:paraId="38B749B1" w14:textId="77777777" w:rsidR="005C4A9B" w:rsidRPr="002E040F" w:rsidRDefault="006A324B" w:rsidP="00DA3B5D">
            <w:pPr>
              <w:snapToGrid/>
              <w:jc w:val="left"/>
              <w:rPr>
                <w:rFonts w:hAnsi="ＭＳ ゴシック"/>
                <w:szCs w:val="20"/>
              </w:rPr>
            </w:pPr>
            <w:r w:rsidRPr="002E040F">
              <w:rPr>
                <w:rFonts w:hAnsi="ＭＳ ゴシック" w:hint="eastAsia"/>
                <w:szCs w:val="20"/>
              </w:rPr>
              <w:t>２６</w:t>
            </w:r>
          </w:p>
          <w:p w14:paraId="6A92D5DA" w14:textId="77777777" w:rsidR="005C4A9B" w:rsidRPr="002E040F" w:rsidRDefault="005C4A9B" w:rsidP="00DA3B5D">
            <w:pPr>
              <w:snapToGrid/>
              <w:jc w:val="left"/>
              <w:rPr>
                <w:rFonts w:hAnsi="ＭＳ ゴシック"/>
                <w:szCs w:val="20"/>
                <w:u w:val="dotted"/>
              </w:rPr>
            </w:pPr>
            <w:r w:rsidRPr="002E040F">
              <w:rPr>
                <w:rFonts w:hAnsi="ＭＳ ゴシック" w:hint="eastAsia"/>
                <w:szCs w:val="20"/>
                <w:u w:val="dotted"/>
              </w:rPr>
              <w:t>身分を</w:t>
            </w:r>
          </w:p>
          <w:p w14:paraId="1E230223" w14:textId="77777777" w:rsidR="005C4A9B" w:rsidRPr="004B0A4A" w:rsidRDefault="005C4A9B" w:rsidP="00FA31EF">
            <w:pPr>
              <w:snapToGrid/>
              <w:spacing w:afterLines="50" w:after="142"/>
              <w:jc w:val="left"/>
              <w:rPr>
                <w:rFonts w:hAnsi="ＭＳ ゴシック"/>
                <w:szCs w:val="20"/>
                <w:u w:val="dotted"/>
              </w:rPr>
            </w:pPr>
            <w:r w:rsidRPr="002E040F">
              <w:rPr>
                <w:rFonts w:hAnsi="ＭＳ ゴシック" w:hint="eastAsia"/>
                <w:szCs w:val="20"/>
                <w:u w:val="dotted"/>
              </w:rPr>
              <w:t>証する書類の携行</w:t>
            </w:r>
          </w:p>
          <w:p w14:paraId="4015A872" w14:textId="0A9C9F87" w:rsidR="006A324B" w:rsidRPr="004B0A4A" w:rsidRDefault="006A324B" w:rsidP="00FA31EF">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w:t>
            </w:r>
            <w:r w:rsidR="00983AC2" w:rsidRPr="004B0A4A">
              <w:rPr>
                <w:rFonts w:hAnsi="ＭＳ ゴシック" w:hint="eastAsia"/>
                <w:sz w:val="18"/>
                <w:szCs w:val="18"/>
                <w:bdr w:val="single" w:sz="4" w:space="0" w:color="auto"/>
              </w:rPr>
              <w:t>機</w:t>
            </w:r>
          </w:p>
          <w:p w14:paraId="057C2A2A" w14:textId="1140C0D7" w:rsidR="00983AC2" w:rsidRPr="004B0A4A" w:rsidRDefault="00983AC2" w:rsidP="00983AC2">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自生</w:t>
            </w:r>
          </w:p>
          <w:p w14:paraId="19EBEBF1" w14:textId="77777777" w:rsidR="005C4A9B" w:rsidRPr="002E040F" w:rsidRDefault="005C4A9B" w:rsidP="00DA3B5D">
            <w:pPr>
              <w:snapToGrid/>
              <w:rPr>
                <w:rFonts w:hAnsi="ＭＳ ゴシック"/>
                <w:sz w:val="18"/>
                <w:szCs w:val="18"/>
                <w:bdr w:val="single" w:sz="4" w:space="0" w:color="auto"/>
              </w:rPr>
            </w:pPr>
            <w:r w:rsidRPr="002E040F">
              <w:rPr>
                <w:rFonts w:hAnsi="ＭＳ ゴシック" w:hint="eastAsia"/>
                <w:sz w:val="18"/>
                <w:szCs w:val="18"/>
                <w:bdr w:val="single" w:sz="4" w:space="0" w:color="auto"/>
              </w:rPr>
              <w:t>就定</w:t>
            </w:r>
          </w:p>
        </w:tc>
        <w:tc>
          <w:tcPr>
            <w:tcW w:w="5733" w:type="dxa"/>
            <w:tcBorders>
              <w:top w:val="single" w:sz="4" w:space="0" w:color="auto"/>
            </w:tcBorders>
          </w:tcPr>
          <w:p w14:paraId="0AC73DD1" w14:textId="39AD45AB" w:rsidR="005C4A9B" w:rsidRPr="002E040F" w:rsidRDefault="003C1A1B" w:rsidP="00D97907">
            <w:pPr>
              <w:snapToGrid/>
              <w:ind w:firstLineChars="100" w:firstLine="182"/>
              <w:jc w:val="both"/>
              <w:rPr>
                <w:rFonts w:hAnsi="ＭＳ ゴシック"/>
                <w:szCs w:val="20"/>
              </w:rPr>
            </w:pPr>
            <w:r w:rsidRPr="002E040F">
              <w:rPr>
                <w:rFonts w:hAnsi="ＭＳ ゴシック" w:hint="eastAsia"/>
                <w:szCs w:val="20"/>
                <w:u w:val="single"/>
              </w:rPr>
              <w:t>自立訓練</w:t>
            </w:r>
            <w:r w:rsidR="001C79C3" w:rsidRPr="002E040F">
              <w:rPr>
                <w:rFonts w:hAnsi="ＭＳ ゴシック" w:hint="eastAsia"/>
                <w:szCs w:val="20"/>
              </w:rPr>
              <w:t>及び</w:t>
            </w:r>
            <w:r w:rsidRPr="002E040F">
              <w:rPr>
                <w:rFonts w:hAnsi="ＭＳ ゴシック" w:hint="eastAsia"/>
                <w:szCs w:val="20"/>
                <w:u w:val="single"/>
              </w:rPr>
              <w:t>就労定着支援</w:t>
            </w:r>
            <w:r w:rsidRPr="002E040F">
              <w:rPr>
                <w:rFonts w:hAnsi="ＭＳ ゴシック" w:hint="eastAsia"/>
                <w:szCs w:val="20"/>
              </w:rPr>
              <w:t>事業者は、</w:t>
            </w:r>
            <w:r w:rsidR="005C4A9B" w:rsidRPr="002E040F">
              <w:rPr>
                <w:rFonts w:hAnsi="ＭＳ ゴシック" w:hint="eastAsia"/>
                <w:szCs w:val="20"/>
              </w:rPr>
              <w:t>従業者に身分を証する書類を携行させ、初回訪問時及び利用者又はその家族から求められたときは、これを提示すべき旨を指導していますか。</w:t>
            </w:r>
          </w:p>
          <w:tbl>
            <w:tblPr>
              <w:tblStyle w:val="ab"/>
              <w:tblW w:w="0" w:type="auto"/>
              <w:tblLayout w:type="fixed"/>
              <w:tblLook w:val="04A0" w:firstRow="1" w:lastRow="0" w:firstColumn="1" w:lastColumn="0" w:noHBand="0" w:noVBand="1"/>
            </w:tblPr>
            <w:tblGrid>
              <w:gridCol w:w="2751"/>
              <w:gridCol w:w="2751"/>
            </w:tblGrid>
            <w:tr w:rsidR="002E040F" w:rsidRPr="002E040F" w14:paraId="7235490B" w14:textId="77777777" w:rsidTr="00FB1A08">
              <w:tc>
                <w:tcPr>
                  <w:tcW w:w="2751" w:type="dxa"/>
                  <w:tcBorders>
                    <w:bottom w:val="dotted" w:sz="4" w:space="0" w:color="auto"/>
                  </w:tcBorders>
                </w:tcPr>
                <w:p w14:paraId="189B366C"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15838941"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携行の有無をチェックしてください。</w:t>
                  </w:r>
                </w:p>
              </w:tc>
            </w:tr>
            <w:tr w:rsidR="002E040F" w:rsidRPr="002E040F" w14:paraId="590F97FA" w14:textId="77777777" w:rsidTr="00FB1A08">
              <w:tc>
                <w:tcPr>
                  <w:tcW w:w="2751" w:type="dxa"/>
                  <w:tcBorders>
                    <w:top w:val="dotted" w:sz="4" w:space="0" w:color="auto"/>
                  </w:tcBorders>
                </w:tcPr>
                <w:p w14:paraId="01402150" w14:textId="77777777" w:rsidR="00FB1A08" w:rsidRPr="002E040F" w:rsidRDefault="00D9058E" w:rsidP="00B242C4">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従業者の氏名</w:t>
                  </w:r>
                </w:p>
                <w:p w14:paraId="144AA659" w14:textId="77777777" w:rsidR="00FB1A08" w:rsidRPr="002E040F" w:rsidRDefault="00D9058E" w:rsidP="00B242C4">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従業者の写真</w:t>
                  </w:r>
                </w:p>
              </w:tc>
              <w:tc>
                <w:tcPr>
                  <w:tcW w:w="2751" w:type="dxa"/>
                  <w:tcBorders>
                    <w:top w:val="dotted" w:sz="4" w:space="0" w:color="auto"/>
                  </w:tcBorders>
                </w:tcPr>
                <w:p w14:paraId="0EDC6539" w14:textId="77777777" w:rsidR="00FB1A08" w:rsidRPr="002E040F" w:rsidRDefault="00D9058E" w:rsidP="00B242C4">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初回訪問時</w:t>
                  </w:r>
                </w:p>
                <w:p w14:paraId="38240639" w14:textId="77777777" w:rsidR="00FB1A08" w:rsidRPr="002E040F" w:rsidRDefault="00D9058E" w:rsidP="00B242C4">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求められたとき</w:t>
                  </w:r>
                </w:p>
              </w:tc>
            </w:tr>
          </w:tbl>
          <w:p w14:paraId="46463D1E" w14:textId="77777777" w:rsidR="005C4A9B" w:rsidRPr="002E040F" w:rsidRDefault="004D2A18" w:rsidP="00DA3B5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9456" behindDoc="0" locked="0" layoutInCell="1" allowOverlap="1" wp14:anchorId="7EBF9836" wp14:editId="6F52E883">
                      <wp:simplePos x="0" y="0"/>
                      <wp:positionH relativeFrom="column">
                        <wp:posOffset>58337</wp:posOffset>
                      </wp:positionH>
                      <wp:positionV relativeFrom="paragraph">
                        <wp:posOffset>49558</wp:posOffset>
                      </wp:positionV>
                      <wp:extent cx="3397250" cy="1343770"/>
                      <wp:effectExtent l="0" t="0" r="12700" b="27940"/>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3770"/>
                              </a:xfrm>
                              <a:prstGeom prst="rect">
                                <a:avLst/>
                              </a:prstGeom>
                              <a:solidFill>
                                <a:srgbClr val="FFFFFF"/>
                              </a:solidFill>
                              <a:ln w="6350">
                                <a:solidFill>
                                  <a:srgbClr val="000000"/>
                                </a:solidFill>
                                <a:miter lim="800000"/>
                                <a:headEnd/>
                                <a:tailEnd/>
                              </a:ln>
                            </wps:spPr>
                            <wps:txbx>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62" type="#_x0000_t202" style="position:absolute;margin-left:4.6pt;margin-top:3.9pt;width:267.5pt;height:105.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" strokeweight=".5pt">
                      <v:textbox inset="5.85pt,.7pt,5.85pt,.7pt">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v:textbox>
                    </v:shape>
                  </w:pict>
                </mc:Fallback>
              </mc:AlternateContent>
            </w:r>
          </w:p>
          <w:p w14:paraId="0FA385F0" w14:textId="77777777" w:rsidR="005C4A9B" w:rsidRPr="002E040F" w:rsidRDefault="005C4A9B" w:rsidP="00DA3B5D">
            <w:pPr>
              <w:snapToGrid/>
              <w:jc w:val="left"/>
              <w:rPr>
                <w:rFonts w:hAnsi="ＭＳ ゴシック"/>
                <w:szCs w:val="20"/>
              </w:rPr>
            </w:pPr>
          </w:p>
          <w:p w14:paraId="0F55FA18" w14:textId="77777777" w:rsidR="005C4A9B" w:rsidRPr="002E040F" w:rsidRDefault="005C4A9B" w:rsidP="00DA3B5D">
            <w:pPr>
              <w:snapToGrid/>
              <w:jc w:val="left"/>
              <w:rPr>
                <w:rFonts w:hAnsi="ＭＳ ゴシック"/>
                <w:szCs w:val="20"/>
              </w:rPr>
            </w:pPr>
          </w:p>
          <w:p w14:paraId="70681D25" w14:textId="77777777" w:rsidR="005C4A9B" w:rsidRPr="002E040F" w:rsidRDefault="005C4A9B" w:rsidP="00DA3B5D">
            <w:pPr>
              <w:snapToGrid/>
              <w:jc w:val="left"/>
              <w:rPr>
                <w:rFonts w:hAnsi="ＭＳ ゴシック"/>
                <w:szCs w:val="20"/>
              </w:rPr>
            </w:pPr>
          </w:p>
          <w:p w14:paraId="6532F7A5" w14:textId="77777777" w:rsidR="005C4A9B" w:rsidRPr="002E040F" w:rsidRDefault="005C4A9B" w:rsidP="00DA3B5D">
            <w:pPr>
              <w:snapToGrid/>
              <w:jc w:val="left"/>
              <w:rPr>
                <w:rFonts w:hAnsi="ＭＳ ゴシック"/>
                <w:szCs w:val="20"/>
              </w:rPr>
            </w:pPr>
          </w:p>
          <w:p w14:paraId="6F5361A9" w14:textId="77777777" w:rsidR="005C4A9B" w:rsidRPr="002E040F" w:rsidRDefault="005C4A9B" w:rsidP="00DA3B5D">
            <w:pPr>
              <w:snapToGrid/>
              <w:jc w:val="left"/>
              <w:rPr>
                <w:rFonts w:hAnsi="ＭＳ ゴシック"/>
                <w:szCs w:val="20"/>
              </w:rPr>
            </w:pPr>
          </w:p>
          <w:p w14:paraId="6CD67FBC" w14:textId="77777777" w:rsidR="005C4A9B" w:rsidRPr="002E040F" w:rsidRDefault="005C4A9B" w:rsidP="00DA3B5D">
            <w:pPr>
              <w:snapToGrid/>
              <w:jc w:val="left"/>
              <w:rPr>
                <w:rFonts w:hAnsi="ＭＳ ゴシック"/>
                <w:szCs w:val="20"/>
              </w:rPr>
            </w:pPr>
          </w:p>
          <w:p w14:paraId="7BEF4C80" w14:textId="77777777" w:rsidR="00FB1A08" w:rsidRPr="002E040F" w:rsidRDefault="00FB1A08" w:rsidP="00DA3B5D">
            <w:pPr>
              <w:snapToGrid/>
              <w:jc w:val="left"/>
              <w:rPr>
                <w:rFonts w:hAnsi="ＭＳ ゴシック"/>
                <w:szCs w:val="20"/>
              </w:rPr>
            </w:pPr>
          </w:p>
        </w:tc>
        <w:tc>
          <w:tcPr>
            <w:tcW w:w="1001" w:type="dxa"/>
            <w:tcBorders>
              <w:top w:val="single" w:sz="4" w:space="0" w:color="auto"/>
            </w:tcBorders>
          </w:tcPr>
          <w:p w14:paraId="2656B86C" w14:textId="77777777" w:rsidR="00724D2F" w:rsidRPr="002E040F" w:rsidRDefault="00D9058E"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EDCCB1" w14:textId="77777777" w:rsidR="005C4A9B" w:rsidRPr="002E040F" w:rsidRDefault="00D9058E"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28D28AC1" w14:textId="48E5D891" w:rsidR="005C4A9B" w:rsidRPr="002E040F" w:rsidRDefault="005C4A9B" w:rsidP="00B97E30">
            <w:pPr>
              <w:snapToGrid/>
              <w:spacing w:line="240" w:lineRule="exact"/>
              <w:jc w:val="left"/>
              <w:rPr>
                <w:rFonts w:hAnsi="ＭＳ ゴシック"/>
                <w:sz w:val="18"/>
                <w:szCs w:val="18"/>
              </w:rPr>
            </w:pPr>
          </w:p>
          <w:p w14:paraId="3021C988" w14:textId="77777777" w:rsidR="005C4A9B" w:rsidRPr="002E040F" w:rsidRDefault="005C4A9B" w:rsidP="00B97E30">
            <w:pPr>
              <w:snapToGrid/>
              <w:spacing w:line="240" w:lineRule="exact"/>
              <w:jc w:val="left"/>
              <w:rPr>
                <w:rFonts w:hAnsi="ＭＳ ゴシック"/>
                <w:szCs w:val="20"/>
              </w:rPr>
            </w:pPr>
            <w:r w:rsidRPr="002E040F">
              <w:rPr>
                <w:rFonts w:hAnsi="ＭＳ ゴシック" w:hint="eastAsia"/>
                <w:sz w:val="18"/>
                <w:szCs w:val="18"/>
              </w:rPr>
              <w:t>省令第18条</w:t>
            </w:r>
            <w:r w:rsidR="00B97E30" w:rsidRPr="002E040F">
              <w:rPr>
                <w:rFonts w:hAnsi="ＭＳ ゴシック" w:hint="eastAsia"/>
                <w:sz w:val="18"/>
                <w:szCs w:val="18"/>
              </w:rPr>
              <w:t>準用</w:t>
            </w: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FE047F">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1"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2E040F" w:rsidRPr="002E040F" w14:paraId="03AE3EA1" w14:textId="77777777" w:rsidTr="00FE047F">
        <w:trPr>
          <w:trHeight w:val="762"/>
        </w:trPr>
        <w:tc>
          <w:tcPr>
            <w:tcW w:w="1183" w:type="dxa"/>
            <w:vMerge w:val="restart"/>
            <w:tcBorders>
              <w:top w:val="single" w:sz="4" w:space="0" w:color="000000"/>
              <w:left w:val="single" w:sz="4" w:space="0" w:color="000000"/>
              <w:right w:val="single" w:sz="4" w:space="0" w:color="000000"/>
            </w:tcBorders>
          </w:tcPr>
          <w:p w14:paraId="5B9312F5" w14:textId="77777777" w:rsidR="00E04BDF" w:rsidRPr="002E040F" w:rsidRDefault="00E04BDF" w:rsidP="00DA3B5D">
            <w:pPr>
              <w:snapToGrid/>
              <w:jc w:val="left"/>
              <w:rPr>
                <w:rFonts w:hAnsi="ＭＳ ゴシック"/>
                <w:szCs w:val="20"/>
              </w:rPr>
            </w:pPr>
            <w:r w:rsidRPr="002E040F">
              <w:rPr>
                <w:rFonts w:hAnsi="ＭＳ ゴシック" w:hint="eastAsia"/>
                <w:szCs w:val="20"/>
              </w:rPr>
              <w:t>２７</w:t>
            </w:r>
          </w:p>
          <w:p w14:paraId="344B2DCD" w14:textId="77777777" w:rsidR="00896FDA" w:rsidRPr="002E040F" w:rsidRDefault="00E04BDF"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77777777" w:rsidR="00896FDA" w:rsidRPr="002E040F" w:rsidRDefault="00896FDA" w:rsidP="00896FDA">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125CBECF" w14:textId="77777777" w:rsidR="00E04BDF" w:rsidRPr="002E040F" w:rsidRDefault="00E04BDF" w:rsidP="00DA3B5D">
            <w:pPr>
              <w:snapToGrid/>
              <w:jc w:val="left"/>
              <w:rPr>
                <w:rFonts w:hAnsi="ＭＳ ゴシック"/>
                <w:szCs w:val="20"/>
              </w:rPr>
            </w:pPr>
          </w:p>
          <w:p w14:paraId="0B10C51F" w14:textId="77777777" w:rsidR="00E04BDF" w:rsidRPr="002E040F"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7777777" w:rsidR="00E04BDF" w:rsidRPr="002E040F" w:rsidRDefault="00E04BDF" w:rsidP="00D97907">
            <w:pPr>
              <w:snapToGrid/>
              <w:ind w:left="182" w:hangingChars="100" w:hanging="182"/>
              <w:jc w:val="both"/>
              <w:rPr>
                <w:rFonts w:hAnsi="ＭＳ ゴシック"/>
                <w:szCs w:val="20"/>
              </w:rPr>
            </w:pPr>
            <w:r w:rsidRPr="002E040F">
              <w:rPr>
                <w:rFonts w:hAnsi="ＭＳ ゴシック" w:hint="eastAsia"/>
                <w:szCs w:val="20"/>
              </w:rPr>
              <w:t xml:space="preserve">（１）サービス提供の記録　</w:t>
            </w:r>
            <w:r w:rsidR="008E32D0" w:rsidRPr="002E040F">
              <w:rPr>
                <w:rFonts w:hAnsi="ＭＳ ゴシック" w:hint="eastAsia"/>
                <w:sz w:val="18"/>
                <w:szCs w:val="18"/>
                <w:bdr w:val="single" w:sz="4" w:space="0" w:color="auto"/>
              </w:rPr>
              <w:t>共通</w:t>
            </w:r>
          </w:p>
          <w:p w14:paraId="127A8E4E" w14:textId="77777777" w:rsidR="00E04BDF" w:rsidRPr="002E040F" w:rsidRDefault="00E04BDF" w:rsidP="00D97907">
            <w:pPr>
              <w:snapToGrid/>
              <w:ind w:leftChars="100" w:left="182" w:firstLineChars="100" w:firstLine="182"/>
              <w:jc w:val="both"/>
              <w:rPr>
                <w:rFonts w:hAnsi="ＭＳ ゴシック"/>
                <w:szCs w:val="20"/>
              </w:rPr>
            </w:pPr>
            <w:r w:rsidRPr="002E040F">
              <w:rPr>
                <w:rFonts w:hAnsi="ＭＳ ゴシック" w:hint="eastAsia"/>
                <w:szCs w:val="20"/>
              </w:rPr>
              <w:t>サービスを提供した際は、サービスの提供日、内容その他必要な事項を、サービスの</w:t>
            </w:r>
            <w:r w:rsidRPr="002E040F">
              <w:rPr>
                <w:rFonts w:hAnsi="ＭＳ ゴシック" w:hint="eastAsia"/>
                <w:szCs w:val="20"/>
                <w:u w:val="single"/>
              </w:rPr>
              <w:t>提供の都度記録していますか</w:t>
            </w:r>
            <w:r w:rsidRPr="002E040F">
              <w:rPr>
                <w:rFonts w:hAnsi="ＭＳ ゴシック" w:hint="eastAsia"/>
                <w:szCs w:val="20"/>
              </w:rPr>
              <w:t>。</w:t>
            </w:r>
          </w:p>
          <w:p w14:paraId="02B20E6C" w14:textId="77777777" w:rsidR="00E04BDF" w:rsidRPr="002E040F" w:rsidRDefault="004D2A18" w:rsidP="00DA3B5D">
            <w:pPr>
              <w:snapToGrid/>
              <w:jc w:val="both"/>
              <w:rPr>
                <w:rFonts w:hAnsi="ＭＳ ゴシック"/>
                <w:szCs w:val="20"/>
              </w:rPr>
            </w:pPr>
            <w:r w:rsidRPr="002E040F">
              <w:rPr>
                <w:rFonts w:hAnsi="ＭＳ ゴシック" w:hint="eastAsia"/>
                <w:noProof/>
                <w:sz w:val="18"/>
                <w:szCs w:val="18"/>
              </w:rPr>
              <mc:AlternateContent>
                <mc:Choice Requires="wps">
                  <w:drawing>
                    <wp:anchor distT="0" distB="0" distL="114300" distR="114300" simplePos="0" relativeHeight="251573248" behindDoc="0" locked="0" layoutInCell="1" allowOverlap="1" wp14:anchorId="70033E58" wp14:editId="34976F82">
                      <wp:simplePos x="0" y="0"/>
                      <wp:positionH relativeFrom="column">
                        <wp:posOffset>59055</wp:posOffset>
                      </wp:positionH>
                      <wp:positionV relativeFrom="paragraph">
                        <wp:posOffset>92075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63" type="#_x0000_t202" style="position:absolute;left:0;text-align:left;margin-left:4.65pt;margin-top:7.25pt;width:266.35pt;height:100.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2E040F" w:rsidRDefault="00E04BDF" w:rsidP="00DA3B5D">
            <w:pPr>
              <w:snapToGrid/>
              <w:jc w:val="both"/>
              <w:rPr>
                <w:rFonts w:hAnsi="ＭＳ ゴシック"/>
                <w:szCs w:val="20"/>
              </w:rPr>
            </w:pPr>
          </w:p>
          <w:p w14:paraId="40D4011F" w14:textId="77777777" w:rsidR="004D1F27" w:rsidRPr="002E040F" w:rsidRDefault="004D1F27" w:rsidP="00DA3B5D">
            <w:pPr>
              <w:snapToGrid/>
              <w:jc w:val="both"/>
              <w:rPr>
                <w:rFonts w:hAnsi="ＭＳ ゴシック"/>
                <w:szCs w:val="20"/>
              </w:rPr>
            </w:pPr>
          </w:p>
          <w:p w14:paraId="203BDB6B" w14:textId="77777777" w:rsidR="004D1F27" w:rsidRPr="002E040F" w:rsidRDefault="004D1F27" w:rsidP="00DA3B5D">
            <w:pPr>
              <w:snapToGrid/>
              <w:jc w:val="both"/>
              <w:rPr>
                <w:rFonts w:hAnsi="ＭＳ ゴシック"/>
                <w:szCs w:val="20"/>
              </w:rPr>
            </w:pPr>
          </w:p>
          <w:p w14:paraId="335D6845" w14:textId="77777777" w:rsidR="00E04BDF" w:rsidRPr="002E040F" w:rsidRDefault="00E04BDF" w:rsidP="00DA3B5D">
            <w:pPr>
              <w:snapToGrid/>
              <w:jc w:val="both"/>
              <w:rPr>
                <w:rFonts w:hAnsi="ＭＳ ゴシック"/>
                <w:szCs w:val="20"/>
              </w:rPr>
            </w:pPr>
          </w:p>
          <w:p w14:paraId="2175F516" w14:textId="77777777" w:rsidR="004D1F27" w:rsidRPr="002E040F" w:rsidRDefault="004D1F27" w:rsidP="00DA3B5D">
            <w:pPr>
              <w:snapToGrid/>
              <w:jc w:val="both"/>
              <w:rPr>
                <w:rFonts w:hAnsi="ＭＳ ゴシック"/>
                <w:szCs w:val="20"/>
              </w:rPr>
            </w:pPr>
          </w:p>
          <w:p w14:paraId="4548148C" w14:textId="77777777" w:rsidR="00E04BDF" w:rsidRPr="002E040F" w:rsidRDefault="00E04BDF" w:rsidP="00DA3B5D">
            <w:pPr>
              <w:snapToGrid/>
              <w:jc w:val="both"/>
              <w:rPr>
                <w:rFonts w:hAnsi="ＭＳ ゴシック"/>
                <w:szCs w:val="20"/>
              </w:rPr>
            </w:pPr>
          </w:p>
          <w:p w14:paraId="79492A9A" w14:textId="77777777" w:rsidR="004D1F27" w:rsidRPr="002E040F" w:rsidRDefault="004D1F27" w:rsidP="00DA3B5D">
            <w:pPr>
              <w:snapToGrid/>
              <w:jc w:val="both"/>
              <w:rPr>
                <w:rFonts w:hAnsi="ＭＳ ゴシック"/>
                <w:szCs w:val="20"/>
              </w:rPr>
            </w:pPr>
          </w:p>
          <w:p w14:paraId="6440F8EA" w14:textId="77777777" w:rsidR="004D1F27" w:rsidRPr="002E040F"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2E040F" w:rsidRDefault="00D9058E"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0071E02" w14:textId="77777777" w:rsidR="00E04BDF" w:rsidRPr="002E040F" w:rsidRDefault="00D9058E"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17249E" w14:textId="34B2119C" w:rsidR="008E32D0" w:rsidRPr="004B0A4A" w:rsidRDefault="008E32D0" w:rsidP="004D1F27">
            <w:pPr>
              <w:snapToGrid/>
              <w:spacing w:line="240" w:lineRule="exact"/>
              <w:jc w:val="left"/>
              <w:rPr>
                <w:rFonts w:hAnsi="ＭＳ ゴシック"/>
                <w:sz w:val="18"/>
                <w:szCs w:val="18"/>
              </w:rPr>
            </w:pPr>
          </w:p>
          <w:p w14:paraId="5EE49ED5" w14:textId="1FA009C1" w:rsidR="002A5FBB" w:rsidRPr="002E040F" w:rsidRDefault="00E04BDF" w:rsidP="002A5FBB">
            <w:pPr>
              <w:snapToGrid/>
              <w:spacing w:line="240" w:lineRule="exact"/>
              <w:jc w:val="left"/>
              <w:rPr>
                <w:rFonts w:hAnsi="ＭＳ ゴシック"/>
                <w:sz w:val="18"/>
                <w:szCs w:val="18"/>
              </w:rPr>
            </w:pPr>
            <w:r w:rsidRPr="004B0A4A">
              <w:rPr>
                <w:rFonts w:hAnsi="ＭＳ ゴシック" w:hint="eastAsia"/>
                <w:sz w:val="18"/>
                <w:szCs w:val="18"/>
              </w:rPr>
              <w:t>省令第19条</w:t>
            </w:r>
            <w:r w:rsidR="002A5FBB" w:rsidRPr="004B0A4A">
              <w:rPr>
                <w:rFonts w:hAnsi="ＭＳ ゴシック" w:hint="eastAsia"/>
                <w:sz w:val="18"/>
                <w:szCs w:val="18"/>
              </w:rPr>
              <w:t>第1項、</w:t>
            </w:r>
            <w:r w:rsidR="00677FD9" w:rsidRPr="004B0A4A">
              <w:rPr>
                <w:rFonts w:hAnsi="ＭＳ ゴシック" w:hint="eastAsia"/>
                <w:sz w:val="18"/>
                <w:szCs w:val="18"/>
              </w:rPr>
              <w:t>第162条、</w:t>
            </w:r>
            <w:r w:rsidR="002A5FBB" w:rsidRPr="004B0A4A">
              <w:rPr>
                <w:rFonts w:hAnsi="ＭＳ ゴシック" w:hint="eastAsia"/>
                <w:sz w:val="18"/>
                <w:szCs w:val="18"/>
              </w:rPr>
              <w:t>第</w:t>
            </w:r>
            <w:r w:rsidR="008E32D0" w:rsidRPr="004B0A4A">
              <w:rPr>
                <w:rFonts w:hAnsi="ＭＳ ゴシック" w:hint="eastAsia"/>
                <w:sz w:val="18"/>
                <w:szCs w:val="18"/>
              </w:rPr>
              <w:t xml:space="preserve"> 1</w:t>
            </w:r>
            <w:r w:rsidR="008E32D0" w:rsidRPr="002E040F">
              <w:rPr>
                <w:rFonts w:hAnsi="ＭＳ ゴシック" w:hint="eastAsia"/>
                <w:sz w:val="18"/>
                <w:szCs w:val="18"/>
              </w:rPr>
              <w:t>69条の2</w:t>
            </w:r>
            <w:r w:rsidR="002A5FBB" w:rsidRPr="002E040F">
              <w:rPr>
                <w:rFonts w:hAnsi="ＭＳ ゴシック" w:hint="eastAsia"/>
                <w:sz w:val="18"/>
                <w:szCs w:val="18"/>
              </w:rPr>
              <w:t>第1項、第184条、第 197条、第202条、第206条の12</w:t>
            </w:r>
          </w:p>
        </w:tc>
      </w:tr>
      <w:tr w:rsidR="002E040F" w:rsidRPr="002E040F" w14:paraId="27B2CAD7" w14:textId="77777777" w:rsidTr="00FE047F">
        <w:trPr>
          <w:trHeight w:val="2366"/>
        </w:trPr>
        <w:tc>
          <w:tcPr>
            <w:tcW w:w="1183" w:type="dxa"/>
            <w:vMerge/>
            <w:tcBorders>
              <w:top w:val="single" w:sz="4" w:space="0" w:color="000000"/>
              <w:left w:val="single" w:sz="4" w:space="0" w:color="000000"/>
              <w:right w:val="single" w:sz="4" w:space="0" w:color="000000"/>
            </w:tcBorders>
          </w:tcPr>
          <w:p w14:paraId="4EA55385"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781F586" w14:textId="75A33E7D" w:rsidR="00E04BDF" w:rsidRPr="002E040F" w:rsidRDefault="008E32D0" w:rsidP="00D97907">
            <w:pPr>
              <w:snapToGrid/>
              <w:ind w:left="182" w:hangingChars="100" w:hanging="182"/>
              <w:jc w:val="both"/>
              <w:rPr>
                <w:rFonts w:hAnsi="ＭＳ ゴシック"/>
                <w:sz w:val="18"/>
                <w:szCs w:val="18"/>
                <w:bdr w:val="single" w:sz="4" w:space="0" w:color="auto"/>
              </w:rPr>
            </w:pPr>
            <w:r w:rsidRPr="002E040F">
              <w:rPr>
                <w:rFonts w:hAnsi="ＭＳ ゴシック" w:hint="eastAsia"/>
                <w:szCs w:val="20"/>
              </w:rPr>
              <w:t xml:space="preserve">（２）サービスの提供の記録（宿泊）　</w:t>
            </w:r>
            <w:r w:rsidRPr="002E040F">
              <w:rPr>
                <w:rFonts w:hAnsi="ＭＳ ゴシック" w:hint="eastAsia"/>
                <w:sz w:val="18"/>
                <w:szCs w:val="18"/>
                <w:bdr w:val="single" w:sz="4" w:space="0" w:color="auto"/>
              </w:rPr>
              <w:t>自</w:t>
            </w:r>
            <w:r w:rsidR="00783B43" w:rsidRPr="004B0A4A">
              <w:rPr>
                <w:rFonts w:hAnsi="ＭＳ ゴシック" w:hint="eastAsia"/>
                <w:sz w:val="18"/>
                <w:szCs w:val="18"/>
                <w:bdr w:val="single" w:sz="4" w:space="0" w:color="auto"/>
              </w:rPr>
              <w:t>生</w:t>
            </w:r>
          </w:p>
          <w:p w14:paraId="0FB4F837" w14:textId="77777777" w:rsidR="008E32D0" w:rsidRPr="002E040F" w:rsidRDefault="008E32D0"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事業者が、</w:t>
            </w:r>
            <w:r w:rsidRPr="002E040F">
              <w:rPr>
                <w:rFonts w:hAnsi="ＭＳ ゴシック" w:hint="eastAsia"/>
                <w:szCs w:val="20"/>
                <w:u w:val="single"/>
              </w:rPr>
              <w:t>宿泊型自立訓練</w:t>
            </w:r>
            <w:r w:rsidRPr="002E040F">
              <w:rPr>
                <w:rFonts w:hAnsi="ＭＳ ゴシック" w:hint="eastAsia"/>
                <w:szCs w:val="20"/>
              </w:rPr>
              <w:t>を提供した際は、サービスの提供日、内容その他必要な事項を記録していますか。</w:t>
            </w:r>
          </w:p>
          <w:p w14:paraId="2CA303FD" w14:textId="77777777" w:rsidR="008E32D0"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0480" behindDoc="0" locked="0" layoutInCell="1" allowOverlap="1" wp14:anchorId="2F786A22" wp14:editId="5AAECCDE">
                      <wp:simplePos x="0" y="0"/>
                      <wp:positionH relativeFrom="column">
                        <wp:posOffset>59055</wp:posOffset>
                      </wp:positionH>
                      <wp:positionV relativeFrom="paragraph">
                        <wp:posOffset>55245</wp:posOffset>
                      </wp:positionV>
                      <wp:extent cx="3382645" cy="739140"/>
                      <wp:effectExtent l="11430" t="7620" r="6350" b="5715"/>
                      <wp:wrapNone/>
                      <wp:docPr id="187"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39140"/>
                              </a:xfrm>
                              <a:prstGeom prst="rect">
                                <a:avLst/>
                              </a:prstGeom>
                              <a:solidFill>
                                <a:srgbClr val="FFFFFF"/>
                              </a:solidFill>
                              <a:ln w="6350">
                                <a:solidFill>
                                  <a:srgbClr val="000000"/>
                                </a:solidFill>
                                <a:miter lim="800000"/>
                                <a:headEnd/>
                                <a:tailEnd/>
                              </a:ln>
                            </wps:spPr>
                            <wps:txbx>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6A22" id="Text Box 1016" o:spid="_x0000_s1064" type="#_x0000_t202" style="position:absolute;left:0;text-align:left;margin-left:4.65pt;margin-top:4.35pt;width:266.35pt;height:58.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" strokeweight=".5pt">
                      <v:textbox inset="5.85pt,.7pt,5.85pt,.7pt">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v:textbox>
                    </v:shape>
                  </w:pict>
                </mc:Fallback>
              </mc:AlternateContent>
            </w:r>
          </w:p>
          <w:p w14:paraId="04DCC89F" w14:textId="77777777" w:rsidR="009F54E2" w:rsidRPr="002E040F" w:rsidRDefault="009F54E2" w:rsidP="00D97907">
            <w:pPr>
              <w:snapToGrid/>
              <w:ind w:left="182" w:hangingChars="100" w:hanging="182"/>
              <w:jc w:val="both"/>
              <w:rPr>
                <w:rFonts w:hAnsi="ＭＳ ゴシック"/>
                <w:szCs w:val="20"/>
              </w:rPr>
            </w:pPr>
          </w:p>
          <w:p w14:paraId="250928B8" w14:textId="77777777" w:rsidR="009F54E2" w:rsidRPr="002E040F" w:rsidRDefault="009F54E2" w:rsidP="00D97907">
            <w:pPr>
              <w:snapToGrid/>
              <w:ind w:left="182" w:hangingChars="100" w:hanging="182"/>
              <w:jc w:val="both"/>
              <w:rPr>
                <w:rFonts w:hAnsi="ＭＳ ゴシック"/>
                <w:szCs w:val="20"/>
              </w:rPr>
            </w:pPr>
          </w:p>
          <w:p w14:paraId="6B6BF415" w14:textId="77777777" w:rsidR="009F54E2" w:rsidRPr="002E040F" w:rsidRDefault="009F54E2" w:rsidP="00D97907">
            <w:pPr>
              <w:snapToGrid/>
              <w:ind w:left="182" w:hangingChars="100" w:hanging="182"/>
              <w:jc w:val="both"/>
              <w:rPr>
                <w:rFonts w:hAnsi="ＭＳ ゴシック"/>
                <w:szCs w:val="20"/>
              </w:rPr>
            </w:pPr>
          </w:p>
          <w:p w14:paraId="277FB048" w14:textId="77777777" w:rsidR="004D1F27" w:rsidRPr="002E040F" w:rsidRDefault="004D1F27" w:rsidP="00FE047F">
            <w:pPr>
              <w:snapToGrid/>
              <w:ind w:left="182" w:hangingChars="100" w:hanging="182"/>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689A8E4C" w14:textId="77777777" w:rsidR="00724D2F" w:rsidRPr="002E040F" w:rsidRDefault="00D9058E" w:rsidP="00724D2F">
            <w:pPr>
              <w:snapToGrid/>
              <w:jc w:val="both"/>
            </w:pPr>
            <w:sdt>
              <w:sdtPr>
                <w:rPr>
                  <w:rFonts w:hint="eastAsia"/>
                </w:rPr>
                <w:id w:val="1258948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51F924" w14:textId="77777777" w:rsidR="009F54E2" w:rsidRPr="002E040F" w:rsidRDefault="00D9058E" w:rsidP="00724D2F">
            <w:pPr>
              <w:snapToGrid/>
              <w:jc w:val="left"/>
              <w:rPr>
                <w:rFonts w:hAnsi="ＭＳ ゴシック"/>
                <w:szCs w:val="20"/>
              </w:rPr>
            </w:pPr>
            <w:sdt>
              <w:sdtPr>
                <w:rPr>
                  <w:rFonts w:hint="eastAsia"/>
                </w:rPr>
                <w:id w:val="1102846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FCF9366" w14:textId="2F923D44" w:rsidR="00FE047F" w:rsidRPr="002E040F" w:rsidRDefault="00FE047F" w:rsidP="00FE047F">
            <w:pPr>
              <w:snapToGrid/>
              <w:spacing w:line="240" w:lineRule="exact"/>
              <w:jc w:val="left"/>
              <w:rPr>
                <w:rFonts w:hAnsi="ＭＳ ゴシック"/>
                <w:sz w:val="18"/>
                <w:szCs w:val="18"/>
              </w:rPr>
            </w:pPr>
          </w:p>
          <w:p w14:paraId="1956882C" w14:textId="77777777" w:rsidR="00E04BDF" w:rsidRPr="002E040F" w:rsidRDefault="00FE047F" w:rsidP="00FE047F">
            <w:pPr>
              <w:snapToGrid/>
              <w:spacing w:line="240" w:lineRule="exact"/>
              <w:jc w:val="left"/>
              <w:rPr>
                <w:rFonts w:hAnsi="ＭＳ ゴシック"/>
                <w:szCs w:val="20"/>
              </w:rPr>
            </w:pPr>
            <w:r w:rsidRPr="002E040F">
              <w:rPr>
                <w:rFonts w:hAnsi="ＭＳ ゴシック" w:hint="eastAsia"/>
                <w:sz w:val="18"/>
                <w:szCs w:val="18"/>
              </w:rPr>
              <w:t>省令第 169条の2第2項</w:t>
            </w:r>
          </w:p>
        </w:tc>
      </w:tr>
      <w:tr w:rsidR="002E040F" w:rsidRPr="002E040F" w14:paraId="46DEBF90" w14:textId="77777777" w:rsidTr="00FE047F">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77777777" w:rsidR="00E04BDF" w:rsidRPr="002E040F" w:rsidRDefault="008E32D0" w:rsidP="00D97907">
            <w:pPr>
              <w:snapToGrid/>
              <w:ind w:left="182" w:hangingChars="100" w:hanging="182"/>
              <w:jc w:val="both"/>
              <w:rPr>
                <w:rFonts w:hAnsi="ＭＳ ゴシック"/>
                <w:szCs w:val="20"/>
              </w:rPr>
            </w:pPr>
            <w:r w:rsidRPr="002E040F">
              <w:rPr>
                <w:rFonts w:hAnsi="ＭＳ ゴシック" w:hint="eastAsia"/>
                <w:szCs w:val="20"/>
              </w:rPr>
              <w:t>（３</w:t>
            </w:r>
            <w:r w:rsidR="00E04BDF" w:rsidRPr="002E040F">
              <w:rPr>
                <w:rFonts w:hAnsi="ＭＳ ゴシック" w:hint="eastAsia"/>
                <w:szCs w:val="20"/>
              </w:rPr>
              <w:t>）サービス提供の確認</w:t>
            </w:r>
            <w:r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3022AC2B" w14:textId="77777777" w:rsidR="00E04BDF" w:rsidRPr="002E040F" w:rsidRDefault="00E04BDF"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77777777" w:rsidR="00E04BDF"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5296" behindDoc="0" locked="0" layoutInCell="1" allowOverlap="1" wp14:anchorId="5BFEF139" wp14:editId="285167DD">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65" type="#_x0000_t202" style="position:absolute;left:0;text-align:left;margin-left:4.65pt;margin-top:6.6pt;width:266.35pt;height:58.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E04BDF" w:rsidRPr="002E040F" w:rsidRDefault="00E04BDF" w:rsidP="00D97907">
            <w:pPr>
              <w:snapToGrid/>
              <w:ind w:left="182" w:hangingChars="100" w:hanging="182"/>
              <w:jc w:val="both"/>
              <w:rPr>
                <w:rFonts w:hAnsi="ＭＳ ゴシック"/>
                <w:szCs w:val="20"/>
              </w:rPr>
            </w:pPr>
          </w:p>
          <w:p w14:paraId="03AE9EF7" w14:textId="77777777" w:rsidR="00E04BDF" w:rsidRPr="002E040F" w:rsidRDefault="00E04BDF" w:rsidP="00D97907">
            <w:pPr>
              <w:snapToGrid/>
              <w:ind w:left="182" w:hangingChars="100" w:hanging="182"/>
              <w:jc w:val="both"/>
              <w:rPr>
                <w:rFonts w:hAnsi="ＭＳ ゴシック"/>
                <w:szCs w:val="20"/>
              </w:rPr>
            </w:pPr>
          </w:p>
          <w:p w14:paraId="5D151018" w14:textId="77777777" w:rsidR="001F1E16" w:rsidRPr="002E040F" w:rsidRDefault="001F1E16" w:rsidP="00D97907">
            <w:pPr>
              <w:snapToGrid/>
              <w:ind w:left="182" w:hangingChars="100" w:hanging="182"/>
              <w:jc w:val="both"/>
              <w:rPr>
                <w:rFonts w:hAnsi="ＭＳ ゴシック"/>
                <w:szCs w:val="20"/>
              </w:rPr>
            </w:pPr>
          </w:p>
          <w:p w14:paraId="5C7C0E63" w14:textId="77777777" w:rsidR="001F1E16" w:rsidRPr="002E040F"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2E040F" w:rsidRDefault="00D9058E"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0A724E" w14:textId="77777777" w:rsidR="00E04BDF" w:rsidRPr="002E040F" w:rsidRDefault="00D9058E"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DCFEBB5" w14:textId="1845320C" w:rsidR="00FE047F" w:rsidRPr="004B0A4A" w:rsidRDefault="00FE047F" w:rsidP="00FE047F">
            <w:pPr>
              <w:snapToGrid/>
              <w:spacing w:line="240" w:lineRule="exact"/>
              <w:jc w:val="left"/>
              <w:rPr>
                <w:rFonts w:hAnsi="ＭＳ ゴシック"/>
                <w:sz w:val="18"/>
                <w:szCs w:val="18"/>
              </w:rPr>
            </w:pPr>
          </w:p>
          <w:p w14:paraId="6C9262A2" w14:textId="7DC26C45" w:rsidR="00E04BDF" w:rsidRPr="002E040F" w:rsidRDefault="00FE047F" w:rsidP="00FE047F">
            <w:pPr>
              <w:snapToGrid/>
              <w:spacing w:line="240" w:lineRule="exact"/>
              <w:jc w:val="left"/>
              <w:rPr>
                <w:rFonts w:hAnsi="ＭＳ ゴシック"/>
                <w:szCs w:val="20"/>
              </w:rPr>
            </w:pPr>
            <w:r w:rsidRPr="004B0A4A">
              <w:rPr>
                <w:rFonts w:hAnsi="ＭＳ ゴシック" w:hint="eastAsia"/>
                <w:sz w:val="18"/>
                <w:szCs w:val="18"/>
              </w:rPr>
              <w:t>省令第19条第2項、</w:t>
            </w:r>
            <w:r w:rsidR="00677FD9" w:rsidRPr="004B0A4A">
              <w:rPr>
                <w:rFonts w:hAnsi="ＭＳ ゴシック" w:hint="eastAsia"/>
                <w:sz w:val="18"/>
                <w:szCs w:val="18"/>
              </w:rPr>
              <w:t>第162条、</w:t>
            </w:r>
            <w:r w:rsidRPr="004B0A4A">
              <w:rPr>
                <w:rFonts w:hAnsi="ＭＳ ゴシック" w:hint="eastAsia"/>
                <w:sz w:val="18"/>
                <w:szCs w:val="18"/>
              </w:rPr>
              <w:t>第 169条の2第3項、</w:t>
            </w:r>
            <w:r w:rsidRPr="002E040F">
              <w:rPr>
                <w:rFonts w:hAnsi="ＭＳ ゴシック" w:hint="eastAsia"/>
                <w:sz w:val="18"/>
                <w:szCs w:val="18"/>
              </w:rPr>
              <w:t>第184条、第 197条、第202条、第206条の12</w:t>
            </w:r>
          </w:p>
        </w:tc>
      </w:tr>
      <w:tr w:rsidR="002E040F" w:rsidRPr="002E040F" w14:paraId="0AD30B96" w14:textId="77777777" w:rsidTr="00FE047F">
        <w:trPr>
          <w:trHeight w:val="1002"/>
        </w:trPr>
        <w:tc>
          <w:tcPr>
            <w:tcW w:w="1183" w:type="dxa"/>
            <w:vMerge w:val="restart"/>
          </w:tcPr>
          <w:p w14:paraId="6A67C190" w14:textId="77777777" w:rsidR="00FE047F" w:rsidRPr="002E040F" w:rsidRDefault="00FE047F" w:rsidP="006D3892">
            <w:pPr>
              <w:snapToGrid/>
              <w:jc w:val="left"/>
              <w:rPr>
                <w:rFonts w:hAnsi="ＭＳ ゴシック"/>
                <w:szCs w:val="20"/>
              </w:rPr>
            </w:pPr>
            <w:r w:rsidRPr="002E040F">
              <w:rPr>
                <w:rFonts w:hAnsi="ＭＳ ゴシック" w:hint="eastAsia"/>
                <w:szCs w:val="20"/>
              </w:rPr>
              <w:t>２８</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77777777" w:rsidR="00FE047F" w:rsidRPr="002E040F" w:rsidRDefault="00FE047F"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77777777" w:rsidR="00724D2F" w:rsidRPr="002E040F" w:rsidRDefault="00D9058E"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E28002" w14:textId="77777777" w:rsidR="00FE047F" w:rsidRPr="002E040F" w:rsidRDefault="00D9058E"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2D5579E9" w14:textId="319DAFC1" w:rsidR="00FE047F" w:rsidRPr="002E040F" w:rsidRDefault="00FE047F" w:rsidP="006D3892">
            <w:pPr>
              <w:snapToGrid/>
              <w:spacing w:line="240" w:lineRule="exact"/>
              <w:jc w:val="left"/>
              <w:rPr>
                <w:rFonts w:hAnsi="ＭＳ ゴシック"/>
                <w:sz w:val="18"/>
                <w:szCs w:val="18"/>
              </w:rPr>
            </w:pPr>
          </w:p>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FE047F">
        <w:trPr>
          <w:trHeight w:val="1269"/>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77777777" w:rsidR="00FE047F" w:rsidRPr="002E040F" w:rsidRDefault="00FE047F" w:rsidP="00FE047F">
            <w:pPr>
              <w:spacing w:afterLines="50" w:after="142"/>
              <w:ind w:leftChars="100" w:left="364" w:hangingChars="100" w:hanging="182"/>
              <w:jc w:val="left"/>
              <w:rPr>
                <w:rFonts w:hAnsi="ＭＳ ゴシック"/>
                <w:szCs w:val="20"/>
              </w:rPr>
            </w:pPr>
            <w:r w:rsidRPr="002E040F">
              <w:rPr>
                <w:rFonts w:hAnsi="ＭＳ ゴシック" w:hint="eastAsia"/>
                <w:szCs w:val="20"/>
              </w:rPr>
              <w:t>※　次の２９（１）～（３）に掲げる支払はこの限りでない。</w:t>
            </w:r>
          </w:p>
        </w:tc>
        <w:tc>
          <w:tcPr>
            <w:tcW w:w="1001" w:type="dxa"/>
            <w:tcBorders>
              <w:top w:val="single" w:sz="4" w:space="0" w:color="auto"/>
            </w:tcBorders>
          </w:tcPr>
          <w:p w14:paraId="7494DE1B" w14:textId="77777777" w:rsidR="00724D2F" w:rsidRPr="002E040F" w:rsidRDefault="00D9058E"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E19B623" w14:textId="77777777" w:rsidR="00FE047F" w:rsidRPr="002E040F" w:rsidRDefault="00D9058E"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0B6D07CD" w14:textId="096C5E33" w:rsidR="00FE047F" w:rsidRPr="002E040F" w:rsidRDefault="00FE047F" w:rsidP="006D3892">
            <w:pPr>
              <w:snapToGrid/>
              <w:spacing w:line="240" w:lineRule="exact"/>
              <w:jc w:val="left"/>
              <w:rPr>
                <w:rFonts w:hAnsi="ＭＳ ゴシック"/>
                <w:sz w:val="18"/>
                <w:szCs w:val="18"/>
              </w:rPr>
            </w:pPr>
          </w:p>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31"/>
      </w:tblGrid>
      <w:tr w:rsidR="002E040F" w:rsidRPr="002E040F" w14:paraId="0EC29F83" w14:textId="77777777" w:rsidTr="00BF48C3">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2E040F" w:rsidRPr="002E040F" w14:paraId="61F0AD17" w14:textId="77777777" w:rsidTr="00BF48C3">
        <w:tc>
          <w:tcPr>
            <w:tcW w:w="1183" w:type="dxa"/>
            <w:vMerge w:val="restart"/>
          </w:tcPr>
          <w:p w14:paraId="5B6E2E2B" w14:textId="77777777" w:rsidR="00141C90" w:rsidRPr="002E040F" w:rsidRDefault="00141C90" w:rsidP="00430B94">
            <w:pPr>
              <w:snapToGrid/>
              <w:jc w:val="left"/>
              <w:rPr>
                <w:rFonts w:hAnsi="ＭＳ ゴシック"/>
                <w:szCs w:val="20"/>
              </w:rPr>
            </w:pPr>
            <w:r w:rsidRPr="002E040F">
              <w:rPr>
                <w:rFonts w:hAnsi="ＭＳ ゴシック" w:hint="eastAsia"/>
                <w:szCs w:val="20"/>
              </w:rPr>
              <w:t>２９</w:t>
            </w:r>
          </w:p>
          <w:p w14:paraId="2CEE0FB3" w14:textId="77777777" w:rsidR="006267A7" w:rsidRPr="002E040F" w:rsidRDefault="00141C90" w:rsidP="006267A7">
            <w:pPr>
              <w:snapToGrid/>
              <w:jc w:val="left"/>
              <w:rPr>
                <w:rFonts w:hAnsi="ＭＳ ゴシック"/>
                <w:szCs w:val="20"/>
              </w:rPr>
            </w:pPr>
            <w:r w:rsidRPr="002E040F">
              <w:rPr>
                <w:rFonts w:hAnsi="ＭＳ ゴシック" w:hint="eastAsia"/>
                <w:szCs w:val="20"/>
              </w:rPr>
              <w:t>利用者負担</w:t>
            </w:r>
          </w:p>
          <w:p w14:paraId="43DD04F8" w14:textId="77777777" w:rsidR="00141C90" w:rsidRPr="002E040F" w:rsidRDefault="00141C90" w:rsidP="00CC539C">
            <w:pPr>
              <w:snapToGrid/>
              <w:spacing w:afterLines="50" w:after="142"/>
              <w:jc w:val="left"/>
              <w:rPr>
                <w:rFonts w:hAnsi="ＭＳ ゴシック"/>
                <w:szCs w:val="20"/>
              </w:rPr>
            </w:pPr>
            <w:r w:rsidRPr="002E040F">
              <w:rPr>
                <w:rFonts w:hAnsi="ＭＳ ゴシック" w:hint="eastAsia"/>
                <w:szCs w:val="20"/>
              </w:rPr>
              <w:t>額等の受領</w:t>
            </w:r>
          </w:p>
        </w:tc>
        <w:tc>
          <w:tcPr>
            <w:tcW w:w="5733" w:type="dxa"/>
            <w:tcBorders>
              <w:bottom w:val="single" w:sz="4" w:space="0" w:color="auto"/>
            </w:tcBorders>
          </w:tcPr>
          <w:p w14:paraId="111467C0" w14:textId="77777777" w:rsidR="00141C90" w:rsidRPr="002E040F" w:rsidRDefault="00141C90" w:rsidP="00D97907">
            <w:pPr>
              <w:snapToGrid/>
              <w:ind w:left="182" w:hangingChars="100" w:hanging="182"/>
              <w:jc w:val="left"/>
              <w:rPr>
                <w:rFonts w:hAnsi="ＭＳ ゴシック"/>
                <w:szCs w:val="20"/>
              </w:rPr>
            </w:pPr>
            <w:r w:rsidRPr="002E040F">
              <w:rPr>
                <w:rFonts w:hAnsi="ＭＳ ゴシック" w:hint="eastAsia"/>
                <w:szCs w:val="20"/>
              </w:rPr>
              <w:t xml:space="preserve">（１）利用者負担額の受領　</w:t>
            </w:r>
            <w:r w:rsidRPr="002E040F">
              <w:rPr>
                <w:rFonts w:hAnsi="ＭＳ ゴシック" w:hint="eastAsia"/>
                <w:sz w:val="18"/>
                <w:szCs w:val="18"/>
                <w:bdr w:val="single" w:sz="4" w:space="0" w:color="auto"/>
              </w:rPr>
              <w:t>共通</w:t>
            </w:r>
          </w:p>
          <w:p w14:paraId="56DCF96E" w14:textId="77777777" w:rsidR="002D2DC2" w:rsidRPr="002E040F" w:rsidRDefault="00141C90"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w:t>
            </w:r>
            <w:r w:rsidR="007C24E1" w:rsidRPr="002E040F">
              <w:rPr>
                <w:rFonts w:hAnsi="ＭＳ ゴシック" w:hint="eastAsia"/>
                <w:szCs w:val="20"/>
              </w:rPr>
              <w:t>とき</w:t>
            </w:r>
            <w:r w:rsidRPr="002E040F">
              <w:rPr>
                <w:rFonts w:hAnsi="ＭＳ ゴシック" w:hint="eastAsia"/>
                <w:szCs w:val="20"/>
              </w:rPr>
              <w:t>は、支給決定障害者から、利用者負担額の支払を受けていますか。</w:t>
            </w:r>
          </w:p>
        </w:tc>
        <w:tc>
          <w:tcPr>
            <w:tcW w:w="1164" w:type="dxa"/>
            <w:tcBorders>
              <w:bottom w:val="single" w:sz="4" w:space="0" w:color="auto"/>
            </w:tcBorders>
          </w:tcPr>
          <w:p w14:paraId="7659D224" w14:textId="77777777" w:rsidR="00724D2F" w:rsidRPr="002E040F" w:rsidRDefault="00D9058E"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DF9F78" w14:textId="77777777" w:rsidR="00141C90" w:rsidRPr="002E040F" w:rsidRDefault="00D9058E"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3F5AA1E" w14:textId="1D669143" w:rsidR="00141C90" w:rsidRPr="002E040F" w:rsidRDefault="00141C90" w:rsidP="00E344B0">
            <w:pPr>
              <w:snapToGrid/>
              <w:spacing w:line="180" w:lineRule="exact"/>
              <w:jc w:val="left"/>
              <w:rPr>
                <w:rFonts w:hAnsi="ＭＳ ゴシック"/>
                <w:sz w:val="14"/>
                <w:szCs w:val="14"/>
              </w:rPr>
            </w:pPr>
          </w:p>
          <w:p w14:paraId="528C0D8D" w14:textId="77777777" w:rsidR="00141C90" w:rsidRPr="002E040F" w:rsidRDefault="00141C90" w:rsidP="00E344B0">
            <w:pPr>
              <w:snapToGrid/>
              <w:spacing w:line="180" w:lineRule="exact"/>
              <w:jc w:val="left"/>
              <w:rPr>
                <w:rFonts w:hAnsi="ＭＳ ゴシック"/>
                <w:sz w:val="18"/>
                <w:szCs w:val="18"/>
              </w:rPr>
            </w:pPr>
            <w:r w:rsidRPr="002E040F">
              <w:rPr>
                <w:rFonts w:hAnsi="ＭＳ ゴシック" w:hint="eastAsia"/>
                <w:sz w:val="14"/>
                <w:szCs w:val="14"/>
              </w:rPr>
              <w:t>省令第21</w:t>
            </w:r>
            <w:r w:rsidR="00FC286F" w:rsidRPr="002E040F">
              <w:rPr>
                <w:rFonts w:hAnsi="ＭＳ ゴシック" w:hint="eastAsia"/>
                <w:sz w:val="14"/>
                <w:szCs w:val="14"/>
              </w:rPr>
              <w:t>条第1項準用、第</w:t>
            </w:r>
            <w:r w:rsidRPr="002E040F">
              <w:rPr>
                <w:rFonts w:hAnsi="ＭＳ ゴシック" w:hint="eastAsia"/>
                <w:sz w:val="14"/>
                <w:szCs w:val="14"/>
              </w:rPr>
              <w:t>82</w:t>
            </w:r>
            <w:r w:rsidR="00FC286F" w:rsidRPr="002E040F">
              <w:rPr>
                <w:rFonts w:hAnsi="ＭＳ ゴシック" w:hint="eastAsia"/>
                <w:sz w:val="14"/>
                <w:szCs w:val="14"/>
              </w:rPr>
              <w:t>条第1項、</w:t>
            </w:r>
            <w:r w:rsidR="00E344B0" w:rsidRPr="002E040F">
              <w:rPr>
                <w:rFonts w:hAnsi="ＭＳ ゴシック" w:hint="eastAsia"/>
                <w:sz w:val="14"/>
                <w:szCs w:val="14"/>
              </w:rPr>
              <w:t>第159条第1項準用、</w:t>
            </w:r>
            <w:r w:rsidR="00FC286F" w:rsidRPr="002E040F">
              <w:rPr>
                <w:rFonts w:hAnsi="ＭＳ ゴシック" w:hint="eastAsia"/>
                <w:sz w:val="14"/>
                <w:szCs w:val="14"/>
              </w:rPr>
              <w:t>第</w:t>
            </w:r>
            <w:r w:rsidRPr="002E040F">
              <w:rPr>
                <w:rFonts w:hAnsi="ＭＳ ゴシック" w:hint="eastAsia"/>
                <w:sz w:val="14"/>
                <w:szCs w:val="14"/>
              </w:rPr>
              <w:t>170条</w:t>
            </w:r>
            <w:r w:rsidR="00FC286F" w:rsidRPr="002E040F">
              <w:rPr>
                <w:rFonts w:hAnsi="ＭＳ ゴシック" w:hint="eastAsia"/>
                <w:sz w:val="14"/>
                <w:szCs w:val="14"/>
              </w:rPr>
              <w:t>第1項</w:t>
            </w:r>
          </w:p>
        </w:tc>
      </w:tr>
      <w:tr w:rsidR="002E040F" w:rsidRPr="002E040F" w14:paraId="3D66786D" w14:textId="77777777" w:rsidTr="00BF48C3">
        <w:trPr>
          <w:trHeight w:val="880"/>
        </w:trPr>
        <w:tc>
          <w:tcPr>
            <w:tcW w:w="1183" w:type="dxa"/>
            <w:vMerge/>
          </w:tcPr>
          <w:p w14:paraId="692D4782" w14:textId="77777777" w:rsidR="00141C90" w:rsidRPr="002E040F"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77777777" w:rsidR="00141C90" w:rsidRPr="002E040F" w:rsidRDefault="00141C90"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r w:rsidR="00CC539C"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43041D0E" w14:textId="77777777" w:rsidR="002D2DC2" w:rsidRPr="002E040F" w:rsidRDefault="007C24E1"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724D2F" w:rsidRPr="002E040F" w:rsidRDefault="00D9058E"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281984" w14:textId="77777777" w:rsidR="0077109D" w:rsidRPr="002E040F" w:rsidRDefault="00D9058E"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467CF71" w14:textId="77777777" w:rsidR="00141C90" w:rsidRPr="002E040F" w:rsidRDefault="00D9058E"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141C90"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7D8E10DE" w14:textId="02DF7CCD" w:rsidR="00E344B0" w:rsidRPr="002E040F" w:rsidRDefault="00E344B0" w:rsidP="00E344B0">
            <w:pPr>
              <w:snapToGrid/>
              <w:spacing w:line="180" w:lineRule="exact"/>
              <w:jc w:val="left"/>
              <w:rPr>
                <w:rFonts w:hAnsi="ＭＳ ゴシック"/>
                <w:sz w:val="14"/>
                <w:szCs w:val="14"/>
              </w:rPr>
            </w:pPr>
          </w:p>
          <w:p w14:paraId="4E2A074A" w14:textId="77777777" w:rsidR="00141C90" w:rsidRPr="002E040F" w:rsidRDefault="00E344B0" w:rsidP="00E344B0">
            <w:pPr>
              <w:snapToGrid/>
              <w:spacing w:line="180" w:lineRule="exact"/>
              <w:jc w:val="left"/>
              <w:rPr>
                <w:rFonts w:hAnsi="ＭＳ ゴシック"/>
                <w:szCs w:val="20"/>
              </w:rPr>
            </w:pPr>
            <w:r w:rsidRPr="002E040F">
              <w:rPr>
                <w:rFonts w:hAnsi="ＭＳ ゴシック" w:hint="eastAsia"/>
                <w:sz w:val="14"/>
                <w:szCs w:val="14"/>
              </w:rPr>
              <w:t>省令第21条第2項準用、第82条第2項、第159条第2項準用、第170条第2項</w:t>
            </w:r>
          </w:p>
        </w:tc>
      </w:tr>
      <w:tr w:rsidR="00BF48C3" w:rsidRPr="002E040F" w14:paraId="296B5C3A" w14:textId="77777777" w:rsidTr="00BF48C3">
        <w:trPr>
          <w:trHeight w:val="2816"/>
        </w:trPr>
        <w:tc>
          <w:tcPr>
            <w:tcW w:w="1183" w:type="dxa"/>
            <w:vMerge/>
          </w:tcPr>
          <w:p w14:paraId="1F26BF92" w14:textId="77777777" w:rsidR="00BF48C3" w:rsidRPr="002E040F" w:rsidRDefault="00BF48C3" w:rsidP="00DA3B5D">
            <w:pPr>
              <w:snapToGrid/>
              <w:jc w:val="left"/>
              <w:rPr>
                <w:rFonts w:hAnsi="ＭＳ ゴシック"/>
                <w:szCs w:val="20"/>
              </w:rPr>
            </w:pPr>
          </w:p>
        </w:tc>
        <w:tc>
          <w:tcPr>
            <w:tcW w:w="5733" w:type="dxa"/>
            <w:tcBorders>
              <w:top w:val="dashSmallGap" w:sz="4" w:space="0" w:color="auto"/>
            </w:tcBorders>
          </w:tcPr>
          <w:p w14:paraId="332202C3" w14:textId="28B42E6F" w:rsidR="00BF48C3" w:rsidRPr="004B0A4A" w:rsidRDefault="00BF48C3" w:rsidP="002D2DC2">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１</w:t>
            </w:r>
            <w:r w:rsidRPr="002E040F">
              <w:rPr>
                <w:rFonts w:hAnsi="ＭＳ ゴシック" w:hint="eastAsia"/>
                <w:szCs w:val="20"/>
              </w:rPr>
              <w:t xml:space="preserve">　その他受領が可能な費用</w:t>
            </w:r>
            <w:r w:rsidRPr="004B0A4A">
              <w:rPr>
                <w:rFonts w:hAnsi="ＭＳ ゴシック" w:hint="eastAsia"/>
                <w:szCs w:val="20"/>
              </w:rPr>
              <w:t xml:space="preserve">　</w:t>
            </w:r>
            <w:r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自生</w:t>
            </w:r>
            <w:r w:rsidRPr="004B0A4A">
              <w:rPr>
                <w:rFonts w:hAnsi="ＭＳ ゴシック"/>
                <w:sz w:val="18"/>
                <w:szCs w:val="18"/>
              </w:rPr>
              <w:t xml:space="preserve"> </w:t>
            </w:r>
            <w:r w:rsidRPr="004B0A4A">
              <w:rPr>
                <w:rFonts w:hAnsi="ＭＳ ゴシック" w:hint="eastAsia"/>
                <w:sz w:val="18"/>
                <w:szCs w:val="18"/>
                <w:bdr w:val="single" w:sz="4" w:space="0" w:color="auto"/>
              </w:rPr>
              <w:t>就移</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就Ａ</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就Ｂ</w:t>
            </w:r>
          </w:p>
          <w:p w14:paraId="3AD0B18E" w14:textId="336D7EBD" w:rsidR="00BF48C3" w:rsidRPr="002E040F" w:rsidRDefault="00BF48C3" w:rsidP="00E344B0">
            <w:pPr>
              <w:snapToGrid/>
              <w:spacing w:afterLines="30" w:after="85"/>
              <w:ind w:leftChars="100" w:left="182" w:firstLineChars="100" w:firstLine="182"/>
              <w:jc w:val="left"/>
              <w:rPr>
                <w:rFonts w:hAnsi="ＭＳ ゴシック"/>
                <w:szCs w:val="20"/>
              </w:rPr>
            </w:pPr>
            <w:r w:rsidRPr="004B0A4A">
              <w:rPr>
                <w:rFonts w:hAnsi="ＭＳ ゴシック" w:hint="eastAsia"/>
                <w:szCs w:val="20"/>
                <w:u w:val="single"/>
              </w:rPr>
              <w:t>自立訓練</w:t>
            </w:r>
            <w:r w:rsidR="00E535E7" w:rsidRPr="004B0A4A">
              <w:rPr>
                <w:rFonts w:hAnsi="ＭＳ ゴシック" w:hint="eastAsia"/>
                <w:szCs w:val="20"/>
                <w:u w:val="single"/>
              </w:rPr>
              <w:t>（機能訓練）</w:t>
            </w:r>
            <w:r w:rsidRPr="004B0A4A">
              <w:rPr>
                <w:rFonts w:hAnsi="ＭＳ ゴシック" w:hint="eastAsia"/>
                <w:szCs w:val="20"/>
                <w:u w:val="single"/>
              </w:rPr>
              <w:t>（生活訓練）（宿泊型自立訓練を除く。）</w:t>
            </w:r>
            <w:r w:rsidRPr="004B0A4A">
              <w:rPr>
                <w:rFonts w:hAnsi="ＭＳ ゴシック" w:hint="eastAsia"/>
                <w:szCs w:val="20"/>
              </w:rPr>
              <w:t>、</w:t>
            </w:r>
            <w:r w:rsidRPr="004B0A4A">
              <w:rPr>
                <w:rFonts w:hAnsi="ＭＳ ゴシック" w:hint="eastAsia"/>
                <w:szCs w:val="20"/>
                <w:u w:val="single"/>
              </w:rPr>
              <w:t>就労移行支援</w:t>
            </w:r>
            <w:r w:rsidRPr="004B0A4A">
              <w:rPr>
                <w:rFonts w:hAnsi="ＭＳ ゴシック" w:hint="eastAsia"/>
                <w:szCs w:val="20"/>
              </w:rPr>
              <w:t>、</w:t>
            </w:r>
            <w:r w:rsidRPr="004B0A4A">
              <w:rPr>
                <w:rFonts w:hAnsi="ＭＳ ゴシック" w:hint="eastAsia"/>
                <w:szCs w:val="20"/>
                <w:u w:val="single"/>
              </w:rPr>
              <w:t>就労継続支援Ａ型</w:t>
            </w:r>
            <w:r w:rsidRPr="004B0A4A">
              <w:rPr>
                <w:rFonts w:hAnsi="ＭＳ ゴシック" w:hint="eastAsia"/>
                <w:szCs w:val="20"/>
              </w:rPr>
              <w:t>及び</w:t>
            </w:r>
            <w:r w:rsidRPr="004B0A4A">
              <w:rPr>
                <w:rFonts w:hAnsi="ＭＳ ゴシック" w:hint="eastAsia"/>
                <w:szCs w:val="20"/>
                <w:u w:val="single"/>
              </w:rPr>
              <w:t>就労継続</w:t>
            </w:r>
            <w:r w:rsidRPr="002E040F">
              <w:rPr>
                <w:rFonts w:hAnsi="ＭＳ ゴシック" w:hint="eastAsia"/>
                <w:szCs w:val="20"/>
                <w:u w:val="single"/>
              </w:rPr>
              <w:t>支援Ｂ型</w:t>
            </w:r>
            <w:r w:rsidRPr="002E040F">
              <w:rPr>
                <w:rFonts w:hAnsi="ＭＳ ゴシック" w:hint="eastAsia"/>
                <w:szCs w:val="20"/>
              </w:rPr>
              <w:t>事業者は、上記（１）（２）の支払いを受ける額のほか、提供する便宜に要する費用のうち、次に掲げる費用の支払を支給決定障害者から受けていますか。</w:t>
            </w:r>
          </w:p>
          <w:p w14:paraId="73386FB2"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5721FB12" w14:textId="77777777" w:rsidR="00BF48C3" w:rsidRPr="002E040F" w:rsidRDefault="00BF48C3" w:rsidP="00E344B0">
            <w:pPr>
              <w:snapToGrid/>
              <w:ind w:leftChars="100" w:left="364" w:hangingChars="100" w:hanging="182"/>
              <w:jc w:val="left"/>
              <w:rPr>
                <w:rFonts w:hAnsi="ＭＳ ゴシック"/>
                <w:szCs w:val="20"/>
              </w:rPr>
            </w:pPr>
            <w:r w:rsidRPr="002E040F">
              <w:rPr>
                <w:rFonts w:hAnsi="ＭＳ ゴシック" w:hint="eastAsia"/>
                <w:szCs w:val="20"/>
              </w:rPr>
              <w:t>二　日用品費</w:t>
            </w:r>
          </w:p>
          <w:p w14:paraId="1A54B1F8" w14:textId="4DA9C1AC" w:rsidR="00BF48C3" w:rsidRPr="002E040F" w:rsidRDefault="00BF48C3"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三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tcBorders>
          </w:tcPr>
          <w:p w14:paraId="33926DD8" w14:textId="77777777" w:rsidR="00BF48C3" w:rsidRPr="002E040F" w:rsidRDefault="00D9058E" w:rsidP="00724D2F">
            <w:pPr>
              <w:snapToGrid/>
              <w:jc w:val="both"/>
            </w:pPr>
            <w:sdt>
              <w:sdtPr>
                <w:rPr>
                  <w:rFonts w:hint="eastAsia"/>
                </w:rPr>
                <w:id w:val="30543293"/>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258A7117" w14:textId="138CB720" w:rsidR="00BF48C3" w:rsidRPr="002E040F" w:rsidRDefault="00D9058E" w:rsidP="00724D2F">
            <w:pPr>
              <w:snapToGrid/>
              <w:jc w:val="left"/>
              <w:rPr>
                <w:rFonts w:hAnsi="ＭＳ ゴシック"/>
                <w:szCs w:val="20"/>
              </w:rPr>
            </w:pPr>
            <w:sdt>
              <w:sdtPr>
                <w:rPr>
                  <w:rFonts w:hint="eastAsia"/>
                </w:rPr>
                <w:id w:val="1734430507"/>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4DBBA61D" w14:textId="52C3868F" w:rsidR="00BF48C3" w:rsidRPr="002E040F" w:rsidRDefault="00BF48C3" w:rsidP="006D3892">
            <w:pPr>
              <w:snapToGrid/>
              <w:spacing w:line="240" w:lineRule="exact"/>
              <w:jc w:val="left"/>
              <w:rPr>
                <w:rFonts w:hAnsi="ＭＳ ゴシック"/>
                <w:sz w:val="18"/>
                <w:szCs w:val="18"/>
              </w:rPr>
            </w:pPr>
          </w:p>
          <w:p w14:paraId="594AE621" w14:textId="32E08B47" w:rsidR="00BF48C3" w:rsidRPr="002E040F" w:rsidRDefault="00BF48C3" w:rsidP="00E344B0">
            <w:pPr>
              <w:snapToGrid/>
              <w:spacing w:line="240" w:lineRule="exact"/>
              <w:jc w:val="left"/>
              <w:rPr>
                <w:rFonts w:hAnsi="ＭＳ ゴシック"/>
                <w:szCs w:val="20"/>
              </w:rPr>
            </w:pPr>
            <w:r w:rsidRPr="002E040F">
              <w:rPr>
                <w:rFonts w:hAnsi="ＭＳ ゴシック" w:hint="eastAsia"/>
                <w:sz w:val="18"/>
                <w:szCs w:val="18"/>
              </w:rPr>
              <w:t>省令第159条第3項準用、第170条第3項</w:t>
            </w:r>
          </w:p>
        </w:tc>
      </w:tr>
      <w:tr w:rsidR="00BF48C3" w:rsidRPr="002E040F" w14:paraId="61E02287" w14:textId="77777777" w:rsidTr="00BF48C3">
        <w:trPr>
          <w:trHeight w:val="2521"/>
        </w:trPr>
        <w:tc>
          <w:tcPr>
            <w:tcW w:w="1183" w:type="dxa"/>
            <w:vMerge/>
          </w:tcPr>
          <w:p w14:paraId="16BDE78D"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5B86D746" w14:textId="321D1776" w:rsidR="00BF48C3" w:rsidRPr="002E040F" w:rsidRDefault="00BF48C3" w:rsidP="00D97907">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２</w:t>
            </w:r>
            <w:r w:rsidRPr="002E040F">
              <w:rPr>
                <w:rFonts w:hAnsi="ＭＳ ゴシック" w:hint="eastAsia"/>
                <w:szCs w:val="20"/>
              </w:rPr>
              <w:t xml:space="preserve">　その他受領が可能な費用　</w:t>
            </w:r>
            <w:r w:rsidR="009F2C52" w:rsidRPr="00BF48C3">
              <w:rPr>
                <w:rFonts w:hAnsi="ＭＳ ゴシック" w:hint="eastAsia"/>
                <w:sz w:val="18"/>
                <w:szCs w:val="18"/>
                <w:bdr w:val="single" w:sz="4" w:space="0" w:color="auto"/>
              </w:rPr>
              <w:t>自</w:t>
            </w:r>
            <w:r w:rsidR="009F2C52" w:rsidRPr="004B0A4A">
              <w:rPr>
                <w:rFonts w:hAnsi="ＭＳ ゴシック" w:hint="eastAsia"/>
                <w:sz w:val="18"/>
                <w:szCs w:val="18"/>
                <w:bdr w:val="single" w:sz="4" w:space="0" w:color="auto"/>
              </w:rPr>
              <w:t>生</w:t>
            </w:r>
          </w:p>
          <w:p w14:paraId="5EFD87FF" w14:textId="77777777" w:rsidR="00BF48C3" w:rsidRPr="002E040F" w:rsidRDefault="00BF48C3" w:rsidP="00DB02A7">
            <w:pPr>
              <w:snapToGrid/>
              <w:spacing w:afterLines="30" w:after="85"/>
              <w:ind w:leftChars="100" w:left="182" w:firstLineChars="100" w:firstLine="182"/>
              <w:jc w:val="both"/>
              <w:rPr>
                <w:szCs w:val="20"/>
              </w:rPr>
            </w:pPr>
            <w:r w:rsidRPr="002E040F">
              <w:rPr>
                <w:rFonts w:hAnsi="ＭＳ ゴシック" w:hint="eastAsia"/>
                <w:szCs w:val="20"/>
                <w:u w:val="single"/>
              </w:rPr>
              <w:t>自立訓練（生活訓練）</w:t>
            </w:r>
            <w:r w:rsidRPr="002E040F">
              <w:rPr>
                <w:rFonts w:hAnsi="ＭＳ ゴシック" w:hint="eastAsia"/>
                <w:szCs w:val="20"/>
              </w:rPr>
              <w:t>事業者は、</w:t>
            </w:r>
            <w:r w:rsidRPr="002E040F">
              <w:rPr>
                <w:rFonts w:hAnsi="ＭＳ ゴシック" w:hint="eastAsia"/>
                <w:szCs w:val="20"/>
                <w:u w:val="single"/>
              </w:rPr>
              <w:t>宿泊型自立訓練</w:t>
            </w:r>
            <w:r w:rsidRPr="002E040F">
              <w:rPr>
                <w:rFonts w:hAnsi="ＭＳ ゴシック" w:hint="eastAsia"/>
                <w:szCs w:val="20"/>
              </w:rPr>
              <w:t>を行う場合には、上記（１）（２）の支払いを受ける額のほか、提供する便宜に要する費用のうち、次に掲げる費用の支払を支給決定障害者から受けていますか。</w:t>
            </w:r>
          </w:p>
          <w:p w14:paraId="3F572D3C"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0E6F2A58"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二　光熱水費</w:t>
            </w:r>
          </w:p>
          <w:p w14:paraId="59B839C0"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三　居室（国・地方公共団体の補助等により建築等されたものを除く。）の提供を行ったことに伴い必要となる費用</w:t>
            </w:r>
          </w:p>
          <w:p w14:paraId="0B8C550B"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四　日用品費</w:t>
            </w:r>
          </w:p>
          <w:p w14:paraId="6E07130A" w14:textId="21A735C1" w:rsidR="00BF48C3" w:rsidRPr="002E040F" w:rsidRDefault="00BF48C3" w:rsidP="006D3892">
            <w:pPr>
              <w:snapToGrid/>
              <w:spacing w:afterLines="50" w:after="142"/>
              <w:ind w:leftChars="100" w:left="364" w:hangingChars="100" w:hanging="182"/>
              <w:jc w:val="left"/>
              <w:rPr>
                <w:rFonts w:hAnsi="ＭＳ ゴシック"/>
                <w:szCs w:val="20"/>
              </w:rPr>
            </w:pPr>
            <w:r w:rsidRPr="002E040F">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bottom w:val="dashSmallGap" w:sz="4" w:space="0" w:color="auto"/>
            </w:tcBorders>
          </w:tcPr>
          <w:p w14:paraId="576BC455" w14:textId="77777777" w:rsidR="00BF48C3" w:rsidRPr="002E040F" w:rsidRDefault="00D9058E" w:rsidP="00724D2F">
            <w:pPr>
              <w:snapToGrid/>
              <w:jc w:val="both"/>
            </w:pPr>
            <w:sdt>
              <w:sdtPr>
                <w:rPr>
                  <w:rFonts w:hint="eastAsia"/>
                </w:rPr>
                <w:id w:val="612328485"/>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5D399002" w14:textId="5C57C253" w:rsidR="00BF48C3" w:rsidRPr="002E040F" w:rsidRDefault="00D9058E" w:rsidP="00724D2F">
            <w:pPr>
              <w:jc w:val="left"/>
              <w:rPr>
                <w:rFonts w:hAnsi="ＭＳ ゴシック"/>
                <w:szCs w:val="20"/>
              </w:rPr>
            </w:pPr>
            <w:sdt>
              <w:sdtPr>
                <w:rPr>
                  <w:rFonts w:hint="eastAsia"/>
                </w:rPr>
                <w:id w:val="122224342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bottom w:val="dashSmallGap" w:sz="4" w:space="0" w:color="auto"/>
              <w:right w:val="single" w:sz="4" w:space="0" w:color="auto"/>
            </w:tcBorders>
          </w:tcPr>
          <w:p w14:paraId="3FE63B97" w14:textId="22DDC98B" w:rsidR="00BF48C3" w:rsidRPr="002E040F" w:rsidRDefault="00BF48C3" w:rsidP="006D3892">
            <w:pPr>
              <w:snapToGrid/>
              <w:spacing w:line="240" w:lineRule="exact"/>
              <w:jc w:val="left"/>
              <w:rPr>
                <w:rFonts w:hAnsi="ＭＳ ゴシック"/>
                <w:sz w:val="18"/>
                <w:szCs w:val="18"/>
              </w:rPr>
            </w:pPr>
          </w:p>
          <w:p w14:paraId="070EE7D2" w14:textId="7E88DA7B" w:rsidR="00BF48C3" w:rsidRPr="002E040F" w:rsidRDefault="00BF48C3" w:rsidP="006D3892">
            <w:pPr>
              <w:snapToGrid/>
              <w:spacing w:line="240" w:lineRule="exact"/>
              <w:jc w:val="left"/>
              <w:rPr>
                <w:rFonts w:hAnsi="ＭＳ ゴシック"/>
                <w:szCs w:val="20"/>
              </w:rPr>
            </w:pPr>
            <w:r w:rsidRPr="002E040F">
              <w:rPr>
                <w:rFonts w:hAnsi="ＭＳ ゴシック" w:hint="eastAsia"/>
                <w:sz w:val="18"/>
                <w:szCs w:val="18"/>
              </w:rPr>
              <w:t>省令第170条第4項</w:t>
            </w:r>
          </w:p>
        </w:tc>
      </w:tr>
      <w:tr w:rsidR="00BF48C3" w:rsidRPr="002E040F" w14:paraId="3805A7BE" w14:textId="77777777" w:rsidTr="009F2C52">
        <w:trPr>
          <w:trHeight w:val="1647"/>
        </w:trPr>
        <w:tc>
          <w:tcPr>
            <w:tcW w:w="1183" w:type="dxa"/>
            <w:vMerge/>
          </w:tcPr>
          <w:p w14:paraId="6E997A91"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single" w:sz="4" w:space="0" w:color="auto"/>
            </w:tcBorders>
          </w:tcPr>
          <w:p w14:paraId="27D47BE7" w14:textId="77777777" w:rsidR="00BF48C3" w:rsidRPr="002E040F" w:rsidRDefault="00BF48C3" w:rsidP="00DB02A7">
            <w:pPr>
              <w:snapToGrid/>
              <w:ind w:left="182" w:hangingChars="100" w:hanging="182"/>
              <w:jc w:val="left"/>
              <w:rPr>
                <w:rFonts w:hAnsi="ＭＳ ゴシック"/>
                <w:szCs w:val="20"/>
              </w:rPr>
            </w:pPr>
            <w:r w:rsidRPr="002E040F">
              <w:rPr>
                <w:rFonts w:hAnsi="ＭＳ ゴシック" w:hint="eastAsia"/>
                <w:szCs w:val="20"/>
              </w:rPr>
              <w:t xml:space="preserve">（３）－４　その他受領が可能な費用　</w:t>
            </w:r>
            <w:r w:rsidRPr="002E040F">
              <w:rPr>
                <w:rFonts w:hAnsi="ＭＳ ゴシック" w:hint="eastAsia"/>
                <w:sz w:val="18"/>
                <w:szCs w:val="18"/>
                <w:bdr w:val="single" w:sz="4" w:space="0" w:color="auto"/>
              </w:rPr>
              <w:t>就定</w:t>
            </w:r>
          </w:p>
          <w:p w14:paraId="3717E9C3" w14:textId="1DA222CA"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164" w:type="dxa"/>
            <w:tcBorders>
              <w:top w:val="dashSmallGap" w:sz="4" w:space="0" w:color="auto"/>
              <w:bottom w:val="single" w:sz="4" w:space="0" w:color="auto"/>
            </w:tcBorders>
          </w:tcPr>
          <w:p w14:paraId="30EC48FE" w14:textId="77777777" w:rsidR="00BF48C3" w:rsidRPr="002E040F" w:rsidRDefault="00D9058E"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78259D09" w14:textId="73B8F2A4" w:rsidR="00BF48C3" w:rsidRPr="002E040F" w:rsidRDefault="00D9058E" w:rsidP="00724D2F">
            <w:pPr>
              <w:snapToGrid/>
              <w:jc w:val="left"/>
              <w:rPr>
                <w:rFonts w:hAnsi="ＭＳ ゴシック"/>
                <w:szCs w:val="20"/>
              </w:rPr>
            </w:pPr>
            <w:sdt>
              <w:sdtPr>
                <w:rPr>
                  <w:rFonts w:hint="eastAsia"/>
                </w:rPr>
                <w:id w:val="-181548698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7DA074B6" w14:textId="3189A972" w:rsidR="00BF48C3" w:rsidRPr="002E040F" w:rsidRDefault="00BF48C3" w:rsidP="00DB02A7">
            <w:pPr>
              <w:snapToGrid/>
              <w:spacing w:line="240" w:lineRule="exact"/>
              <w:jc w:val="left"/>
              <w:rPr>
                <w:rFonts w:hAnsi="ＭＳ ゴシック"/>
                <w:sz w:val="18"/>
                <w:szCs w:val="18"/>
              </w:rPr>
            </w:pPr>
          </w:p>
          <w:p w14:paraId="4BD4A689" w14:textId="0FAA68C0" w:rsidR="00BF48C3" w:rsidRPr="002E040F" w:rsidRDefault="00BF48C3" w:rsidP="00DB02A7">
            <w:pPr>
              <w:snapToGrid/>
              <w:spacing w:line="240" w:lineRule="exact"/>
              <w:jc w:val="left"/>
              <w:rPr>
                <w:rFonts w:hAnsi="ＭＳ ゴシック"/>
                <w:szCs w:val="20"/>
              </w:rPr>
            </w:pPr>
            <w:r w:rsidRPr="002E040F">
              <w:rPr>
                <w:rFonts w:hAnsi="ＭＳ ゴシック" w:hint="eastAsia"/>
                <w:sz w:val="18"/>
                <w:szCs w:val="18"/>
              </w:rPr>
              <w:t>省令第21条第3項準用</w:t>
            </w:r>
          </w:p>
        </w:tc>
      </w:tr>
    </w:tbl>
    <w:p w14:paraId="7F07CC20" w14:textId="77777777" w:rsidR="009F2C52" w:rsidRDefault="009F2C52" w:rsidP="00430B94">
      <w:pPr>
        <w:widowControl/>
        <w:snapToGrid/>
        <w:jc w:val="left"/>
        <w:rPr>
          <w:szCs w:val="20"/>
        </w:rPr>
      </w:pPr>
    </w:p>
    <w:p w14:paraId="48FEDC07" w14:textId="77777777" w:rsidR="009F2C52" w:rsidRDefault="009F2C52">
      <w:pPr>
        <w:widowControl/>
        <w:snapToGrid/>
        <w:jc w:val="left"/>
        <w:rPr>
          <w:szCs w:val="20"/>
        </w:rPr>
      </w:pPr>
      <w:r>
        <w:rPr>
          <w:szCs w:val="20"/>
        </w:rPr>
        <w:br w:type="page"/>
      </w:r>
    </w:p>
    <w:p w14:paraId="30B6D5EE" w14:textId="692EF1CB" w:rsidR="005C253D" w:rsidRPr="002E040F" w:rsidRDefault="005C253D" w:rsidP="00430B94">
      <w:pPr>
        <w:widowControl/>
        <w:snapToGrid/>
        <w:jc w:val="left"/>
        <w:rPr>
          <w:szCs w:val="20"/>
        </w:rPr>
      </w:pPr>
      <w:r w:rsidRPr="002E040F">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6ED448EA" w14:textId="77777777" w:rsidTr="00BA4EF5">
        <w:trPr>
          <w:trHeight w:val="70"/>
        </w:trPr>
        <w:tc>
          <w:tcPr>
            <w:tcW w:w="1183" w:type="dxa"/>
            <w:vAlign w:val="center"/>
          </w:tcPr>
          <w:p w14:paraId="7139E42C" w14:textId="77777777" w:rsidR="005C253D" w:rsidRPr="002E040F" w:rsidRDefault="005C253D" w:rsidP="00430B94">
            <w:pPr>
              <w:snapToGrid/>
              <w:rPr>
                <w:szCs w:val="20"/>
              </w:rPr>
            </w:pPr>
            <w:r w:rsidRPr="002E040F">
              <w:rPr>
                <w:rFonts w:hint="eastAsia"/>
                <w:szCs w:val="20"/>
              </w:rPr>
              <w:t>項目</w:t>
            </w:r>
          </w:p>
        </w:tc>
        <w:tc>
          <w:tcPr>
            <w:tcW w:w="5733" w:type="dxa"/>
            <w:gridSpan w:val="4"/>
            <w:tcBorders>
              <w:top w:val="single" w:sz="4" w:space="0" w:color="auto"/>
              <w:bottom w:val="single" w:sz="4" w:space="0" w:color="auto"/>
            </w:tcBorders>
            <w:vAlign w:val="center"/>
          </w:tcPr>
          <w:p w14:paraId="54F36E95" w14:textId="77777777" w:rsidR="005C253D" w:rsidRPr="002E040F" w:rsidRDefault="005C253D" w:rsidP="0076516D">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19E63B0C"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30740AEF" w14:textId="77777777" w:rsidR="005C253D" w:rsidRPr="002E040F" w:rsidRDefault="005C253D" w:rsidP="00430B94">
            <w:pPr>
              <w:snapToGrid/>
              <w:rPr>
                <w:szCs w:val="20"/>
              </w:rPr>
            </w:pPr>
            <w:r w:rsidRPr="002E040F">
              <w:rPr>
                <w:rFonts w:hint="eastAsia"/>
                <w:szCs w:val="20"/>
              </w:rPr>
              <w:t>根拠</w:t>
            </w:r>
          </w:p>
        </w:tc>
      </w:tr>
      <w:tr w:rsidR="002E040F" w:rsidRPr="002E040F" w14:paraId="5AF32732" w14:textId="77777777" w:rsidTr="00BA4EF5">
        <w:trPr>
          <w:trHeight w:val="403"/>
        </w:trPr>
        <w:tc>
          <w:tcPr>
            <w:tcW w:w="1183" w:type="dxa"/>
            <w:vMerge w:val="restart"/>
          </w:tcPr>
          <w:p w14:paraId="60FE2DE5" w14:textId="77777777" w:rsidR="00DB02A7" w:rsidRPr="002E040F" w:rsidRDefault="00DB02A7" w:rsidP="00DB02A7">
            <w:pPr>
              <w:snapToGrid/>
              <w:jc w:val="left"/>
              <w:rPr>
                <w:rFonts w:hAnsi="ＭＳ ゴシック"/>
                <w:szCs w:val="20"/>
              </w:rPr>
            </w:pPr>
            <w:r w:rsidRPr="002E040F">
              <w:rPr>
                <w:rFonts w:hAnsi="ＭＳ ゴシック" w:hint="eastAsia"/>
                <w:szCs w:val="20"/>
              </w:rPr>
              <w:t>２９</w:t>
            </w:r>
          </w:p>
          <w:p w14:paraId="123391D2" w14:textId="77777777" w:rsidR="006267A7" w:rsidRPr="002E040F" w:rsidRDefault="00DB02A7" w:rsidP="00DB02A7">
            <w:pPr>
              <w:snapToGrid/>
              <w:jc w:val="left"/>
              <w:rPr>
                <w:rFonts w:hAnsi="ＭＳ ゴシック"/>
                <w:szCs w:val="20"/>
              </w:rPr>
            </w:pPr>
            <w:r w:rsidRPr="002E040F">
              <w:rPr>
                <w:rFonts w:hAnsi="ＭＳ ゴシック" w:hint="eastAsia"/>
                <w:szCs w:val="20"/>
              </w:rPr>
              <w:t>利用者負担</w:t>
            </w:r>
          </w:p>
          <w:p w14:paraId="5F6DE0C8" w14:textId="77777777" w:rsidR="00DB02A7" w:rsidRPr="002E040F" w:rsidRDefault="00DB02A7" w:rsidP="00DB02A7">
            <w:pPr>
              <w:snapToGrid/>
              <w:jc w:val="left"/>
              <w:rPr>
                <w:rFonts w:hAnsi="ＭＳ ゴシック"/>
                <w:szCs w:val="20"/>
              </w:rPr>
            </w:pPr>
            <w:r w:rsidRPr="002E040F">
              <w:rPr>
                <w:rFonts w:hAnsi="ＭＳ ゴシック" w:hint="eastAsia"/>
                <w:szCs w:val="20"/>
              </w:rPr>
              <w:t>額等の受領</w:t>
            </w:r>
          </w:p>
          <w:p w14:paraId="15553B0A" w14:textId="77777777" w:rsidR="006D42CB" w:rsidRPr="002E040F" w:rsidRDefault="00DB02A7" w:rsidP="00CC539C">
            <w:pPr>
              <w:snapToGrid/>
              <w:spacing w:afterLines="50" w:after="142"/>
              <w:jc w:val="left"/>
              <w:rPr>
                <w:rFonts w:hAnsi="ＭＳ ゴシック"/>
                <w:szCs w:val="20"/>
              </w:rPr>
            </w:pPr>
            <w:r w:rsidRPr="002E040F">
              <w:rPr>
                <w:rFonts w:hAnsi="ＭＳ ゴシック" w:hint="eastAsia"/>
                <w:szCs w:val="20"/>
              </w:rPr>
              <w:t>（続き</w:t>
            </w:r>
            <w:r w:rsidR="00CC539C" w:rsidRPr="002E040F">
              <w:rPr>
                <w:rFonts w:hAnsi="ＭＳ ゴシック" w:hint="eastAsia"/>
                <w:szCs w:val="20"/>
              </w:rPr>
              <w:t>）</w:t>
            </w:r>
          </w:p>
        </w:tc>
        <w:tc>
          <w:tcPr>
            <w:tcW w:w="6897" w:type="dxa"/>
            <w:gridSpan w:val="6"/>
            <w:tcBorders>
              <w:top w:val="single" w:sz="4" w:space="0" w:color="auto"/>
              <w:bottom w:val="nil"/>
            </w:tcBorders>
          </w:tcPr>
          <w:p w14:paraId="01C6B512" w14:textId="77777777" w:rsidR="006D42CB" w:rsidRPr="002E040F" w:rsidRDefault="008622DB"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w:t>
            </w:r>
            <w:r w:rsidR="006D42CB" w:rsidRPr="002E040F">
              <w:rPr>
                <w:rFonts w:hAnsi="ＭＳ ゴシック" w:hint="eastAsia"/>
                <w:spacing w:val="-4"/>
                <w:szCs w:val="20"/>
              </w:rPr>
              <w:t>者負担の費目と金額(「月○○円」等)を記入してください</w:t>
            </w:r>
            <w:r w:rsidR="0052525F" w:rsidRPr="002E040F">
              <w:rPr>
                <w:rFonts w:hAnsi="ＭＳ ゴシック" w:hint="eastAsia"/>
                <w:spacing w:val="-4"/>
                <w:szCs w:val="20"/>
              </w:rPr>
              <w:t xml:space="preserve">＞ </w:t>
            </w:r>
            <w:r w:rsidR="0052525F" w:rsidRPr="002E040F">
              <w:rPr>
                <w:rFonts w:hAnsi="ＭＳ ゴシック" w:hint="eastAsia"/>
                <w:sz w:val="18"/>
                <w:szCs w:val="18"/>
                <w:bdr w:val="single" w:sz="4" w:space="0" w:color="auto"/>
              </w:rPr>
              <w:t>共通</w:t>
            </w:r>
          </w:p>
        </w:tc>
        <w:tc>
          <w:tcPr>
            <w:tcW w:w="1731" w:type="dxa"/>
            <w:vMerge w:val="restart"/>
          </w:tcPr>
          <w:p w14:paraId="3F1D1D20" w14:textId="77777777" w:rsidR="006D42CB" w:rsidRPr="002E040F" w:rsidRDefault="006D42CB" w:rsidP="00430B94">
            <w:pPr>
              <w:snapToGrid/>
              <w:jc w:val="both"/>
              <w:rPr>
                <w:szCs w:val="20"/>
              </w:rPr>
            </w:pPr>
          </w:p>
        </w:tc>
      </w:tr>
      <w:tr w:rsidR="002E040F" w:rsidRPr="002E040F" w14:paraId="28620170" w14:textId="77777777" w:rsidTr="00BA4EF5">
        <w:trPr>
          <w:trHeight w:val="285"/>
        </w:trPr>
        <w:tc>
          <w:tcPr>
            <w:tcW w:w="1183" w:type="dxa"/>
            <w:vMerge/>
          </w:tcPr>
          <w:p w14:paraId="3D33A073" w14:textId="77777777" w:rsidR="0076516D" w:rsidRPr="002E040F" w:rsidRDefault="0076516D"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76516D" w:rsidRPr="002E040F" w:rsidRDefault="0076516D"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76516D" w:rsidRPr="002E040F" w:rsidRDefault="0076516D"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76516D" w:rsidRPr="002E040F" w:rsidRDefault="0076516D"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76516D" w:rsidRPr="002E040F" w:rsidRDefault="0076516D"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76516D" w:rsidRPr="002E040F" w:rsidRDefault="0076516D" w:rsidP="00430B94">
            <w:pPr>
              <w:jc w:val="both"/>
              <w:rPr>
                <w:rFonts w:hAnsi="ＭＳ ゴシック"/>
                <w:szCs w:val="20"/>
              </w:rPr>
            </w:pPr>
          </w:p>
        </w:tc>
        <w:tc>
          <w:tcPr>
            <w:tcW w:w="1731" w:type="dxa"/>
            <w:vMerge/>
          </w:tcPr>
          <w:p w14:paraId="134DBD40" w14:textId="77777777" w:rsidR="0076516D" w:rsidRPr="002E040F" w:rsidRDefault="0076516D" w:rsidP="00430B94">
            <w:pPr>
              <w:snapToGrid/>
              <w:jc w:val="both"/>
              <w:rPr>
                <w:szCs w:val="20"/>
              </w:rPr>
            </w:pPr>
          </w:p>
        </w:tc>
      </w:tr>
      <w:tr w:rsidR="002E040F" w:rsidRPr="002E040F" w14:paraId="28CEB9B4" w14:textId="77777777" w:rsidTr="00BA4EF5">
        <w:trPr>
          <w:trHeight w:val="122"/>
        </w:trPr>
        <w:tc>
          <w:tcPr>
            <w:tcW w:w="1183" w:type="dxa"/>
            <w:vMerge/>
          </w:tcPr>
          <w:p w14:paraId="52DE0093"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29C8EDE8"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76516D" w:rsidRPr="002E040F" w:rsidRDefault="0076516D"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76516D" w:rsidRPr="002E040F" w:rsidRDefault="0076516D" w:rsidP="00430B94">
            <w:pPr>
              <w:jc w:val="both"/>
              <w:rPr>
                <w:rFonts w:hAnsi="ＭＳ ゴシック"/>
                <w:szCs w:val="20"/>
              </w:rPr>
            </w:pPr>
          </w:p>
        </w:tc>
        <w:tc>
          <w:tcPr>
            <w:tcW w:w="1731" w:type="dxa"/>
            <w:vMerge/>
          </w:tcPr>
          <w:p w14:paraId="33644598" w14:textId="77777777" w:rsidR="0076516D" w:rsidRPr="002E040F" w:rsidRDefault="0076516D" w:rsidP="00430B94">
            <w:pPr>
              <w:snapToGrid/>
              <w:jc w:val="both"/>
              <w:rPr>
                <w:szCs w:val="20"/>
              </w:rPr>
            </w:pPr>
          </w:p>
        </w:tc>
      </w:tr>
      <w:tr w:rsidR="002E040F" w:rsidRPr="002E040F" w14:paraId="6B7FF73C" w14:textId="77777777" w:rsidTr="00BA4EF5">
        <w:trPr>
          <w:trHeight w:val="147"/>
        </w:trPr>
        <w:tc>
          <w:tcPr>
            <w:tcW w:w="1183" w:type="dxa"/>
            <w:vMerge/>
          </w:tcPr>
          <w:p w14:paraId="1DB6EDEF"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0DD29E81"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76516D" w:rsidRPr="002E040F" w:rsidRDefault="0076516D"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76516D" w:rsidRPr="002E040F" w:rsidRDefault="0076516D" w:rsidP="00430B94">
            <w:pPr>
              <w:jc w:val="both"/>
              <w:rPr>
                <w:rFonts w:hAnsi="ＭＳ ゴシック"/>
                <w:szCs w:val="20"/>
              </w:rPr>
            </w:pPr>
          </w:p>
        </w:tc>
        <w:tc>
          <w:tcPr>
            <w:tcW w:w="1731" w:type="dxa"/>
            <w:vMerge/>
          </w:tcPr>
          <w:p w14:paraId="52964FCB" w14:textId="77777777" w:rsidR="0076516D" w:rsidRPr="002E040F" w:rsidRDefault="0076516D" w:rsidP="00430B94">
            <w:pPr>
              <w:snapToGrid/>
              <w:jc w:val="both"/>
              <w:rPr>
                <w:szCs w:val="20"/>
              </w:rPr>
            </w:pPr>
          </w:p>
        </w:tc>
      </w:tr>
      <w:tr w:rsidR="002E040F" w:rsidRPr="002E040F" w14:paraId="62E28266" w14:textId="77777777" w:rsidTr="00BA4EF5">
        <w:trPr>
          <w:trHeight w:val="70"/>
        </w:trPr>
        <w:tc>
          <w:tcPr>
            <w:tcW w:w="1183" w:type="dxa"/>
            <w:vMerge/>
          </w:tcPr>
          <w:p w14:paraId="273CA67E"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5CCC069D"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76516D" w:rsidRPr="002E040F" w:rsidRDefault="0076516D"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76516D" w:rsidRPr="002E040F" w:rsidRDefault="0076516D" w:rsidP="00430B94">
            <w:pPr>
              <w:jc w:val="both"/>
              <w:rPr>
                <w:rFonts w:hAnsi="ＭＳ ゴシック"/>
                <w:szCs w:val="20"/>
              </w:rPr>
            </w:pPr>
          </w:p>
        </w:tc>
        <w:tc>
          <w:tcPr>
            <w:tcW w:w="1731" w:type="dxa"/>
            <w:vMerge/>
          </w:tcPr>
          <w:p w14:paraId="330BB319" w14:textId="77777777" w:rsidR="0076516D" w:rsidRPr="002E040F" w:rsidRDefault="0076516D" w:rsidP="00430B94">
            <w:pPr>
              <w:snapToGrid/>
              <w:jc w:val="both"/>
              <w:rPr>
                <w:szCs w:val="20"/>
              </w:rPr>
            </w:pPr>
          </w:p>
        </w:tc>
      </w:tr>
      <w:tr w:rsidR="002E040F" w:rsidRPr="002E040F" w14:paraId="10D47A3E" w14:textId="77777777" w:rsidTr="00BA4EF5">
        <w:trPr>
          <w:trHeight w:val="70"/>
        </w:trPr>
        <w:tc>
          <w:tcPr>
            <w:tcW w:w="1183" w:type="dxa"/>
            <w:vMerge/>
          </w:tcPr>
          <w:p w14:paraId="26B1655D"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7E8A603F"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76516D" w:rsidRPr="002E040F" w:rsidRDefault="0076516D"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76516D" w:rsidRPr="002E040F" w:rsidRDefault="0076516D" w:rsidP="00430B94">
            <w:pPr>
              <w:jc w:val="both"/>
              <w:rPr>
                <w:rFonts w:hAnsi="ＭＳ ゴシック"/>
                <w:szCs w:val="20"/>
              </w:rPr>
            </w:pPr>
          </w:p>
        </w:tc>
        <w:tc>
          <w:tcPr>
            <w:tcW w:w="1731" w:type="dxa"/>
            <w:vMerge/>
          </w:tcPr>
          <w:p w14:paraId="28599C78" w14:textId="77777777" w:rsidR="0076516D" w:rsidRPr="002E040F" w:rsidRDefault="0076516D" w:rsidP="00430B94">
            <w:pPr>
              <w:snapToGrid/>
              <w:jc w:val="both"/>
              <w:rPr>
                <w:szCs w:val="20"/>
              </w:rPr>
            </w:pPr>
          </w:p>
        </w:tc>
      </w:tr>
      <w:tr w:rsidR="002E040F" w:rsidRPr="002E040F" w14:paraId="1EA6BDA3" w14:textId="77777777" w:rsidTr="00BA4EF5">
        <w:trPr>
          <w:trHeight w:val="286"/>
        </w:trPr>
        <w:tc>
          <w:tcPr>
            <w:tcW w:w="1183" w:type="dxa"/>
            <w:vMerge/>
          </w:tcPr>
          <w:p w14:paraId="42625D69" w14:textId="77777777" w:rsidR="0076516D" w:rsidRPr="002E040F" w:rsidRDefault="0076516D"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76516D" w:rsidRPr="002E040F" w:rsidRDefault="0076516D"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76516D" w:rsidRPr="002E040F" w:rsidRDefault="0076516D"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76516D" w:rsidRPr="002E040F" w:rsidRDefault="0076516D"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76516D" w:rsidRPr="002E040F" w:rsidRDefault="0076516D" w:rsidP="00430B94">
            <w:pPr>
              <w:jc w:val="both"/>
              <w:rPr>
                <w:rFonts w:hAnsi="ＭＳ ゴシック"/>
                <w:szCs w:val="20"/>
              </w:rPr>
            </w:pPr>
          </w:p>
        </w:tc>
        <w:tc>
          <w:tcPr>
            <w:tcW w:w="1731" w:type="dxa"/>
            <w:vMerge/>
          </w:tcPr>
          <w:p w14:paraId="27EF33E6" w14:textId="77777777" w:rsidR="0076516D" w:rsidRPr="002E040F" w:rsidRDefault="0076516D" w:rsidP="00430B94">
            <w:pPr>
              <w:snapToGrid/>
              <w:jc w:val="both"/>
              <w:rPr>
                <w:szCs w:val="20"/>
              </w:rPr>
            </w:pPr>
          </w:p>
        </w:tc>
      </w:tr>
      <w:tr w:rsidR="002E040F" w:rsidRPr="002E040F" w14:paraId="60AB223A" w14:textId="77777777" w:rsidTr="00BA4EF5">
        <w:trPr>
          <w:trHeight w:val="315"/>
        </w:trPr>
        <w:tc>
          <w:tcPr>
            <w:tcW w:w="1183" w:type="dxa"/>
            <w:vMerge/>
          </w:tcPr>
          <w:p w14:paraId="7DC5DE8E" w14:textId="77777777" w:rsidR="006D42CB" w:rsidRPr="002E040F" w:rsidRDefault="006D42CB" w:rsidP="00B12C8A">
            <w:pPr>
              <w:snapToGrid/>
              <w:jc w:val="left"/>
              <w:rPr>
                <w:rFonts w:hAnsi="ＭＳ ゴシック"/>
                <w:szCs w:val="20"/>
              </w:rPr>
            </w:pPr>
          </w:p>
        </w:tc>
        <w:tc>
          <w:tcPr>
            <w:tcW w:w="6897" w:type="dxa"/>
            <w:gridSpan w:val="6"/>
            <w:tcBorders>
              <w:top w:val="nil"/>
              <w:bottom w:val="single" w:sz="4" w:space="0" w:color="auto"/>
            </w:tcBorders>
          </w:tcPr>
          <w:p w14:paraId="2AF7E8F5" w14:textId="77777777" w:rsidR="006D42CB"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6320" behindDoc="0" locked="0" layoutInCell="1" allowOverlap="1" wp14:anchorId="006FEE16" wp14:editId="560A45FA">
                      <wp:simplePos x="0" y="0"/>
                      <wp:positionH relativeFrom="column">
                        <wp:posOffset>59055</wp:posOffset>
                      </wp:positionH>
                      <wp:positionV relativeFrom="paragraph">
                        <wp:posOffset>137795</wp:posOffset>
                      </wp:positionV>
                      <wp:extent cx="4016375" cy="2684780"/>
                      <wp:effectExtent l="11430" t="13970" r="10795" b="63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2684780"/>
                              </a:xfrm>
                              <a:prstGeom prst="rect">
                                <a:avLst/>
                              </a:prstGeom>
                              <a:solidFill>
                                <a:srgbClr val="FFFFFF"/>
                              </a:solidFill>
                              <a:ln w="6350">
                                <a:solidFill>
                                  <a:srgbClr val="000000"/>
                                </a:solidFill>
                                <a:miter lim="800000"/>
                                <a:headEnd/>
                                <a:tailEnd/>
                              </a:ln>
                            </wps:spPr>
                            <wps:txbx>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66" type="#_x0000_t202" style="position:absolute;left:0;text-align:left;margin-left:4.65pt;margin-top:10.85pt;width:316.25pt;height:211.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" strokeweight=".5pt">
                      <v:textbox inset="5.85pt,.7pt,5.85pt,.7pt">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6D42CB" w:rsidRPr="002E040F" w:rsidRDefault="006D42CB" w:rsidP="007D2D13">
            <w:pPr>
              <w:snapToGrid/>
              <w:jc w:val="both"/>
              <w:rPr>
                <w:rFonts w:hAnsi="ＭＳ ゴシック"/>
                <w:szCs w:val="20"/>
              </w:rPr>
            </w:pPr>
          </w:p>
          <w:p w14:paraId="30090456" w14:textId="77777777" w:rsidR="006D42CB" w:rsidRPr="002E040F" w:rsidRDefault="006D42CB" w:rsidP="007D2D13">
            <w:pPr>
              <w:snapToGrid/>
              <w:jc w:val="both"/>
              <w:rPr>
                <w:rFonts w:hAnsi="ＭＳ ゴシック"/>
                <w:szCs w:val="20"/>
              </w:rPr>
            </w:pPr>
          </w:p>
          <w:p w14:paraId="64F81A4D" w14:textId="77777777" w:rsidR="006D42CB" w:rsidRPr="002E040F" w:rsidRDefault="006D42CB" w:rsidP="007D2D13">
            <w:pPr>
              <w:snapToGrid/>
              <w:jc w:val="both"/>
              <w:rPr>
                <w:rFonts w:hAnsi="ＭＳ ゴシック"/>
                <w:szCs w:val="20"/>
              </w:rPr>
            </w:pPr>
          </w:p>
          <w:p w14:paraId="1D15EB9E" w14:textId="77777777" w:rsidR="006D42CB" w:rsidRPr="002E040F" w:rsidRDefault="006D42CB" w:rsidP="007D2D13">
            <w:pPr>
              <w:snapToGrid/>
              <w:jc w:val="both"/>
              <w:rPr>
                <w:rFonts w:hAnsi="ＭＳ ゴシック"/>
                <w:szCs w:val="20"/>
              </w:rPr>
            </w:pPr>
          </w:p>
          <w:p w14:paraId="6CFCD899" w14:textId="77777777" w:rsidR="006D42CB" w:rsidRPr="002E040F" w:rsidRDefault="006D42CB" w:rsidP="007D2D13">
            <w:pPr>
              <w:snapToGrid/>
              <w:jc w:val="both"/>
              <w:rPr>
                <w:rFonts w:hAnsi="ＭＳ ゴシック"/>
                <w:szCs w:val="20"/>
              </w:rPr>
            </w:pPr>
          </w:p>
          <w:p w14:paraId="3B0E5B5F" w14:textId="77777777" w:rsidR="00CD054F" w:rsidRPr="002E040F" w:rsidRDefault="00CD054F" w:rsidP="007D2D13">
            <w:pPr>
              <w:snapToGrid/>
              <w:jc w:val="both"/>
              <w:rPr>
                <w:rFonts w:hAnsi="ＭＳ ゴシック"/>
                <w:szCs w:val="20"/>
              </w:rPr>
            </w:pPr>
          </w:p>
          <w:p w14:paraId="30D413AB" w14:textId="77777777" w:rsidR="00CD054F" w:rsidRPr="002E040F" w:rsidRDefault="00CD054F" w:rsidP="007D2D13">
            <w:pPr>
              <w:snapToGrid/>
              <w:jc w:val="both"/>
              <w:rPr>
                <w:rFonts w:hAnsi="ＭＳ ゴシック"/>
                <w:szCs w:val="20"/>
              </w:rPr>
            </w:pPr>
          </w:p>
          <w:p w14:paraId="53035DE3" w14:textId="77777777" w:rsidR="00CD054F" w:rsidRPr="002E040F" w:rsidRDefault="00CD054F" w:rsidP="007D2D13">
            <w:pPr>
              <w:snapToGrid/>
              <w:jc w:val="both"/>
              <w:rPr>
                <w:rFonts w:hAnsi="ＭＳ ゴシック"/>
                <w:szCs w:val="20"/>
              </w:rPr>
            </w:pPr>
          </w:p>
          <w:p w14:paraId="4335B457" w14:textId="77777777" w:rsidR="00CD054F" w:rsidRPr="002E040F" w:rsidRDefault="00CD054F" w:rsidP="007D2D13">
            <w:pPr>
              <w:snapToGrid/>
              <w:jc w:val="both"/>
              <w:rPr>
                <w:rFonts w:hAnsi="ＭＳ ゴシック"/>
                <w:szCs w:val="20"/>
              </w:rPr>
            </w:pPr>
          </w:p>
          <w:p w14:paraId="7E545680" w14:textId="77777777" w:rsidR="00CD054F" w:rsidRPr="002E040F" w:rsidRDefault="00CD054F" w:rsidP="007D2D13">
            <w:pPr>
              <w:snapToGrid/>
              <w:jc w:val="both"/>
              <w:rPr>
                <w:rFonts w:hAnsi="ＭＳ ゴシック"/>
                <w:szCs w:val="20"/>
              </w:rPr>
            </w:pPr>
          </w:p>
          <w:p w14:paraId="04877818" w14:textId="77777777" w:rsidR="00CD054F" w:rsidRPr="002E040F" w:rsidRDefault="00CD054F" w:rsidP="007D2D13">
            <w:pPr>
              <w:snapToGrid/>
              <w:jc w:val="both"/>
              <w:rPr>
                <w:rFonts w:hAnsi="ＭＳ ゴシック"/>
                <w:szCs w:val="20"/>
              </w:rPr>
            </w:pPr>
          </w:p>
          <w:p w14:paraId="5C16F37A" w14:textId="77777777" w:rsidR="00CD054F" w:rsidRPr="002E040F" w:rsidRDefault="00CD054F" w:rsidP="007D2D13">
            <w:pPr>
              <w:snapToGrid/>
              <w:jc w:val="both"/>
              <w:rPr>
                <w:rFonts w:hAnsi="ＭＳ ゴシック"/>
                <w:szCs w:val="20"/>
              </w:rPr>
            </w:pPr>
          </w:p>
          <w:p w14:paraId="77878973" w14:textId="77777777" w:rsidR="00CD054F" w:rsidRPr="002E040F" w:rsidRDefault="00CD054F" w:rsidP="007D2D13">
            <w:pPr>
              <w:snapToGrid/>
              <w:jc w:val="both"/>
              <w:rPr>
                <w:rFonts w:hAnsi="ＭＳ ゴシック"/>
                <w:szCs w:val="20"/>
              </w:rPr>
            </w:pPr>
          </w:p>
          <w:p w14:paraId="25B103D4" w14:textId="77777777" w:rsidR="0076516D" w:rsidRPr="002E040F" w:rsidRDefault="0076516D" w:rsidP="007D2D13">
            <w:pPr>
              <w:snapToGrid/>
              <w:jc w:val="both"/>
              <w:rPr>
                <w:rFonts w:hAnsi="ＭＳ ゴシック"/>
                <w:szCs w:val="20"/>
              </w:rPr>
            </w:pPr>
          </w:p>
          <w:p w14:paraId="12ECAA05" w14:textId="77777777" w:rsidR="0076516D" w:rsidRPr="002E040F" w:rsidRDefault="0076516D" w:rsidP="007D2D13">
            <w:pPr>
              <w:snapToGrid/>
              <w:jc w:val="both"/>
              <w:rPr>
                <w:rFonts w:hAnsi="ＭＳ ゴシック"/>
                <w:szCs w:val="20"/>
              </w:rPr>
            </w:pPr>
          </w:p>
          <w:p w14:paraId="1C4338AB" w14:textId="77777777" w:rsidR="009934F5"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1504" behindDoc="0" locked="0" layoutInCell="1" allowOverlap="1" wp14:anchorId="5B0A3DA8" wp14:editId="7EF65469">
                      <wp:simplePos x="0" y="0"/>
                      <wp:positionH relativeFrom="column">
                        <wp:posOffset>59055</wp:posOffset>
                      </wp:positionH>
                      <wp:positionV relativeFrom="paragraph">
                        <wp:posOffset>33020</wp:posOffset>
                      </wp:positionV>
                      <wp:extent cx="4016375" cy="558800"/>
                      <wp:effectExtent l="11430" t="13970" r="10795" b="8255"/>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558800"/>
                              </a:xfrm>
                              <a:prstGeom prst="rect">
                                <a:avLst/>
                              </a:prstGeom>
                              <a:solidFill>
                                <a:srgbClr val="FFFFFF"/>
                              </a:solidFill>
                              <a:ln w="6350">
                                <a:solidFill>
                                  <a:srgbClr val="000000"/>
                                </a:solidFill>
                                <a:miter lim="800000"/>
                                <a:headEnd/>
                                <a:tailEnd/>
                              </a:ln>
                            </wps:spPr>
                            <wps:txbx>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67" type="#_x0000_t202" style="position:absolute;left:0;text-align:left;margin-left:4.65pt;margin-top:2.6pt;width:316.25pt;height:4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" strokeweight=".5pt">
                      <v:textbox inset="5.85pt,.7pt,5.85pt,.7pt">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p w14:paraId="59E1AA19" w14:textId="77777777" w:rsidR="00DB02A7" w:rsidRPr="002E040F" w:rsidRDefault="00DB02A7" w:rsidP="007D2D13">
            <w:pPr>
              <w:snapToGrid/>
              <w:jc w:val="both"/>
              <w:rPr>
                <w:rFonts w:hAnsi="ＭＳ ゴシック"/>
                <w:szCs w:val="20"/>
              </w:rPr>
            </w:pPr>
          </w:p>
          <w:p w14:paraId="414760D7" w14:textId="77777777" w:rsidR="00DB02A7" w:rsidRPr="002E040F" w:rsidRDefault="00DB02A7" w:rsidP="007D2D13">
            <w:pPr>
              <w:snapToGrid/>
              <w:jc w:val="both"/>
              <w:rPr>
                <w:rFonts w:hAnsi="ＭＳ ゴシック"/>
                <w:szCs w:val="20"/>
              </w:rPr>
            </w:pPr>
          </w:p>
          <w:p w14:paraId="6A5AF730" w14:textId="77777777" w:rsidR="0076516D" w:rsidRPr="002E040F" w:rsidRDefault="0076516D" w:rsidP="0068156D">
            <w:pPr>
              <w:snapToGrid/>
              <w:jc w:val="both"/>
              <w:rPr>
                <w:rFonts w:hAnsi="ＭＳ ゴシック"/>
                <w:szCs w:val="20"/>
              </w:rPr>
            </w:pPr>
          </w:p>
        </w:tc>
        <w:tc>
          <w:tcPr>
            <w:tcW w:w="1731" w:type="dxa"/>
            <w:vMerge/>
            <w:tcBorders>
              <w:bottom w:val="single" w:sz="4" w:space="0" w:color="auto"/>
            </w:tcBorders>
          </w:tcPr>
          <w:p w14:paraId="3EC9D989" w14:textId="77777777" w:rsidR="006D42CB" w:rsidRPr="002E040F" w:rsidRDefault="006D42CB" w:rsidP="00430B94">
            <w:pPr>
              <w:snapToGrid/>
              <w:jc w:val="both"/>
              <w:rPr>
                <w:szCs w:val="20"/>
              </w:rPr>
            </w:pPr>
          </w:p>
        </w:tc>
      </w:tr>
      <w:tr w:rsidR="002E040F" w:rsidRPr="002E040F" w14:paraId="13D7DEB8" w14:textId="77777777" w:rsidTr="00BA4EF5">
        <w:trPr>
          <w:trHeight w:val="790"/>
        </w:trPr>
        <w:tc>
          <w:tcPr>
            <w:tcW w:w="1183" w:type="dxa"/>
            <w:vMerge/>
          </w:tcPr>
          <w:p w14:paraId="204CF386" w14:textId="77777777" w:rsidR="006D42CB" w:rsidRPr="002E040F" w:rsidRDefault="006D42CB" w:rsidP="000B76FA">
            <w:pPr>
              <w:jc w:val="both"/>
              <w:rPr>
                <w:szCs w:val="20"/>
              </w:rPr>
            </w:pPr>
          </w:p>
        </w:tc>
        <w:tc>
          <w:tcPr>
            <w:tcW w:w="5733" w:type="dxa"/>
            <w:gridSpan w:val="4"/>
            <w:tcBorders>
              <w:top w:val="single" w:sz="4" w:space="0" w:color="auto"/>
              <w:bottom w:val="single" w:sz="4" w:space="0" w:color="auto"/>
            </w:tcBorders>
          </w:tcPr>
          <w:p w14:paraId="43271719" w14:textId="50A4997B" w:rsidR="006D42CB" w:rsidRPr="002E040F" w:rsidRDefault="0068156D" w:rsidP="0068156D">
            <w:pPr>
              <w:snapToGrid/>
              <w:ind w:left="182" w:hangingChars="100" w:hanging="182"/>
              <w:jc w:val="left"/>
            </w:pPr>
            <w:r w:rsidRPr="002E040F">
              <w:rPr>
                <w:rFonts w:hint="eastAsia"/>
              </w:rPr>
              <w:t>（４）食事費用等の取扱</w:t>
            </w:r>
            <w:r w:rsidRPr="004B0A4A">
              <w:rPr>
                <w:rFonts w:hint="eastAsia"/>
              </w:rPr>
              <w:t>い</w:t>
            </w:r>
            <w:r w:rsidR="00204B33" w:rsidRPr="004B0A4A">
              <w:rPr>
                <w:rFonts w:hAnsi="ＭＳ ゴシック" w:hint="eastAsia"/>
                <w:sz w:val="18"/>
                <w:szCs w:val="18"/>
                <w:bdr w:val="single" w:sz="4" w:space="0" w:color="auto"/>
              </w:rPr>
              <w:t>自機</w:t>
            </w:r>
            <w:r w:rsidR="00204B33" w:rsidRPr="004B0A4A">
              <w:rPr>
                <w:rFonts w:hAnsi="ＭＳ ゴシック" w:hint="eastAsia"/>
                <w:sz w:val="18"/>
                <w:szCs w:val="18"/>
              </w:rPr>
              <w:t xml:space="preserve"> </w:t>
            </w:r>
            <w:r w:rsidR="00204B33" w:rsidRPr="004B0A4A">
              <w:rPr>
                <w:rFonts w:hAnsi="ＭＳ ゴシック" w:hint="eastAsia"/>
                <w:sz w:val="18"/>
                <w:szCs w:val="18"/>
                <w:bdr w:val="single" w:sz="4" w:space="0" w:color="auto"/>
              </w:rPr>
              <w:t>自生</w:t>
            </w:r>
            <w:r w:rsidR="00204B33" w:rsidRPr="004B0A4A">
              <w:rPr>
                <w:rFonts w:hAnsi="ＭＳ ゴシック" w:hint="eastAsia"/>
                <w:sz w:val="18"/>
                <w:szCs w:val="18"/>
              </w:rPr>
              <w:t xml:space="preserve"> </w:t>
            </w:r>
            <w:r w:rsidRPr="004B0A4A">
              <w:rPr>
                <w:rFonts w:hAnsi="ＭＳ ゴシック" w:hint="eastAsia"/>
                <w:sz w:val="18"/>
                <w:szCs w:val="18"/>
                <w:bdr w:val="single" w:sz="4" w:space="0" w:color="auto"/>
              </w:rPr>
              <w:t>就</w:t>
            </w:r>
            <w:r w:rsidRPr="002E040F">
              <w:rPr>
                <w:rFonts w:hAnsi="ＭＳ ゴシック" w:hint="eastAsia"/>
                <w:sz w:val="18"/>
                <w:szCs w:val="18"/>
                <w:bdr w:val="single" w:sz="4" w:space="0" w:color="auto"/>
              </w:rPr>
              <w:t>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4DADF57E" w14:textId="77777777" w:rsidR="006D42CB" w:rsidRPr="002E040F" w:rsidRDefault="004D2A18" w:rsidP="00D97907">
            <w:pPr>
              <w:snapToGrid/>
              <w:spacing w:afterLines="50" w:after="142"/>
              <w:ind w:leftChars="100" w:left="182" w:firstLineChars="100" w:firstLine="182"/>
              <w:jc w:val="both"/>
            </w:pPr>
            <w:r w:rsidRPr="002E040F">
              <w:rPr>
                <w:rFonts w:hint="eastAsia"/>
                <w:noProof/>
              </w:rPr>
              <mc:AlternateContent>
                <mc:Choice Requires="wps">
                  <w:drawing>
                    <wp:anchor distT="0" distB="0" distL="114300" distR="114300" simplePos="0" relativeHeight="251545600" behindDoc="0" locked="0" layoutInCell="1" allowOverlap="1" wp14:anchorId="2A5CCB08" wp14:editId="79F93063">
                      <wp:simplePos x="0" y="0"/>
                      <wp:positionH relativeFrom="column">
                        <wp:posOffset>59055</wp:posOffset>
                      </wp:positionH>
                      <wp:positionV relativeFrom="paragraph">
                        <wp:posOffset>569595</wp:posOffset>
                      </wp:positionV>
                      <wp:extent cx="3397250" cy="2947035"/>
                      <wp:effectExtent l="11430" t="7620" r="10795" b="7620"/>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947035"/>
                              </a:xfrm>
                              <a:prstGeom prst="rect">
                                <a:avLst/>
                              </a:prstGeom>
                              <a:solidFill>
                                <a:srgbClr val="FFFFFF"/>
                              </a:solidFill>
                              <a:ln w="6350">
                                <a:solidFill>
                                  <a:srgbClr val="000000"/>
                                </a:solidFill>
                                <a:miter lim="800000"/>
                                <a:headEnd/>
                                <a:tailEnd/>
                              </a:ln>
                            </wps:spPr>
                            <wps:txbx>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DB2086">
                                    <w:rPr>
                                      <w:rFonts w:hAnsi="ＭＳ ゴシック" w:hint="eastAsia"/>
                                      <w:color w:val="FF0000"/>
                                      <w:sz w:val="18"/>
                                      <w:szCs w:val="18"/>
                                    </w:rPr>
                                    <w:t>ハ</w:t>
                                  </w:r>
                                  <w:r>
                                    <w:rPr>
                                      <w:rFonts w:hAnsi="ＭＳ ゴシック" w:hint="eastAsia"/>
                                      <w:sz w:val="18"/>
                                      <w:szCs w:val="18"/>
                                    </w:rPr>
                                    <w:t xml:space="preserve">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Rectangle 1137" o:spid="_x0000_s1068" style="position:absolute;left:0;text-align:left;margin-left:4.65pt;margin-top:44.85pt;width:267.5pt;height:23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" strokeweight=".5pt">
                      <v:textbox inset="5.85pt,.7pt,5.85pt,.7pt">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DB2086">
                              <w:rPr>
                                <w:rFonts w:hAnsi="ＭＳ ゴシック" w:hint="eastAsia"/>
                                <w:color w:val="FF0000"/>
                                <w:sz w:val="18"/>
                                <w:szCs w:val="18"/>
                              </w:rPr>
                              <w:t>ハ</w:t>
                            </w:r>
                            <w:r>
                              <w:rPr>
                                <w:rFonts w:hAnsi="ＭＳ ゴシック" w:hint="eastAsia"/>
                                <w:sz w:val="18"/>
                                <w:szCs w:val="18"/>
                              </w:rPr>
                              <w:t xml:space="preserve">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r w:rsidR="006D42CB"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77777777" w:rsidR="006D42CB" w:rsidRPr="002E040F" w:rsidRDefault="006D42CB" w:rsidP="00D97907">
            <w:pPr>
              <w:snapToGrid/>
              <w:ind w:left="182" w:hangingChars="100" w:hanging="182"/>
              <w:jc w:val="left"/>
            </w:pPr>
          </w:p>
          <w:p w14:paraId="6558FCDF" w14:textId="77777777" w:rsidR="006D42CB" w:rsidRPr="002E040F" w:rsidRDefault="006D42CB" w:rsidP="00D97907">
            <w:pPr>
              <w:snapToGrid/>
              <w:ind w:left="182" w:hangingChars="100" w:hanging="182"/>
              <w:jc w:val="left"/>
            </w:pPr>
          </w:p>
          <w:p w14:paraId="21E9F378" w14:textId="77777777" w:rsidR="006D42CB" w:rsidRPr="002E040F" w:rsidRDefault="006D42CB" w:rsidP="00D97907">
            <w:pPr>
              <w:snapToGrid/>
              <w:ind w:left="182" w:hangingChars="100" w:hanging="182"/>
              <w:jc w:val="left"/>
            </w:pPr>
          </w:p>
          <w:p w14:paraId="272E111F" w14:textId="77777777" w:rsidR="006D42CB" w:rsidRPr="002E040F" w:rsidRDefault="006D42CB" w:rsidP="00D97907">
            <w:pPr>
              <w:snapToGrid/>
              <w:ind w:left="182" w:hangingChars="100" w:hanging="182"/>
              <w:jc w:val="left"/>
            </w:pPr>
          </w:p>
          <w:p w14:paraId="2D539387" w14:textId="77777777" w:rsidR="006D42CB" w:rsidRPr="002E040F" w:rsidRDefault="006D42CB" w:rsidP="00D97907">
            <w:pPr>
              <w:snapToGrid/>
              <w:ind w:left="182" w:hangingChars="100" w:hanging="182"/>
              <w:jc w:val="left"/>
            </w:pPr>
          </w:p>
          <w:p w14:paraId="7A4F5D88" w14:textId="77777777" w:rsidR="006D42CB" w:rsidRPr="002E040F" w:rsidRDefault="006D42CB" w:rsidP="00D97907">
            <w:pPr>
              <w:snapToGrid/>
              <w:ind w:left="182" w:hangingChars="100" w:hanging="182"/>
              <w:jc w:val="left"/>
            </w:pPr>
          </w:p>
          <w:p w14:paraId="51C43326" w14:textId="77777777" w:rsidR="00CC539C" w:rsidRPr="002E040F" w:rsidRDefault="00CC539C" w:rsidP="00D97907">
            <w:pPr>
              <w:snapToGrid/>
              <w:ind w:left="182" w:hangingChars="100" w:hanging="182"/>
              <w:jc w:val="left"/>
            </w:pPr>
          </w:p>
          <w:p w14:paraId="6EEB25AC" w14:textId="77777777" w:rsidR="00CC539C" w:rsidRPr="002E040F" w:rsidRDefault="00CC539C" w:rsidP="00D97907">
            <w:pPr>
              <w:snapToGrid/>
              <w:ind w:left="182" w:hangingChars="100" w:hanging="182"/>
              <w:jc w:val="left"/>
            </w:pPr>
          </w:p>
          <w:p w14:paraId="4E1134C4" w14:textId="77777777" w:rsidR="006D42CB" w:rsidRPr="002E040F" w:rsidRDefault="006D42CB" w:rsidP="00D97907">
            <w:pPr>
              <w:snapToGrid/>
              <w:ind w:left="182" w:hangingChars="100" w:hanging="182"/>
              <w:jc w:val="left"/>
            </w:pPr>
          </w:p>
          <w:p w14:paraId="052211A8" w14:textId="77777777" w:rsidR="006D42CB" w:rsidRPr="002E040F" w:rsidRDefault="006D42CB" w:rsidP="00D97907">
            <w:pPr>
              <w:snapToGrid/>
              <w:ind w:left="182" w:hangingChars="100" w:hanging="182"/>
              <w:jc w:val="left"/>
            </w:pPr>
          </w:p>
          <w:p w14:paraId="070C1454" w14:textId="77777777" w:rsidR="006D42CB" w:rsidRPr="002E040F" w:rsidRDefault="006D42CB" w:rsidP="00D97907">
            <w:pPr>
              <w:snapToGrid/>
              <w:ind w:left="182" w:hangingChars="100" w:hanging="182"/>
              <w:jc w:val="left"/>
            </w:pPr>
          </w:p>
          <w:p w14:paraId="75749A20" w14:textId="77777777" w:rsidR="006D42CB" w:rsidRPr="002E040F" w:rsidRDefault="006D42CB" w:rsidP="00D97907">
            <w:pPr>
              <w:snapToGrid/>
              <w:ind w:left="182" w:hangingChars="100" w:hanging="182"/>
              <w:jc w:val="left"/>
            </w:pPr>
          </w:p>
          <w:p w14:paraId="1549C5FF" w14:textId="77777777" w:rsidR="006D42CB" w:rsidRPr="002E040F" w:rsidRDefault="006D42CB" w:rsidP="00D97907">
            <w:pPr>
              <w:snapToGrid/>
              <w:ind w:left="182" w:hangingChars="100" w:hanging="182"/>
              <w:jc w:val="left"/>
            </w:pPr>
          </w:p>
          <w:p w14:paraId="4A3D9197" w14:textId="77777777" w:rsidR="006D42CB" w:rsidRPr="002E040F" w:rsidRDefault="006D42CB" w:rsidP="00CC539C">
            <w:pPr>
              <w:snapToGrid/>
              <w:ind w:left="182" w:hangingChars="100" w:hanging="182"/>
              <w:jc w:val="left"/>
            </w:pPr>
          </w:p>
          <w:p w14:paraId="37073269" w14:textId="77777777" w:rsidR="00CC539C" w:rsidRPr="002E040F" w:rsidRDefault="00CC539C" w:rsidP="00CC539C">
            <w:pPr>
              <w:snapToGrid/>
              <w:ind w:left="182" w:hangingChars="100" w:hanging="182"/>
              <w:jc w:val="left"/>
            </w:pPr>
          </w:p>
          <w:p w14:paraId="2A25B6D8" w14:textId="77777777" w:rsidR="006D42CB" w:rsidRPr="002E040F" w:rsidRDefault="006D42CB"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77777777" w:rsidR="00724D2F" w:rsidRPr="002E040F" w:rsidRDefault="00D9058E" w:rsidP="00724D2F">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AADF12" w14:textId="77777777" w:rsidR="006D42CB" w:rsidRPr="002E040F" w:rsidRDefault="00D9058E" w:rsidP="00724D2F">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13CA2C9" w14:textId="09364CFD" w:rsidR="0068156D" w:rsidRPr="002E040F" w:rsidRDefault="0068156D" w:rsidP="0068156D">
            <w:pPr>
              <w:snapToGrid/>
              <w:spacing w:line="240" w:lineRule="exact"/>
              <w:jc w:val="left"/>
              <w:rPr>
                <w:rFonts w:hAnsi="ＭＳ ゴシック"/>
                <w:sz w:val="18"/>
                <w:szCs w:val="18"/>
              </w:rPr>
            </w:pPr>
          </w:p>
          <w:p w14:paraId="2E3DCC6B" w14:textId="77777777" w:rsidR="006D42CB" w:rsidRPr="002E040F" w:rsidRDefault="0068156D" w:rsidP="0068156D">
            <w:pPr>
              <w:snapToGrid/>
              <w:spacing w:line="240" w:lineRule="exact"/>
              <w:jc w:val="left"/>
              <w:rPr>
                <w:szCs w:val="20"/>
              </w:rPr>
            </w:pPr>
            <w:r w:rsidRPr="002E040F">
              <w:rPr>
                <w:rFonts w:hAnsi="ＭＳ ゴシック" w:hint="eastAsia"/>
                <w:sz w:val="18"/>
                <w:szCs w:val="18"/>
              </w:rPr>
              <w:t>省令第82条第4項、第159条第4項準用、第170条第5項</w:t>
            </w:r>
          </w:p>
        </w:tc>
      </w:tr>
    </w:tbl>
    <w:p w14:paraId="5B87F503" w14:textId="77777777" w:rsidR="00337AAA" w:rsidRPr="002E040F" w:rsidRDefault="00CF7B53" w:rsidP="00337AAA">
      <w:pPr>
        <w:widowControl/>
        <w:snapToGrid/>
        <w:jc w:val="left"/>
        <w:rPr>
          <w:szCs w:val="20"/>
        </w:rPr>
      </w:pPr>
      <w:r w:rsidRPr="002E040F">
        <w:rPr>
          <w:szCs w:val="20"/>
        </w:rPr>
        <w:br w:type="page"/>
      </w:r>
      <w:r w:rsidR="00337AAA"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BD04624" w14:textId="77777777" w:rsidTr="00E84ED1">
        <w:trPr>
          <w:trHeight w:val="275"/>
        </w:trPr>
        <w:tc>
          <w:tcPr>
            <w:tcW w:w="1183" w:type="dxa"/>
            <w:vAlign w:val="center"/>
          </w:tcPr>
          <w:p w14:paraId="09CF4876" w14:textId="77777777" w:rsidR="00337AAA" w:rsidRPr="002E040F" w:rsidRDefault="00337AAA" w:rsidP="00337AAA">
            <w:pPr>
              <w:snapToGrid/>
              <w:rPr>
                <w:szCs w:val="20"/>
              </w:rPr>
            </w:pPr>
            <w:r w:rsidRPr="002E040F">
              <w:rPr>
                <w:rFonts w:hint="eastAsia"/>
                <w:szCs w:val="20"/>
              </w:rPr>
              <w:t>項目</w:t>
            </w:r>
          </w:p>
        </w:tc>
        <w:tc>
          <w:tcPr>
            <w:tcW w:w="5733" w:type="dxa"/>
            <w:tcBorders>
              <w:top w:val="single" w:sz="4" w:space="0" w:color="auto"/>
              <w:bottom w:val="single" w:sz="4" w:space="0" w:color="auto"/>
            </w:tcBorders>
            <w:vAlign w:val="center"/>
          </w:tcPr>
          <w:p w14:paraId="701B9E92" w14:textId="77777777" w:rsidR="00337AAA" w:rsidRPr="002E040F" w:rsidRDefault="00337AAA" w:rsidP="00337AAA">
            <w:pPr>
              <w:snapToGrid/>
              <w:rPr>
                <w:szCs w:val="20"/>
              </w:rPr>
            </w:pPr>
            <w:r w:rsidRPr="002E040F">
              <w:rPr>
                <w:rFonts w:hint="eastAsia"/>
                <w:szCs w:val="20"/>
              </w:rPr>
              <w:t>自主点検のポイント</w:t>
            </w:r>
          </w:p>
        </w:tc>
        <w:tc>
          <w:tcPr>
            <w:tcW w:w="1001" w:type="dxa"/>
            <w:vAlign w:val="center"/>
          </w:tcPr>
          <w:p w14:paraId="6E9F40B8" w14:textId="77777777" w:rsidR="00337AAA" w:rsidRPr="002E040F" w:rsidRDefault="00337AAA" w:rsidP="00D97907">
            <w:pPr>
              <w:snapToGrid/>
              <w:ind w:leftChars="-56" w:left="-102" w:rightChars="-56" w:right="-102"/>
              <w:rPr>
                <w:szCs w:val="20"/>
              </w:rPr>
            </w:pPr>
            <w:r w:rsidRPr="002E040F">
              <w:rPr>
                <w:rFonts w:hint="eastAsia"/>
                <w:szCs w:val="20"/>
              </w:rPr>
              <w:t>点検</w:t>
            </w:r>
          </w:p>
        </w:tc>
        <w:tc>
          <w:tcPr>
            <w:tcW w:w="1731" w:type="dxa"/>
            <w:vAlign w:val="center"/>
          </w:tcPr>
          <w:p w14:paraId="6E82D272" w14:textId="77777777" w:rsidR="00337AAA" w:rsidRPr="002E040F" w:rsidRDefault="00337AAA" w:rsidP="00337AAA">
            <w:pPr>
              <w:snapToGrid/>
              <w:rPr>
                <w:szCs w:val="20"/>
              </w:rPr>
            </w:pPr>
            <w:r w:rsidRPr="002E040F">
              <w:rPr>
                <w:rFonts w:hint="eastAsia"/>
                <w:szCs w:val="20"/>
              </w:rPr>
              <w:t>根拠</w:t>
            </w:r>
          </w:p>
        </w:tc>
      </w:tr>
      <w:tr w:rsidR="002E040F" w:rsidRPr="002E040F" w14:paraId="373BA3EB" w14:textId="77777777" w:rsidTr="00CC539C">
        <w:trPr>
          <w:trHeight w:val="1120"/>
        </w:trPr>
        <w:tc>
          <w:tcPr>
            <w:tcW w:w="1183" w:type="dxa"/>
            <w:vMerge w:val="restart"/>
          </w:tcPr>
          <w:p w14:paraId="701FAE1D" w14:textId="77777777" w:rsidR="00CC539C" w:rsidRPr="002E040F" w:rsidRDefault="00CC539C" w:rsidP="00CC539C">
            <w:pPr>
              <w:snapToGrid/>
              <w:jc w:val="left"/>
              <w:rPr>
                <w:rFonts w:hAnsi="ＭＳ ゴシック"/>
                <w:szCs w:val="20"/>
              </w:rPr>
            </w:pPr>
            <w:r w:rsidRPr="002E040F">
              <w:rPr>
                <w:rFonts w:hAnsi="ＭＳ ゴシック" w:hint="eastAsia"/>
                <w:szCs w:val="20"/>
              </w:rPr>
              <w:t>２９</w:t>
            </w:r>
          </w:p>
          <w:p w14:paraId="0A6782FA" w14:textId="77777777" w:rsidR="006267A7" w:rsidRPr="002E040F" w:rsidRDefault="00CC539C" w:rsidP="00CC539C">
            <w:pPr>
              <w:snapToGrid/>
              <w:jc w:val="left"/>
              <w:rPr>
                <w:rFonts w:hAnsi="ＭＳ ゴシック"/>
                <w:szCs w:val="20"/>
              </w:rPr>
            </w:pPr>
            <w:r w:rsidRPr="002E040F">
              <w:rPr>
                <w:rFonts w:hAnsi="ＭＳ ゴシック" w:hint="eastAsia"/>
                <w:szCs w:val="20"/>
              </w:rPr>
              <w:t>利用者負担</w:t>
            </w:r>
          </w:p>
          <w:p w14:paraId="40186EC9" w14:textId="77777777" w:rsidR="00CC539C" w:rsidRPr="002E040F" w:rsidRDefault="00CC539C" w:rsidP="00CC539C">
            <w:pPr>
              <w:snapToGrid/>
              <w:jc w:val="left"/>
              <w:rPr>
                <w:rFonts w:hAnsi="ＭＳ ゴシック"/>
                <w:szCs w:val="20"/>
              </w:rPr>
            </w:pPr>
            <w:r w:rsidRPr="002E040F">
              <w:rPr>
                <w:rFonts w:hAnsi="ＭＳ ゴシック" w:hint="eastAsia"/>
                <w:szCs w:val="20"/>
              </w:rPr>
              <w:t>額等の受領</w:t>
            </w:r>
          </w:p>
          <w:p w14:paraId="045EF72E" w14:textId="77777777" w:rsidR="00CD054F" w:rsidRPr="002E040F" w:rsidRDefault="00CC539C" w:rsidP="00CC539C">
            <w:pPr>
              <w:snapToGrid/>
              <w:spacing w:afterLines="50" w:after="142"/>
              <w:jc w:val="left"/>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4A3D513D" w14:textId="77777777" w:rsidR="00CD054F" w:rsidRPr="002E040F" w:rsidRDefault="00CD054F" w:rsidP="00D97907">
            <w:pPr>
              <w:snapToGrid/>
              <w:ind w:left="182" w:hangingChars="100" w:hanging="182"/>
              <w:jc w:val="left"/>
            </w:pPr>
            <w:r w:rsidRPr="002E040F">
              <w:rPr>
                <w:rFonts w:hint="eastAsia"/>
              </w:rPr>
              <w:t>（５）領収証の交付</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2D626D79" w14:textId="77777777" w:rsidR="00CC539C" w:rsidRPr="002E040F" w:rsidRDefault="00CC539C" w:rsidP="00CC539C">
            <w:pPr>
              <w:snapToGrid/>
              <w:spacing w:afterLines="40" w:after="114"/>
              <w:ind w:leftChars="100" w:left="182" w:firstLineChars="100" w:firstLine="182"/>
              <w:jc w:val="both"/>
            </w:pPr>
            <w:r w:rsidRPr="002E040F">
              <w:rPr>
                <w:rFonts w:hint="eastAsia"/>
              </w:rPr>
              <w:t>上記</w:t>
            </w:r>
            <w:r w:rsidR="00F2489A" w:rsidRPr="002E040F">
              <w:rPr>
                <w:rFonts w:hint="eastAsia"/>
              </w:rPr>
              <w:t>（</w:t>
            </w:r>
            <w:r w:rsidR="00CD054F" w:rsidRPr="002E040F">
              <w:rPr>
                <w:rFonts w:hint="eastAsia"/>
              </w:rPr>
              <w:t>１</w:t>
            </w:r>
            <w:r w:rsidR="00F2489A" w:rsidRPr="002E040F">
              <w:rPr>
                <w:rFonts w:hint="eastAsia"/>
              </w:rPr>
              <w:t>）</w:t>
            </w:r>
            <w:r w:rsidR="00CD054F" w:rsidRPr="002E040F">
              <w:rPr>
                <w:rFonts w:hint="eastAsia"/>
              </w:rPr>
              <w:t>から</w:t>
            </w:r>
            <w:r w:rsidR="00F2489A" w:rsidRPr="002E040F">
              <w:rPr>
                <w:rFonts w:hint="eastAsia"/>
              </w:rPr>
              <w:t>（</w:t>
            </w:r>
            <w:r w:rsidR="00CD054F" w:rsidRPr="002E040F">
              <w:rPr>
                <w:rFonts w:hint="eastAsia"/>
              </w:rPr>
              <w:t>３</w:t>
            </w:r>
            <w:r w:rsidR="00F2489A" w:rsidRPr="002E040F">
              <w:rPr>
                <w:rFonts w:hint="eastAsia"/>
              </w:rPr>
              <w:t>）</w:t>
            </w:r>
            <w:r w:rsidR="00CD054F" w:rsidRPr="002E040F">
              <w:rPr>
                <w:rFonts w:hint="eastAsia"/>
              </w:rPr>
              <w:t>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724D2F" w:rsidRPr="002E040F" w:rsidRDefault="00D9058E"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2D3644" w14:textId="77777777" w:rsidR="00CD054F" w:rsidRPr="002E040F" w:rsidRDefault="00D9058E"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A87A94B" w14:textId="03343FD5" w:rsidR="00CC539C" w:rsidRPr="002E040F" w:rsidRDefault="00CC539C" w:rsidP="00CC539C">
            <w:pPr>
              <w:snapToGrid/>
              <w:spacing w:line="200" w:lineRule="exact"/>
              <w:jc w:val="left"/>
              <w:rPr>
                <w:rFonts w:hAnsi="ＭＳ ゴシック"/>
                <w:sz w:val="14"/>
                <w:szCs w:val="14"/>
              </w:rPr>
            </w:pPr>
          </w:p>
          <w:p w14:paraId="01766CE1"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省令第21条第4項、第82条第5項、第159条第5項準用、第170条第6項</w:t>
            </w:r>
          </w:p>
        </w:tc>
      </w:tr>
      <w:tr w:rsidR="002E040F" w:rsidRPr="002E040F" w14:paraId="2A396E49" w14:textId="77777777" w:rsidTr="00CC539C">
        <w:trPr>
          <w:trHeight w:val="1125"/>
        </w:trPr>
        <w:tc>
          <w:tcPr>
            <w:tcW w:w="1183" w:type="dxa"/>
            <w:vMerge/>
          </w:tcPr>
          <w:p w14:paraId="060C4059" w14:textId="77777777" w:rsidR="00CD054F" w:rsidRPr="002E040F" w:rsidRDefault="00CD054F" w:rsidP="00337AAA">
            <w:pPr>
              <w:snapToGrid/>
              <w:jc w:val="both"/>
              <w:rPr>
                <w:szCs w:val="20"/>
              </w:rPr>
            </w:pPr>
          </w:p>
        </w:tc>
        <w:tc>
          <w:tcPr>
            <w:tcW w:w="5733" w:type="dxa"/>
            <w:tcBorders>
              <w:top w:val="single" w:sz="4" w:space="0" w:color="auto"/>
              <w:bottom w:val="single" w:sz="4" w:space="0" w:color="auto"/>
            </w:tcBorders>
          </w:tcPr>
          <w:p w14:paraId="1F0D4A56" w14:textId="77777777" w:rsidR="00CD054F" w:rsidRPr="002E040F" w:rsidRDefault="00CD054F" w:rsidP="00D97907">
            <w:pPr>
              <w:snapToGrid/>
              <w:ind w:left="182" w:hangingChars="100" w:hanging="182"/>
              <w:jc w:val="left"/>
            </w:pPr>
            <w:r w:rsidRPr="002E040F">
              <w:rPr>
                <w:rFonts w:hint="eastAsia"/>
              </w:rPr>
              <w:t>（６）支給決定障害者等の同意</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5BE97AF7" w14:textId="77777777" w:rsidR="00CD054F" w:rsidRPr="002E040F" w:rsidRDefault="00CD054F" w:rsidP="00D97907">
            <w:pPr>
              <w:snapToGrid/>
              <w:spacing w:afterLines="40" w:after="114"/>
              <w:ind w:leftChars="100" w:left="182" w:firstLineChars="100" w:firstLine="182"/>
              <w:jc w:val="both"/>
            </w:pPr>
            <w:r w:rsidRPr="002E040F">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724D2F" w:rsidRPr="002E040F" w:rsidRDefault="00D9058E"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CC960F" w14:textId="77777777" w:rsidR="00CD054F" w:rsidRPr="002E040F" w:rsidRDefault="00D9058E"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AA5BD48" w14:textId="06819185" w:rsidR="00CC539C" w:rsidRPr="002E040F" w:rsidRDefault="00CC539C" w:rsidP="00CC539C">
            <w:pPr>
              <w:snapToGrid/>
              <w:spacing w:line="200" w:lineRule="exact"/>
              <w:jc w:val="left"/>
              <w:rPr>
                <w:rFonts w:hAnsi="ＭＳ ゴシック"/>
                <w:sz w:val="14"/>
                <w:szCs w:val="14"/>
              </w:rPr>
            </w:pPr>
          </w:p>
          <w:p w14:paraId="135B2224"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省令第21条第5項、第82条第6項、第159条第6項準用、第170条第7項</w:t>
            </w:r>
          </w:p>
        </w:tc>
      </w:tr>
      <w:tr w:rsidR="002E040F" w:rsidRPr="002E040F" w14:paraId="7D130119" w14:textId="77777777" w:rsidTr="00CC539C">
        <w:tc>
          <w:tcPr>
            <w:tcW w:w="1183" w:type="dxa"/>
            <w:vMerge w:val="restart"/>
          </w:tcPr>
          <w:p w14:paraId="7848AAA0" w14:textId="77777777" w:rsidR="00610D55" w:rsidRPr="002E040F" w:rsidRDefault="00610D55" w:rsidP="00F859C6">
            <w:pPr>
              <w:snapToGrid/>
              <w:jc w:val="both"/>
              <w:rPr>
                <w:rFonts w:hAnsi="ＭＳ ゴシック"/>
                <w:szCs w:val="20"/>
              </w:rPr>
            </w:pPr>
            <w:r w:rsidRPr="002E040F">
              <w:rPr>
                <w:rFonts w:hAnsi="ＭＳ ゴシック" w:hint="eastAsia"/>
                <w:szCs w:val="20"/>
              </w:rPr>
              <w:t>３０</w:t>
            </w:r>
          </w:p>
          <w:p w14:paraId="16C6C09A" w14:textId="77777777" w:rsidR="006267A7" w:rsidRPr="002E040F" w:rsidRDefault="00610D55" w:rsidP="00F859C6">
            <w:pPr>
              <w:snapToGrid/>
              <w:jc w:val="left"/>
              <w:rPr>
                <w:rFonts w:hAnsi="ＭＳ ゴシック"/>
                <w:szCs w:val="20"/>
                <w:u w:val="dotted"/>
              </w:rPr>
            </w:pPr>
            <w:r w:rsidRPr="002E040F">
              <w:rPr>
                <w:rFonts w:hAnsi="ＭＳ ゴシック" w:hint="eastAsia"/>
                <w:szCs w:val="20"/>
                <w:u w:val="dotted"/>
              </w:rPr>
              <w:t>利用者負担</w:t>
            </w:r>
          </w:p>
          <w:p w14:paraId="61D78CD0" w14:textId="77777777" w:rsidR="00610D55" w:rsidRPr="002E040F" w:rsidRDefault="00610D55" w:rsidP="00F859C6">
            <w:pPr>
              <w:snapToGrid/>
              <w:jc w:val="left"/>
              <w:rPr>
                <w:rFonts w:hAnsi="ＭＳ ゴシック"/>
                <w:szCs w:val="20"/>
                <w:u w:val="dotted"/>
              </w:rPr>
            </w:pPr>
            <w:r w:rsidRPr="002E040F">
              <w:rPr>
                <w:rFonts w:hAnsi="ＭＳ ゴシック" w:hint="eastAsia"/>
                <w:szCs w:val="20"/>
                <w:u w:val="dotted"/>
              </w:rPr>
              <w:t>額に係る</w:t>
            </w:r>
          </w:p>
          <w:p w14:paraId="25420299" w14:textId="77777777" w:rsidR="00896FDA" w:rsidRPr="002E040F" w:rsidRDefault="00610D55" w:rsidP="00CC539C">
            <w:pPr>
              <w:snapToGrid/>
              <w:jc w:val="left"/>
              <w:rPr>
                <w:rFonts w:hAnsi="ＭＳ ゴシック"/>
                <w:sz w:val="18"/>
                <w:szCs w:val="18"/>
                <w:bdr w:val="single" w:sz="4" w:space="0" w:color="auto"/>
              </w:rPr>
            </w:pPr>
            <w:r w:rsidRPr="002E040F">
              <w:rPr>
                <w:rFonts w:hAnsi="ＭＳ ゴシック" w:hint="eastAsia"/>
                <w:szCs w:val="20"/>
                <w:u w:val="dotted"/>
              </w:rPr>
              <w:t>管理</w:t>
            </w:r>
          </w:p>
          <w:p w14:paraId="706A64CC" w14:textId="77777777" w:rsidR="00610D55" w:rsidRPr="002E040F" w:rsidRDefault="00610D55" w:rsidP="00D97907">
            <w:pPr>
              <w:snapToGrid/>
              <w:spacing w:afterLines="50" w:after="142"/>
              <w:jc w:val="left"/>
              <w:rPr>
                <w:rFonts w:hAnsi="ＭＳ ゴシック"/>
                <w:szCs w:val="20"/>
              </w:rPr>
            </w:pPr>
          </w:p>
        </w:tc>
        <w:tc>
          <w:tcPr>
            <w:tcW w:w="5733" w:type="dxa"/>
            <w:tcBorders>
              <w:bottom w:val="single" w:sz="4" w:space="0" w:color="auto"/>
            </w:tcBorders>
          </w:tcPr>
          <w:p w14:paraId="3CA9CF4F" w14:textId="003119A8" w:rsidR="00610D55" w:rsidRPr="002E040F" w:rsidRDefault="00610D55" w:rsidP="00610D55">
            <w:pPr>
              <w:snapToGrid/>
              <w:jc w:val="both"/>
              <w:rPr>
                <w:rFonts w:hAnsi="ＭＳ ゴシック"/>
                <w:szCs w:val="20"/>
              </w:rPr>
            </w:pPr>
            <w:r w:rsidRPr="002E040F">
              <w:rPr>
                <w:rFonts w:hAnsi="ＭＳ ゴシック" w:hint="eastAsia"/>
                <w:szCs w:val="20"/>
              </w:rPr>
              <w:t xml:space="preserve">（１）利用者負担額に係る管理　</w:t>
            </w:r>
            <w:r w:rsidR="00D10DE8" w:rsidRPr="002E040F">
              <w:rPr>
                <w:rFonts w:hAnsi="ＭＳ ゴシック" w:hint="eastAsia"/>
                <w:sz w:val="18"/>
                <w:szCs w:val="18"/>
                <w:bdr w:val="single" w:sz="4" w:space="0" w:color="auto"/>
              </w:rPr>
              <w:t>自</w:t>
            </w:r>
            <w:r w:rsidR="00120689" w:rsidRPr="004B0A4A">
              <w:rPr>
                <w:rFonts w:hAnsi="ＭＳ ゴシック" w:hint="eastAsia"/>
                <w:sz w:val="18"/>
                <w:szCs w:val="18"/>
                <w:bdr w:val="single" w:sz="4" w:space="0" w:color="auto"/>
              </w:rPr>
              <w:t>生</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w:t>
            </w:r>
            <w:r w:rsidR="00D10DE8" w:rsidRPr="002E040F">
              <w:rPr>
                <w:rFonts w:hAnsi="ＭＳ ゴシック" w:hint="eastAsia"/>
                <w:sz w:val="18"/>
                <w:szCs w:val="18"/>
                <w:bdr w:val="single" w:sz="4" w:space="0" w:color="auto"/>
              </w:rPr>
              <w:t>移</w:t>
            </w:r>
          </w:p>
          <w:p w14:paraId="5982E470" w14:textId="77777777" w:rsidR="00610D55" w:rsidRPr="002E040F" w:rsidRDefault="00CD054F"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w:t>
            </w:r>
            <w:r w:rsidR="00D10DE8" w:rsidRPr="002E040F">
              <w:rPr>
                <w:rFonts w:hAnsi="ＭＳ ゴシック" w:hint="eastAsia"/>
                <w:szCs w:val="20"/>
                <w:u w:val="single"/>
              </w:rPr>
              <w:t>生活訓練</w:t>
            </w:r>
            <w:r w:rsidRPr="002E040F">
              <w:rPr>
                <w:rFonts w:hAnsi="ＭＳ ゴシック" w:hint="eastAsia"/>
                <w:szCs w:val="20"/>
                <w:u w:val="single"/>
              </w:rPr>
              <w:t>)</w:t>
            </w:r>
            <w:r w:rsidR="00D10DE8" w:rsidRPr="002E040F">
              <w:rPr>
                <w:rFonts w:hAnsi="ＭＳ ゴシック" w:hint="eastAsia"/>
                <w:szCs w:val="20"/>
              </w:rPr>
              <w:t>及び</w:t>
            </w:r>
            <w:r w:rsidR="00610D55" w:rsidRPr="002E040F">
              <w:rPr>
                <w:rFonts w:hAnsi="ＭＳ ゴシック" w:hint="eastAsia"/>
                <w:szCs w:val="20"/>
                <w:u w:val="single"/>
              </w:rPr>
              <w:t>就労</w:t>
            </w:r>
            <w:r w:rsidR="00D10DE8" w:rsidRPr="002E040F">
              <w:rPr>
                <w:rFonts w:hAnsi="ＭＳ ゴシック" w:hint="eastAsia"/>
                <w:szCs w:val="20"/>
                <w:u w:val="single"/>
              </w:rPr>
              <w:t>移行</w:t>
            </w:r>
            <w:r w:rsidR="00610D55" w:rsidRPr="002E040F">
              <w:rPr>
                <w:rFonts w:hAnsi="ＭＳ ゴシック" w:hint="eastAsia"/>
                <w:szCs w:val="20"/>
                <w:u w:val="single"/>
              </w:rPr>
              <w:t>支援</w:t>
            </w:r>
            <w:r w:rsidR="00610D55" w:rsidRPr="002E040F">
              <w:rPr>
                <w:rFonts w:hAnsi="ＭＳ ゴシック" w:hint="eastAsia"/>
                <w:szCs w:val="20"/>
              </w:rPr>
              <w:t>事業者は、支給決定障害者</w:t>
            </w:r>
            <w:r w:rsidR="00674BA3" w:rsidRPr="002E040F">
              <w:rPr>
                <w:rFonts w:hAnsi="ＭＳ ゴシック" w:hint="eastAsia"/>
                <w:szCs w:val="20"/>
              </w:rPr>
              <w:t>（宿泊型自立訓練を受ける者、就労移行支援を受ける者の一部に限る。）</w:t>
            </w:r>
            <w:r w:rsidR="00610D55" w:rsidRPr="002E040F">
              <w:rPr>
                <w:rFonts w:hAnsi="ＭＳ ゴシック" w:hint="eastAsia"/>
                <w:szCs w:val="20"/>
              </w:rPr>
              <w:t>が同一の月に</w:t>
            </w:r>
            <w:r w:rsidR="00674BA3" w:rsidRPr="002E040F">
              <w:rPr>
                <w:rFonts w:hAnsi="ＭＳ ゴシック" w:hint="eastAsia"/>
                <w:szCs w:val="20"/>
              </w:rPr>
              <w:t>当該事業者が提供するサービス及び</w:t>
            </w:r>
            <w:r w:rsidR="00610D55" w:rsidRPr="002E040F">
              <w:rPr>
                <w:rFonts w:hAnsi="ＭＳ ゴシック" w:hint="eastAsia"/>
                <w:szCs w:val="20"/>
              </w:rPr>
              <w:t>他の</w:t>
            </w:r>
            <w:r w:rsidR="00674BA3" w:rsidRPr="002E040F">
              <w:rPr>
                <w:rFonts w:hAnsi="ＭＳ ゴシック" w:hint="eastAsia"/>
                <w:szCs w:val="20"/>
              </w:rPr>
              <w:t>障害福祉サービス等を</w:t>
            </w:r>
            <w:r w:rsidR="00610D55" w:rsidRPr="002E040F">
              <w:rPr>
                <w:rFonts w:hAnsi="ＭＳ ゴシック" w:hint="eastAsia"/>
                <w:szCs w:val="20"/>
              </w:rPr>
              <w:t>受けたときは、</w:t>
            </w:r>
            <w:r w:rsidR="00674BA3" w:rsidRPr="002E040F">
              <w:rPr>
                <w:rFonts w:hAnsi="ＭＳ ゴシック" w:hint="eastAsia"/>
                <w:szCs w:val="20"/>
              </w:rPr>
              <w:t>当該サービス及び他のサービス等に係る利用者負担額合計額を算定していますか。</w:t>
            </w:r>
          </w:p>
          <w:p w14:paraId="0D827542" w14:textId="77777777" w:rsidR="00610D55" w:rsidRPr="002E040F" w:rsidRDefault="00610D55" w:rsidP="00D97907">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この場合において、</w:t>
            </w:r>
            <w:r w:rsidR="00674BA3" w:rsidRPr="002E040F">
              <w:rPr>
                <w:rFonts w:hAnsi="ＭＳ ゴシック" w:hint="eastAsia"/>
                <w:szCs w:val="20"/>
              </w:rPr>
              <w:t>利用者負担額合計額</w:t>
            </w:r>
            <w:r w:rsidRPr="002E040F">
              <w:rPr>
                <w:rFonts w:hAnsi="ＭＳ ゴシック" w:hint="eastAsia"/>
                <w:szCs w:val="20"/>
              </w:rPr>
              <w:t>を市町村に報告するとともに、当該支給決定障害者等及び他のサービス提供事業者に通知していますか。</w:t>
            </w:r>
          </w:p>
        </w:tc>
        <w:tc>
          <w:tcPr>
            <w:tcW w:w="1001" w:type="dxa"/>
            <w:tcBorders>
              <w:bottom w:val="single" w:sz="4" w:space="0" w:color="auto"/>
            </w:tcBorders>
          </w:tcPr>
          <w:p w14:paraId="60D90CE9" w14:textId="77777777" w:rsidR="00724D2F" w:rsidRPr="002E040F" w:rsidRDefault="00D9058E" w:rsidP="00724D2F">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D13FBC" w14:textId="77777777" w:rsidR="00610D55" w:rsidRPr="002E040F" w:rsidRDefault="00D9058E" w:rsidP="00724D2F">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386B0CA" w14:textId="33B84534" w:rsidR="00610D55" w:rsidRPr="002E040F" w:rsidRDefault="00610D55" w:rsidP="007F355C">
            <w:pPr>
              <w:snapToGrid/>
              <w:spacing w:line="240" w:lineRule="exact"/>
              <w:jc w:val="left"/>
              <w:rPr>
                <w:rFonts w:hAnsi="ＭＳ ゴシック"/>
                <w:sz w:val="18"/>
                <w:szCs w:val="18"/>
              </w:rPr>
            </w:pPr>
          </w:p>
          <w:p w14:paraId="713916A4"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省令</w:t>
            </w:r>
            <w:r w:rsidR="007F355C" w:rsidRPr="002E040F">
              <w:rPr>
                <w:rFonts w:hAnsi="ＭＳ ゴシック" w:hint="eastAsia"/>
                <w:sz w:val="18"/>
                <w:szCs w:val="18"/>
              </w:rPr>
              <w:t>第</w:t>
            </w:r>
            <w:r w:rsidRPr="002E040F">
              <w:rPr>
                <w:rFonts w:hAnsi="ＭＳ ゴシック" w:hint="eastAsia"/>
                <w:sz w:val="18"/>
                <w:szCs w:val="18"/>
              </w:rPr>
              <w:t xml:space="preserve"> 170条の2</w:t>
            </w:r>
            <w:r w:rsidR="007F355C" w:rsidRPr="002E040F">
              <w:rPr>
                <w:rFonts w:hAnsi="ＭＳ ゴシック" w:hint="eastAsia"/>
                <w:sz w:val="18"/>
                <w:szCs w:val="18"/>
              </w:rPr>
              <w:t>第1項、第184条</w:t>
            </w:r>
          </w:p>
          <w:p w14:paraId="36267994" w14:textId="77777777" w:rsidR="00610D55" w:rsidRPr="002E040F" w:rsidRDefault="00610D55" w:rsidP="007F355C">
            <w:pPr>
              <w:snapToGrid/>
              <w:spacing w:line="240" w:lineRule="exact"/>
              <w:jc w:val="left"/>
              <w:rPr>
                <w:rFonts w:hAnsi="ＭＳ ゴシック"/>
                <w:sz w:val="18"/>
                <w:szCs w:val="18"/>
              </w:rPr>
            </w:pPr>
          </w:p>
        </w:tc>
      </w:tr>
      <w:tr w:rsidR="002E040F" w:rsidRPr="002E040F" w14:paraId="358B8328" w14:textId="77777777" w:rsidTr="00CC539C">
        <w:tc>
          <w:tcPr>
            <w:tcW w:w="1183" w:type="dxa"/>
            <w:vMerge/>
          </w:tcPr>
          <w:p w14:paraId="5D1E1038" w14:textId="77777777" w:rsidR="00610D55" w:rsidRPr="002E040F" w:rsidRDefault="00610D55" w:rsidP="00F859C6">
            <w:pPr>
              <w:snapToGrid/>
              <w:jc w:val="both"/>
              <w:rPr>
                <w:rFonts w:hAnsi="ＭＳ ゴシック"/>
                <w:szCs w:val="20"/>
              </w:rPr>
            </w:pPr>
          </w:p>
        </w:tc>
        <w:tc>
          <w:tcPr>
            <w:tcW w:w="5733" w:type="dxa"/>
            <w:tcBorders>
              <w:top w:val="single" w:sz="4" w:space="0" w:color="auto"/>
            </w:tcBorders>
          </w:tcPr>
          <w:p w14:paraId="65612329" w14:textId="77777777" w:rsidR="00610D55" w:rsidRPr="002E040F" w:rsidRDefault="007666BF" w:rsidP="007666BF">
            <w:pPr>
              <w:snapToGrid/>
              <w:jc w:val="both"/>
              <w:rPr>
                <w:rFonts w:hAnsi="ＭＳ ゴシック"/>
                <w:szCs w:val="20"/>
              </w:rPr>
            </w:pPr>
            <w:r w:rsidRPr="002E040F">
              <w:rPr>
                <w:rFonts w:hAnsi="ＭＳ ゴシック" w:hint="eastAsia"/>
                <w:szCs w:val="20"/>
              </w:rPr>
              <w:t xml:space="preserve">（２）利用者負担額に係る管理　</w:t>
            </w:r>
            <w:r w:rsidR="00D10DE8" w:rsidRPr="002E040F">
              <w:rPr>
                <w:rFonts w:hAnsi="ＭＳ ゴシック" w:hint="eastAsia"/>
                <w:sz w:val="18"/>
                <w:szCs w:val="18"/>
                <w:bdr w:val="single" w:sz="4" w:space="0" w:color="auto"/>
              </w:rPr>
              <w:t>共通</w:t>
            </w:r>
          </w:p>
          <w:p w14:paraId="5A8ECE89" w14:textId="77777777" w:rsidR="007666BF" w:rsidRPr="002E040F" w:rsidRDefault="007666BF" w:rsidP="00D97907">
            <w:pPr>
              <w:snapToGrid/>
              <w:ind w:leftChars="100" w:left="182" w:firstLineChars="100" w:firstLine="182"/>
              <w:jc w:val="both"/>
              <w:rPr>
                <w:rFonts w:hAnsi="ＭＳ ゴシック"/>
                <w:szCs w:val="20"/>
              </w:rPr>
            </w:pPr>
            <w:r w:rsidRPr="002E040F">
              <w:rPr>
                <w:rFonts w:hAnsi="ＭＳ ゴシック" w:hint="eastAsia"/>
                <w:szCs w:val="20"/>
              </w:rPr>
              <w:t>事業者は、</w:t>
            </w:r>
            <w:r w:rsidR="00D10DE8" w:rsidRPr="002E040F">
              <w:rPr>
                <w:rFonts w:hAnsi="ＭＳ ゴシック" w:hint="eastAsia"/>
                <w:szCs w:val="20"/>
              </w:rPr>
              <w:t>支給決定障害者</w:t>
            </w:r>
            <w:r w:rsidR="007F355C" w:rsidRPr="002E040F">
              <w:rPr>
                <w:rFonts w:hAnsi="ＭＳ ゴシック" w:hint="eastAsia"/>
                <w:szCs w:val="20"/>
              </w:rPr>
              <w:t>等</w:t>
            </w:r>
            <w:r w:rsidR="00674BA3" w:rsidRPr="002E040F">
              <w:rPr>
                <w:rFonts w:hAnsi="ＭＳ ゴシック" w:hint="eastAsia"/>
                <w:szCs w:val="20"/>
              </w:rPr>
              <w:t>（宿泊型自立訓練を受ける者、就労移行支援を受ける者の一部を除く。）</w:t>
            </w:r>
            <w:r w:rsidRPr="002E040F">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2E040F">
              <w:rPr>
                <w:rFonts w:hAnsi="ＭＳ ゴシック" w:hint="eastAsia"/>
                <w:szCs w:val="20"/>
              </w:rPr>
              <w:t>係る</w:t>
            </w:r>
            <w:r w:rsidRPr="002E040F">
              <w:rPr>
                <w:rFonts w:hAnsi="ＭＳ ゴシック" w:hint="eastAsia"/>
                <w:szCs w:val="20"/>
              </w:rPr>
              <w:t>利用者負担額合計額を算定していますか。</w:t>
            </w:r>
          </w:p>
          <w:p w14:paraId="3396342A" w14:textId="77777777" w:rsidR="00610D55" w:rsidRPr="002E040F" w:rsidRDefault="007666BF"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77777777" w:rsidR="00724D2F" w:rsidRPr="002E040F" w:rsidRDefault="00D9058E"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6915B62" w14:textId="77777777" w:rsidR="00674BA3" w:rsidRPr="002E040F" w:rsidRDefault="00D9058E"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416BC852" w14:textId="3F43BAF7" w:rsidR="007F355C" w:rsidRPr="002E040F" w:rsidRDefault="007F355C" w:rsidP="007F355C">
            <w:pPr>
              <w:snapToGrid/>
              <w:spacing w:line="240" w:lineRule="exact"/>
              <w:jc w:val="left"/>
              <w:rPr>
                <w:rFonts w:hAnsi="ＭＳ ゴシック"/>
                <w:sz w:val="18"/>
                <w:szCs w:val="18"/>
              </w:rPr>
            </w:pPr>
          </w:p>
          <w:p w14:paraId="5EF0C63B"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省令第22条準用、第 170条の2第2項、第184条</w:t>
            </w:r>
          </w:p>
          <w:p w14:paraId="55F1BA78" w14:textId="77777777" w:rsidR="00610D55" w:rsidRPr="002E040F" w:rsidRDefault="00610D55" w:rsidP="00F859C6">
            <w:pPr>
              <w:jc w:val="left"/>
              <w:rPr>
                <w:rFonts w:hAnsi="ＭＳ ゴシック"/>
                <w:szCs w:val="20"/>
              </w:rPr>
            </w:pPr>
          </w:p>
        </w:tc>
      </w:tr>
      <w:tr w:rsidR="002E040F" w:rsidRPr="002E040F" w14:paraId="15554DAB" w14:textId="77777777" w:rsidTr="00120689">
        <w:trPr>
          <w:trHeight w:val="1542"/>
        </w:trPr>
        <w:tc>
          <w:tcPr>
            <w:tcW w:w="1183" w:type="dxa"/>
            <w:vMerge w:val="restart"/>
          </w:tcPr>
          <w:p w14:paraId="44336F25" w14:textId="77777777" w:rsidR="007F355C" w:rsidRPr="002E040F" w:rsidRDefault="007F355C" w:rsidP="00BA376B">
            <w:pPr>
              <w:snapToGrid/>
              <w:jc w:val="left"/>
              <w:rPr>
                <w:rFonts w:hAnsi="ＭＳ ゴシック"/>
                <w:szCs w:val="20"/>
              </w:rPr>
            </w:pPr>
            <w:r w:rsidRPr="002E040F">
              <w:rPr>
                <w:rFonts w:hAnsi="ＭＳ ゴシック" w:hint="eastAsia"/>
                <w:szCs w:val="20"/>
              </w:rPr>
              <w:t>３１</w:t>
            </w:r>
          </w:p>
          <w:p w14:paraId="037DE3CC" w14:textId="529086C8" w:rsidR="006267A7" w:rsidRPr="002E040F" w:rsidRDefault="00971498" w:rsidP="006267A7">
            <w:pPr>
              <w:snapToGrid/>
              <w:jc w:val="left"/>
              <w:rPr>
                <w:rFonts w:hAnsi="ＭＳ ゴシック"/>
                <w:szCs w:val="20"/>
              </w:rPr>
            </w:pPr>
            <w:r>
              <w:rPr>
                <w:rFonts w:hAnsi="ＭＳ ゴシック" w:hint="eastAsia"/>
                <w:szCs w:val="20"/>
              </w:rPr>
              <w:t>訓練等給付</w:t>
            </w:r>
            <w:r w:rsidR="00743767" w:rsidRPr="002E040F">
              <w:rPr>
                <w:rFonts w:hAnsi="ＭＳ ゴシック" w:hint="eastAsia"/>
                <w:szCs w:val="20"/>
              </w:rPr>
              <w:t>費</w:t>
            </w:r>
            <w:r w:rsidR="007F355C" w:rsidRPr="002E040F">
              <w:rPr>
                <w:rFonts w:hAnsi="ＭＳ ゴシック" w:hint="eastAsia"/>
                <w:szCs w:val="20"/>
              </w:rPr>
              <w:t>の額に係</w:t>
            </w:r>
          </w:p>
          <w:p w14:paraId="0F98AFDA" w14:textId="77777777" w:rsidR="007F355C" w:rsidRPr="002E040F" w:rsidRDefault="007F355C" w:rsidP="007F355C">
            <w:pPr>
              <w:snapToGrid/>
              <w:spacing w:afterLines="50" w:after="142"/>
              <w:jc w:val="left"/>
              <w:rPr>
                <w:rFonts w:hAnsi="ＭＳ ゴシック"/>
                <w:szCs w:val="20"/>
              </w:rPr>
            </w:pPr>
            <w:r w:rsidRPr="002E040F">
              <w:rPr>
                <w:rFonts w:hAnsi="ＭＳ ゴシック" w:hint="eastAsia"/>
                <w:szCs w:val="20"/>
              </w:rPr>
              <w:t>る通知等</w:t>
            </w:r>
          </w:p>
          <w:p w14:paraId="6F9EEE26" w14:textId="77777777" w:rsidR="007F355C" w:rsidRPr="002E040F" w:rsidRDefault="007F355C" w:rsidP="00BA376B">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000000"/>
            </w:tcBorders>
          </w:tcPr>
          <w:p w14:paraId="3F230B3C" w14:textId="77777777" w:rsidR="007F355C" w:rsidRPr="002E040F" w:rsidRDefault="007F355C" w:rsidP="007F355C">
            <w:pPr>
              <w:snapToGrid/>
              <w:ind w:left="182" w:hangingChars="100" w:hanging="182"/>
              <w:jc w:val="both"/>
              <w:rPr>
                <w:rFonts w:hAnsi="ＭＳ ゴシック"/>
                <w:szCs w:val="20"/>
              </w:rPr>
            </w:pPr>
            <w:r w:rsidRPr="002E040F">
              <w:rPr>
                <w:rFonts w:hAnsi="ＭＳ ゴシック" w:hint="eastAsia"/>
                <w:szCs w:val="20"/>
              </w:rPr>
              <w:t>（１）利用者への通知</w:t>
            </w:r>
          </w:p>
          <w:p w14:paraId="42E1F227" w14:textId="5BB5BA25" w:rsidR="007F355C" w:rsidRPr="002E040F" w:rsidRDefault="007F355C" w:rsidP="00120689">
            <w:pPr>
              <w:snapToGrid/>
              <w:ind w:leftChars="100" w:left="182" w:firstLineChars="100" w:firstLine="182"/>
              <w:jc w:val="both"/>
              <w:rPr>
                <w:rFonts w:hAnsi="ＭＳ ゴシック"/>
                <w:szCs w:val="20"/>
              </w:rPr>
            </w:pPr>
            <w:r w:rsidRPr="002E040F">
              <w:rPr>
                <w:rFonts w:hAnsi="ＭＳ ゴシック" w:hint="eastAsia"/>
                <w:szCs w:val="20"/>
              </w:rPr>
              <w:t>法定代理受領により市町村から訓練等給付費の支給を受けた場合は、支給決定障害者等に対し、当該支給決定障害者等に係る介護給付費</w:t>
            </w:r>
            <w:r w:rsidR="00743767" w:rsidRPr="002E040F">
              <w:rPr>
                <w:rFonts w:hAnsi="ＭＳ ゴシック" w:hint="eastAsia"/>
                <w:szCs w:val="20"/>
              </w:rPr>
              <w:t>等</w:t>
            </w:r>
            <w:r w:rsidRPr="002E040F">
              <w:rPr>
                <w:rFonts w:hAnsi="ＭＳ ゴシック" w:hint="eastAsia"/>
                <w:szCs w:val="20"/>
              </w:rPr>
              <w:t>の額を通知していますか。</w:t>
            </w:r>
          </w:p>
        </w:tc>
        <w:tc>
          <w:tcPr>
            <w:tcW w:w="1001" w:type="dxa"/>
            <w:tcBorders>
              <w:bottom w:val="single" w:sz="4" w:space="0" w:color="auto"/>
            </w:tcBorders>
          </w:tcPr>
          <w:p w14:paraId="71139808" w14:textId="77777777" w:rsidR="00724D2F" w:rsidRPr="002E040F" w:rsidRDefault="00D9058E"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7BC7141" w14:textId="77777777" w:rsidR="007F355C" w:rsidRPr="002E040F" w:rsidRDefault="00D9058E"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3519851" w14:textId="24687395" w:rsidR="007F355C" w:rsidRPr="002E040F" w:rsidRDefault="007F355C" w:rsidP="00BA376B">
            <w:pPr>
              <w:snapToGrid/>
              <w:spacing w:line="240" w:lineRule="exact"/>
              <w:jc w:val="left"/>
              <w:rPr>
                <w:rFonts w:hAnsi="ＭＳ ゴシック"/>
                <w:sz w:val="18"/>
                <w:szCs w:val="18"/>
              </w:rPr>
            </w:pPr>
          </w:p>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6267A7">
        <w:trPr>
          <w:trHeight w:val="1080"/>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77777777" w:rsidR="00724D2F" w:rsidRPr="002E040F" w:rsidRDefault="00D9058E"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F770962" w14:textId="77777777" w:rsidR="007F355C" w:rsidRPr="002E040F" w:rsidRDefault="00D9058E"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64AFA621" w14:textId="5626CED4" w:rsidR="007F355C" w:rsidRPr="002E040F" w:rsidRDefault="007F355C" w:rsidP="00BA376B">
            <w:pPr>
              <w:snapToGrid/>
              <w:spacing w:line="240" w:lineRule="exact"/>
              <w:jc w:val="left"/>
              <w:rPr>
                <w:rFonts w:hAnsi="ＭＳ ゴシック"/>
                <w:sz w:val="18"/>
                <w:szCs w:val="18"/>
              </w:rPr>
            </w:pPr>
          </w:p>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77777777" w:rsidR="005C253D" w:rsidRPr="002E040F" w:rsidRDefault="005C253D" w:rsidP="003F236E">
      <w:pPr>
        <w:widowControl/>
        <w:snapToGrid/>
        <w:jc w:val="left"/>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bookmarkStart w:id="4" w:name="_Hlk167462700"/>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4"/>
      <w:tr w:rsidR="002E040F" w:rsidRPr="002E040F" w14:paraId="5F8F9E9E" w14:textId="77777777" w:rsidTr="000C2E6E">
        <w:trPr>
          <w:trHeight w:val="1120"/>
        </w:trPr>
        <w:tc>
          <w:tcPr>
            <w:tcW w:w="1183" w:type="dxa"/>
            <w:vMerge w:val="restart"/>
          </w:tcPr>
          <w:p w14:paraId="71647595" w14:textId="77777777" w:rsidR="007F355C" w:rsidRPr="002E040F" w:rsidRDefault="007F355C" w:rsidP="003F236E">
            <w:pPr>
              <w:snapToGrid/>
              <w:jc w:val="both"/>
              <w:rPr>
                <w:szCs w:val="20"/>
              </w:rPr>
            </w:pPr>
            <w:r w:rsidRPr="002E040F">
              <w:rPr>
                <w:rFonts w:hint="eastAsia"/>
                <w:szCs w:val="20"/>
              </w:rPr>
              <w:t>３２</w:t>
            </w:r>
          </w:p>
          <w:p w14:paraId="35FFD4F5" w14:textId="77777777" w:rsidR="007F355C" w:rsidRPr="002E040F" w:rsidRDefault="007F355C" w:rsidP="007F355C">
            <w:pPr>
              <w:snapToGrid/>
              <w:ind w:rightChars="-80" w:right="-145"/>
              <w:jc w:val="both"/>
              <w:rPr>
                <w:szCs w:val="20"/>
                <w:u w:val="dotted"/>
              </w:rPr>
            </w:pPr>
            <w:r w:rsidRPr="002E040F">
              <w:rPr>
                <w:rFonts w:hint="eastAsia"/>
                <w:szCs w:val="20"/>
                <w:u w:val="dotted"/>
              </w:rPr>
              <w:t>サービス</w:t>
            </w:r>
          </w:p>
          <w:p w14:paraId="32999059" w14:textId="77777777" w:rsidR="007F355C" w:rsidRPr="002E040F" w:rsidRDefault="007F355C" w:rsidP="007F355C">
            <w:pPr>
              <w:snapToGrid/>
              <w:spacing w:afterLines="50" w:after="142"/>
              <w:jc w:val="both"/>
              <w:rPr>
                <w:szCs w:val="20"/>
                <w:u w:val="dotted"/>
              </w:rPr>
            </w:pPr>
            <w:r w:rsidRPr="002E040F">
              <w:rPr>
                <w:rFonts w:hint="eastAsia"/>
                <w:szCs w:val="20"/>
                <w:u w:val="dotted"/>
              </w:rPr>
              <w:t>の取扱方針</w:t>
            </w:r>
          </w:p>
          <w:p w14:paraId="48437BE6" w14:textId="77777777" w:rsidR="007F355C" w:rsidRPr="002E040F" w:rsidRDefault="007F355C" w:rsidP="003F236E">
            <w:pPr>
              <w:snapToGrid/>
              <w:rPr>
                <w:sz w:val="18"/>
                <w:szCs w:val="18"/>
                <w:bdr w:val="single" w:sz="4" w:space="0" w:color="auto"/>
              </w:rPr>
            </w:pPr>
            <w:r w:rsidRPr="002E040F">
              <w:rPr>
                <w:rFonts w:hint="eastAsia"/>
                <w:sz w:val="18"/>
                <w:szCs w:val="18"/>
                <w:bdr w:val="single" w:sz="4" w:space="0" w:color="auto"/>
              </w:rPr>
              <w:t>共通</w:t>
            </w:r>
          </w:p>
          <w:p w14:paraId="5FF51107" w14:textId="77777777" w:rsidR="007F355C" w:rsidRPr="002E040F" w:rsidRDefault="007F355C" w:rsidP="007F355C">
            <w:pPr>
              <w:snapToGrid/>
              <w:ind w:rightChars="-80" w:right="-145"/>
              <w:jc w:val="both"/>
              <w:rPr>
                <w:szCs w:val="20"/>
              </w:rPr>
            </w:pPr>
          </w:p>
          <w:p w14:paraId="579B17A7" w14:textId="77777777" w:rsidR="007F355C" w:rsidRPr="002E040F" w:rsidRDefault="007F355C" w:rsidP="007F355C">
            <w:pPr>
              <w:snapToGrid/>
              <w:ind w:rightChars="-80" w:right="-145"/>
              <w:jc w:val="both"/>
              <w:rPr>
                <w:szCs w:val="20"/>
              </w:rPr>
            </w:pPr>
          </w:p>
        </w:tc>
        <w:tc>
          <w:tcPr>
            <w:tcW w:w="5733" w:type="dxa"/>
            <w:tcBorders>
              <w:bottom w:val="single" w:sz="4" w:space="0" w:color="auto"/>
            </w:tcBorders>
          </w:tcPr>
          <w:p w14:paraId="73E740E6" w14:textId="77777777" w:rsidR="007F355C" w:rsidRPr="002E040F" w:rsidRDefault="007F355C" w:rsidP="003F236E">
            <w:pPr>
              <w:snapToGrid/>
              <w:jc w:val="both"/>
              <w:rPr>
                <w:rFonts w:hAnsi="ＭＳ ゴシック"/>
                <w:szCs w:val="20"/>
              </w:rPr>
            </w:pPr>
            <w:r w:rsidRPr="002E040F">
              <w:rPr>
                <w:rFonts w:hAnsi="ＭＳ ゴシック" w:hint="eastAsia"/>
                <w:szCs w:val="20"/>
              </w:rPr>
              <w:t>（１）サービスの提供への配慮</w:t>
            </w:r>
          </w:p>
          <w:p w14:paraId="09B1B297" w14:textId="77777777" w:rsidR="007F355C" w:rsidRPr="002E040F" w:rsidRDefault="007F355C" w:rsidP="000C2E6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2E040F" w:rsidRDefault="00D9058E"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D1437B" w14:textId="77777777" w:rsidR="007F355C" w:rsidRPr="002E040F" w:rsidRDefault="00D9058E"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416982E" w14:textId="29D98198" w:rsidR="007F355C" w:rsidRPr="002E040F" w:rsidRDefault="007F355C" w:rsidP="000C2E6E">
            <w:pPr>
              <w:snapToGrid/>
              <w:spacing w:line="240" w:lineRule="exact"/>
              <w:jc w:val="both"/>
              <w:rPr>
                <w:sz w:val="18"/>
                <w:szCs w:val="18"/>
              </w:rPr>
            </w:pPr>
          </w:p>
          <w:p w14:paraId="51D9017D" w14:textId="77777777" w:rsidR="007F355C" w:rsidRPr="002E040F" w:rsidRDefault="007F355C" w:rsidP="000C2E6E">
            <w:pPr>
              <w:snapToGrid/>
              <w:spacing w:line="240" w:lineRule="exact"/>
              <w:jc w:val="both"/>
              <w:rPr>
                <w:sz w:val="18"/>
                <w:szCs w:val="18"/>
              </w:rPr>
            </w:pPr>
            <w:r w:rsidRPr="002E040F">
              <w:rPr>
                <w:rFonts w:hint="eastAsia"/>
                <w:sz w:val="18"/>
                <w:szCs w:val="18"/>
              </w:rPr>
              <w:t>省令第57条</w:t>
            </w:r>
            <w:r w:rsidR="000C2E6E" w:rsidRPr="002E040F">
              <w:rPr>
                <w:rFonts w:hint="eastAsia"/>
                <w:sz w:val="18"/>
                <w:szCs w:val="18"/>
              </w:rPr>
              <w:t>第1項準用</w:t>
            </w:r>
          </w:p>
          <w:p w14:paraId="0D1AFE04" w14:textId="77777777" w:rsidR="007F355C" w:rsidRPr="002E040F" w:rsidRDefault="007F355C" w:rsidP="00CB2F9A">
            <w:pPr>
              <w:snapToGrid/>
              <w:jc w:val="both"/>
              <w:rPr>
                <w:szCs w:val="20"/>
              </w:rPr>
            </w:pPr>
          </w:p>
        </w:tc>
      </w:tr>
      <w:tr w:rsidR="00D10214" w:rsidRPr="002E040F" w14:paraId="5F35AF8A" w14:textId="77777777" w:rsidTr="00D10214">
        <w:trPr>
          <w:trHeight w:val="4494"/>
        </w:trPr>
        <w:tc>
          <w:tcPr>
            <w:tcW w:w="1183" w:type="dxa"/>
            <w:vMerge/>
          </w:tcPr>
          <w:p w14:paraId="0756D4F2" w14:textId="77777777" w:rsidR="00D10214" w:rsidRPr="002E040F" w:rsidRDefault="00D10214" w:rsidP="003F236E">
            <w:pPr>
              <w:snapToGrid/>
              <w:jc w:val="both"/>
              <w:rPr>
                <w:szCs w:val="20"/>
              </w:rPr>
            </w:pPr>
          </w:p>
        </w:tc>
        <w:tc>
          <w:tcPr>
            <w:tcW w:w="5733" w:type="dxa"/>
            <w:tcBorders>
              <w:bottom w:val="single" w:sz="4" w:space="0" w:color="auto"/>
            </w:tcBorders>
          </w:tcPr>
          <w:p w14:paraId="4397952E" w14:textId="77777777" w:rsidR="00D10214" w:rsidRPr="004B0A4A" w:rsidRDefault="00D10214" w:rsidP="00D10214">
            <w:pPr>
              <w:jc w:val="both"/>
              <w:rPr>
                <w:rFonts w:hAnsi="ＭＳ ゴシック"/>
                <w:szCs w:val="20"/>
              </w:rPr>
            </w:pPr>
            <w:r w:rsidRPr="004B0A4A">
              <w:rPr>
                <w:rFonts w:hAnsi="ＭＳ ゴシック" w:hint="eastAsia"/>
                <w:szCs w:val="20"/>
              </w:rPr>
              <w:t>（２） サービスの取扱方針</w:t>
            </w:r>
          </w:p>
          <w:p w14:paraId="534457C2" w14:textId="6E68BFEB" w:rsidR="00D10214" w:rsidRPr="004B0A4A" w:rsidRDefault="00D10214" w:rsidP="00D10214">
            <w:pPr>
              <w:spacing w:afterLines="50" w:after="142"/>
              <w:ind w:leftChars="100" w:left="182" w:firstLineChars="100" w:firstLine="182"/>
              <w:jc w:val="both"/>
              <w:rPr>
                <w:rFonts w:hAnsi="ＭＳ ゴシック"/>
                <w:szCs w:val="20"/>
              </w:rPr>
            </w:pPr>
            <w:r w:rsidRPr="004B0A4A">
              <w:rPr>
                <w:rFonts w:hAnsi="ＭＳ ゴシック" w:hint="eastAsia"/>
                <w:szCs w:val="20"/>
              </w:rPr>
              <w:t>事業者は、利用者が自立した日常生活又は社会生活を営むことができるよう、利用者の意思決定の支援に配慮していますか。</w:t>
            </w:r>
          </w:p>
          <w:p w14:paraId="29340B47" w14:textId="1F5BEB3B" w:rsidR="00D10214" w:rsidRPr="004B0A4A" w:rsidRDefault="00D10214" w:rsidP="00D10214">
            <w:pPr>
              <w:snapToGrid/>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6192" behindDoc="0" locked="0" layoutInCell="1" allowOverlap="1" wp14:anchorId="038C94A7" wp14:editId="2948EFA8">
                      <wp:simplePos x="0" y="0"/>
                      <wp:positionH relativeFrom="column">
                        <wp:posOffset>8476</wp:posOffset>
                      </wp:positionH>
                      <wp:positionV relativeFrom="paragraph">
                        <wp:posOffset>59165</wp:posOffset>
                      </wp:positionV>
                      <wp:extent cx="5251450" cy="2084705"/>
                      <wp:effectExtent l="0" t="0" r="25400" b="10795"/>
                      <wp:wrapNone/>
                      <wp:docPr id="2808292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1" o:spid="_x0000_s1069" type="#_x0000_t202" style="position:absolute;left:0;text-align:left;margin-left:.65pt;margin-top:4.65pt;width:413.5pt;height:1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" strokeweight=".5pt">
                      <v:textbox inset="5.85pt,.7pt,5.85pt,.7pt">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tc>
        <w:tc>
          <w:tcPr>
            <w:tcW w:w="1001" w:type="dxa"/>
            <w:tcBorders>
              <w:bottom w:val="single" w:sz="4" w:space="0" w:color="auto"/>
            </w:tcBorders>
          </w:tcPr>
          <w:p w14:paraId="644AC6CD" w14:textId="77777777" w:rsidR="00D10214" w:rsidRPr="004B0A4A" w:rsidRDefault="00D9058E" w:rsidP="00D10214">
            <w:pPr>
              <w:snapToGrid/>
              <w:jc w:val="both"/>
            </w:pPr>
            <w:sdt>
              <w:sdtPr>
                <w:rPr>
                  <w:rFonts w:hint="eastAsia"/>
                </w:rPr>
                <w:id w:val="-1536415672"/>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いる</w:t>
            </w:r>
          </w:p>
          <w:p w14:paraId="4CA16195" w14:textId="23B98E40" w:rsidR="00D10214" w:rsidRPr="004B0A4A" w:rsidRDefault="00D9058E" w:rsidP="00D10214">
            <w:pPr>
              <w:snapToGrid/>
              <w:jc w:val="both"/>
            </w:pPr>
            <w:sdt>
              <w:sdtPr>
                <w:rPr>
                  <w:rFonts w:hint="eastAsia"/>
                </w:rPr>
                <w:id w:val="-1457329048"/>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いない</w:t>
            </w:r>
          </w:p>
        </w:tc>
        <w:tc>
          <w:tcPr>
            <w:tcW w:w="1731" w:type="dxa"/>
            <w:tcBorders>
              <w:bottom w:val="single" w:sz="4" w:space="0" w:color="auto"/>
            </w:tcBorders>
          </w:tcPr>
          <w:p w14:paraId="7042BAA4" w14:textId="184D713F" w:rsidR="00D10214" w:rsidRPr="004B0A4A" w:rsidRDefault="00D10214" w:rsidP="00D10214">
            <w:pPr>
              <w:snapToGrid/>
              <w:spacing w:line="240" w:lineRule="exact"/>
              <w:jc w:val="both"/>
              <w:rPr>
                <w:sz w:val="18"/>
                <w:szCs w:val="18"/>
              </w:rPr>
            </w:pPr>
          </w:p>
          <w:p w14:paraId="4AFF1BAA" w14:textId="61040C2A" w:rsidR="00D10214" w:rsidRPr="004B0A4A" w:rsidRDefault="00D10214" w:rsidP="00D10214">
            <w:pPr>
              <w:snapToGrid/>
              <w:spacing w:line="240" w:lineRule="exact"/>
              <w:jc w:val="both"/>
              <w:rPr>
                <w:sz w:val="18"/>
                <w:szCs w:val="18"/>
              </w:rPr>
            </w:pPr>
            <w:r w:rsidRPr="004B0A4A">
              <w:rPr>
                <w:rFonts w:hint="eastAsia"/>
                <w:sz w:val="18"/>
                <w:szCs w:val="18"/>
              </w:rPr>
              <w:t>省令第57条第2項準用</w:t>
            </w:r>
          </w:p>
          <w:p w14:paraId="66297335" w14:textId="77777777" w:rsidR="00D10214" w:rsidRPr="004B0A4A" w:rsidRDefault="00D10214" w:rsidP="000C2E6E">
            <w:pPr>
              <w:snapToGrid/>
              <w:spacing w:line="240" w:lineRule="exact"/>
              <w:jc w:val="both"/>
              <w:rPr>
                <w:sz w:val="18"/>
                <w:szCs w:val="18"/>
              </w:rPr>
            </w:pPr>
          </w:p>
        </w:tc>
      </w:tr>
      <w:tr w:rsidR="002E040F" w:rsidRPr="002E040F" w14:paraId="715F10E5" w14:textId="77777777" w:rsidTr="000C2E6E">
        <w:trPr>
          <w:trHeight w:val="1679"/>
        </w:trPr>
        <w:tc>
          <w:tcPr>
            <w:tcW w:w="1183" w:type="dxa"/>
            <w:vMerge/>
          </w:tcPr>
          <w:p w14:paraId="23C4F1F6" w14:textId="77777777" w:rsidR="007F355C" w:rsidRPr="002E040F" w:rsidRDefault="007F355C" w:rsidP="003F236E">
            <w:pPr>
              <w:snapToGrid/>
              <w:jc w:val="both"/>
              <w:rPr>
                <w:szCs w:val="20"/>
              </w:rPr>
            </w:pPr>
          </w:p>
        </w:tc>
        <w:tc>
          <w:tcPr>
            <w:tcW w:w="5733" w:type="dxa"/>
            <w:tcBorders>
              <w:top w:val="single" w:sz="4" w:space="0" w:color="auto"/>
            </w:tcBorders>
          </w:tcPr>
          <w:p w14:paraId="558326AF" w14:textId="5AD8DD43" w:rsidR="007F355C" w:rsidRPr="004B0A4A" w:rsidRDefault="007F355C" w:rsidP="007F355C">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３</w:t>
            </w:r>
            <w:r w:rsidRPr="004B0A4A">
              <w:rPr>
                <w:rFonts w:hAnsi="ＭＳ ゴシック" w:hint="eastAsia"/>
                <w:szCs w:val="20"/>
              </w:rPr>
              <w:t>）サービス提供に当たっての</w:t>
            </w:r>
            <w:r w:rsidR="0098015C" w:rsidRPr="004B0A4A">
              <w:rPr>
                <w:rFonts w:hAnsi="ＭＳ ゴシック" w:hint="eastAsia"/>
                <w:szCs w:val="20"/>
              </w:rPr>
              <w:t>説明</w:t>
            </w:r>
          </w:p>
          <w:p w14:paraId="236FE9E2" w14:textId="338A1ADC" w:rsidR="007F355C" w:rsidRPr="004B0A4A" w:rsidRDefault="007F355C" w:rsidP="007F355C">
            <w:pPr>
              <w:snapToGrid/>
              <w:ind w:leftChars="100" w:left="182" w:firstLineChars="100" w:firstLine="182"/>
              <w:jc w:val="both"/>
              <w:rPr>
                <w:rFonts w:hAnsi="ＭＳ ゴシック"/>
                <w:szCs w:val="20"/>
              </w:rPr>
            </w:pPr>
            <w:r w:rsidRPr="004B0A4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54A35410" w:rsidR="007F355C" w:rsidRPr="004B0A4A" w:rsidRDefault="004D2A18" w:rsidP="007F355C">
            <w:pPr>
              <w:ind w:left="182" w:hangingChars="100" w:hanging="182"/>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4144" behindDoc="0" locked="0" layoutInCell="1" allowOverlap="1" wp14:anchorId="4C1F7316" wp14:editId="5C1E83B0">
                      <wp:simplePos x="0" y="0"/>
                      <wp:positionH relativeFrom="column">
                        <wp:posOffset>56314</wp:posOffset>
                      </wp:positionH>
                      <wp:positionV relativeFrom="paragraph">
                        <wp:posOffset>75532</wp:posOffset>
                      </wp:positionV>
                      <wp:extent cx="3401364" cy="1548063"/>
                      <wp:effectExtent l="0" t="0" r="27940" b="1460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64" cy="1548063"/>
                              </a:xfrm>
                              <a:prstGeom prst="rect">
                                <a:avLst/>
                              </a:prstGeom>
                              <a:solidFill>
                                <a:srgbClr val="FFFFFF"/>
                              </a:solidFill>
                              <a:ln w="6350">
                                <a:solidFill>
                                  <a:srgbClr val="000000"/>
                                </a:solidFill>
                                <a:miter lim="800000"/>
                                <a:headEnd/>
                                <a:tailEnd/>
                              </a:ln>
                            </wps:spPr>
                            <wps:txbx>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Text Box 1842" o:spid="_x0000_s1070" type="#_x0000_t202" style="position:absolute;left:0;text-align:left;margin-left:4.45pt;margin-top:5.95pt;width:267.8pt;height:1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" strokeweight=".5pt">
                      <v:textbox inset="5.85pt,.7pt,5.85pt,.7pt">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v:textbox>
                    </v:shape>
                  </w:pict>
                </mc:Fallback>
              </mc:AlternateContent>
            </w:r>
          </w:p>
          <w:p w14:paraId="2F4288BF" w14:textId="01AE9887" w:rsidR="007F355C" w:rsidRPr="004B0A4A" w:rsidRDefault="007F355C" w:rsidP="007F355C">
            <w:pPr>
              <w:ind w:left="182" w:hangingChars="100" w:hanging="182"/>
              <w:jc w:val="both"/>
              <w:rPr>
                <w:rFonts w:hAnsi="ＭＳ ゴシック"/>
                <w:szCs w:val="20"/>
              </w:rPr>
            </w:pPr>
          </w:p>
          <w:p w14:paraId="2684D996" w14:textId="77777777" w:rsidR="007F355C" w:rsidRPr="004B0A4A" w:rsidRDefault="007F355C" w:rsidP="007F355C">
            <w:pPr>
              <w:ind w:left="182" w:hangingChars="100" w:hanging="182"/>
              <w:jc w:val="both"/>
              <w:rPr>
                <w:rFonts w:hAnsi="ＭＳ ゴシック"/>
                <w:szCs w:val="20"/>
              </w:rPr>
            </w:pPr>
          </w:p>
          <w:p w14:paraId="214DA4C2" w14:textId="77777777" w:rsidR="007F355C" w:rsidRPr="004B0A4A" w:rsidRDefault="007F355C" w:rsidP="000C2E6E">
            <w:pPr>
              <w:snapToGrid/>
              <w:spacing w:afterLines="50" w:after="142"/>
              <w:ind w:left="182" w:hangingChars="100" w:hanging="182"/>
              <w:jc w:val="both"/>
              <w:rPr>
                <w:rFonts w:hAnsi="ＭＳ ゴシック"/>
                <w:szCs w:val="20"/>
              </w:rPr>
            </w:pPr>
          </w:p>
          <w:p w14:paraId="04B368A1" w14:textId="77777777" w:rsidR="007062D7" w:rsidRPr="004B0A4A" w:rsidRDefault="007062D7" w:rsidP="000C2E6E">
            <w:pPr>
              <w:snapToGrid/>
              <w:spacing w:afterLines="50" w:after="142"/>
              <w:ind w:left="182" w:hangingChars="100" w:hanging="182"/>
              <w:jc w:val="both"/>
              <w:rPr>
                <w:rFonts w:hAnsi="ＭＳ ゴシック"/>
                <w:szCs w:val="20"/>
              </w:rPr>
            </w:pPr>
          </w:p>
          <w:p w14:paraId="6A6EECE6" w14:textId="77777777" w:rsidR="007062D7" w:rsidRPr="004B0A4A" w:rsidRDefault="007062D7" w:rsidP="000C2E6E">
            <w:pPr>
              <w:snapToGrid/>
              <w:spacing w:afterLines="50" w:after="142"/>
              <w:ind w:left="182" w:hangingChars="100" w:hanging="182"/>
              <w:jc w:val="both"/>
              <w:rPr>
                <w:rFonts w:hAnsi="ＭＳ ゴシック"/>
                <w:szCs w:val="20"/>
              </w:rPr>
            </w:pPr>
          </w:p>
          <w:p w14:paraId="0CE7735F" w14:textId="77777777" w:rsidR="00677FD9" w:rsidRPr="004B0A4A" w:rsidRDefault="00677FD9" w:rsidP="000C2E6E">
            <w:pPr>
              <w:snapToGrid/>
              <w:spacing w:afterLines="50" w:after="142"/>
              <w:ind w:left="182" w:hangingChars="100" w:hanging="182"/>
              <w:jc w:val="both"/>
              <w:rPr>
                <w:rFonts w:hAnsi="ＭＳ ゴシック"/>
                <w:szCs w:val="20"/>
              </w:rPr>
            </w:pPr>
          </w:p>
          <w:p w14:paraId="445D5F54" w14:textId="77777777" w:rsidR="00677FD9" w:rsidRPr="004B0A4A" w:rsidRDefault="00677FD9" w:rsidP="000C2E6E">
            <w:pPr>
              <w:snapToGrid/>
              <w:spacing w:afterLines="50" w:after="142"/>
              <w:ind w:left="182" w:hangingChars="100" w:hanging="182"/>
              <w:jc w:val="both"/>
              <w:rPr>
                <w:rFonts w:hAnsi="ＭＳ ゴシック"/>
                <w:szCs w:val="20"/>
              </w:rPr>
            </w:pPr>
          </w:p>
          <w:p w14:paraId="519C0CEF" w14:textId="19CC9C6B" w:rsidR="00677FD9" w:rsidRPr="004B0A4A" w:rsidRDefault="00677FD9" w:rsidP="00677FD9">
            <w:pPr>
              <w:snapToGrid/>
              <w:spacing w:afterLines="50" w:after="142"/>
              <w:jc w:val="both"/>
              <w:rPr>
                <w:rFonts w:hAnsi="ＭＳ ゴシック"/>
                <w:szCs w:val="20"/>
              </w:rPr>
            </w:pPr>
          </w:p>
        </w:tc>
        <w:tc>
          <w:tcPr>
            <w:tcW w:w="1001" w:type="dxa"/>
            <w:tcBorders>
              <w:top w:val="single" w:sz="4" w:space="0" w:color="auto"/>
            </w:tcBorders>
          </w:tcPr>
          <w:p w14:paraId="6AA90490" w14:textId="77777777" w:rsidR="00724D2F" w:rsidRPr="004B0A4A" w:rsidRDefault="00D9058E"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いる</w:t>
            </w:r>
          </w:p>
          <w:p w14:paraId="7120FD0C" w14:textId="77777777" w:rsidR="007F355C" w:rsidRPr="004B0A4A" w:rsidRDefault="00D9058E"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いない</w:t>
            </w:r>
          </w:p>
        </w:tc>
        <w:tc>
          <w:tcPr>
            <w:tcW w:w="1731" w:type="dxa"/>
            <w:tcBorders>
              <w:top w:val="single" w:sz="4" w:space="0" w:color="auto"/>
            </w:tcBorders>
          </w:tcPr>
          <w:p w14:paraId="1998B56A" w14:textId="6DFE4D3C" w:rsidR="000C2E6E" w:rsidRPr="004B0A4A" w:rsidRDefault="000C2E6E" w:rsidP="000C2E6E">
            <w:pPr>
              <w:snapToGrid/>
              <w:spacing w:line="240" w:lineRule="exact"/>
              <w:jc w:val="both"/>
              <w:rPr>
                <w:sz w:val="18"/>
                <w:szCs w:val="18"/>
              </w:rPr>
            </w:pPr>
          </w:p>
          <w:p w14:paraId="12746752" w14:textId="6FFDEDEA" w:rsidR="000C2E6E" w:rsidRPr="004B0A4A" w:rsidRDefault="000C2E6E" w:rsidP="000C2E6E">
            <w:pPr>
              <w:snapToGrid/>
              <w:spacing w:line="240" w:lineRule="exact"/>
              <w:jc w:val="both"/>
              <w:rPr>
                <w:sz w:val="18"/>
                <w:szCs w:val="18"/>
              </w:rPr>
            </w:pPr>
            <w:r w:rsidRPr="004B0A4A">
              <w:rPr>
                <w:rFonts w:hint="eastAsia"/>
                <w:sz w:val="18"/>
                <w:szCs w:val="18"/>
              </w:rPr>
              <w:t>省令第57条第</w:t>
            </w:r>
            <w:r w:rsidR="009E41D9" w:rsidRPr="004B0A4A">
              <w:rPr>
                <w:rFonts w:hint="eastAsia"/>
                <w:sz w:val="18"/>
                <w:szCs w:val="18"/>
              </w:rPr>
              <w:t>3</w:t>
            </w:r>
            <w:r w:rsidRPr="004B0A4A">
              <w:rPr>
                <w:rFonts w:hint="eastAsia"/>
                <w:sz w:val="18"/>
                <w:szCs w:val="18"/>
              </w:rPr>
              <w:t>項準用</w:t>
            </w:r>
          </w:p>
          <w:p w14:paraId="16AC7707" w14:textId="77777777" w:rsidR="007F355C" w:rsidRPr="004B0A4A" w:rsidRDefault="007F355C" w:rsidP="00CB2F9A">
            <w:pPr>
              <w:jc w:val="both"/>
              <w:rPr>
                <w:szCs w:val="20"/>
              </w:rPr>
            </w:pPr>
          </w:p>
        </w:tc>
      </w:tr>
      <w:tr w:rsidR="002E040F" w:rsidRPr="002E040F" w14:paraId="7FBEB680" w14:textId="77777777" w:rsidTr="000C2E6E">
        <w:trPr>
          <w:trHeight w:val="2299"/>
        </w:trPr>
        <w:tc>
          <w:tcPr>
            <w:tcW w:w="1183" w:type="dxa"/>
            <w:vMerge/>
          </w:tcPr>
          <w:p w14:paraId="67181AB9" w14:textId="77777777" w:rsidR="003F236E" w:rsidRPr="002E040F" w:rsidRDefault="003F236E" w:rsidP="003F236E">
            <w:pPr>
              <w:snapToGrid/>
              <w:jc w:val="both"/>
              <w:rPr>
                <w:szCs w:val="20"/>
              </w:rPr>
            </w:pPr>
          </w:p>
        </w:tc>
        <w:tc>
          <w:tcPr>
            <w:tcW w:w="5733" w:type="dxa"/>
            <w:tcBorders>
              <w:top w:val="single" w:sz="4" w:space="0" w:color="auto"/>
              <w:bottom w:val="single" w:sz="4" w:space="0" w:color="auto"/>
            </w:tcBorders>
          </w:tcPr>
          <w:p w14:paraId="22C61D06" w14:textId="4147E5BF" w:rsidR="003F236E" w:rsidRPr="004B0A4A" w:rsidRDefault="00115367" w:rsidP="00D97907">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４</w:t>
            </w:r>
            <w:r w:rsidRPr="004B0A4A">
              <w:rPr>
                <w:rFonts w:hAnsi="ＭＳ ゴシック" w:hint="eastAsia"/>
                <w:szCs w:val="20"/>
              </w:rPr>
              <w:t>）サービスの質の評価及び改善</w:t>
            </w:r>
          </w:p>
          <w:p w14:paraId="255445A6" w14:textId="068C469A" w:rsidR="003F236E" w:rsidRPr="004B0A4A" w:rsidRDefault="003F236E" w:rsidP="00D97907">
            <w:pPr>
              <w:ind w:leftChars="100" w:left="182" w:firstLineChars="100" w:firstLine="182"/>
              <w:jc w:val="both"/>
              <w:rPr>
                <w:rFonts w:hAnsi="ＭＳ ゴシック"/>
                <w:szCs w:val="20"/>
              </w:rPr>
            </w:pPr>
            <w:r w:rsidRPr="004B0A4A">
              <w:rPr>
                <w:rFonts w:hAnsi="ＭＳ ゴシック" w:hint="eastAsia"/>
                <w:szCs w:val="20"/>
              </w:rPr>
              <w:t>事業者は、</w:t>
            </w:r>
            <w:r w:rsidR="00115367" w:rsidRPr="004B0A4A">
              <w:rPr>
                <w:rFonts w:hAnsi="ＭＳ ゴシック" w:hint="eastAsia"/>
                <w:szCs w:val="20"/>
              </w:rPr>
              <w:t>その提供する</w:t>
            </w:r>
            <w:r w:rsidRPr="004B0A4A">
              <w:rPr>
                <w:rFonts w:hAnsi="ＭＳ ゴシック" w:hint="eastAsia"/>
                <w:szCs w:val="20"/>
              </w:rPr>
              <w:t>サービスの質の評価を行</w:t>
            </w:r>
            <w:r w:rsidR="00115367" w:rsidRPr="004B0A4A">
              <w:rPr>
                <w:rFonts w:hAnsi="ＭＳ ゴシック" w:hint="eastAsia"/>
                <w:szCs w:val="20"/>
              </w:rPr>
              <w:t>い、</w:t>
            </w:r>
            <w:r w:rsidRPr="004B0A4A">
              <w:rPr>
                <w:rFonts w:hAnsi="ＭＳ ゴシック" w:hint="eastAsia"/>
                <w:szCs w:val="20"/>
              </w:rPr>
              <w:t>常</w:t>
            </w:r>
            <w:r w:rsidR="00115367" w:rsidRPr="004B0A4A">
              <w:rPr>
                <w:rFonts w:hAnsi="ＭＳ ゴシック" w:hint="eastAsia"/>
                <w:szCs w:val="20"/>
              </w:rPr>
              <w:t>にそ</w:t>
            </w:r>
            <w:r w:rsidRPr="004B0A4A">
              <w:rPr>
                <w:rFonts w:hAnsi="ＭＳ ゴシック" w:hint="eastAsia"/>
                <w:szCs w:val="20"/>
              </w:rPr>
              <w:t>の改善を図</w:t>
            </w:r>
            <w:r w:rsidR="00115367" w:rsidRPr="004B0A4A">
              <w:rPr>
                <w:rFonts w:hAnsi="ＭＳ ゴシック" w:hint="eastAsia"/>
                <w:szCs w:val="20"/>
              </w:rPr>
              <w:t>っていますか。</w:t>
            </w:r>
            <w:r w:rsidR="005D188C" w:rsidRPr="004B0A4A">
              <w:rPr>
                <w:rFonts w:hAnsi="ＭＳ ゴシック" w:hint="eastAsia"/>
                <w:u w:val="single"/>
              </w:rPr>
              <w:t>評価実施日：　　　　年　　　月　　　日</w:t>
            </w:r>
          </w:p>
          <w:p w14:paraId="2D00BC4F" w14:textId="77777777" w:rsidR="00115367" w:rsidRPr="004B0A4A" w:rsidRDefault="004D2A18" w:rsidP="00115367">
            <w:pPr>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3120" behindDoc="0" locked="0" layoutInCell="1" allowOverlap="1" wp14:anchorId="1ECFFCAD" wp14:editId="49F41D8D">
                      <wp:simplePos x="0" y="0"/>
                      <wp:positionH relativeFrom="column">
                        <wp:posOffset>59055</wp:posOffset>
                      </wp:positionH>
                      <wp:positionV relativeFrom="paragraph">
                        <wp:posOffset>95885</wp:posOffset>
                      </wp:positionV>
                      <wp:extent cx="3397250" cy="923925"/>
                      <wp:effectExtent l="11430" t="10160" r="10795" b="889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23925"/>
                              </a:xfrm>
                              <a:prstGeom prst="rect">
                                <a:avLst/>
                              </a:prstGeom>
                              <a:solidFill>
                                <a:srgbClr val="FFFFFF"/>
                              </a:solidFill>
                              <a:ln w="6350">
                                <a:solidFill>
                                  <a:srgbClr val="000000"/>
                                </a:solidFill>
                                <a:miter lim="800000"/>
                                <a:headEnd/>
                                <a:tailEnd/>
                              </a:ln>
                            </wps:spPr>
                            <wps:txbx>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71" type="#_x0000_t202" style="position:absolute;left:0;text-align:left;margin-left:4.65pt;margin-top:7.55pt;width:267.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" strokeweight=".5pt">
                      <v:textbox inset="5.85pt,.7pt,5.85pt,.7pt">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4B0A4A" w:rsidRDefault="00115367" w:rsidP="00115367">
            <w:pPr>
              <w:jc w:val="both"/>
              <w:rPr>
                <w:rFonts w:hAnsi="ＭＳ ゴシック"/>
                <w:szCs w:val="20"/>
              </w:rPr>
            </w:pPr>
          </w:p>
          <w:p w14:paraId="40937793" w14:textId="77777777" w:rsidR="00CB2F9A" w:rsidRPr="002E040F" w:rsidRDefault="00CB2F9A" w:rsidP="00115367">
            <w:pPr>
              <w:jc w:val="both"/>
              <w:rPr>
                <w:rFonts w:hAnsi="ＭＳ ゴシック"/>
                <w:szCs w:val="20"/>
              </w:rPr>
            </w:pPr>
          </w:p>
          <w:p w14:paraId="745F132C" w14:textId="77777777" w:rsidR="00CB2F9A" w:rsidRPr="002E040F" w:rsidRDefault="00CB2F9A" w:rsidP="00115367">
            <w:pPr>
              <w:jc w:val="both"/>
              <w:rPr>
                <w:rFonts w:hAnsi="ＭＳ ゴシック"/>
                <w:szCs w:val="20"/>
              </w:rPr>
            </w:pPr>
          </w:p>
          <w:p w14:paraId="7E6F77D7" w14:textId="77777777" w:rsidR="00115367" w:rsidRPr="002E040F" w:rsidRDefault="00115367" w:rsidP="00115367">
            <w:pPr>
              <w:jc w:val="both"/>
              <w:rPr>
                <w:rFonts w:hAnsi="ＭＳ ゴシック"/>
                <w:szCs w:val="20"/>
              </w:rPr>
            </w:pPr>
          </w:p>
          <w:p w14:paraId="155572DC" w14:textId="77777777" w:rsidR="00115367" w:rsidRPr="002E040F" w:rsidRDefault="00115367" w:rsidP="00115367">
            <w:pPr>
              <w:jc w:val="both"/>
              <w:rPr>
                <w:rFonts w:hAnsi="ＭＳ ゴシック"/>
                <w:szCs w:val="20"/>
              </w:rPr>
            </w:pPr>
          </w:p>
          <w:p w14:paraId="0A24303A" w14:textId="77777777" w:rsidR="00CB2F9A" w:rsidRPr="002E040F"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2E040F" w:rsidRDefault="00D9058E"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87BCD2" w14:textId="77777777" w:rsidR="00115367" w:rsidRPr="002E040F" w:rsidRDefault="00D9058E"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1637F2F" w14:textId="4FE5DE59" w:rsidR="000C2E6E" w:rsidRPr="00DE4BC3" w:rsidRDefault="000C2E6E" w:rsidP="000C2E6E">
            <w:pPr>
              <w:snapToGrid/>
              <w:spacing w:line="240" w:lineRule="exact"/>
              <w:jc w:val="both"/>
              <w:rPr>
                <w:sz w:val="18"/>
                <w:szCs w:val="18"/>
              </w:rPr>
            </w:pPr>
          </w:p>
          <w:p w14:paraId="2112FF13" w14:textId="21F3BAD7" w:rsidR="000C2E6E" w:rsidRPr="002E040F" w:rsidRDefault="000C2E6E" w:rsidP="000C2E6E">
            <w:pPr>
              <w:snapToGrid/>
              <w:spacing w:line="240" w:lineRule="exact"/>
              <w:jc w:val="both"/>
              <w:rPr>
                <w:sz w:val="18"/>
                <w:szCs w:val="18"/>
              </w:rPr>
            </w:pPr>
            <w:r w:rsidRPr="00DE4BC3">
              <w:rPr>
                <w:rFonts w:hint="eastAsia"/>
                <w:sz w:val="18"/>
                <w:szCs w:val="18"/>
              </w:rPr>
              <w:t>省令第57条第</w:t>
            </w:r>
            <w:r w:rsidR="009E41D9" w:rsidRPr="00DE4BC3">
              <w:rPr>
                <w:rFonts w:hint="eastAsia"/>
                <w:sz w:val="18"/>
                <w:szCs w:val="18"/>
              </w:rPr>
              <w:t>4</w:t>
            </w:r>
            <w:r w:rsidRPr="00DE4BC3">
              <w:rPr>
                <w:rFonts w:hint="eastAsia"/>
                <w:sz w:val="18"/>
                <w:szCs w:val="18"/>
              </w:rPr>
              <w:t>項</w:t>
            </w:r>
            <w:r w:rsidRPr="002E040F">
              <w:rPr>
                <w:rFonts w:hint="eastAsia"/>
                <w:sz w:val="18"/>
                <w:szCs w:val="18"/>
              </w:rPr>
              <w:t>準用</w:t>
            </w:r>
          </w:p>
          <w:p w14:paraId="70D03CF0" w14:textId="77777777" w:rsidR="003F236E" w:rsidRPr="002E040F" w:rsidRDefault="003F236E" w:rsidP="003F236E">
            <w:pPr>
              <w:snapToGrid/>
              <w:jc w:val="both"/>
              <w:rPr>
                <w:szCs w:val="20"/>
              </w:rPr>
            </w:pPr>
          </w:p>
        </w:tc>
      </w:tr>
    </w:tbl>
    <w:p w14:paraId="6F1643BA" w14:textId="14D03859" w:rsidR="00BF49B8" w:rsidRDefault="00BF49B8" w:rsidP="00BF49B8">
      <w:pPr>
        <w:jc w:val="both"/>
      </w:pPr>
    </w:p>
    <w:p w14:paraId="130E6003" w14:textId="77777777" w:rsidR="00BF49B8" w:rsidRDefault="00BF49B8">
      <w:pPr>
        <w:widowControl/>
        <w:snapToGrid/>
        <w:jc w:val="left"/>
      </w:pPr>
      <w:r>
        <w:br w:type="page"/>
      </w:r>
    </w:p>
    <w:p w14:paraId="7988EBEF" w14:textId="16BA1C24" w:rsidR="00BF49B8" w:rsidRDefault="00BF49B8" w:rsidP="00BF49B8">
      <w:pPr>
        <w:jc w:val="both"/>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BF49B8" w:rsidRPr="002E040F" w14:paraId="4C19D3C1" w14:textId="77777777" w:rsidTr="00BF49B8">
        <w:tc>
          <w:tcPr>
            <w:tcW w:w="1183" w:type="dxa"/>
            <w:vAlign w:val="center"/>
          </w:tcPr>
          <w:p w14:paraId="195BFB74" w14:textId="77777777" w:rsidR="00BF49B8" w:rsidRPr="002E040F" w:rsidRDefault="00BF49B8" w:rsidP="00A240A6">
            <w:pPr>
              <w:snapToGrid/>
              <w:rPr>
                <w:szCs w:val="20"/>
              </w:rPr>
            </w:pPr>
            <w:bookmarkStart w:id="5" w:name="_Hlk167463848"/>
            <w:r w:rsidRPr="002E040F">
              <w:rPr>
                <w:rFonts w:hint="eastAsia"/>
                <w:szCs w:val="20"/>
              </w:rPr>
              <w:t>項目</w:t>
            </w:r>
          </w:p>
        </w:tc>
        <w:tc>
          <w:tcPr>
            <w:tcW w:w="5733" w:type="dxa"/>
            <w:vAlign w:val="center"/>
          </w:tcPr>
          <w:p w14:paraId="78CA56BF" w14:textId="77777777" w:rsidR="00BF49B8" w:rsidRPr="002E040F" w:rsidRDefault="00BF49B8" w:rsidP="00A240A6">
            <w:pPr>
              <w:snapToGrid/>
              <w:rPr>
                <w:szCs w:val="20"/>
              </w:rPr>
            </w:pPr>
            <w:r w:rsidRPr="002E040F">
              <w:rPr>
                <w:rFonts w:hint="eastAsia"/>
                <w:szCs w:val="20"/>
              </w:rPr>
              <w:t>自主点検のポイント</w:t>
            </w:r>
          </w:p>
        </w:tc>
        <w:tc>
          <w:tcPr>
            <w:tcW w:w="1001" w:type="dxa"/>
            <w:vAlign w:val="center"/>
          </w:tcPr>
          <w:p w14:paraId="056ED3C7" w14:textId="77777777" w:rsidR="00BF49B8" w:rsidRPr="002E040F" w:rsidRDefault="00BF49B8" w:rsidP="00A240A6">
            <w:pPr>
              <w:snapToGrid/>
              <w:ind w:leftChars="-56" w:left="-102" w:rightChars="-56" w:right="-102"/>
              <w:rPr>
                <w:szCs w:val="20"/>
              </w:rPr>
            </w:pPr>
            <w:r w:rsidRPr="002E040F">
              <w:rPr>
                <w:rFonts w:hint="eastAsia"/>
                <w:szCs w:val="20"/>
              </w:rPr>
              <w:t>点検</w:t>
            </w:r>
          </w:p>
        </w:tc>
        <w:tc>
          <w:tcPr>
            <w:tcW w:w="1731" w:type="dxa"/>
            <w:vAlign w:val="center"/>
          </w:tcPr>
          <w:p w14:paraId="07BF2C79" w14:textId="77777777" w:rsidR="00BF49B8" w:rsidRPr="002E040F" w:rsidRDefault="00BF49B8" w:rsidP="00A240A6">
            <w:pPr>
              <w:snapToGrid/>
              <w:rPr>
                <w:szCs w:val="20"/>
              </w:rPr>
            </w:pPr>
            <w:r w:rsidRPr="002E040F">
              <w:rPr>
                <w:rFonts w:hint="eastAsia"/>
                <w:szCs w:val="20"/>
              </w:rPr>
              <w:t>根拠</w:t>
            </w:r>
          </w:p>
        </w:tc>
      </w:tr>
      <w:bookmarkEnd w:id="5"/>
      <w:tr w:rsidR="00295403" w:rsidRPr="002E040F" w14:paraId="485C166A" w14:textId="77777777" w:rsidTr="00E83CC4">
        <w:trPr>
          <w:trHeight w:val="4674"/>
        </w:trPr>
        <w:tc>
          <w:tcPr>
            <w:tcW w:w="1183" w:type="dxa"/>
            <w:vMerge w:val="restart"/>
          </w:tcPr>
          <w:p w14:paraId="526C3B51" w14:textId="77777777" w:rsidR="00295403" w:rsidRPr="002E040F" w:rsidRDefault="00295403" w:rsidP="0072449B">
            <w:pPr>
              <w:snapToGrid/>
              <w:jc w:val="left"/>
              <w:rPr>
                <w:rFonts w:hAnsi="ＭＳ ゴシック"/>
                <w:szCs w:val="20"/>
              </w:rPr>
            </w:pPr>
            <w:r w:rsidRPr="002E040F">
              <w:rPr>
                <w:rFonts w:hAnsi="ＭＳ ゴシック" w:hint="eastAsia"/>
                <w:szCs w:val="20"/>
              </w:rPr>
              <w:t>３３</w:t>
            </w:r>
          </w:p>
          <w:p w14:paraId="1D2C8525" w14:textId="77777777" w:rsidR="00295403" w:rsidRPr="002E040F" w:rsidRDefault="00295403" w:rsidP="006267A7">
            <w:pPr>
              <w:snapToGrid/>
              <w:jc w:val="left"/>
              <w:rPr>
                <w:rFonts w:hAnsi="ＭＳ ゴシック"/>
                <w:szCs w:val="20"/>
              </w:rPr>
            </w:pPr>
            <w:r w:rsidRPr="002E040F">
              <w:rPr>
                <w:rFonts w:hAnsi="ＭＳ ゴシック" w:hint="eastAsia"/>
                <w:szCs w:val="20"/>
              </w:rPr>
              <w:t>個別支援計</w:t>
            </w:r>
          </w:p>
          <w:p w14:paraId="4FFC9370" w14:textId="77777777" w:rsidR="00295403" w:rsidRPr="002E040F" w:rsidRDefault="00295403" w:rsidP="003F258A">
            <w:pPr>
              <w:snapToGrid/>
              <w:spacing w:afterLines="50" w:after="142"/>
              <w:jc w:val="left"/>
              <w:rPr>
                <w:rFonts w:hAnsi="ＭＳ ゴシック"/>
                <w:szCs w:val="20"/>
              </w:rPr>
            </w:pPr>
            <w:r w:rsidRPr="002E040F">
              <w:rPr>
                <w:rFonts w:hAnsi="ＭＳ ゴシック" w:hint="eastAsia"/>
                <w:szCs w:val="20"/>
              </w:rPr>
              <w:t>画の作成等</w:t>
            </w:r>
          </w:p>
          <w:p w14:paraId="27B115F7" w14:textId="77777777" w:rsidR="00295403" w:rsidRPr="002E040F" w:rsidRDefault="00295403" w:rsidP="0072449B">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4FA47C3F" w14:textId="77777777" w:rsidR="00295403" w:rsidRPr="002E040F" w:rsidRDefault="00295403" w:rsidP="0072449B">
            <w:pPr>
              <w:snapToGrid/>
              <w:rPr>
                <w:rFonts w:hAnsi="ＭＳ ゴシック"/>
                <w:sz w:val="18"/>
                <w:szCs w:val="18"/>
              </w:rPr>
            </w:pPr>
          </w:p>
        </w:tc>
        <w:tc>
          <w:tcPr>
            <w:tcW w:w="5733" w:type="dxa"/>
            <w:tcBorders>
              <w:right w:val="single" w:sz="4" w:space="0" w:color="auto"/>
            </w:tcBorders>
          </w:tcPr>
          <w:p w14:paraId="743F5CB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77777777" w:rsidR="00295403" w:rsidRPr="002E040F" w:rsidRDefault="00295403" w:rsidP="00D97907">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77777777" w:rsidR="00295403" w:rsidRPr="002E040F" w:rsidRDefault="00295403" w:rsidP="0072449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0880" behindDoc="0" locked="0" layoutInCell="1" allowOverlap="1" wp14:anchorId="763A3DD2" wp14:editId="0FAB9998">
                      <wp:simplePos x="0" y="0"/>
                      <wp:positionH relativeFrom="column">
                        <wp:posOffset>2816225</wp:posOffset>
                      </wp:positionH>
                      <wp:positionV relativeFrom="paragraph">
                        <wp:posOffset>165100</wp:posOffset>
                      </wp:positionV>
                      <wp:extent cx="1581150" cy="2098040"/>
                      <wp:effectExtent l="6350" t="12700" r="12700" b="13335"/>
                      <wp:wrapNone/>
                      <wp:docPr id="178"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9804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DD2" id="Text Box 2091" o:spid="_x0000_s1072" type="#_x0000_t202" style="position:absolute;left:0;text-align:left;margin-left:221.75pt;margin-top:13pt;width:124.5pt;height:16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" strokeweight=".5pt">
                      <v:stroke dashstyle="1 1"/>
                      <v:textbox inset="5.85pt,.7pt,5.85pt,.7pt">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v:textbox>
                    </v:shape>
                  </w:pict>
                </mc:Fallback>
              </mc:AlternateContent>
            </w:r>
            <w:r w:rsidRPr="002E040F">
              <w:rPr>
                <w:rFonts w:hAnsi="ＭＳ ゴシック" w:hint="eastAsia"/>
                <w:noProof/>
                <w:szCs w:val="20"/>
              </w:rPr>
              <mc:AlternateContent>
                <mc:Choice Requires="wps">
                  <w:drawing>
                    <wp:anchor distT="0" distB="0" distL="114300" distR="114300" simplePos="0" relativeHeight="251769856" behindDoc="0" locked="0" layoutInCell="1" allowOverlap="1" wp14:anchorId="69C8F14B" wp14:editId="05725ECD">
                      <wp:simplePos x="0" y="0"/>
                      <wp:positionH relativeFrom="column">
                        <wp:posOffset>59055</wp:posOffset>
                      </wp:positionH>
                      <wp:positionV relativeFrom="paragraph">
                        <wp:posOffset>100330</wp:posOffset>
                      </wp:positionV>
                      <wp:extent cx="4411980" cy="2227580"/>
                      <wp:effectExtent l="11430" t="5080" r="5715" b="5715"/>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227580"/>
                              </a:xfrm>
                              <a:prstGeom prst="rect">
                                <a:avLst/>
                              </a:prstGeom>
                              <a:solidFill>
                                <a:srgbClr val="FFFFFF"/>
                              </a:solidFill>
                              <a:ln w="6350">
                                <a:solidFill>
                                  <a:srgbClr val="000000"/>
                                </a:solidFill>
                                <a:miter lim="800000"/>
                                <a:headEnd/>
                                <a:tailEnd/>
                              </a:ln>
                            </wps:spPr>
                            <wps:txbx>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73" type="#_x0000_t202" style="position:absolute;left:0;text-align:left;margin-left:4.65pt;margin-top:7.9pt;width:347.4pt;height:17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" strokeweight=".5pt">
                      <v:textbox inset="5.85pt,.7pt,5.85pt,.7pt">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295403" w:rsidRPr="002E040F" w:rsidRDefault="00295403" w:rsidP="0072449B">
            <w:pPr>
              <w:snapToGrid/>
              <w:jc w:val="both"/>
              <w:rPr>
                <w:rFonts w:hAnsi="ＭＳ ゴシック"/>
                <w:szCs w:val="20"/>
              </w:rPr>
            </w:pPr>
          </w:p>
          <w:p w14:paraId="16FF13DA" w14:textId="77777777" w:rsidR="00295403" w:rsidRPr="002E040F" w:rsidRDefault="00295403" w:rsidP="0072449B">
            <w:pPr>
              <w:snapToGrid/>
              <w:jc w:val="both"/>
              <w:rPr>
                <w:rFonts w:hAnsi="ＭＳ ゴシック"/>
                <w:szCs w:val="20"/>
              </w:rPr>
            </w:pPr>
          </w:p>
          <w:p w14:paraId="52A9601F" w14:textId="77777777" w:rsidR="00295403" w:rsidRPr="002E040F" w:rsidRDefault="00295403" w:rsidP="0072449B">
            <w:pPr>
              <w:snapToGrid/>
              <w:jc w:val="both"/>
              <w:rPr>
                <w:rFonts w:hAnsi="ＭＳ ゴシック"/>
                <w:szCs w:val="20"/>
              </w:rPr>
            </w:pPr>
          </w:p>
          <w:p w14:paraId="46D95B81" w14:textId="77777777" w:rsidR="00295403" w:rsidRPr="002E040F" w:rsidRDefault="00295403" w:rsidP="0072449B">
            <w:pPr>
              <w:snapToGrid/>
              <w:jc w:val="both"/>
              <w:rPr>
                <w:rFonts w:hAnsi="ＭＳ ゴシック"/>
                <w:szCs w:val="20"/>
              </w:rPr>
            </w:pPr>
          </w:p>
          <w:p w14:paraId="1B984054" w14:textId="77777777" w:rsidR="00295403" w:rsidRPr="002E040F" w:rsidRDefault="00295403" w:rsidP="0072449B">
            <w:pPr>
              <w:snapToGrid/>
              <w:jc w:val="both"/>
              <w:rPr>
                <w:rFonts w:hAnsi="ＭＳ ゴシック"/>
                <w:szCs w:val="20"/>
              </w:rPr>
            </w:pPr>
          </w:p>
          <w:p w14:paraId="3AE88F89" w14:textId="77777777" w:rsidR="00295403" w:rsidRPr="002E040F" w:rsidRDefault="00295403" w:rsidP="0072449B">
            <w:pPr>
              <w:snapToGrid/>
              <w:jc w:val="both"/>
              <w:rPr>
                <w:rFonts w:hAnsi="ＭＳ ゴシック"/>
                <w:szCs w:val="20"/>
              </w:rPr>
            </w:pPr>
          </w:p>
          <w:p w14:paraId="06D75D61" w14:textId="77777777" w:rsidR="00295403" w:rsidRPr="002E040F" w:rsidRDefault="00295403" w:rsidP="0072449B">
            <w:pPr>
              <w:snapToGrid/>
              <w:jc w:val="both"/>
              <w:rPr>
                <w:rFonts w:hAnsi="ＭＳ ゴシック"/>
                <w:szCs w:val="20"/>
              </w:rPr>
            </w:pPr>
          </w:p>
          <w:p w14:paraId="0F260737" w14:textId="77777777" w:rsidR="00295403" w:rsidRPr="002E040F" w:rsidRDefault="00295403" w:rsidP="0072449B">
            <w:pPr>
              <w:snapToGrid/>
              <w:jc w:val="both"/>
              <w:rPr>
                <w:rFonts w:hAnsi="ＭＳ ゴシック"/>
                <w:szCs w:val="20"/>
              </w:rPr>
            </w:pPr>
          </w:p>
          <w:p w14:paraId="40EF8C91" w14:textId="77777777" w:rsidR="00295403" w:rsidRPr="002E040F" w:rsidRDefault="00295403" w:rsidP="0072449B">
            <w:pPr>
              <w:snapToGrid/>
              <w:jc w:val="both"/>
              <w:rPr>
                <w:rFonts w:hAnsi="ＭＳ ゴシック"/>
                <w:szCs w:val="20"/>
              </w:rPr>
            </w:pPr>
          </w:p>
          <w:p w14:paraId="40F06A5F" w14:textId="77777777" w:rsidR="00295403" w:rsidRPr="002E040F" w:rsidRDefault="00295403" w:rsidP="0072449B">
            <w:pPr>
              <w:snapToGrid/>
              <w:jc w:val="both"/>
              <w:rPr>
                <w:rFonts w:hAnsi="ＭＳ ゴシック"/>
                <w:szCs w:val="20"/>
              </w:rPr>
            </w:pPr>
          </w:p>
          <w:p w14:paraId="622D943A" w14:textId="77777777" w:rsidR="00295403" w:rsidRPr="002E040F" w:rsidRDefault="00295403" w:rsidP="0072449B">
            <w:pPr>
              <w:snapToGrid/>
              <w:jc w:val="both"/>
              <w:rPr>
                <w:rFonts w:hAnsi="ＭＳ ゴシック"/>
                <w:szCs w:val="20"/>
              </w:rPr>
            </w:pPr>
          </w:p>
          <w:p w14:paraId="5B8BA0E1" w14:textId="77777777" w:rsidR="00295403" w:rsidRPr="002E040F" w:rsidRDefault="00295403"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295403" w:rsidRPr="002E040F" w:rsidRDefault="00D9058E"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3B5CC08A" w14:textId="77777777" w:rsidR="00295403" w:rsidRPr="002E040F" w:rsidRDefault="00D9058E"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0534C04" w14:textId="408FD75F" w:rsidR="00295403" w:rsidRPr="002E040F" w:rsidRDefault="00295403" w:rsidP="000C2E6E">
            <w:pPr>
              <w:snapToGrid/>
              <w:spacing w:line="240" w:lineRule="exact"/>
              <w:jc w:val="both"/>
              <w:rPr>
                <w:sz w:val="18"/>
                <w:szCs w:val="18"/>
              </w:rPr>
            </w:pPr>
          </w:p>
          <w:p w14:paraId="46982625"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省令第58条第1項準用</w:t>
            </w:r>
          </w:p>
          <w:p w14:paraId="55FC3A79" w14:textId="77777777" w:rsidR="00295403" w:rsidRPr="002E040F" w:rsidRDefault="00295403" w:rsidP="0072449B">
            <w:pPr>
              <w:snapToGrid/>
              <w:jc w:val="both"/>
              <w:rPr>
                <w:rFonts w:hAnsi="ＭＳ ゴシック"/>
                <w:szCs w:val="20"/>
              </w:rPr>
            </w:pPr>
          </w:p>
        </w:tc>
      </w:tr>
      <w:tr w:rsidR="00295403" w:rsidRPr="002E040F" w14:paraId="72C7AF15" w14:textId="77777777" w:rsidTr="00E83CC4">
        <w:tc>
          <w:tcPr>
            <w:tcW w:w="1183" w:type="dxa"/>
            <w:vMerge/>
          </w:tcPr>
          <w:p w14:paraId="0FD4ADE9" w14:textId="77777777" w:rsidR="00295403" w:rsidRPr="002E040F" w:rsidRDefault="00295403" w:rsidP="0072449B">
            <w:pPr>
              <w:snapToGrid/>
              <w:jc w:val="left"/>
              <w:rPr>
                <w:rFonts w:hAnsi="ＭＳ ゴシック"/>
                <w:szCs w:val="20"/>
              </w:rPr>
            </w:pPr>
          </w:p>
        </w:tc>
        <w:tc>
          <w:tcPr>
            <w:tcW w:w="5733" w:type="dxa"/>
          </w:tcPr>
          <w:p w14:paraId="6D208F7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6FF59A89" w:rsidR="00295403" w:rsidRPr="002E040F" w:rsidRDefault="00295403"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Pr="00DE4BC3">
              <w:rPr>
                <w:rFonts w:hAnsi="ＭＳ ゴシック" w:hint="eastAsia"/>
                <w:szCs w:val="20"/>
              </w:rPr>
              <w:t>うとともに、利用者の自己決定の尊重及び意思決定の支援に配慮しつつ、利</w:t>
            </w:r>
            <w:r w:rsidRPr="002E040F">
              <w:rPr>
                <w:rFonts w:hAnsi="ＭＳ ゴシック" w:hint="eastAsia"/>
                <w:szCs w:val="20"/>
              </w:rPr>
              <w:t>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77777777" w:rsidR="00295403" w:rsidRPr="002E040F" w:rsidRDefault="00D9058E"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75178FA" w14:textId="77777777" w:rsidR="00295403" w:rsidRPr="002E040F" w:rsidRDefault="00D9058E"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B9ADCF8" w14:textId="69462596" w:rsidR="00295403" w:rsidRPr="002E040F" w:rsidRDefault="00295403" w:rsidP="000C2E6E">
            <w:pPr>
              <w:snapToGrid/>
              <w:spacing w:line="240" w:lineRule="exact"/>
              <w:jc w:val="both"/>
              <w:rPr>
                <w:sz w:val="18"/>
                <w:szCs w:val="18"/>
              </w:rPr>
            </w:pPr>
          </w:p>
          <w:p w14:paraId="7F1C013D"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省令第58条第2項準用</w:t>
            </w:r>
          </w:p>
          <w:p w14:paraId="706877C5" w14:textId="77777777" w:rsidR="00295403" w:rsidRPr="002E040F" w:rsidRDefault="00295403" w:rsidP="0072449B">
            <w:pPr>
              <w:jc w:val="both"/>
              <w:rPr>
                <w:rFonts w:hAnsi="ＭＳ ゴシック"/>
                <w:szCs w:val="20"/>
              </w:rPr>
            </w:pPr>
          </w:p>
        </w:tc>
      </w:tr>
      <w:tr w:rsidR="00295403" w:rsidRPr="002E040F" w14:paraId="0ECED7DE" w14:textId="77777777" w:rsidTr="00BF49B8">
        <w:tc>
          <w:tcPr>
            <w:tcW w:w="1183" w:type="dxa"/>
            <w:vMerge/>
          </w:tcPr>
          <w:p w14:paraId="53D36B59" w14:textId="77777777" w:rsidR="00295403" w:rsidRPr="002E040F" w:rsidRDefault="00295403" w:rsidP="00E83CC4">
            <w:pPr>
              <w:snapToGrid/>
              <w:jc w:val="left"/>
              <w:rPr>
                <w:rFonts w:hAnsi="ＭＳ ゴシック"/>
                <w:szCs w:val="20"/>
              </w:rPr>
            </w:pPr>
          </w:p>
        </w:tc>
        <w:tc>
          <w:tcPr>
            <w:tcW w:w="5733" w:type="dxa"/>
          </w:tcPr>
          <w:p w14:paraId="29D2FC24" w14:textId="218BC5EC" w:rsidR="00295403" w:rsidRPr="00DE4BC3" w:rsidRDefault="00295403" w:rsidP="00E83CC4">
            <w:pPr>
              <w:snapToGrid/>
              <w:ind w:left="182" w:hangingChars="100" w:hanging="182"/>
              <w:jc w:val="both"/>
              <w:rPr>
                <w:rFonts w:hAnsi="ＭＳ ゴシック"/>
                <w:szCs w:val="20"/>
              </w:rPr>
            </w:pPr>
            <w:r w:rsidRPr="00DE4BC3">
              <w:rPr>
                <w:rFonts w:hAnsi="ＭＳ ゴシック" w:hint="eastAsia"/>
                <w:szCs w:val="20"/>
              </w:rPr>
              <w:t>（３）意思決定困難の場合</w:t>
            </w:r>
          </w:p>
          <w:p w14:paraId="70CA2127" w14:textId="0DEFAAB2" w:rsidR="00295403" w:rsidRPr="00DE4BC3" w:rsidRDefault="00295403" w:rsidP="00E83CC4">
            <w:pPr>
              <w:snapToGrid/>
              <w:ind w:leftChars="100" w:left="182" w:firstLineChars="100" w:firstLine="182"/>
              <w:jc w:val="both"/>
              <w:rPr>
                <w:rFonts w:hAnsi="ＭＳ ゴシック"/>
                <w:szCs w:val="20"/>
              </w:rPr>
            </w:pPr>
            <w:r w:rsidRPr="00DE4BC3">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0AB2DD48" w14:textId="77777777" w:rsidR="00295403" w:rsidRPr="00DE4BC3" w:rsidRDefault="00D9058E" w:rsidP="00E83CC4">
            <w:pPr>
              <w:snapToGrid/>
              <w:jc w:val="both"/>
            </w:pPr>
            <w:sdt>
              <w:sdtPr>
                <w:rPr>
                  <w:rFonts w:hint="eastAsia"/>
                </w:rPr>
                <w:id w:val="633220387"/>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いる</w:t>
            </w:r>
          </w:p>
          <w:p w14:paraId="1566BD9F" w14:textId="0ADFC6DC" w:rsidR="00295403" w:rsidRPr="00DE4BC3" w:rsidRDefault="00D9058E" w:rsidP="00E83CC4">
            <w:pPr>
              <w:snapToGrid/>
              <w:jc w:val="both"/>
            </w:pPr>
            <w:sdt>
              <w:sdtPr>
                <w:rPr>
                  <w:rFonts w:hint="eastAsia"/>
                </w:rPr>
                <w:id w:val="-425351420"/>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いない</w:t>
            </w:r>
          </w:p>
        </w:tc>
        <w:tc>
          <w:tcPr>
            <w:tcW w:w="1731" w:type="dxa"/>
            <w:tcBorders>
              <w:top w:val="single" w:sz="4" w:space="0" w:color="auto"/>
            </w:tcBorders>
          </w:tcPr>
          <w:p w14:paraId="2C5AC16A" w14:textId="431CCFAC" w:rsidR="00295403" w:rsidRPr="00DE4BC3" w:rsidRDefault="00295403" w:rsidP="00E83CC4">
            <w:pPr>
              <w:snapToGrid/>
              <w:spacing w:line="240" w:lineRule="exact"/>
              <w:jc w:val="both"/>
              <w:rPr>
                <w:sz w:val="18"/>
                <w:szCs w:val="18"/>
              </w:rPr>
            </w:pPr>
          </w:p>
          <w:p w14:paraId="21853855" w14:textId="1C5E5A57" w:rsidR="00295403" w:rsidRPr="00DE4BC3" w:rsidRDefault="00295403" w:rsidP="00E83CC4">
            <w:pPr>
              <w:snapToGrid/>
              <w:spacing w:line="240" w:lineRule="exact"/>
              <w:jc w:val="both"/>
              <w:rPr>
                <w:sz w:val="18"/>
                <w:szCs w:val="18"/>
              </w:rPr>
            </w:pPr>
            <w:r w:rsidRPr="00DE4BC3">
              <w:rPr>
                <w:rFonts w:hint="eastAsia"/>
                <w:sz w:val="18"/>
                <w:szCs w:val="18"/>
              </w:rPr>
              <w:t>省令第58条第3項準用</w:t>
            </w:r>
          </w:p>
        </w:tc>
      </w:tr>
      <w:tr w:rsidR="00DE4BC3" w:rsidRPr="00DE4BC3" w14:paraId="227A1370" w14:textId="77777777" w:rsidTr="00295403">
        <w:tc>
          <w:tcPr>
            <w:tcW w:w="1183" w:type="dxa"/>
            <w:vMerge/>
          </w:tcPr>
          <w:p w14:paraId="672FCC94" w14:textId="77777777" w:rsidR="00295403" w:rsidRPr="002E040F" w:rsidRDefault="00295403" w:rsidP="00E83CC4">
            <w:pPr>
              <w:snapToGrid/>
              <w:jc w:val="left"/>
              <w:rPr>
                <w:rFonts w:hAnsi="ＭＳ ゴシック"/>
                <w:szCs w:val="20"/>
              </w:rPr>
            </w:pPr>
          </w:p>
        </w:tc>
        <w:tc>
          <w:tcPr>
            <w:tcW w:w="5733" w:type="dxa"/>
          </w:tcPr>
          <w:p w14:paraId="5C2836ED" w14:textId="77777777" w:rsidR="00295403" w:rsidRPr="00DE4BC3" w:rsidRDefault="00295403" w:rsidP="00920EDD">
            <w:pPr>
              <w:snapToGrid/>
              <w:ind w:left="182" w:hangingChars="100" w:hanging="182"/>
              <w:jc w:val="both"/>
              <w:rPr>
                <w:rFonts w:hAnsi="ＭＳ ゴシック"/>
                <w:szCs w:val="20"/>
              </w:rPr>
            </w:pPr>
            <w:r w:rsidRPr="00DE4BC3">
              <w:rPr>
                <w:rFonts w:hAnsi="ＭＳ ゴシック" w:hint="eastAsia"/>
                <w:szCs w:val="20"/>
              </w:rPr>
              <w:t>（４）利用者への面接</w:t>
            </w:r>
          </w:p>
          <w:p w14:paraId="2FC82E9F" w14:textId="0DD015CA" w:rsidR="00295403" w:rsidRPr="00DE4BC3" w:rsidRDefault="00295403" w:rsidP="00920EDD">
            <w:pPr>
              <w:snapToGrid/>
              <w:ind w:leftChars="100" w:left="182" w:firstLineChars="100" w:firstLine="182"/>
              <w:jc w:val="both"/>
              <w:rPr>
                <w:rFonts w:hAnsi="ＭＳ ゴシック"/>
                <w:szCs w:val="20"/>
              </w:rPr>
            </w:pPr>
            <w:r w:rsidRPr="00DE4BC3">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01" w:type="dxa"/>
            <w:tcBorders>
              <w:top w:val="single" w:sz="4" w:space="0" w:color="auto"/>
              <w:bottom w:val="single" w:sz="4" w:space="0" w:color="auto"/>
            </w:tcBorders>
          </w:tcPr>
          <w:p w14:paraId="4E6AA94C" w14:textId="77777777" w:rsidR="00295403" w:rsidRPr="002E040F" w:rsidRDefault="00D9058E" w:rsidP="00920EDD">
            <w:pPr>
              <w:snapToGrid/>
              <w:jc w:val="both"/>
            </w:pPr>
            <w:sdt>
              <w:sdtPr>
                <w:rPr>
                  <w:rFonts w:hint="eastAsia"/>
                </w:rPr>
                <w:id w:val="-2514341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DB14FF9" w14:textId="6CED9855" w:rsidR="00295403" w:rsidRDefault="00D9058E" w:rsidP="00920EDD">
            <w:pPr>
              <w:snapToGrid/>
              <w:jc w:val="both"/>
            </w:pPr>
            <w:sdt>
              <w:sdtPr>
                <w:rPr>
                  <w:rFonts w:hint="eastAsia"/>
                </w:rPr>
                <w:id w:val="1070313187"/>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19773F32" w14:textId="4357CDB4" w:rsidR="00295403" w:rsidRPr="00DE4BC3" w:rsidRDefault="00295403" w:rsidP="00920EDD">
            <w:pPr>
              <w:snapToGrid/>
              <w:spacing w:line="240" w:lineRule="exact"/>
              <w:jc w:val="both"/>
              <w:rPr>
                <w:sz w:val="18"/>
                <w:szCs w:val="18"/>
              </w:rPr>
            </w:pPr>
          </w:p>
          <w:p w14:paraId="0655BE81" w14:textId="00C0DA27" w:rsidR="00295403" w:rsidRPr="00DE4BC3" w:rsidRDefault="00295403" w:rsidP="00920EDD">
            <w:pPr>
              <w:snapToGrid/>
              <w:spacing w:line="240" w:lineRule="exact"/>
              <w:jc w:val="both"/>
              <w:rPr>
                <w:sz w:val="18"/>
                <w:szCs w:val="18"/>
              </w:rPr>
            </w:pPr>
            <w:r w:rsidRPr="00DE4BC3">
              <w:rPr>
                <w:rFonts w:hint="eastAsia"/>
                <w:sz w:val="18"/>
                <w:szCs w:val="18"/>
              </w:rPr>
              <w:t>省令第58条第4項準用</w:t>
            </w:r>
          </w:p>
        </w:tc>
      </w:tr>
      <w:tr w:rsidR="00DE4BC3" w:rsidRPr="00DE4BC3" w14:paraId="6700DE5E" w14:textId="77777777" w:rsidTr="00BF49B8">
        <w:tc>
          <w:tcPr>
            <w:tcW w:w="1183" w:type="dxa"/>
            <w:vMerge/>
          </w:tcPr>
          <w:p w14:paraId="0020B928" w14:textId="77777777" w:rsidR="00295403" w:rsidRPr="002E040F" w:rsidRDefault="00295403" w:rsidP="00E83CC4">
            <w:pPr>
              <w:snapToGrid/>
              <w:jc w:val="left"/>
              <w:rPr>
                <w:rFonts w:hAnsi="ＭＳ ゴシック"/>
                <w:szCs w:val="20"/>
              </w:rPr>
            </w:pPr>
          </w:p>
        </w:tc>
        <w:tc>
          <w:tcPr>
            <w:tcW w:w="5733" w:type="dxa"/>
          </w:tcPr>
          <w:p w14:paraId="4D8DE3BC" w14:textId="77777777" w:rsidR="00295403" w:rsidRPr="00DE4BC3" w:rsidRDefault="00295403" w:rsidP="00295403">
            <w:pPr>
              <w:snapToGrid/>
              <w:ind w:left="182" w:hangingChars="100" w:hanging="182"/>
              <w:jc w:val="both"/>
              <w:rPr>
                <w:rFonts w:hAnsi="ＭＳ ゴシック"/>
                <w:szCs w:val="20"/>
              </w:rPr>
            </w:pPr>
            <w:r w:rsidRPr="00DE4BC3">
              <w:rPr>
                <w:rFonts w:hAnsi="ＭＳ ゴシック" w:hint="eastAsia"/>
                <w:szCs w:val="20"/>
              </w:rPr>
              <w:t>（５）サービス管理責任者の役割</w:t>
            </w:r>
          </w:p>
          <w:p w14:paraId="576672B8" w14:textId="777945E6"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サービス管理責任者は、アセスメント及び支援内容の検討結果に基づき、利用者及びその家族の生活に対する意向、総合的な支援の</w:t>
            </w:r>
            <w:r w:rsidR="00872E1D" w:rsidRPr="00DE4BC3">
              <w:rPr>
                <w:rFonts w:hAnsi="ＭＳ ゴシック" w:hint="eastAsia"/>
                <w:szCs w:val="20"/>
              </w:rPr>
              <w:t>方針</w:t>
            </w:r>
            <w:r w:rsidRPr="00DE4BC3">
              <w:rPr>
                <w:rFonts w:hAnsi="ＭＳ ゴシック" w:hint="eastAsia"/>
                <w:szCs w:val="20"/>
              </w:rPr>
              <w:t>、生活全般の質を向上させるための課題、サービスの目標及びその達成時期、サービスを提供する上での留意事項等を記載した個別支援計画の原案を作成していますか。</w:t>
            </w:r>
          </w:p>
          <w:p w14:paraId="026BE55D" w14:textId="46C903BF"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tcBorders>
          </w:tcPr>
          <w:p w14:paraId="301516CA" w14:textId="77777777" w:rsidR="00295403" w:rsidRPr="002E040F" w:rsidRDefault="00D9058E" w:rsidP="00295403">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004ACC40" w14:textId="34181BE0" w:rsidR="00295403" w:rsidRDefault="00D9058E" w:rsidP="00295403">
            <w:pPr>
              <w:snapToGrid/>
              <w:jc w:val="both"/>
            </w:pPr>
            <w:sdt>
              <w:sdtPr>
                <w:rPr>
                  <w:rFonts w:hint="eastAsia"/>
                </w:rPr>
                <w:id w:val="-1654677320"/>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tcBorders>
          </w:tcPr>
          <w:p w14:paraId="0016F498" w14:textId="1A7B5287" w:rsidR="00295403" w:rsidRPr="00DE4BC3" w:rsidRDefault="00295403" w:rsidP="00295403">
            <w:pPr>
              <w:snapToGrid/>
              <w:spacing w:line="240" w:lineRule="exact"/>
              <w:jc w:val="both"/>
              <w:rPr>
                <w:sz w:val="18"/>
                <w:szCs w:val="18"/>
              </w:rPr>
            </w:pPr>
          </w:p>
          <w:p w14:paraId="0BB22A76" w14:textId="77777777" w:rsidR="00295403" w:rsidRPr="00DE4BC3" w:rsidRDefault="00295403" w:rsidP="00295403">
            <w:pPr>
              <w:snapToGrid/>
              <w:spacing w:line="240" w:lineRule="exact"/>
              <w:jc w:val="both"/>
              <w:rPr>
                <w:sz w:val="18"/>
                <w:szCs w:val="18"/>
              </w:rPr>
            </w:pPr>
            <w:r w:rsidRPr="00DE4BC3">
              <w:rPr>
                <w:rFonts w:hint="eastAsia"/>
                <w:sz w:val="18"/>
                <w:szCs w:val="18"/>
              </w:rPr>
              <w:t>省令第58条第5項準用</w:t>
            </w:r>
          </w:p>
          <w:p w14:paraId="508A5C39" w14:textId="77777777" w:rsidR="00295403" w:rsidRPr="00DE4BC3" w:rsidRDefault="00295403" w:rsidP="00920EDD">
            <w:pPr>
              <w:snapToGrid/>
              <w:spacing w:line="240" w:lineRule="exact"/>
              <w:jc w:val="both"/>
              <w:rPr>
                <w:sz w:val="18"/>
                <w:szCs w:val="18"/>
              </w:rPr>
            </w:pPr>
          </w:p>
        </w:tc>
      </w:tr>
    </w:tbl>
    <w:p w14:paraId="10FEC7EE" w14:textId="541603BA" w:rsidR="00A650C9" w:rsidRDefault="00A650C9" w:rsidP="00A650C9">
      <w:pPr>
        <w:jc w:val="both"/>
      </w:pPr>
    </w:p>
    <w:p w14:paraId="6B99DB1F" w14:textId="77777777" w:rsidR="00A650C9" w:rsidRDefault="00A650C9">
      <w:pPr>
        <w:widowControl/>
        <w:snapToGrid/>
        <w:jc w:val="left"/>
      </w:pPr>
      <w:r>
        <w:br w:type="page"/>
      </w:r>
    </w:p>
    <w:p w14:paraId="05BA387F" w14:textId="29851A29" w:rsidR="00617D04" w:rsidRDefault="002E1FDC" w:rsidP="00A650C9">
      <w:pPr>
        <w:jc w:val="both"/>
      </w:pPr>
      <w:r w:rsidRPr="002E040F">
        <w:rPr>
          <w:rFonts w:hint="eastAsia"/>
          <w:szCs w:val="20"/>
        </w:rPr>
        <w:lastRenderedPageBreak/>
        <w:t>◆　運営に関する基準</w:t>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17"/>
        <w:gridCol w:w="5796"/>
        <w:gridCol w:w="1016"/>
        <w:gridCol w:w="1756"/>
      </w:tblGrid>
      <w:tr w:rsidR="00A650C9" w:rsidRPr="002E040F" w14:paraId="6C604D23" w14:textId="77777777" w:rsidTr="00A650C9">
        <w:tc>
          <w:tcPr>
            <w:tcW w:w="1205" w:type="dxa"/>
            <w:vAlign w:val="center"/>
          </w:tcPr>
          <w:p w14:paraId="1EEDF265" w14:textId="77777777" w:rsidR="00A650C9" w:rsidRPr="002E040F" w:rsidRDefault="00A650C9" w:rsidP="00A240A6">
            <w:pPr>
              <w:snapToGrid/>
              <w:rPr>
                <w:szCs w:val="20"/>
              </w:rPr>
            </w:pPr>
            <w:r w:rsidRPr="002E040F">
              <w:rPr>
                <w:rFonts w:hint="eastAsia"/>
                <w:szCs w:val="20"/>
              </w:rPr>
              <w:t>項目</w:t>
            </w:r>
          </w:p>
        </w:tc>
        <w:tc>
          <w:tcPr>
            <w:tcW w:w="5813" w:type="dxa"/>
            <w:gridSpan w:val="2"/>
            <w:vAlign w:val="center"/>
          </w:tcPr>
          <w:p w14:paraId="2978BD79" w14:textId="77777777" w:rsidR="00A650C9" w:rsidRPr="002E040F" w:rsidRDefault="00A650C9" w:rsidP="00A240A6">
            <w:pPr>
              <w:snapToGrid/>
              <w:rPr>
                <w:szCs w:val="20"/>
              </w:rPr>
            </w:pPr>
            <w:r w:rsidRPr="002E040F">
              <w:rPr>
                <w:rFonts w:hint="eastAsia"/>
                <w:szCs w:val="20"/>
              </w:rPr>
              <w:t>自主点検のポイント</w:t>
            </w:r>
          </w:p>
        </w:tc>
        <w:tc>
          <w:tcPr>
            <w:tcW w:w="1016" w:type="dxa"/>
            <w:vAlign w:val="center"/>
          </w:tcPr>
          <w:p w14:paraId="180987F4" w14:textId="77777777" w:rsidR="00A650C9" w:rsidRPr="002E040F" w:rsidRDefault="00A650C9" w:rsidP="00A240A6">
            <w:pPr>
              <w:snapToGrid/>
              <w:ind w:leftChars="-56" w:left="-102" w:rightChars="-56" w:right="-102"/>
              <w:rPr>
                <w:szCs w:val="20"/>
              </w:rPr>
            </w:pPr>
            <w:r w:rsidRPr="002E040F">
              <w:rPr>
                <w:rFonts w:hint="eastAsia"/>
                <w:szCs w:val="20"/>
              </w:rPr>
              <w:t>点検</w:t>
            </w:r>
          </w:p>
        </w:tc>
        <w:tc>
          <w:tcPr>
            <w:tcW w:w="1756" w:type="dxa"/>
            <w:vAlign w:val="center"/>
          </w:tcPr>
          <w:p w14:paraId="40B14992" w14:textId="77777777" w:rsidR="00A650C9" w:rsidRPr="002E040F" w:rsidRDefault="00A650C9" w:rsidP="00A240A6">
            <w:pPr>
              <w:snapToGrid/>
              <w:rPr>
                <w:szCs w:val="20"/>
              </w:rPr>
            </w:pPr>
            <w:r w:rsidRPr="002E040F">
              <w:rPr>
                <w:rFonts w:hint="eastAsia"/>
                <w:szCs w:val="20"/>
              </w:rPr>
              <w:t>根拠</w:t>
            </w:r>
          </w:p>
        </w:tc>
      </w:tr>
      <w:tr w:rsidR="00912C7D" w:rsidRPr="002E040F" w14:paraId="415D6582" w14:textId="77777777" w:rsidTr="00262A4D">
        <w:trPr>
          <w:trHeight w:val="8643"/>
        </w:trPr>
        <w:tc>
          <w:tcPr>
            <w:tcW w:w="1222" w:type="dxa"/>
            <w:gridSpan w:val="2"/>
            <w:vMerge w:val="restart"/>
            <w:tcBorders>
              <w:right w:val="single" w:sz="4" w:space="0" w:color="auto"/>
            </w:tcBorders>
          </w:tcPr>
          <w:p w14:paraId="3498B209" w14:textId="77777777" w:rsidR="00912C7D" w:rsidRPr="002E040F" w:rsidRDefault="00912C7D" w:rsidP="00A650C9">
            <w:pPr>
              <w:snapToGrid/>
              <w:jc w:val="left"/>
              <w:rPr>
                <w:rFonts w:hAnsi="ＭＳ ゴシック"/>
                <w:szCs w:val="20"/>
              </w:rPr>
            </w:pPr>
            <w:r w:rsidRPr="002E040F">
              <w:rPr>
                <w:rFonts w:hAnsi="ＭＳ ゴシック" w:hint="eastAsia"/>
                <w:szCs w:val="20"/>
              </w:rPr>
              <w:t>３３</w:t>
            </w:r>
          </w:p>
          <w:p w14:paraId="60F2DFF4" w14:textId="77777777" w:rsidR="00912C7D" w:rsidRPr="002E040F" w:rsidRDefault="00912C7D" w:rsidP="00A650C9">
            <w:pPr>
              <w:snapToGrid/>
              <w:jc w:val="left"/>
              <w:rPr>
                <w:rFonts w:hAnsi="ＭＳ ゴシック"/>
                <w:szCs w:val="20"/>
              </w:rPr>
            </w:pPr>
            <w:r w:rsidRPr="002E040F">
              <w:rPr>
                <w:rFonts w:hAnsi="ＭＳ ゴシック" w:hint="eastAsia"/>
                <w:szCs w:val="20"/>
              </w:rPr>
              <w:t>個別支援計</w:t>
            </w:r>
          </w:p>
          <w:p w14:paraId="608687ED" w14:textId="77777777" w:rsidR="00912C7D" w:rsidRPr="002E040F" w:rsidRDefault="00912C7D" w:rsidP="00A650C9">
            <w:pPr>
              <w:snapToGrid/>
              <w:spacing w:afterLines="50" w:after="142"/>
              <w:jc w:val="left"/>
              <w:rPr>
                <w:rFonts w:hAnsi="ＭＳ ゴシック"/>
                <w:szCs w:val="20"/>
              </w:rPr>
            </w:pPr>
            <w:r w:rsidRPr="002E040F">
              <w:rPr>
                <w:rFonts w:hAnsi="ＭＳ ゴシック" w:hint="eastAsia"/>
                <w:szCs w:val="20"/>
              </w:rPr>
              <w:t>画の作成等</w:t>
            </w:r>
          </w:p>
          <w:p w14:paraId="35E266A1" w14:textId="24198BB5" w:rsidR="00912C7D" w:rsidRPr="002E040F" w:rsidRDefault="00912C7D" w:rsidP="00A650C9">
            <w:pPr>
              <w:ind w:firstLineChars="100" w:firstLine="162"/>
              <w:jc w:val="both"/>
              <w:rPr>
                <w:szCs w:val="20"/>
              </w:rPr>
            </w:pPr>
            <w:r w:rsidRPr="002E040F">
              <w:rPr>
                <w:rFonts w:hAnsi="ＭＳ ゴシック" w:hint="eastAsia"/>
                <w:sz w:val="18"/>
                <w:szCs w:val="18"/>
                <w:bdr w:val="single" w:sz="4" w:space="0" w:color="auto"/>
              </w:rPr>
              <w:t>共通</w:t>
            </w:r>
          </w:p>
        </w:tc>
        <w:tc>
          <w:tcPr>
            <w:tcW w:w="5796" w:type="dxa"/>
            <w:tcBorders>
              <w:top w:val="single" w:sz="4" w:space="0" w:color="auto"/>
              <w:left w:val="single" w:sz="4" w:space="0" w:color="auto"/>
              <w:bottom w:val="single" w:sz="4" w:space="0" w:color="auto"/>
            </w:tcBorders>
          </w:tcPr>
          <w:p w14:paraId="2985FAAE" w14:textId="2165CC55" w:rsidR="00912C7D" w:rsidRPr="002E040F" w:rsidRDefault="00912C7D" w:rsidP="00D725A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1904" behindDoc="0" locked="0" layoutInCell="1" allowOverlap="1" wp14:anchorId="74234495" wp14:editId="45301BC2">
                      <wp:simplePos x="0" y="0"/>
                      <wp:positionH relativeFrom="column">
                        <wp:posOffset>-3175</wp:posOffset>
                      </wp:positionH>
                      <wp:positionV relativeFrom="paragraph">
                        <wp:posOffset>122858</wp:posOffset>
                      </wp:positionV>
                      <wp:extent cx="5224007" cy="5311471"/>
                      <wp:effectExtent l="0" t="0" r="15240" b="22860"/>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5311471"/>
                              </a:xfrm>
                              <a:prstGeom prst="rect">
                                <a:avLst/>
                              </a:prstGeom>
                              <a:solidFill>
                                <a:srgbClr val="FFFFFF"/>
                              </a:solidFill>
                              <a:ln w="6350">
                                <a:solidFill>
                                  <a:srgbClr val="000000"/>
                                </a:solidFill>
                                <a:miter lim="800000"/>
                                <a:headEnd/>
                                <a:tailEnd/>
                              </a:ln>
                            </wps:spPr>
                            <wps:txbx>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74" type="#_x0000_t202" style="position:absolute;left:0;text-align:left;margin-left:-.25pt;margin-top:9.65pt;width:411.35pt;height:41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" strokeweight=".5pt">
                      <v:textbox inset="5.85pt,.7pt,5.85pt,.7pt">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v:textbox>
                    </v:shape>
                  </w:pict>
                </mc:Fallback>
              </mc:AlternateContent>
            </w:r>
          </w:p>
          <w:p w14:paraId="13EEBD8E" w14:textId="32C7440B" w:rsidR="00912C7D" w:rsidRPr="002E040F" w:rsidRDefault="00912C7D" w:rsidP="00D725A7">
            <w:pPr>
              <w:snapToGrid/>
              <w:jc w:val="both"/>
              <w:rPr>
                <w:rFonts w:hAnsi="ＭＳ ゴシック"/>
                <w:szCs w:val="20"/>
              </w:rPr>
            </w:pPr>
          </w:p>
          <w:p w14:paraId="48EAA9FB" w14:textId="33A6637E" w:rsidR="00912C7D" w:rsidRPr="002E040F" w:rsidRDefault="00912C7D" w:rsidP="00D725A7">
            <w:pPr>
              <w:snapToGrid/>
              <w:jc w:val="both"/>
              <w:rPr>
                <w:rFonts w:hAnsi="ＭＳ ゴシック"/>
                <w:szCs w:val="20"/>
              </w:rPr>
            </w:pPr>
          </w:p>
          <w:p w14:paraId="6D87E144" w14:textId="22F39EB9" w:rsidR="00912C7D" w:rsidRPr="002E040F" w:rsidRDefault="00912C7D" w:rsidP="00D725A7">
            <w:pPr>
              <w:snapToGrid/>
              <w:jc w:val="both"/>
              <w:rPr>
                <w:rFonts w:hAnsi="ＭＳ ゴシック"/>
                <w:szCs w:val="20"/>
              </w:rPr>
            </w:pPr>
          </w:p>
          <w:p w14:paraId="10D9DACD" w14:textId="5A30E8F4" w:rsidR="00912C7D" w:rsidRPr="002E040F" w:rsidRDefault="00912C7D" w:rsidP="00D725A7">
            <w:pPr>
              <w:snapToGrid/>
              <w:jc w:val="both"/>
              <w:rPr>
                <w:rFonts w:hAnsi="ＭＳ ゴシック"/>
                <w:szCs w:val="20"/>
              </w:rPr>
            </w:pPr>
          </w:p>
          <w:p w14:paraId="10ABAFEF" w14:textId="77777777" w:rsidR="00912C7D" w:rsidRPr="002E040F" w:rsidRDefault="00912C7D" w:rsidP="00D725A7">
            <w:pPr>
              <w:snapToGrid/>
              <w:jc w:val="both"/>
              <w:rPr>
                <w:rFonts w:hAnsi="ＭＳ ゴシック"/>
                <w:szCs w:val="20"/>
              </w:rPr>
            </w:pPr>
          </w:p>
          <w:p w14:paraId="258925EA" w14:textId="77777777" w:rsidR="00912C7D" w:rsidRPr="002E040F" w:rsidRDefault="00912C7D" w:rsidP="00D725A7">
            <w:pPr>
              <w:snapToGrid/>
              <w:jc w:val="both"/>
              <w:rPr>
                <w:rFonts w:hAnsi="ＭＳ ゴシック"/>
                <w:szCs w:val="20"/>
              </w:rPr>
            </w:pPr>
          </w:p>
          <w:p w14:paraId="19803D6E" w14:textId="77777777" w:rsidR="00912C7D" w:rsidRPr="002E040F" w:rsidRDefault="00912C7D" w:rsidP="00D725A7">
            <w:pPr>
              <w:snapToGrid/>
              <w:jc w:val="both"/>
              <w:rPr>
                <w:rFonts w:hAnsi="ＭＳ ゴシック"/>
                <w:szCs w:val="20"/>
              </w:rPr>
            </w:pPr>
          </w:p>
        </w:tc>
        <w:tc>
          <w:tcPr>
            <w:tcW w:w="1016" w:type="dxa"/>
            <w:tcBorders>
              <w:top w:val="single" w:sz="4" w:space="0" w:color="auto"/>
              <w:bottom w:val="single" w:sz="4" w:space="0" w:color="auto"/>
            </w:tcBorders>
          </w:tcPr>
          <w:p w14:paraId="7FA6EFA4" w14:textId="74D1CF92" w:rsidR="00912C7D" w:rsidRPr="002E040F" w:rsidRDefault="00912C7D" w:rsidP="00724D2F">
            <w:pPr>
              <w:snapToGrid/>
              <w:jc w:val="both"/>
              <w:rPr>
                <w:szCs w:val="20"/>
              </w:rPr>
            </w:pPr>
          </w:p>
        </w:tc>
        <w:tc>
          <w:tcPr>
            <w:tcW w:w="1756" w:type="dxa"/>
            <w:tcBorders>
              <w:top w:val="single" w:sz="4" w:space="0" w:color="auto"/>
              <w:bottom w:val="single" w:sz="4" w:space="0" w:color="auto"/>
            </w:tcBorders>
          </w:tcPr>
          <w:p w14:paraId="70F9FC9F" w14:textId="77777777" w:rsidR="00912C7D" w:rsidRPr="002E040F" w:rsidRDefault="00912C7D" w:rsidP="00295403">
            <w:pPr>
              <w:snapToGrid/>
              <w:spacing w:line="240" w:lineRule="exact"/>
              <w:jc w:val="both"/>
              <w:rPr>
                <w:szCs w:val="20"/>
              </w:rPr>
            </w:pPr>
          </w:p>
        </w:tc>
      </w:tr>
      <w:tr w:rsidR="00912C7D" w:rsidRPr="002E040F" w14:paraId="40A90D1E" w14:textId="77777777" w:rsidTr="00295403">
        <w:trPr>
          <w:trHeight w:val="1785"/>
        </w:trPr>
        <w:tc>
          <w:tcPr>
            <w:tcW w:w="1222" w:type="dxa"/>
            <w:gridSpan w:val="2"/>
            <w:vMerge/>
            <w:tcBorders>
              <w:right w:val="single" w:sz="4" w:space="0" w:color="auto"/>
            </w:tcBorders>
          </w:tcPr>
          <w:p w14:paraId="370C0E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64A4BC96" w14:textId="6322DD49" w:rsidR="00912C7D" w:rsidRPr="00DE4BC3" w:rsidRDefault="00912C7D" w:rsidP="000C2E6E">
            <w:pPr>
              <w:snapToGrid/>
              <w:ind w:left="182" w:hangingChars="100" w:hanging="182"/>
              <w:jc w:val="both"/>
              <w:rPr>
                <w:rFonts w:hAnsi="ＭＳ ゴシック"/>
                <w:szCs w:val="20"/>
              </w:rPr>
            </w:pPr>
            <w:r w:rsidRPr="00DE4BC3">
              <w:rPr>
                <w:rFonts w:hAnsi="ＭＳ ゴシック" w:hint="eastAsia"/>
                <w:szCs w:val="20"/>
              </w:rPr>
              <w:t>（６）計画作成に係る会議</w:t>
            </w:r>
          </w:p>
          <w:p w14:paraId="1F5699DC" w14:textId="1729BB0F" w:rsidR="00912C7D" w:rsidRPr="00DE4BC3" w:rsidRDefault="00912C7D" w:rsidP="003541E1">
            <w:pPr>
              <w:snapToGrid/>
              <w:spacing w:afterLines="50" w:after="142"/>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16" w:type="dxa"/>
            <w:tcBorders>
              <w:top w:val="single" w:sz="4" w:space="0" w:color="auto"/>
              <w:bottom w:val="single" w:sz="4" w:space="0" w:color="auto"/>
            </w:tcBorders>
          </w:tcPr>
          <w:p w14:paraId="58595F1E" w14:textId="77777777" w:rsidR="00912C7D" w:rsidRPr="002E040F" w:rsidRDefault="00D9058E"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77A2E5B3" w14:textId="77777777" w:rsidR="00912C7D" w:rsidRPr="002E040F" w:rsidRDefault="00D9058E"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3F530222" w14:textId="7A24CFC3" w:rsidR="00912C7D" w:rsidRPr="00DE4BC3" w:rsidRDefault="00912C7D" w:rsidP="000C2E6E">
            <w:pPr>
              <w:snapToGrid/>
              <w:spacing w:line="240" w:lineRule="exact"/>
              <w:jc w:val="both"/>
              <w:rPr>
                <w:sz w:val="18"/>
                <w:szCs w:val="18"/>
              </w:rPr>
            </w:pPr>
          </w:p>
          <w:p w14:paraId="6E85A0CD" w14:textId="1F8C3813" w:rsidR="00912C7D" w:rsidRPr="002E040F" w:rsidRDefault="00912C7D" w:rsidP="000C2E6E">
            <w:pPr>
              <w:snapToGrid/>
              <w:spacing w:line="240" w:lineRule="exact"/>
              <w:jc w:val="both"/>
              <w:rPr>
                <w:sz w:val="18"/>
                <w:szCs w:val="18"/>
              </w:rPr>
            </w:pPr>
            <w:r w:rsidRPr="00DE4BC3">
              <w:rPr>
                <w:rFonts w:hint="eastAsia"/>
                <w:sz w:val="18"/>
                <w:szCs w:val="18"/>
              </w:rPr>
              <w:t>省令第58条第6項準</w:t>
            </w:r>
            <w:r w:rsidRPr="002E040F">
              <w:rPr>
                <w:rFonts w:hint="eastAsia"/>
                <w:sz w:val="18"/>
                <w:szCs w:val="18"/>
              </w:rPr>
              <w:t>用</w:t>
            </w:r>
          </w:p>
          <w:p w14:paraId="1776B922" w14:textId="77777777" w:rsidR="00912C7D" w:rsidRPr="002E040F" w:rsidRDefault="00912C7D" w:rsidP="00BA1CDC">
            <w:pPr>
              <w:snapToGrid/>
              <w:jc w:val="both"/>
              <w:rPr>
                <w:szCs w:val="20"/>
              </w:rPr>
            </w:pPr>
          </w:p>
        </w:tc>
      </w:tr>
      <w:tr w:rsidR="00912C7D" w:rsidRPr="002E040F" w14:paraId="70DC42DA" w14:textId="77777777" w:rsidTr="00C037FE">
        <w:trPr>
          <w:trHeight w:val="840"/>
        </w:trPr>
        <w:tc>
          <w:tcPr>
            <w:tcW w:w="1222" w:type="dxa"/>
            <w:gridSpan w:val="2"/>
            <w:vMerge/>
            <w:tcBorders>
              <w:right w:val="single" w:sz="4" w:space="0" w:color="auto"/>
            </w:tcBorders>
          </w:tcPr>
          <w:p w14:paraId="4088D777"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4B3C5792" w14:textId="77777777" w:rsidR="00912C7D" w:rsidRPr="00DE4BC3" w:rsidRDefault="00912C7D" w:rsidP="00C037FE">
            <w:pPr>
              <w:snapToGrid/>
              <w:ind w:left="182" w:hangingChars="100" w:hanging="182"/>
              <w:jc w:val="both"/>
              <w:rPr>
                <w:rFonts w:hAnsi="ＭＳ ゴシック"/>
                <w:szCs w:val="20"/>
              </w:rPr>
            </w:pPr>
            <w:r w:rsidRPr="00DE4BC3">
              <w:rPr>
                <w:rFonts w:hAnsi="ＭＳ ゴシック" w:hint="eastAsia"/>
                <w:szCs w:val="20"/>
              </w:rPr>
              <w:t>（７）計画の同意</w:t>
            </w:r>
          </w:p>
          <w:p w14:paraId="5CBED7B4" w14:textId="64F8599F" w:rsidR="00912C7D" w:rsidRPr="00DE4BC3" w:rsidRDefault="00912C7D" w:rsidP="00C037FE">
            <w:pPr>
              <w:snapToGrid/>
              <w:ind w:leftChars="100" w:left="182" w:firstLineChars="100" w:firstLine="182"/>
              <w:jc w:val="both"/>
              <w:rPr>
                <w:rFonts w:hAnsi="ＭＳ ゴシック"/>
                <w:szCs w:val="20"/>
              </w:rPr>
            </w:pPr>
            <w:r w:rsidRPr="00DE4BC3">
              <w:rPr>
                <w:rFonts w:hAnsi="ＭＳ ゴシック" w:hint="eastAsia"/>
                <w:szCs w:val="20"/>
              </w:rPr>
              <w:t>サービス管理責任者は、上記（５）に規定する個別支援計画の原案の内容について利用者又はその家族に対して</w:t>
            </w:r>
            <w:r w:rsidRPr="00DE4BC3">
              <w:rPr>
                <w:rFonts w:hAnsi="ＭＳ ゴシック" w:hint="eastAsia"/>
                <w:szCs w:val="20"/>
                <w:u w:val="single"/>
              </w:rPr>
              <w:t>説明</w:t>
            </w:r>
            <w:r w:rsidRPr="00DE4BC3">
              <w:rPr>
                <w:rFonts w:hAnsi="ＭＳ ゴシック" w:hint="eastAsia"/>
                <w:szCs w:val="20"/>
              </w:rPr>
              <w:t>し、</w:t>
            </w:r>
            <w:r w:rsidRPr="00DE4BC3">
              <w:rPr>
                <w:rFonts w:hAnsi="ＭＳ ゴシック" w:hint="eastAsia"/>
                <w:szCs w:val="20"/>
                <w:u w:val="single"/>
              </w:rPr>
              <w:t>文書により</w:t>
            </w:r>
            <w:r w:rsidRPr="00DE4BC3">
              <w:rPr>
                <w:rFonts w:hAnsi="ＭＳ ゴシック" w:hint="eastAsia"/>
                <w:szCs w:val="20"/>
              </w:rPr>
              <w:t>利用者の</w:t>
            </w:r>
            <w:r w:rsidRPr="00DE4BC3">
              <w:rPr>
                <w:rFonts w:hAnsi="ＭＳ ゴシック" w:hint="eastAsia"/>
                <w:szCs w:val="20"/>
                <w:u w:val="single"/>
              </w:rPr>
              <w:t>同意</w:t>
            </w:r>
            <w:r w:rsidRPr="00DE4BC3">
              <w:rPr>
                <w:rFonts w:hAnsi="ＭＳ ゴシック" w:hint="eastAsia"/>
                <w:szCs w:val="20"/>
              </w:rPr>
              <w:t>を得ていますか。</w:t>
            </w:r>
          </w:p>
        </w:tc>
        <w:tc>
          <w:tcPr>
            <w:tcW w:w="1016" w:type="dxa"/>
            <w:tcBorders>
              <w:top w:val="single" w:sz="4" w:space="0" w:color="auto"/>
              <w:bottom w:val="single" w:sz="4" w:space="0" w:color="auto"/>
            </w:tcBorders>
          </w:tcPr>
          <w:p w14:paraId="32835133" w14:textId="77777777" w:rsidR="00912C7D" w:rsidRPr="002E040F" w:rsidRDefault="00D9058E" w:rsidP="00C037FE">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20660EAD" w14:textId="72CED99B" w:rsidR="00912C7D" w:rsidRDefault="00D9058E" w:rsidP="00C037FE">
            <w:pPr>
              <w:snapToGrid/>
              <w:jc w:val="both"/>
            </w:pPr>
            <w:sdt>
              <w:sdtPr>
                <w:rPr>
                  <w:rFonts w:hint="eastAsia"/>
                </w:rPr>
                <w:id w:val="-167733941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70494267" w14:textId="714376FB" w:rsidR="00912C7D" w:rsidRPr="00DE4BC3" w:rsidRDefault="00912C7D" w:rsidP="00C037FE">
            <w:pPr>
              <w:snapToGrid/>
              <w:spacing w:line="240" w:lineRule="exact"/>
              <w:jc w:val="both"/>
              <w:rPr>
                <w:sz w:val="18"/>
                <w:szCs w:val="18"/>
              </w:rPr>
            </w:pPr>
          </w:p>
          <w:p w14:paraId="064DC71C" w14:textId="45855730" w:rsidR="00912C7D" w:rsidRPr="00DE4BC3" w:rsidRDefault="00912C7D" w:rsidP="00C037FE">
            <w:pPr>
              <w:snapToGrid/>
              <w:spacing w:line="240" w:lineRule="exact"/>
              <w:jc w:val="both"/>
              <w:rPr>
                <w:sz w:val="18"/>
                <w:szCs w:val="18"/>
              </w:rPr>
            </w:pPr>
            <w:r w:rsidRPr="00DE4BC3">
              <w:rPr>
                <w:rFonts w:hint="eastAsia"/>
                <w:sz w:val="18"/>
                <w:szCs w:val="18"/>
              </w:rPr>
              <w:t>省令第58条第7項準用</w:t>
            </w:r>
          </w:p>
        </w:tc>
      </w:tr>
      <w:tr w:rsidR="00912C7D" w:rsidRPr="002E040F" w14:paraId="77205B54" w14:textId="77777777" w:rsidTr="00C037FE">
        <w:trPr>
          <w:trHeight w:val="840"/>
        </w:trPr>
        <w:tc>
          <w:tcPr>
            <w:tcW w:w="1222" w:type="dxa"/>
            <w:gridSpan w:val="2"/>
            <w:vMerge/>
            <w:tcBorders>
              <w:bottom w:val="single" w:sz="4" w:space="0" w:color="000000"/>
              <w:right w:val="single" w:sz="4" w:space="0" w:color="auto"/>
            </w:tcBorders>
          </w:tcPr>
          <w:p w14:paraId="49D038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000000"/>
            </w:tcBorders>
          </w:tcPr>
          <w:p w14:paraId="0608978F" w14:textId="77777777" w:rsidR="00912C7D" w:rsidRPr="00DE4BC3" w:rsidRDefault="00912C7D" w:rsidP="00C037FE">
            <w:pPr>
              <w:snapToGrid/>
              <w:ind w:left="182" w:hangingChars="100" w:hanging="182"/>
              <w:jc w:val="both"/>
            </w:pPr>
            <w:r w:rsidRPr="00DE4BC3">
              <w:rPr>
                <w:rFonts w:hint="eastAsia"/>
              </w:rPr>
              <w:t>（８）計画の交付</w:t>
            </w:r>
          </w:p>
          <w:p w14:paraId="5423F97E" w14:textId="12AAEE0B" w:rsidR="00912C7D" w:rsidRPr="00DE4BC3" w:rsidRDefault="00912C7D" w:rsidP="00912C7D">
            <w:pPr>
              <w:snapToGrid/>
              <w:ind w:leftChars="100" w:left="182" w:firstLineChars="100" w:firstLine="182"/>
              <w:jc w:val="both"/>
              <w:rPr>
                <w:rFonts w:hAnsi="ＭＳ ゴシック"/>
                <w:szCs w:val="20"/>
              </w:rPr>
            </w:pPr>
            <w:r w:rsidRPr="00DE4BC3">
              <w:rPr>
                <w:rFonts w:hint="eastAsia"/>
              </w:rPr>
              <w:t>サービス管理責任者は、個別支援計画を作成した際には、当該個別支援計画を利用者及び指定特定相談支援事業者等に</w:t>
            </w:r>
            <w:r w:rsidRPr="00DE4BC3">
              <w:rPr>
                <w:rFonts w:hint="eastAsia"/>
                <w:u w:val="single"/>
              </w:rPr>
              <w:t>交付</w:t>
            </w:r>
            <w:r w:rsidRPr="00DE4BC3">
              <w:rPr>
                <w:rFonts w:hint="eastAsia"/>
              </w:rPr>
              <w:t>していますか。</w:t>
            </w:r>
          </w:p>
        </w:tc>
        <w:tc>
          <w:tcPr>
            <w:tcW w:w="1016" w:type="dxa"/>
            <w:tcBorders>
              <w:top w:val="single" w:sz="4" w:space="0" w:color="auto"/>
              <w:bottom w:val="single" w:sz="4" w:space="0" w:color="000000"/>
            </w:tcBorders>
          </w:tcPr>
          <w:p w14:paraId="62B2C9FD" w14:textId="77777777" w:rsidR="00912C7D" w:rsidRPr="002E040F" w:rsidRDefault="00D9058E" w:rsidP="00C037FE">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03272F1E" w14:textId="7FFBCC44" w:rsidR="00912C7D" w:rsidRDefault="00D9058E" w:rsidP="00C037FE">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000000"/>
            </w:tcBorders>
          </w:tcPr>
          <w:p w14:paraId="2FBDB153" w14:textId="443860DD" w:rsidR="00912C7D" w:rsidRPr="00DE4BC3" w:rsidRDefault="00912C7D" w:rsidP="00C037FE">
            <w:pPr>
              <w:snapToGrid/>
              <w:spacing w:line="240" w:lineRule="exact"/>
              <w:jc w:val="both"/>
              <w:rPr>
                <w:sz w:val="18"/>
                <w:szCs w:val="18"/>
              </w:rPr>
            </w:pPr>
          </w:p>
          <w:p w14:paraId="11474B4C" w14:textId="1B487BB8" w:rsidR="00912C7D" w:rsidRPr="00DE4BC3" w:rsidRDefault="00912C7D" w:rsidP="00C037FE">
            <w:pPr>
              <w:snapToGrid/>
              <w:spacing w:line="240" w:lineRule="exact"/>
              <w:jc w:val="both"/>
              <w:rPr>
                <w:sz w:val="18"/>
                <w:szCs w:val="18"/>
              </w:rPr>
            </w:pPr>
            <w:r w:rsidRPr="00DE4BC3">
              <w:rPr>
                <w:rFonts w:hint="eastAsia"/>
                <w:sz w:val="18"/>
                <w:szCs w:val="18"/>
              </w:rPr>
              <w:t>省令第58条第8項準用</w:t>
            </w:r>
          </w:p>
        </w:tc>
      </w:tr>
    </w:tbl>
    <w:p w14:paraId="4C378963" w14:textId="0E83E488" w:rsidR="00C037FE" w:rsidRDefault="00C037FE">
      <w:pPr>
        <w:widowControl/>
        <w:snapToGrid/>
        <w:jc w:val="left"/>
        <w:rPr>
          <w:szCs w:val="20"/>
        </w:rPr>
      </w:pPr>
    </w:p>
    <w:p w14:paraId="74E2ECA0" w14:textId="77777777" w:rsidR="00C037FE" w:rsidRDefault="00C037FE">
      <w:pPr>
        <w:widowControl/>
        <w:snapToGrid/>
        <w:jc w:val="left"/>
        <w:rPr>
          <w:szCs w:val="20"/>
        </w:rPr>
      </w:pPr>
      <w:r>
        <w:rPr>
          <w:szCs w:val="20"/>
        </w:rPr>
        <w:br w:type="page"/>
      </w:r>
    </w:p>
    <w:p w14:paraId="0EEC92D7" w14:textId="74E69037" w:rsidR="00351259" w:rsidRPr="002E040F" w:rsidRDefault="00351259" w:rsidP="0035125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2E0D54F" w14:textId="77777777" w:rsidTr="00E84ED1">
        <w:tc>
          <w:tcPr>
            <w:tcW w:w="1183" w:type="dxa"/>
            <w:tcBorders>
              <w:right w:val="single" w:sz="4" w:space="0" w:color="auto"/>
            </w:tcBorders>
            <w:vAlign w:val="center"/>
          </w:tcPr>
          <w:p w14:paraId="24C9FAAE" w14:textId="77777777" w:rsidR="00351259" w:rsidRPr="002E040F" w:rsidRDefault="00351259" w:rsidP="00351259">
            <w:pPr>
              <w:snapToGrid/>
              <w:rPr>
                <w:szCs w:val="20"/>
              </w:rPr>
            </w:pPr>
            <w:r w:rsidRPr="002E040F">
              <w:rPr>
                <w:rFonts w:hint="eastAsia"/>
                <w:szCs w:val="20"/>
              </w:rPr>
              <w:t>項目</w:t>
            </w:r>
          </w:p>
        </w:tc>
        <w:tc>
          <w:tcPr>
            <w:tcW w:w="5733" w:type="dxa"/>
            <w:tcBorders>
              <w:left w:val="single" w:sz="4" w:space="0" w:color="auto"/>
            </w:tcBorders>
            <w:vAlign w:val="center"/>
          </w:tcPr>
          <w:p w14:paraId="73A29E01" w14:textId="77777777" w:rsidR="00351259" w:rsidRPr="002E040F" w:rsidRDefault="00351259" w:rsidP="00351259">
            <w:pPr>
              <w:snapToGrid/>
              <w:rPr>
                <w:szCs w:val="20"/>
              </w:rPr>
            </w:pPr>
            <w:r w:rsidRPr="002E040F">
              <w:rPr>
                <w:rFonts w:hint="eastAsia"/>
                <w:szCs w:val="20"/>
              </w:rPr>
              <w:t>自主点検のポイント</w:t>
            </w:r>
          </w:p>
        </w:tc>
        <w:tc>
          <w:tcPr>
            <w:tcW w:w="1001" w:type="dxa"/>
            <w:vAlign w:val="center"/>
          </w:tcPr>
          <w:p w14:paraId="4094806D" w14:textId="77777777" w:rsidR="00351259" w:rsidRPr="002E040F" w:rsidRDefault="00351259" w:rsidP="00351259">
            <w:pPr>
              <w:snapToGrid/>
              <w:rPr>
                <w:szCs w:val="20"/>
              </w:rPr>
            </w:pPr>
            <w:r w:rsidRPr="002E040F">
              <w:rPr>
                <w:rFonts w:hint="eastAsia"/>
                <w:szCs w:val="20"/>
              </w:rPr>
              <w:t>点検</w:t>
            </w:r>
          </w:p>
        </w:tc>
        <w:tc>
          <w:tcPr>
            <w:tcW w:w="1731" w:type="dxa"/>
            <w:vAlign w:val="center"/>
          </w:tcPr>
          <w:p w14:paraId="1C0FBD60" w14:textId="77777777" w:rsidR="00351259" w:rsidRPr="002E040F" w:rsidRDefault="00351259" w:rsidP="00351259">
            <w:pPr>
              <w:snapToGrid/>
              <w:rPr>
                <w:szCs w:val="20"/>
              </w:rPr>
            </w:pPr>
            <w:r w:rsidRPr="002E040F">
              <w:rPr>
                <w:rFonts w:hint="eastAsia"/>
                <w:szCs w:val="20"/>
              </w:rPr>
              <w:t>根拠</w:t>
            </w:r>
          </w:p>
        </w:tc>
      </w:tr>
      <w:tr w:rsidR="00EC3570" w:rsidRPr="002E040F" w14:paraId="172A0D41" w14:textId="77777777" w:rsidTr="000C2E6E">
        <w:tc>
          <w:tcPr>
            <w:tcW w:w="1183" w:type="dxa"/>
            <w:vMerge w:val="restart"/>
            <w:tcBorders>
              <w:right w:val="single" w:sz="4" w:space="0" w:color="auto"/>
            </w:tcBorders>
          </w:tcPr>
          <w:p w14:paraId="58D4E3D4" w14:textId="77777777" w:rsidR="00C037FE" w:rsidRPr="002E040F" w:rsidRDefault="00C037FE" w:rsidP="00C037FE">
            <w:pPr>
              <w:snapToGrid/>
              <w:jc w:val="both"/>
              <w:rPr>
                <w:rFonts w:hAnsi="ＭＳ ゴシック"/>
                <w:szCs w:val="20"/>
              </w:rPr>
            </w:pPr>
            <w:r w:rsidRPr="002E040F">
              <w:rPr>
                <w:rFonts w:hAnsi="ＭＳ ゴシック" w:hint="eastAsia"/>
                <w:szCs w:val="20"/>
              </w:rPr>
              <w:t>３３</w:t>
            </w:r>
          </w:p>
          <w:p w14:paraId="7A350EA9" w14:textId="77777777" w:rsidR="00C037FE" w:rsidRPr="002E040F" w:rsidRDefault="00C037FE" w:rsidP="00C037FE">
            <w:pPr>
              <w:snapToGrid/>
              <w:jc w:val="both"/>
              <w:rPr>
                <w:rFonts w:hAnsi="ＭＳ ゴシック"/>
                <w:szCs w:val="20"/>
              </w:rPr>
            </w:pPr>
            <w:r w:rsidRPr="002E040F">
              <w:rPr>
                <w:rFonts w:hAnsi="ＭＳ ゴシック" w:hint="eastAsia"/>
                <w:szCs w:val="20"/>
              </w:rPr>
              <w:t>個別支援計</w:t>
            </w:r>
          </w:p>
          <w:p w14:paraId="608050A5" w14:textId="77777777" w:rsidR="00C037FE" w:rsidRPr="002E040F" w:rsidRDefault="00C037FE" w:rsidP="00C037FE">
            <w:pPr>
              <w:snapToGrid/>
              <w:jc w:val="both"/>
              <w:rPr>
                <w:rFonts w:hAnsi="ＭＳ ゴシック"/>
                <w:szCs w:val="20"/>
              </w:rPr>
            </w:pPr>
            <w:r w:rsidRPr="002E040F">
              <w:rPr>
                <w:rFonts w:hAnsi="ＭＳ ゴシック" w:hint="eastAsia"/>
                <w:szCs w:val="20"/>
              </w:rPr>
              <w:t>画の作成等</w:t>
            </w:r>
          </w:p>
          <w:p w14:paraId="35A2AF78" w14:textId="77777777" w:rsidR="00C037FE" w:rsidRPr="002E040F" w:rsidRDefault="00C037FE" w:rsidP="00C037FE">
            <w:pPr>
              <w:snapToGrid/>
              <w:spacing w:afterLines="50" w:after="142"/>
              <w:jc w:val="left"/>
              <w:rPr>
                <w:rFonts w:hAnsi="ＭＳ ゴシック"/>
                <w:szCs w:val="20"/>
              </w:rPr>
            </w:pPr>
            <w:r w:rsidRPr="002E040F">
              <w:rPr>
                <w:rFonts w:hAnsi="ＭＳ ゴシック" w:hint="eastAsia"/>
                <w:szCs w:val="20"/>
              </w:rPr>
              <w:t>（続き）</w:t>
            </w:r>
          </w:p>
          <w:p w14:paraId="3D326D27" w14:textId="77777777" w:rsidR="00C037FE" w:rsidRPr="002E040F" w:rsidRDefault="00C037FE" w:rsidP="00C037FE">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2FC0C54B" w14:textId="77777777" w:rsidR="00EC3570" w:rsidRPr="002E040F" w:rsidRDefault="00EC3570" w:rsidP="00351259">
            <w:pPr>
              <w:snapToGrid/>
              <w:jc w:val="both"/>
              <w:rPr>
                <w:szCs w:val="20"/>
              </w:rPr>
            </w:pPr>
          </w:p>
        </w:tc>
        <w:tc>
          <w:tcPr>
            <w:tcW w:w="5733" w:type="dxa"/>
            <w:tcBorders>
              <w:left w:val="single" w:sz="4" w:space="0" w:color="auto"/>
              <w:bottom w:val="single" w:sz="4" w:space="0" w:color="auto"/>
            </w:tcBorders>
          </w:tcPr>
          <w:p w14:paraId="115D9069" w14:textId="2FB1D6B5" w:rsidR="00EC3570" w:rsidRPr="00DE4BC3" w:rsidRDefault="00EC3570" w:rsidP="00D97907">
            <w:pPr>
              <w:snapToGrid/>
              <w:ind w:left="182" w:hangingChars="100" w:hanging="182"/>
              <w:jc w:val="both"/>
            </w:pPr>
            <w:r w:rsidRPr="00DE4BC3">
              <w:rPr>
                <w:rFonts w:hint="eastAsia"/>
              </w:rPr>
              <w:t>（９）計画の変更</w:t>
            </w:r>
          </w:p>
          <w:p w14:paraId="4D79CE88" w14:textId="61670C2D" w:rsidR="00EC3570" w:rsidRPr="00DE4BC3" w:rsidRDefault="00EC3570" w:rsidP="00AD56DC">
            <w:pPr>
              <w:snapToGrid/>
              <w:spacing w:afterLines="40" w:after="114"/>
              <w:ind w:leftChars="100" w:left="182" w:firstLineChars="100" w:firstLine="182"/>
              <w:jc w:val="both"/>
              <w:rPr>
                <w:szCs w:val="20"/>
              </w:rPr>
            </w:pPr>
            <w:r w:rsidRPr="00DE4BC3">
              <w:rPr>
                <w:rFonts w:hint="eastAsia"/>
              </w:rPr>
              <w:t>サービス管理責任者は、個別支援計画の作成後、計画の実施状況の把握（モニタリング）（利用者についての継続的なアセスメントを含む。）を行うとともに、少なくとも６月に１回以上（自立訓練</w:t>
            </w:r>
            <w:r w:rsidR="00F17491" w:rsidRPr="00DE4BC3">
              <w:rPr>
                <w:rFonts w:hint="eastAsia"/>
              </w:rPr>
              <w:t>、</w:t>
            </w:r>
            <w:r w:rsidRPr="00DE4BC3">
              <w:rPr>
                <w:rFonts w:hint="eastAsia"/>
              </w:rPr>
              <w:t>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77777777" w:rsidR="00EC3570" w:rsidRPr="002E040F" w:rsidRDefault="00D9058E"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841B3F4" w14:textId="77777777" w:rsidR="00EC3570" w:rsidRPr="002E040F" w:rsidRDefault="00D9058E"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bottom w:val="single" w:sz="4" w:space="0" w:color="auto"/>
            </w:tcBorders>
          </w:tcPr>
          <w:p w14:paraId="6BA18A0E" w14:textId="41E8C47E" w:rsidR="00EC3570" w:rsidRPr="00DE4BC3" w:rsidRDefault="00EC3570" w:rsidP="000C2E6E">
            <w:pPr>
              <w:snapToGrid/>
              <w:spacing w:line="240" w:lineRule="exact"/>
              <w:jc w:val="both"/>
              <w:rPr>
                <w:sz w:val="18"/>
                <w:szCs w:val="18"/>
              </w:rPr>
            </w:pPr>
          </w:p>
          <w:p w14:paraId="2F3A22F0" w14:textId="47A6ABCE" w:rsidR="00EC3570" w:rsidRPr="00DE4BC3" w:rsidRDefault="00EC3570" w:rsidP="000C2E6E">
            <w:pPr>
              <w:snapToGrid/>
              <w:spacing w:line="240" w:lineRule="exact"/>
              <w:jc w:val="both"/>
              <w:rPr>
                <w:sz w:val="18"/>
                <w:szCs w:val="18"/>
              </w:rPr>
            </w:pPr>
            <w:r w:rsidRPr="00DE4BC3">
              <w:rPr>
                <w:rFonts w:hint="eastAsia"/>
                <w:sz w:val="18"/>
                <w:szCs w:val="18"/>
              </w:rPr>
              <w:t>省令第58条第9項準用、第171条、第184条、第206条の12</w:t>
            </w:r>
          </w:p>
          <w:p w14:paraId="645B21BC" w14:textId="77777777" w:rsidR="00EC3570" w:rsidRPr="00DE4BC3" w:rsidRDefault="00EC3570" w:rsidP="00351259">
            <w:pPr>
              <w:snapToGrid/>
              <w:jc w:val="both"/>
              <w:rPr>
                <w:szCs w:val="20"/>
              </w:rPr>
            </w:pPr>
          </w:p>
        </w:tc>
      </w:tr>
      <w:tr w:rsidR="00EC3570" w:rsidRPr="002E040F" w14:paraId="202B58E5" w14:textId="77777777" w:rsidTr="009A4C38">
        <w:trPr>
          <w:trHeight w:val="1262"/>
        </w:trPr>
        <w:tc>
          <w:tcPr>
            <w:tcW w:w="1183" w:type="dxa"/>
            <w:vMerge/>
            <w:tcBorders>
              <w:right w:val="single" w:sz="4" w:space="0" w:color="auto"/>
            </w:tcBorders>
          </w:tcPr>
          <w:p w14:paraId="434B35EE" w14:textId="77777777" w:rsidR="00EC3570" w:rsidRPr="002E040F" w:rsidRDefault="00EC3570"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0E4C66AC" w:rsidR="00EC3570" w:rsidRPr="00DE4BC3" w:rsidRDefault="00EC3570" w:rsidP="00D97907">
            <w:pPr>
              <w:snapToGrid/>
              <w:ind w:left="182" w:hangingChars="100" w:hanging="182"/>
              <w:jc w:val="both"/>
            </w:pPr>
            <w:r w:rsidRPr="00DE4BC3">
              <w:rPr>
                <w:rFonts w:hint="eastAsia"/>
              </w:rPr>
              <w:t>（10）モニタリング</w:t>
            </w:r>
          </w:p>
          <w:p w14:paraId="1389EEA9" w14:textId="77777777" w:rsidR="00EC3570" w:rsidRPr="00DE4BC3" w:rsidRDefault="00EC3570" w:rsidP="00D97907">
            <w:pPr>
              <w:snapToGrid/>
              <w:spacing w:afterLines="40" w:after="114"/>
              <w:ind w:leftChars="100" w:left="182" w:firstLineChars="100" w:firstLine="182"/>
              <w:jc w:val="both"/>
              <w:rPr>
                <w:szCs w:val="20"/>
              </w:rPr>
            </w:pPr>
            <w:r w:rsidRPr="00DE4BC3">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EC3570" w:rsidRPr="002E040F" w:rsidRDefault="00D9058E"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C45D8C6" w14:textId="77777777" w:rsidR="00EC3570" w:rsidRPr="002E040F" w:rsidRDefault="00D9058E"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bottom w:val="single" w:sz="4" w:space="0" w:color="auto"/>
            </w:tcBorders>
          </w:tcPr>
          <w:p w14:paraId="7E9A1B83" w14:textId="19C6F72F" w:rsidR="00EC3570" w:rsidRPr="00DE4BC3" w:rsidRDefault="00EC3570" w:rsidP="000C2E6E">
            <w:pPr>
              <w:snapToGrid/>
              <w:spacing w:line="240" w:lineRule="exact"/>
              <w:jc w:val="both"/>
              <w:rPr>
                <w:sz w:val="18"/>
                <w:szCs w:val="18"/>
              </w:rPr>
            </w:pPr>
          </w:p>
          <w:p w14:paraId="791E6CE5" w14:textId="29FB59E9" w:rsidR="00EC3570" w:rsidRPr="00DE4BC3" w:rsidRDefault="00EC3570" w:rsidP="000C2E6E">
            <w:pPr>
              <w:snapToGrid/>
              <w:spacing w:line="240" w:lineRule="exact"/>
              <w:jc w:val="both"/>
              <w:rPr>
                <w:sz w:val="18"/>
                <w:szCs w:val="18"/>
              </w:rPr>
            </w:pPr>
            <w:r w:rsidRPr="00DE4BC3">
              <w:rPr>
                <w:rFonts w:hint="eastAsia"/>
                <w:sz w:val="18"/>
                <w:szCs w:val="18"/>
              </w:rPr>
              <w:t>省令第58条第10項準用</w:t>
            </w:r>
          </w:p>
          <w:p w14:paraId="1F447438" w14:textId="77777777" w:rsidR="00EC3570" w:rsidRPr="00DE4BC3" w:rsidRDefault="00EC3570" w:rsidP="00351259">
            <w:pPr>
              <w:snapToGrid/>
              <w:jc w:val="both"/>
              <w:rPr>
                <w:szCs w:val="20"/>
              </w:rPr>
            </w:pPr>
          </w:p>
        </w:tc>
      </w:tr>
      <w:tr w:rsidR="00EC3570" w:rsidRPr="002E040F" w14:paraId="78A1EAAE" w14:textId="77777777" w:rsidTr="000C2E6E">
        <w:tc>
          <w:tcPr>
            <w:tcW w:w="1183" w:type="dxa"/>
            <w:vMerge/>
            <w:tcBorders>
              <w:right w:val="single" w:sz="4" w:space="0" w:color="auto"/>
            </w:tcBorders>
          </w:tcPr>
          <w:p w14:paraId="39FE06C8" w14:textId="77777777" w:rsidR="00EC3570" w:rsidRPr="002E040F" w:rsidRDefault="00EC3570" w:rsidP="00351259">
            <w:pPr>
              <w:snapToGrid/>
              <w:jc w:val="both"/>
              <w:rPr>
                <w:szCs w:val="20"/>
              </w:rPr>
            </w:pPr>
          </w:p>
        </w:tc>
        <w:tc>
          <w:tcPr>
            <w:tcW w:w="5733" w:type="dxa"/>
            <w:tcBorders>
              <w:top w:val="single" w:sz="4" w:space="0" w:color="auto"/>
              <w:left w:val="single" w:sz="4" w:space="0" w:color="auto"/>
            </w:tcBorders>
          </w:tcPr>
          <w:p w14:paraId="61570C55" w14:textId="4C26FE03" w:rsidR="00EC3570" w:rsidRPr="00DE4BC3" w:rsidRDefault="00EC3570" w:rsidP="00D97907">
            <w:pPr>
              <w:snapToGrid/>
              <w:ind w:left="182" w:hangingChars="100" w:hanging="182"/>
              <w:jc w:val="both"/>
              <w:rPr>
                <w:rFonts w:hAnsi="ＭＳ ゴシック"/>
                <w:szCs w:val="20"/>
              </w:rPr>
            </w:pPr>
            <w:r w:rsidRPr="00DE4BC3">
              <w:rPr>
                <w:rFonts w:hAnsi="ＭＳ ゴシック" w:hint="eastAsia"/>
                <w:szCs w:val="20"/>
              </w:rPr>
              <w:t>（11）計画変更時の取扱い</w:t>
            </w:r>
          </w:p>
          <w:p w14:paraId="2B422DCE" w14:textId="6D792CE1" w:rsidR="00EC3570" w:rsidRPr="00DE4BC3" w:rsidRDefault="00EC3570" w:rsidP="00785807">
            <w:pPr>
              <w:snapToGrid/>
              <w:ind w:leftChars="100" w:left="182" w:firstLineChars="100" w:firstLine="182"/>
              <w:jc w:val="both"/>
              <w:rPr>
                <w:rFonts w:hAnsi="ＭＳ ゴシック"/>
                <w:szCs w:val="20"/>
              </w:rPr>
            </w:pPr>
            <w:r w:rsidRPr="00DE4BC3">
              <w:rPr>
                <w:rFonts w:hAnsi="ＭＳ ゴシック" w:hint="eastAsia"/>
                <w:szCs w:val="20"/>
              </w:rPr>
              <w:t>上記（９）に規定する計画の変更について、（２）から（８）（アセスメントから計画交付まで）に準じた取扱いを行っていますか。</w:t>
            </w:r>
          </w:p>
        </w:tc>
        <w:tc>
          <w:tcPr>
            <w:tcW w:w="1001" w:type="dxa"/>
            <w:tcBorders>
              <w:top w:val="single" w:sz="4" w:space="0" w:color="auto"/>
            </w:tcBorders>
          </w:tcPr>
          <w:p w14:paraId="24E3FAE6" w14:textId="77777777" w:rsidR="00EC3570" w:rsidRPr="002E040F" w:rsidRDefault="00D9058E"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91D12D5" w14:textId="77777777" w:rsidR="00EC3570" w:rsidRPr="002E040F" w:rsidRDefault="00D9058E"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tcBorders>
          </w:tcPr>
          <w:p w14:paraId="4B6867F2" w14:textId="01057EA6" w:rsidR="00EC3570" w:rsidRPr="00DE4BC3" w:rsidRDefault="00EC3570" w:rsidP="003F258A">
            <w:pPr>
              <w:snapToGrid/>
              <w:spacing w:line="240" w:lineRule="exact"/>
              <w:jc w:val="both"/>
              <w:rPr>
                <w:sz w:val="18"/>
                <w:szCs w:val="18"/>
              </w:rPr>
            </w:pPr>
          </w:p>
          <w:p w14:paraId="71F83246" w14:textId="77777777" w:rsidR="00EC3570" w:rsidRPr="00DE4BC3" w:rsidRDefault="00EC3570" w:rsidP="00785807">
            <w:pPr>
              <w:snapToGrid/>
              <w:spacing w:line="240" w:lineRule="exact"/>
              <w:jc w:val="both"/>
              <w:rPr>
                <w:sz w:val="18"/>
                <w:szCs w:val="18"/>
              </w:rPr>
            </w:pPr>
            <w:r w:rsidRPr="00DE4BC3">
              <w:rPr>
                <w:rFonts w:hint="eastAsia"/>
                <w:sz w:val="18"/>
                <w:szCs w:val="18"/>
              </w:rPr>
              <w:t>省令第58条第11項準用</w:t>
            </w:r>
          </w:p>
          <w:p w14:paraId="66C397C2" w14:textId="5CBBAE3F" w:rsidR="00EC3570" w:rsidRPr="00DE4BC3" w:rsidRDefault="00EC3570" w:rsidP="00785807">
            <w:pPr>
              <w:snapToGrid/>
              <w:spacing w:line="240" w:lineRule="exact"/>
              <w:jc w:val="both"/>
              <w:rPr>
                <w:sz w:val="18"/>
                <w:szCs w:val="18"/>
              </w:rPr>
            </w:pPr>
          </w:p>
        </w:tc>
      </w:tr>
      <w:tr w:rsidR="00791F53" w:rsidRPr="002E040F" w14:paraId="3456366B" w14:textId="77777777" w:rsidTr="00E84ED1">
        <w:trPr>
          <w:trHeight w:val="2831"/>
        </w:trPr>
        <w:tc>
          <w:tcPr>
            <w:tcW w:w="1183" w:type="dxa"/>
            <w:vMerge w:val="restart"/>
          </w:tcPr>
          <w:p w14:paraId="76B5030E" w14:textId="77777777" w:rsidR="00791F53" w:rsidRPr="002E040F" w:rsidRDefault="00791F53" w:rsidP="002732C0">
            <w:pPr>
              <w:snapToGrid/>
              <w:jc w:val="both"/>
              <w:rPr>
                <w:rFonts w:hAnsi="ＭＳ ゴシック"/>
                <w:szCs w:val="20"/>
              </w:rPr>
            </w:pPr>
            <w:r w:rsidRPr="002E040F">
              <w:rPr>
                <w:rFonts w:hAnsi="ＭＳ ゴシック" w:hint="eastAsia"/>
                <w:szCs w:val="20"/>
              </w:rPr>
              <w:t>３４</w:t>
            </w:r>
          </w:p>
          <w:p w14:paraId="19431504" w14:textId="77777777" w:rsidR="00791F53" w:rsidRPr="002E040F" w:rsidRDefault="00791F53" w:rsidP="002732C0">
            <w:pPr>
              <w:snapToGrid/>
              <w:jc w:val="both"/>
              <w:rPr>
                <w:rFonts w:hAnsi="ＭＳ ゴシック"/>
                <w:szCs w:val="20"/>
              </w:rPr>
            </w:pPr>
            <w:r w:rsidRPr="002E040F">
              <w:rPr>
                <w:rFonts w:hAnsi="ＭＳ ゴシック" w:hint="eastAsia"/>
                <w:szCs w:val="20"/>
              </w:rPr>
              <w:t>サービス</w:t>
            </w:r>
          </w:p>
          <w:p w14:paraId="3D8A07B4" w14:textId="77777777" w:rsidR="00791F53" w:rsidRPr="002E040F" w:rsidRDefault="00791F53" w:rsidP="006267A7">
            <w:pPr>
              <w:snapToGrid/>
              <w:jc w:val="both"/>
              <w:rPr>
                <w:rFonts w:hAnsi="ＭＳ ゴシック"/>
                <w:szCs w:val="20"/>
              </w:rPr>
            </w:pPr>
            <w:r w:rsidRPr="002E040F">
              <w:rPr>
                <w:rFonts w:hAnsi="ＭＳ ゴシック" w:hint="eastAsia"/>
                <w:szCs w:val="20"/>
              </w:rPr>
              <w:t>管理責任者</w:t>
            </w:r>
          </w:p>
          <w:p w14:paraId="735668A4" w14:textId="77777777" w:rsidR="00791F53" w:rsidRPr="002E040F" w:rsidRDefault="00791F53" w:rsidP="003F258A">
            <w:pPr>
              <w:snapToGrid/>
              <w:spacing w:afterLines="50" w:after="142"/>
              <w:jc w:val="both"/>
              <w:rPr>
                <w:szCs w:val="20"/>
              </w:rPr>
            </w:pPr>
            <w:r w:rsidRPr="002E040F">
              <w:rPr>
                <w:rFonts w:hAnsi="ＭＳ ゴシック" w:hint="eastAsia"/>
                <w:szCs w:val="20"/>
              </w:rPr>
              <w:t>の責務</w:t>
            </w:r>
          </w:p>
          <w:p w14:paraId="54F95D21" w14:textId="77777777" w:rsidR="00791F53" w:rsidRPr="002E040F" w:rsidRDefault="00791F53" w:rsidP="00D97907">
            <w:pPr>
              <w:snapToGrid/>
              <w:spacing w:afterLines="30" w:after="85"/>
              <w:rPr>
                <w:sz w:val="18"/>
                <w:szCs w:val="18"/>
                <w:bdr w:val="single" w:sz="4" w:space="0" w:color="auto"/>
              </w:rPr>
            </w:pPr>
            <w:r w:rsidRPr="002E040F">
              <w:rPr>
                <w:rFonts w:hint="eastAsia"/>
                <w:sz w:val="18"/>
                <w:szCs w:val="18"/>
                <w:bdr w:val="single" w:sz="4" w:space="0" w:color="auto"/>
              </w:rPr>
              <w:t>共通</w:t>
            </w:r>
          </w:p>
          <w:p w14:paraId="7D769712" w14:textId="77777777" w:rsidR="00791F53" w:rsidRPr="002E040F" w:rsidRDefault="00791F53"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3C04CAA0" w14:textId="323179BA" w:rsidR="00791F53" w:rsidRPr="00DE4BC3" w:rsidRDefault="00791F53" w:rsidP="00791F53">
            <w:pPr>
              <w:snapToGrid/>
              <w:jc w:val="both"/>
              <w:rPr>
                <w:rFonts w:hAnsi="ＭＳ ゴシック"/>
                <w:szCs w:val="20"/>
              </w:rPr>
            </w:pPr>
            <w:r w:rsidRPr="00DE4BC3">
              <w:rPr>
                <w:rFonts w:hint="eastAsia"/>
              </w:rPr>
              <w:t>（１）</w:t>
            </w:r>
            <w:r w:rsidRPr="00DE4BC3">
              <w:rPr>
                <w:rFonts w:hAnsi="ＭＳ ゴシック" w:hint="eastAsia"/>
                <w:szCs w:val="20"/>
              </w:rPr>
              <w:t>サービス管理責任者のその他の業務</w:t>
            </w:r>
          </w:p>
          <w:p w14:paraId="498E96CF" w14:textId="2ED73E90"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サービス管理責任者は、個別支援計画の作成等のほか、次に掲げる業務を行っていますか。</w:t>
            </w:r>
          </w:p>
          <w:p w14:paraId="7E3C540B" w14:textId="77777777" w:rsidR="00791F53" w:rsidRPr="00DE4BC3" w:rsidRDefault="00791F53" w:rsidP="003F258A">
            <w:pPr>
              <w:snapToGrid/>
              <w:spacing w:beforeLines="20" w:before="57"/>
              <w:ind w:leftChars="100" w:left="364" w:hangingChars="100" w:hanging="182"/>
              <w:jc w:val="both"/>
              <w:rPr>
                <w:rFonts w:hAnsi="ＭＳ ゴシック"/>
                <w:szCs w:val="20"/>
              </w:rPr>
            </w:pPr>
            <w:bookmarkStart w:id="6" w:name="_Hlk514543365"/>
            <w:r w:rsidRPr="00DE4BC3">
              <w:rPr>
                <w:rFonts w:hAnsi="ＭＳ ゴシック" w:hint="eastAsia"/>
                <w:szCs w:val="20"/>
              </w:rPr>
              <w:t xml:space="preserve">一　</w:t>
            </w:r>
            <w:r w:rsidRPr="00DE4BC3">
              <w:rPr>
                <w:rFonts w:hAnsi="ＭＳ ゴシック" w:hint="eastAsia"/>
                <w:szCs w:val="20"/>
                <w:bdr w:val="single" w:sz="4" w:space="0" w:color="auto"/>
              </w:rPr>
              <w:t>共通</w:t>
            </w:r>
            <w:r w:rsidRPr="00DE4BC3">
              <w:rPr>
                <w:rFonts w:hAnsi="ＭＳ ゴシック" w:hint="eastAsia"/>
                <w:szCs w:val="20"/>
              </w:rPr>
              <w:t xml:space="preserve"> </w:t>
            </w:r>
            <w:bookmarkEnd w:id="6"/>
            <w:r w:rsidRPr="00DE4BC3">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共通(就定以外</w:t>
            </w:r>
            <w:r w:rsidRPr="00DE4BC3">
              <w:rPr>
                <w:rFonts w:hAnsi="ＭＳ ゴシック"/>
                <w:szCs w:val="20"/>
                <w:bdr w:val="single" w:sz="4" w:space="0" w:color="auto"/>
              </w:rPr>
              <w:t>)</w:t>
            </w:r>
            <w:r w:rsidRPr="00DE4BC3">
              <w:rPr>
                <w:rFonts w:hAnsi="ＭＳ ゴシック" w:hint="eastAsia"/>
                <w:szCs w:val="20"/>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F5E58FE"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就定</w:t>
            </w:r>
            <w:r w:rsidRPr="00DE4BC3">
              <w:rPr>
                <w:rFonts w:hAnsi="ＭＳ ゴシック" w:hint="eastAsia"/>
                <w:szCs w:val="20"/>
              </w:rPr>
              <w:t xml:space="preserve"> 利用者の心身の状況、その置かれている環境等に照らし、利用者が地域において自立した日常生活又は社会生活を継続して営むことができるよう必要な支援を行うこと。</w:t>
            </w:r>
          </w:p>
          <w:p w14:paraId="11890448" w14:textId="77777777" w:rsidR="00791F53" w:rsidRPr="00DE4BC3" w:rsidRDefault="00791F53" w:rsidP="003F258A">
            <w:pPr>
              <w:snapToGrid/>
              <w:spacing w:afterLines="50" w:after="142"/>
              <w:ind w:leftChars="100" w:left="284" w:hanging="102"/>
              <w:jc w:val="both"/>
              <w:rPr>
                <w:rFonts w:hAnsi="ＭＳ ゴシック"/>
                <w:szCs w:val="20"/>
              </w:rPr>
            </w:pPr>
            <w:r w:rsidRPr="00DE4BC3">
              <w:rPr>
                <w:rFonts w:hAnsi="ＭＳ ゴシック" w:hint="eastAsia"/>
                <w:szCs w:val="20"/>
              </w:rPr>
              <w:t xml:space="preserve">三　</w:t>
            </w:r>
            <w:r w:rsidRPr="00DE4BC3">
              <w:rPr>
                <w:rFonts w:hAnsi="ＭＳ ゴシック" w:hint="eastAsia"/>
                <w:szCs w:val="20"/>
                <w:bdr w:val="single" w:sz="4" w:space="0" w:color="auto"/>
              </w:rPr>
              <w:t>共通</w:t>
            </w:r>
            <w:r w:rsidRPr="00DE4BC3">
              <w:rPr>
                <w:rFonts w:hAnsi="ＭＳ ゴシック" w:hint="eastAsia"/>
                <w:szCs w:val="20"/>
              </w:rPr>
              <w:t xml:space="preserve"> 他の従業者に対する技術指導及び助言を行うこと。</w:t>
            </w:r>
          </w:p>
        </w:tc>
        <w:tc>
          <w:tcPr>
            <w:tcW w:w="1001" w:type="dxa"/>
          </w:tcPr>
          <w:p w14:paraId="5076094F" w14:textId="77777777" w:rsidR="00791F53" w:rsidRPr="00DE4BC3" w:rsidRDefault="00D9058E"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5B4FFCA8" w14:textId="77777777" w:rsidR="00791F53" w:rsidRPr="00DE4BC3" w:rsidRDefault="00D9058E"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269C9485" w14:textId="4AD85F1A" w:rsidR="00791F53" w:rsidRPr="00DE4BC3" w:rsidRDefault="00791F53" w:rsidP="003F258A">
            <w:pPr>
              <w:snapToGrid/>
              <w:spacing w:line="240" w:lineRule="exact"/>
              <w:jc w:val="both"/>
              <w:rPr>
                <w:sz w:val="18"/>
                <w:szCs w:val="18"/>
              </w:rPr>
            </w:pPr>
          </w:p>
          <w:p w14:paraId="5FFA83D6" w14:textId="1242AE00" w:rsidR="00791F53" w:rsidRPr="00DE4BC3" w:rsidRDefault="00791F53" w:rsidP="003F258A">
            <w:pPr>
              <w:snapToGrid/>
              <w:spacing w:line="240" w:lineRule="exact"/>
              <w:jc w:val="both"/>
              <w:rPr>
                <w:sz w:val="18"/>
                <w:szCs w:val="18"/>
              </w:rPr>
            </w:pPr>
            <w:r w:rsidRPr="00DE4BC3">
              <w:rPr>
                <w:rFonts w:hint="eastAsia"/>
                <w:sz w:val="18"/>
                <w:szCs w:val="18"/>
              </w:rPr>
              <w:t xml:space="preserve">省令第59条第1項準用、第 </w:t>
            </w:r>
            <w:r w:rsidRPr="00DE4BC3">
              <w:rPr>
                <w:sz w:val="18"/>
                <w:szCs w:val="18"/>
              </w:rPr>
              <w:t>206</w:t>
            </w:r>
            <w:r w:rsidRPr="00DE4BC3">
              <w:rPr>
                <w:rFonts w:hint="eastAsia"/>
                <w:sz w:val="18"/>
                <w:szCs w:val="18"/>
              </w:rPr>
              <w:t>条の</w:t>
            </w:r>
            <w:r w:rsidRPr="00DE4BC3">
              <w:rPr>
                <w:sz w:val="18"/>
                <w:szCs w:val="18"/>
              </w:rPr>
              <w:t>6</w:t>
            </w:r>
          </w:p>
          <w:p w14:paraId="28A09A8F" w14:textId="77777777" w:rsidR="00791F53" w:rsidRPr="00DE4BC3" w:rsidRDefault="00791F53" w:rsidP="00E02DCB">
            <w:pPr>
              <w:snapToGrid/>
              <w:jc w:val="both"/>
              <w:rPr>
                <w:szCs w:val="20"/>
              </w:rPr>
            </w:pPr>
          </w:p>
        </w:tc>
      </w:tr>
      <w:tr w:rsidR="00791F53" w:rsidRPr="002E040F" w14:paraId="071E06B2" w14:textId="77777777" w:rsidTr="00791F53">
        <w:trPr>
          <w:trHeight w:val="1544"/>
        </w:trPr>
        <w:tc>
          <w:tcPr>
            <w:tcW w:w="1183" w:type="dxa"/>
            <w:vMerge/>
          </w:tcPr>
          <w:p w14:paraId="1C34E7F8" w14:textId="77777777" w:rsidR="00791F53" w:rsidRPr="002E040F" w:rsidRDefault="00791F53" w:rsidP="002732C0">
            <w:pPr>
              <w:snapToGrid/>
              <w:jc w:val="both"/>
              <w:rPr>
                <w:rFonts w:hAnsi="ＭＳ ゴシック"/>
                <w:szCs w:val="20"/>
              </w:rPr>
            </w:pPr>
          </w:p>
        </w:tc>
        <w:tc>
          <w:tcPr>
            <w:tcW w:w="5733" w:type="dxa"/>
            <w:tcBorders>
              <w:top w:val="single" w:sz="4" w:space="0" w:color="auto"/>
              <w:bottom w:val="single" w:sz="4" w:space="0" w:color="auto"/>
            </w:tcBorders>
          </w:tcPr>
          <w:p w14:paraId="3C7A2CFE" w14:textId="77777777" w:rsidR="00791F53" w:rsidRPr="00DE4BC3" w:rsidRDefault="00791F53" w:rsidP="00791F53">
            <w:pPr>
              <w:snapToGrid/>
              <w:jc w:val="both"/>
              <w:rPr>
                <w:rFonts w:hAnsi="ＭＳ ゴシック"/>
                <w:szCs w:val="20"/>
              </w:rPr>
            </w:pPr>
            <w:r w:rsidRPr="00DE4BC3">
              <w:rPr>
                <w:rFonts w:hAnsi="ＭＳ ゴシック" w:hint="eastAsia"/>
                <w:szCs w:val="20"/>
              </w:rPr>
              <w:t>（２）利用者への意思決定の支援</w:t>
            </w:r>
          </w:p>
          <w:p w14:paraId="34B3D47C" w14:textId="361CD7B8"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Pr>
          <w:p w14:paraId="1544CA7A" w14:textId="77777777" w:rsidR="00791F53" w:rsidRPr="00DE4BC3" w:rsidRDefault="00D9058E" w:rsidP="00791F53">
            <w:pPr>
              <w:snapToGrid/>
              <w:jc w:val="both"/>
            </w:pPr>
            <w:sdt>
              <w:sdtPr>
                <w:rPr>
                  <w:rFonts w:hint="eastAsia"/>
                </w:rPr>
                <w:id w:val="874662119"/>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71EB6625" w14:textId="0B1877E0" w:rsidR="00791F53" w:rsidRPr="00DE4BC3" w:rsidRDefault="00D9058E" w:rsidP="00791F53">
            <w:pPr>
              <w:snapToGrid/>
              <w:jc w:val="both"/>
            </w:pPr>
            <w:sdt>
              <w:sdtPr>
                <w:rPr>
                  <w:rFonts w:hint="eastAsia"/>
                </w:rPr>
                <w:id w:val="569776396"/>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7B817416" w14:textId="69C53625" w:rsidR="00791F53" w:rsidRPr="00DE4BC3" w:rsidRDefault="00791F53" w:rsidP="00791F53">
            <w:pPr>
              <w:snapToGrid/>
              <w:spacing w:line="240" w:lineRule="exact"/>
              <w:jc w:val="both"/>
              <w:rPr>
                <w:sz w:val="18"/>
                <w:szCs w:val="18"/>
              </w:rPr>
            </w:pPr>
          </w:p>
          <w:p w14:paraId="6EBA961F" w14:textId="7B820814" w:rsidR="00791F53" w:rsidRPr="00DE4BC3" w:rsidRDefault="00791F53" w:rsidP="00791F53">
            <w:pPr>
              <w:snapToGrid/>
              <w:spacing w:line="240" w:lineRule="exact"/>
              <w:jc w:val="both"/>
              <w:rPr>
                <w:sz w:val="18"/>
                <w:szCs w:val="18"/>
              </w:rPr>
            </w:pPr>
            <w:r w:rsidRPr="00DE4BC3">
              <w:rPr>
                <w:rFonts w:hint="eastAsia"/>
                <w:sz w:val="18"/>
                <w:szCs w:val="18"/>
              </w:rPr>
              <w:t>省令第59条第2項準用</w:t>
            </w:r>
          </w:p>
        </w:tc>
      </w:tr>
      <w:tr w:rsidR="002E040F" w:rsidRPr="002E040F" w14:paraId="1157EC9B" w14:textId="77777777" w:rsidTr="00791F53">
        <w:trPr>
          <w:trHeight w:val="60"/>
        </w:trPr>
        <w:tc>
          <w:tcPr>
            <w:tcW w:w="1183" w:type="dxa"/>
            <w:shd w:val="clear" w:color="auto" w:fill="auto"/>
          </w:tcPr>
          <w:p w14:paraId="6A7271DF" w14:textId="77777777" w:rsidR="0026538F" w:rsidRPr="002E040F" w:rsidRDefault="0026538F" w:rsidP="00CB2F9A">
            <w:pPr>
              <w:snapToGrid/>
              <w:jc w:val="both"/>
              <w:rPr>
                <w:rFonts w:hAnsi="ＭＳ ゴシック"/>
                <w:szCs w:val="20"/>
              </w:rPr>
            </w:pPr>
            <w:r w:rsidRPr="002E040F">
              <w:rPr>
                <w:rFonts w:hAnsi="ＭＳ ゴシック" w:hint="eastAsia"/>
                <w:szCs w:val="20"/>
              </w:rPr>
              <w:t>３５</w:t>
            </w:r>
          </w:p>
          <w:p w14:paraId="43877165" w14:textId="77777777" w:rsidR="005C253D" w:rsidRPr="002E040F" w:rsidRDefault="005C253D" w:rsidP="00D97907">
            <w:pPr>
              <w:snapToGrid/>
              <w:ind w:rightChars="-56" w:right="-102"/>
              <w:jc w:val="both"/>
              <w:rPr>
                <w:rFonts w:hAnsi="ＭＳ ゴシック"/>
                <w:szCs w:val="20"/>
                <w:u w:val="dotted"/>
              </w:rPr>
            </w:pPr>
            <w:r w:rsidRPr="002E040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6FF3E701" w14:textId="77777777" w:rsidR="005C253D" w:rsidRPr="002E040F" w:rsidRDefault="005C253D" w:rsidP="00CB2F9A">
            <w:pPr>
              <w:snapToGrid/>
              <w:rPr>
                <w:sz w:val="18"/>
                <w:szCs w:val="18"/>
                <w:bdr w:val="single" w:sz="4" w:space="0" w:color="auto"/>
              </w:rPr>
            </w:pPr>
            <w:r w:rsidRPr="002E040F">
              <w:rPr>
                <w:rFonts w:hint="eastAsia"/>
                <w:sz w:val="18"/>
                <w:szCs w:val="18"/>
                <w:bdr w:val="single" w:sz="4" w:space="0" w:color="auto"/>
              </w:rPr>
              <w:t>共通</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2E040F"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4E19BB62" w14:textId="77777777" w:rsidR="005C253D" w:rsidRPr="002E040F" w:rsidRDefault="004D2A18" w:rsidP="00A9182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0896" behindDoc="0" locked="0" layoutInCell="1" allowOverlap="1" wp14:anchorId="334A1A25" wp14:editId="5205EF58">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75" type="#_x0000_t202" style="position:absolute;left:0;text-align:left;margin-left:4.65pt;margin-top:4.35pt;width:267.5pt;height:58.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39271A8C" w14:textId="77777777" w:rsidR="00A9182C" w:rsidRPr="002E040F" w:rsidRDefault="00A9182C" w:rsidP="00A9182C">
            <w:pPr>
              <w:snapToGrid/>
              <w:jc w:val="both"/>
              <w:rPr>
                <w:rFonts w:hAnsi="ＭＳ ゴシック"/>
                <w:szCs w:val="20"/>
              </w:rPr>
            </w:pPr>
          </w:p>
        </w:tc>
        <w:tc>
          <w:tcPr>
            <w:tcW w:w="1001" w:type="dxa"/>
            <w:shd w:val="clear" w:color="auto" w:fill="auto"/>
          </w:tcPr>
          <w:p w14:paraId="2C322DE6" w14:textId="77777777" w:rsidR="00724D2F" w:rsidRPr="002E040F" w:rsidRDefault="00D9058E"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C179D82" w14:textId="77777777" w:rsidR="005C253D" w:rsidRPr="002E040F" w:rsidRDefault="00D9058E"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shd w:val="clear" w:color="auto" w:fill="auto"/>
          </w:tcPr>
          <w:p w14:paraId="51024C9B" w14:textId="4DBB1C9B" w:rsidR="005C253D" w:rsidRPr="002E040F" w:rsidRDefault="005C253D" w:rsidP="003F258A">
            <w:pPr>
              <w:snapToGrid/>
              <w:spacing w:line="240" w:lineRule="exact"/>
              <w:jc w:val="both"/>
              <w:rPr>
                <w:sz w:val="18"/>
                <w:szCs w:val="18"/>
              </w:rPr>
            </w:pPr>
          </w:p>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3DC92358" w:rsidR="005C253D" w:rsidRPr="002E040F" w:rsidRDefault="005C253D" w:rsidP="00CB2F9A">
      <w:pPr>
        <w:widowControl/>
        <w:snapToGrid/>
        <w:jc w:val="left"/>
        <w:rPr>
          <w:szCs w:val="20"/>
        </w:rPr>
      </w:pPr>
      <w:r w:rsidRPr="002E040F">
        <w:rPr>
          <w:rFonts w:hAnsi="Century"/>
          <w:szCs w:val="20"/>
        </w:rPr>
        <w:br w:type="page"/>
      </w:r>
    </w:p>
    <w:p w14:paraId="3B2433E3" w14:textId="529253D9" w:rsidR="00B31CE4" w:rsidRPr="002E040F" w:rsidRDefault="00B31CE4" w:rsidP="00B31CE4">
      <w:pPr>
        <w:snapToGrid/>
        <w:jc w:val="left"/>
      </w:pPr>
      <w:r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C037FE" w:rsidRPr="002E040F" w14:paraId="651E8C4A" w14:textId="77777777" w:rsidTr="00C037FE">
        <w:tc>
          <w:tcPr>
            <w:tcW w:w="1206" w:type="dxa"/>
            <w:vMerge w:val="restart"/>
          </w:tcPr>
          <w:p w14:paraId="39FF36BA" w14:textId="77777777" w:rsidR="00C037FE" w:rsidRPr="002E040F" w:rsidRDefault="00C037FE" w:rsidP="00C037FE">
            <w:pPr>
              <w:snapToGrid/>
              <w:jc w:val="left"/>
            </w:pPr>
            <w:r w:rsidRPr="002E040F">
              <w:rPr>
                <w:rFonts w:hint="eastAsia"/>
              </w:rPr>
              <w:t>３</w:t>
            </w:r>
            <w:r w:rsidRPr="00DE4BC3">
              <w:rPr>
                <w:rFonts w:hint="eastAsia"/>
              </w:rPr>
              <w:t>６</w:t>
            </w:r>
          </w:p>
          <w:p w14:paraId="0EE3408F" w14:textId="77777777" w:rsidR="00C037FE" w:rsidRPr="002E040F" w:rsidRDefault="00C037FE" w:rsidP="00C037FE">
            <w:pPr>
              <w:snapToGrid/>
              <w:spacing w:afterLines="50" w:after="142"/>
              <w:jc w:val="left"/>
            </w:pPr>
            <w:r w:rsidRPr="002E040F">
              <w:rPr>
                <w:rFonts w:hint="eastAsia"/>
              </w:rPr>
              <w:t>喀痰吸引等</w:t>
            </w:r>
          </w:p>
          <w:p w14:paraId="152A5A62" w14:textId="3F307043" w:rsidR="00C037FE" w:rsidRPr="002E040F" w:rsidRDefault="00C037FE" w:rsidP="00C037FE">
            <w:pPr>
              <w:snapToGrid/>
            </w:pPr>
            <w:r w:rsidRPr="002E040F">
              <w:rPr>
                <w:rFonts w:hint="eastAsia"/>
                <w:sz w:val="18"/>
                <w:szCs w:val="18"/>
                <w:bdr w:val="single" w:sz="4" w:space="0" w:color="auto"/>
              </w:rPr>
              <w:t>共通</w:t>
            </w:r>
          </w:p>
        </w:tc>
        <w:tc>
          <w:tcPr>
            <w:tcW w:w="5710" w:type="dxa"/>
            <w:tcBorders>
              <w:bottom w:val="single" w:sz="4" w:space="0" w:color="auto"/>
            </w:tcBorders>
          </w:tcPr>
          <w:p w14:paraId="5262BA79" w14:textId="77777777" w:rsidR="00C037FE" w:rsidRPr="002E040F" w:rsidRDefault="00C037FE" w:rsidP="00C037FE">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30988D1F" w14:textId="77777777" w:rsidR="00C037FE" w:rsidRPr="002E040F" w:rsidRDefault="00C037FE" w:rsidP="00C037FE">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14DA17C7" w14:textId="676ABDF1" w:rsidR="00C037FE" w:rsidRPr="002E040F" w:rsidRDefault="00C037FE" w:rsidP="00C037FE">
            <w:pPr>
              <w:snapToGrid/>
              <w:ind w:firstLineChars="100" w:firstLine="182"/>
              <w:jc w:val="left"/>
            </w:pPr>
            <w:r w:rsidRPr="002E040F">
              <w:rPr>
                <w:rFonts w:hAnsi="ＭＳ ゴシック" w:hint="eastAsia"/>
                <w:szCs w:val="22"/>
              </w:rPr>
              <w:t>※ 該当する場合、事業者登録の届出が必要です。</w:t>
            </w:r>
          </w:p>
        </w:tc>
        <w:tc>
          <w:tcPr>
            <w:tcW w:w="1001" w:type="dxa"/>
            <w:tcBorders>
              <w:bottom w:val="single" w:sz="4" w:space="0" w:color="auto"/>
            </w:tcBorders>
          </w:tcPr>
          <w:p w14:paraId="0AEEC21A" w14:textId="77777777" w:rsidR="00C037FE" w:rsidRPr="002E040F" w:rsidRDefault="00D9058E" w:rsidP="00C037FE">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499153F" w14:textId="77777777" w:rsidR="00C037FE" w:rsidRPr="002E040F" w:rsidRDefault="00C037FE" w:rsidP="00C037FE">
            <w:pPr>
              <w:snapToGrid/>
              <w:jc w:val="both"/>
              <w:rPr>
                <w:rFonts w:hAnsi="ＭＳ ゴシック"/>
              </w:rPr>
            </w:pPr>
            <w:r w:rsidRPr="002E040F">
              <w:rPr>
                <w:rFonts w:hAnsi="ＭＳ ゴシック" w:hint="eastAsia"/>
              </w:rPr>
              <w:t>該当する</w:t>
            </w:r>
          </w:p>
          <w:p w14:paraId="7FD0D565" w14:textId="77777777" w:rsidR="00C037FE" w:rsidRPr="002E040F" w:rsidRDefault="00D9058E" w:rsidP="00C037FE">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99776C9" w14:textId="77777777" w:rsidR="00C037FE" w:rsidRPr="002E040F" w:rsidRDefault="00C037FE" w:rsidP="00C037FE">
            <w:pPr>
              <w:snapToGrid/>
              <w:jc w:val="left"/>
              <w:rPr>
                <w:rFonts w:hAnsi="ＭＳ ゴシック"/>
              </w:rPr>
            </w:pPr>
            <w:r w:rsidRPr="002E040F">
              <w:rPr>
                <w:rFonts w:hAnsi="ＭＳ ゴシック" w:hint="eastAsia"/>
              </w:rPr>
              <w:t>該当</w:t>
            </w:r>
          </w:p>
          <w:p w14:paraId="0DCEED49" w14:textId="12B4B080" w:rsidR="00C037FE" w:rsidRPr="002E040F" w:rsidRDefault="00C037FE" w:rsidP="00C037FE">
            <w:pPr>
              <w:snapToGrid/>
            </w:pPr>
            <w:r w:rsidRPr="002E040F">
              <w:rPr>
                <w:rFonts w:hAnsi="ＭＳ ゴシック" w:hint="eastAsia"/>
              </w:rPr>
              <w:t>しない</w:t>
            </w:r>
          </w:p>
        </w:tc>
        <w:tc>
          <w:tcPr>
            <w:tcW w:w="1731" w:type="dxa"/>
            <w:vMerge w:val="restart"/>
          </w:tcPr>
          <w:p w14:paraId="32B797C0"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48456C5A"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5671C1A4" w14:textId="2A5A9D1A" w:rsidR="00C037FE" w:rsidRPr="002E040F" w:rsidRDefault="00C037FE" w:rsidP="00C037FE">
            <w:pPr>
              <w:snapToGrid/>
            </w:pPr>
            <w:r w:rsidRPr="002E040F">
              <w:rPr>
                <w:rFonts w:hAnsi="ＭＳ ゴシック" w:cs="ＭＳ Ｐゴシック" w:hint="eastAsia"/>
                <w:kern w:val="0"/>
                <w:sz w:val="18"/>
                <w:szCs w:val="18"/>
              </w:rPr>
              <w:t>平成23年社援発第1111号厚生労働省社会・援護局長通知</w:t>
            </w:r>
          </w:p>
        </w:tc>
      </w:tr>
      <w:tr w:rsidR="00C037FE" w:rsidRPr="002E040F" w14:paraId="5421C1B7" w14:textId="77777777" w:rsidTr="00651B01">
        <w:trPr>
          <w:trHeight w:val="852"/>
        </w:trPr>
        <w:tc>
          <w:tcPr>
            <w:tcW w:w="1206" w:type="dxa"/>
            <w:vMerge/>
          </w:tcPr>
          <w:p w14:paraId="64DEF7B0" w14:textId="77777777" w:rsidR="00C037FE" w:rsidRPr="002E040F" w:rsidRDefault="00C037FE" w:rsidP="00C037FE">
            <w:pPr>
              <w:snapToGrid/>
            </w:pPr>
          </w:p>
        </w:tc>
        <w:tc>
          <w:tcPr>
            <w:tcW w:w="6711" w:type="dxa"/>
            <w:gridSpan w:val="2"/>
            <w:tcBorders>
              <w:top w:val="single" w:sz="4" w:space="0" w:color="auto"/>
              <w:bottom w:val="single" w:sz="4" w:space="0" w:color="auto"/>
            </w:tcBorders>
            <w:shd w:val="clear" w:color="auto" w:fill="BFBFBF"/>
            <w:vAlign w:val="center"/>
          </w:tcPr>
          <w:p w14:paraId="58D0F66C" w14:textId="77777777" w:rsidR="00C037FE" w:rsidRPr="002E040F" w:rsidRDefault="00C037FE"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tcPr>
          <w:p w14:paraId="638A851E" w14:textId="77777777" w:rsidR="00C037FE" w:rsidRPr="002E040F" w:rsidRDefault="00C037FE" w:rsidP="00C63640">
            <w:pPr>
              <w:snapToGrid/>
              <w:jc w:val="left"/>
            </w:pPr>
          </w:p>
        </w:tc>
      </w:tr>
      <w:tr w:rsidR="00C037FE" w:rsidRPr="002E040F" w14:paraId="1B32540C" w14:textId="77777777" w:rsidTr="00651B01">
        <w:trPr>
          <w:trHeight w:val="264"/>
        </w:trPr>
        <w:tc>
          <w:tcPr>
            <w:tcW w:w="1206" w:type="dxa"/>
            <w:vMerge/>
          </w:tcPr>
          <w:p w14:paraId="2E115FF3"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72482313" w14:textId="77777777" w:rsidR="00C037FE" w:rsidRPr="002E040F" w:rsidRDefault="00D9058E" w:rsidP="00724D2F">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5476870A" w14:textId="77777777" w:rsidR="00C037FE" w:rsidRPr="002E040F" w:rsidRDefault="00D9058E" w:rsidP="00724D2F">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62275D47" w14:textId="77777777" w:rsidR="00C037FE" w:rsidRPr="002E040F" w:rsidRDefault="00C037FE" w:rsidP="00C63640">
            <w:pPr>
              <w:snapToGrid/>
              <w:jc w:val="left"/>
            </w:pPr>
          </w:p>
        </w:tc>
      </w:tr>
      <w:tr w:rsidR="00C037FE" w:rsidRPr="002E040F" w14:paraId="64654561" w14:textId="77777777" w:rsidTr="00651B01">
        <w:trPr>
          <w:trHeight w:val="1186"/>
        </w:trPr>
        <w:tc>
          <w:tcPr>
            <w:tcW w:w="1206" w:type="dxa"/>
            <w:vMerge/>
          </w:tcPr>
          <w:p w14:paraId="74CF0F5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C037FE" w:rsidRPr="002E040F" w:rsidRDefault="00C037FE"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C037FE" w:rsidRPr="002E040F" w:rsidRDefault="00C037FE" w:rsidP="00D97907">
            <w:pPr>
              <w:snapToGrid/>
              <w:ind w:leftChars="100" w:left="182" w:firstLineChars="100" w:firstLine="182"/>
              <w:jc w:val="left"/>
              <w:rPr>
                <w:rFonts w:hAnsi="ＭＳ ゴシック" w:cs="ＭＳ Ｐゴシック"/>
                <w:kern w:val="0"/>
              </w:rPr>
            </w:pPr>
          </w:p>
          <w:p w14:paraId="3A63193C" w14:textId="77777777" w:rsidR="00C037FE" w:rsidRPr="002E040F" w:rsidRDefault="00C037FE"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業務開始年月日　　　　　　　　　年　　　月　　　日</w:t>
            </w:r>
          </w:p>
          <w:p w14:paraId="06CBE9B8" w14:textId="77777777" w:rsidR="00C037FE" w:rsidRPr="002E040F" w:rsidRDefault="00C037FE"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tcBorders>
          </w:tcPr>
          <w:p w14:paraId="57D1DFEE" w14:textId="77777777" w:rsidR="00C037FE" w:rsidRPr="002E040F" w:rsidRDefault="00D9058E" w:rsidP="00724D2F">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29888E1F" w14:textId="77777777" w:rsidR="00C037FE" w:rsidRPr="002E040F" w:rsidRDefault="00D9058E" w:rsidP="00724D2F">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6C0FADF" w14:textId="77777777" w:rsidR="00C037FE" w:rsidRPr="002E040F" w:rsidRDefault="00C037FE" w:rsidP="00C63640">
            <w:pPr>
              <w:snapToGrid/>
              <w:jc w:val="left"/>
            </w:pPr>
          </w:p>
        </w:tc>
      </w:tr>
      <w:tr w:rsidR="00C037FE" w:rsidRPr="002E040F" w14:paraId="7DC98110" w14:textId="77777777" w:rsidTr="00651B01">
        <w:trPr>
          <w:trHeight w:val="264"/>
        </w:trPr>
        <w:tc>
          <w:tcPr>
            <w:tcW w:w="1206" w:type="dxa"/>
            <w:vMerge/>
          </w:tcPr>
          <w:p w14:paraId="1C238A8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C037FE" w:rsidRPr="002E040F" w:rsidRDefault="00C037FE"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tcBorders>
          </w:tcPr>
          <w:p w14:paraId="344ECC89" w14:textId="77777777" w:rsidR="00C037FE" w:rsidRPr="002E040F" w:rsidRDefault="00D9058E" w:rsidP="00724D2F">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4E0983FA" w14:textId="77777777" w:rsidR="00C037FE" w:rsidRPr="002E040F" w:rsidRDefault="00D9058E" w:rsidP="00724D2F">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5E18F059" w14:textId="77777777" w:rsidR="00C037FE" w:rsidRPr="002E040F" w:rsidRDefault="00C037FE" w:rsidP="00C63640">
            <w:pPr>
              <w:snapToGrid/>
              <w:jc w:val="left"/>
            </w:pPr>
          </w:p>
        </w:tc>
      </w:tr>
      <w:tr w:rsidR="00C037FE" w:rsidRPr="002E040F" w14:paraId="726A7129" w14:textId="77777777" w:rsidTr="00651B01">
        <w:trPr>
          <w:trHeight w:val="264"/>
        </w:trPr>
        <w:tc>
          <w:tcPr>
            <w:tcW w:w="1206" w:type="dxa"/>
            <w:vMerge/>
          </w:tcPr>
          <w:p w14:paraId="366930E2"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5F05437F" w14:textId="77777777" w:rsidR="00C037FE" w:rsidRPr="002E040F" w:rsidRDefault="00D9058E" w:rsidP="00724D2F">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7FB59DE" w14:textId="77777777" w:rsidR="00C037FE" w:rsidRPr="002E040F" w:rsidRDefault="00D9058E" w:rsidP="00724D2F">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0B387B8" w14:textId="77777777" w:rsidR="00C037FE" w:rsidRPr="002E040F" w:rsidRDefault="00C037FE" w:rsidP="00C63640">
            <w:pPr>
              <w:snapToGrid/>
              <w:jc w:val="left"/>
            </w:pPr>
          </w:p>
        </w:tc>
      </w:tr>
      <w:tr w:rsidR="00C037FE" w:rsidRPr="002E040F" w14:paraId="6F85BC0C" w14:textId="77777777" w:rsidTr="00651B01">
        <w:trPr>
          <w:trHeight w:val="264"/>
        </w:trPr>
        <w:tc>
          <w:tcPr>
            <w:tcW w:w="1206" w:type="dxa"/>
            <w:vMerge/>
          </w:tcPr>
          <w:p w14:paraId="7884317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4267863B" w14:textId="77777777" w:rsidR="00C037FE" w:rsidRPr="002E040F" w:rsidRDefault="00D9058E" w:rsidP="00724D2F">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18955A55" w14:textId="77777777" w:rsidR="00C037FE" w:rsidRPr="002E040F" w:rsidRDefault="00D9058E" w:rsidP="00724D2F">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B71AA3" w14:textId="77777777" w:rsidR="00C037FE" w:rsidRPr="002E040F" w:rsidRDefault="00C037FE" w:rsidP="00C63640">
            <w:pPr>
              <w:snapToGrid/>
              <w:jc w:val="left"/>
            </w:pPr>
          </w:p>
        </w:tc>
      </w:tr>
      <w:tr w:rsidR="00C037FE" w:rsidRPr="002E040F" w14:paraId="5AE40FA9" w14:textId="77777777" w:rsidTr="00651B01">
        <w:trPr>
          <w:trHeight w:val="264"/>
        </w:trPr>
        <w:tc>
          <w:tcPr>
            <w:tcW w:w="1206" w:type="dxa"/>
            <w:vMerge/>
          </w:tcPr>
          <w:p w14:paraId="788C1A9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8665F8A" w14:textId="77777777" w:rsidR="00C037FE" w:rsidRPr="002E040F" w:rsidRDefault="00D9058E" w:rsidP="00724D2F">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A6C0D84" w14:textId="77777777" w:rsidR="00C037FE" w:rsidRPr="002E040F" w:rsidRDefault="00D9058E" w:rsidP="00724D2F">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4E4F7FBB" w14:textId="77777777" w:rsidR="00C037FE" w:rsidRPr="002E040F" w:rsidRDefault="00C037FE" w:rsidP="00C63640">
            <w:pPr>
              <w:snapToGrid/>
              <w:jc w:val="left"/>
            </w:pPr>
          </w:p>
        </w:tc>
      </w:tr>
      <w:tr w:rsidR="00C037FE" w:rsidRPr="002E040F" w14:paraId="39A887CB" w14:textId="77777777" w:rsidTr="00651B01">
        <w:trPr>
          <w:trHeight w:val="264"/>
        </w:trPr>
        <w:tc>
          <w:tcPr>
            <w:tcW w:w="1206" w:type="dxa"/>
            <w:vMerge/>
          </w:tcPr>
          <w:p w14:paraId="7A39A15B"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516BCFAF" w14:textId="77777777" w:rsidR="00C037FE" w:rsidRPr="002E040F" w:rsidRDefault="00D9058E" w:rsidP="00724D2F">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00B4C1C" w14:textId="77777777" w:rsidR="00C037FE" w:rsidRPr="002E040F" w:rsidRDefault="00D9058E" w:rsidP="00724D2F">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C73985A" w14:textId="77777777" w:rsidR="00C037FE" w:rsidRPr="002E040F" w:rsidRDefault="00C037FE" w:rsidP="00C63640">
            <w:pPr>
              <w:snapToGrid/>
              <w:jc w:val="left"/>
            </w:pPr>
          </w:p>
        </w:tc>
      </w:tr>
      <w:tr w:rsidR="00C037FE" w:rsidRPr="002E040F" w14:paraId="6ABD5A90" w14:textId="77777777" w:rsidTr="00651B01">
        <w:trPr>
          <w:trHeight w:val="264"/>
        </w:trPr>
        <w:tc>
          <w:tcPr>
            <w:tcW w:w="1206" w:type="dxa"/>
            <w:vMerge/>
          </w:tcPr>
          <w:p w14:paraId="116E3B1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D5E1457" w14:textId="77777777" w:rsidR="00C037FE" w:rsidRPr="002E040F" w:rsidRDefault="00D9058E" w:rsidP="00724D2F">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D3F0042" w14:textId="77777777" w:rsidR="00C037FE" w:rsidRPr="002E040F" w:rsidRDefault="00D9058E" w:rsidP="00724D2F">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F9B5B9" w14:textId="77777777" w:rsidR="00C037FE" w:rsidRPr="002E040F" w:rsidRDefault="00C037FE" w:rsidP="00C63640">
            <w:pPr>
              <w:snapToGrid/>
              <w:jc w:val="left"/>
            </w:pPr>
          </w:p>
        </w:tc>
      </w:tr>
      <w:tr w:rsidR="00C037FE" w:rsidRPr="002E040F" w14:paraId="7CBB8AB2" w14:textId="77777777" w:rsidTr="00651B01">
        <w:trPr>
          <w:trHeight w:val="264"/>
        </w:trPr>
        <w:tc>
          <w:tcPr>
            <w:tcW w:w="1206" w:type="dxa"/>
            <w:vMerge/>
          </w:tcPr>
          <w:p w14:paraId="7D4836C7"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59DFF199" w14:textId="77777777" w:rsidR="00C037FE" w:rsidRPr="002E040F" w:rsidRDefault="00D9058E" w:rsidP="00724D2F">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7F4450F9" w14:textId="77777777" w:rsidR="00C037FE" w:rsidRPr="002E040F" w:rsidRDefault="00D9058E" w:rsidP="00724D2F">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AE34ADA" w14:textId="77777777" w:rsidR="00C037FE" w:rsidRPr="002E040F" w:rsidRDefault="00C037FE" w:rsidP="00C63640">
            <w:pPr>
              <w:snapToGrid/>
              <w:jc w:val="left"/>
            </w:pPr>
          </w:p>
        </w:tc>
      </w:tr>
    </w:tbl>
    <w:p w14:paraId="41C4D875" w14:textId="77777777" w:rsidR="00B31CE4" w:rsidRPr="002E040F" w:rsidRDefault="00B31CE4" w:rsidP="00B31CE4">
      <w:pPr>
        <w:jc w:val="left"/>
      </w:pPr>
    </w:p>
    <w:p w14:paraId="37B0DBD8" w14:textId="77777777" w:rsidR="005C253D" w:rsidRPr="002E040F" w:rsidRDefault="005C253D" w:rsidP="00B31CE4">
      <w:pPr>
        <w:snapToGrid/>
        <w:jc w:val="both"/>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43BF2AE" w14:textId="77777777" w:rsidTr="00E84ED1">
        <w:tc>
          <w:tcPr>
            <w:tcW w:w="1183" w:type="dxa"/>
            <w:tcBorders>
              <w:right w:val="single" w:sz="4" w:space="0" w:color="auto"/>
            </w:tcBorders>
            <w:vAlign w:val="center"/>
          </w:tcPr>
          <w:p w14:paraId="16EEB10F" w14:textId="77777777" w:rsidR="005C253D" w:rsidRPr="002E040F" w:rsidRDefault="005C253D" w:rsidP="00B31CE4">
            <w:pPr>
              <w:snapToGrid/>
              <w:rPr>
                <w:szCs w:val="20"/>
              </w:rPr>
            </w:pPr>
            <w:r w:rsidRPr="002E040F">
              <w:rPr>
                <w:rFonts w:hint="eastAsia"/>
                <w:szCs w:val="20"/>
              </w:rPr>
              <w:t>項目</w:t>
            </w:r>
          </w:p>
        </w:tc>
        <w:tc>
          <w:tcPr>
            <w:tcW w:w="5733" w:type="dxa"/>
            <w:tcBorders>
              <w:left w:val="single" w:sz="4" w:space="0" w:color="auto"/>
            </w:tcBorders>
            <w:vAlign w:val="center"/>
          </w:tcPr>
          <w:p w14:paraId="5E0B39C8" w14:textId="77777777" w:rsidR="005C253D" w:rsidRPr="002E040F" w:rsidRDefault="005C253D" w:rsidP="00B31CE4">
            <w:pPr>
              <w:snapToGrid/>
              <w:rPr>
                <w:szCs w:val="20"/>
              </w:rPr>
            </w:pPr>
            <w:r w:rsidRPr="002E040F">
              <w:rPr>
                <w:rFonts w:hint="eastAsia"/>
                <w:szCs w:val="20"/>
              </w:rPr>
              <w:t>自主点検のポイント</w:t>
            </w:r>
          </w:p>
        </w:tc>
        <w:tc>
          <w:tcPr>
            <w:tcW w:w="1001" w:type="dxa"/>
            <w:vAlign w:val="center"/>
          </w:tcPr>
          <w:p w14:paraId="6FB4835F"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7B20CBEB" w14:textId="77777777" w:rsidR="005C253D" w:rsidRPr="002E040F" w:rsidRDefault="005C253D" w:rsidP="00B31CE4">
            <w:pPr>
              <w:snapToGrid/>
              <w:rPr>
                <w:szCs w:val="20"/>
              </w:rPr>
            </w:pPr>
            <w:r w:rsidRPr="002E040F">
              <w:rPr>
                <w:rFonts w:hint="eastAsia"/>
                <w:szCs w:val="20"/>
              </w:rPr>
              <w:t>根拠</w:t>
            </w:r>
          </w:p>
        </w:tc>
      </w:tr>
      <w:tr w:rsidR="002E040F" w:rsidRPr="002E040F" w14:paraId="1DD8B27A" w14:textId="77777777" w:rsidTr="00B351F9">
        <w:trPr>
          <w:trHeight w:val="1401"/>
        </w:trPr>
        <w:tc>
          <w:tcPr>
            <w:tcW w:w="1183" w:type="dxa"/>
            <w:vMerge w:val="restart"/>
          </w:tcPr>
          <w:p w14:paraId="7AD9BDDF" w14:textId="1DC6FAA8" w:rsidR="005C253D" w:rsidRPr="00DE4BC3" w:rsidRDefault="00B31CE4" w:rsidP="00B31CE4">
            <w:pPr>
              <w:snapToGrid/>
              <w:jc w:val="both"/>
              <w:rPr>
                <w:szCs w:val="20"/>
              </w:rPr>
            </w:pPr>
            <w:r w:rsidRPr="00DE4BC3">
              <w:rPr>
                <w:rFonts w:hint="eastAsia"/>
                <w:szCs w:val="20"/>
              </w:rPr>
              <w:t>３</w:t>
            </w:r>
            <w:r w:rsidR="00912C7D" w:rsidRPr="00DE4BC3">
              <w:rPr>
                <w:rFonts w:hint="eastAsia"/>
                <w:szCs w:val="20"/>
              </w:rPr>
              <w:t>７</w:t>
            </w:r>
          </w:p>
          <w:p w14:paraId="0E560ADA" w14:textId="77777777" w:rsidR="005C253D" w:rsidRPr="00DE4BC3" w:rsidRDefault="005C253D" w:rsidP="00A05439">
            <w:pPr>
              <w:snapToGrid/>
              <w:spacing w:afterLines="50" w:after="142"/>
              <w:jc w:val="both"/>
              <w:rPr>
                <w:szCs w:val="20"/>
                <w:u w:val="dotted"/>
              </w:rPr>
            </w:pPr>
            <w:r w:rsidRPr="00DE4BC3">
              <w:rPr>
                <w:rFonts w:hint="eastAsia"/>
                <w:szCs w:val="20"/>
                <w:u w:val="dotted"/>
              </w:rPr>
              <w:t>訓練</w:t>
            </w:r>
          </w:p>
          <w:p w14:paraId="15EB03F9" w14:textId="2A3EE161" w:rsidR="005C253D" w:rsidRPr="00DE4BC3" w:rsidRDefault="005C253D" w:rsidP="00A05439">
            <w:pPr>
              <w:snapToGrid/>
              <w:spacing w:afterLines="50" w:after="142"/>
              <w:rPr>
                <w:sz w:val="18"/>
                <w:szCs w:val="18"/>
                <w:bdr w:val="single" w:sz="4" w:space="0" w:color="auto"/>
              </w:rPr>
            </w:pPr>
            <w:r w:rsidRPr="00DE4BC3">
              <w:rPr>
                <w:rFonts w:hint="eastAsia"/>
                <w:sz w:val="18"/>
                <w:szCs w:val="18"/>
                <w:bdr w:val="single" w:sz="4" w:space="0" w:color="auto"/>
              </w:rPr>
              <w:t>自</w:t>
            </w:r>
            <w:r w:rsidR="00497377" w:rsidRPr="00DE4BC3">
              <w:rPr>
                <w:rFonts w:hint="eastAsia"/>
                <w:sz w:val="18"/>
                <w:szCs w:val="18"/>
                <w:bdr w:val="single" w:sz="4" w:space="0" w:color="auto"/>
              </w:rPr>
              <w:t>機</w:t>
            </w:r>
          </w:p>
          <w:p w14:paraId="51B67007" w14:textId="52BC4965" w:rsidR="00497377" w:rsidRPr="00DE4BC3" w:rsidRDefault="00497377" w:rsidP="00497377">
            <w:pPr>
              <w:snapToGrid/>
              <w:spacing w:afterLines="50" w:after="142"/>
              <w:rPr>
                <w:sz w:val="18"/>
                <w:szCs w:val="18"/>
                <w:bdr w:val="single" w:sz="4" w:space="0" w:color="auto"/>
              </w:rPr>
            </w:pPr>
            <w:r w:rsidRPr="00DE4BC3">
              <w:rPr>
                <w:rFonts w:hint="eastAsia"/>
                <w:sz w:val="18"/>
                <w:szCs w:val="18"/>
                <w:bdr w:val="single" w:sz="4" w:space="0" w:color="auto"/>
              </w:rPr>
              <w:t>自生</w:t>
            </w:r>
          </w:p>
          <w:p w14:paraId="74041277"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就移</w:t>
            </w:r>
          </w:p>
          <w:p w14:paraId="5B45431C"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就Ａ</w:t>
            </w:r>
          </w:p>
          <w:p w14:paraId="0B2C67F6" w14:textId="77777777" w:rsidR="005C253D" w:rsidRPr="00DE4BC3" w:rsidRDefault="005C253D" w:rsidP="00D97907">
            <w:pPr>
              <w:snapToGrid/>
              <w:spacing w:afterLines="30" w:after="85"/>
              <w:ind w:leftChars="-50" w:left="-91" w:rightChars="-50" w:right="-91"/>
              <w:rPr>
                <w:sz w:val="18"/>
                <w:szCs w:val="18"/>
                <w:bdr w:val="single" w:sz="4" w:space="0" w:color="auto"/>
              </w:rPr>
            </w:pPr>
            <w:r w:rsidRPr="00DE4BC3">
              <w:rPr>
                <w:rFonts w:hint="eastAsia"/>
                <w:sz w:val="18"/>
                <w:szCs w:val="18"/>
                <w:bdr w:val="single" w:sz="4" w:space="0" w:color="auto"/>
              </w:rPr>
              <w:t>就Ｂ</w:t>
            </w:r>
          </w:p>
          <w:p w14:paraId="419CF33A" w14:textId="77777777" w:rsidR="005C253D" w:rsidRPr="00DE4BC3" w:rsidRDefault="005C253D" w:rsidP="00D97907">
            <w:pPr>
              <w:snapToGrid/>
              <w:ind w:leftChars="-50" w:left="-91" w:rightChars="-50" w:right="-91"/>
              <w:rPr>
                <w:szCs w:val="20"/>
              </w:rPr>
            </w:pPr>
          </w:p>
          <w:p w14:paraId="3D2BCE03" w14:textId="77777777" w:rsidR="005C253D" w:rsidRPr="00DE4BC3" w:rsidRDefault="005C253D" w:rsidP="00B31CE4">
            <w:pPr>
              <w:snapToGrid/>
              <w:jc w:val="both"/>
              <w:rPr>
                <w:szCs w:val="20"/>
              </w:rPr>
            </w:pPr>
          </w:p>
        </w:tc>
        <w:tc>
          <w:tcPr>
            <w:tcW w:w="5733" w:type="dxa"/>
            <w:tcBorders>
              <w:bottom w:val="single" w:sz="4" w:space="0" w:color="auto"/>
            </w:tcBorders>
          </w:tcPr>
          <w:p w14:paraId="548B300A" w14:textId="77777777" w:rsidR="00B31CE4" w:rsidRPr="00DE4BC3" w:rsidRDefault="005C253D" w:rsidP="00D97907">
            <w:pPr>
              <w:snapToGrid/>
              <w:ind w:left="182" w:hangingChars="100" w:hanging="182"/>
              <w:jc w:val="both"/>
              <w:rPr>
                <w:rFonts w:hAnsi="ＭＳ ゴシック"/>
                <w:szCs w:val="20"/>
              </w:rPr>
            </w:pPr>
            <w:r w:rsidRPr="00DE4BC3">
              <w:rPr>
                <w:rFonts w:hAnsi="ＭＳ ゴシック" w:hint="eastAsia"/>
                <w:szCs w:val="20"/>
              </w:rPr>
              <w:t>（１）</w:t>
            </w:r>
            <w:r w:rsidR="00B31CE4" w:rsidRPr="00DE4BC3">
              <w:rPr>
                <w:rFonts w:hAnsi="ＭＳ ゴシック" w:hint="eastAsia"/>
                <w:szCs w:val="20"/>
              </w:rPr>
              <w:t>適切な技術による訓練</w:t>
            </w:r>
          </w:p>
          <w:p w14:paraId="7ABEDF7F" w14:textId="0A8F9FC0" w:rsidR="00A05439" w:rsidRPr="00DE4BC3" w:rsidRDefault="005C253D" w:rsidP="00D97907">
            <w:pPr>
              <w:snapToGrid/>
              <w:spacing w:afterLines="50" w:after="142"/>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w:t>
            </w:r>
            <w:r w:rsidRPr="00DE4BC3">
              <w:rPr>
                <w:rFonts w:hAnsi="ＭＳ ゴシック" w:hint="eastAsia"/>
                <w:szCs w:val="20"/>
                <w:u w:val="single"/>
              </w:rPr>
              <w:t>生活訓練)</w:t>
            </w:r>
            <w:r w:rsidRPr="00DE4BC3">
              <w:rPr>
                <w:rFonts w:hAnsi="ＭＳ ゴシック" w:hint="eastAsia"/>
                <w:szCs w:val="20"/>
              </w:rPr>
              <w:t>、</w:t>
            </w:r>
            <w:r w:rsidRPr="00DE4BC3">
              <w:rPr>
                <w:rFonts w:hAnsi="ＭＳ ゴシック" w:hint="eastAsia"/>
                <w:szCs w:val="20"/>
                <w:u w:val="single"/>
              </w:rPr>
              <w:t>就労移行支援</w:t>
            </w:r>
            <w:r w:rsidRPr="00DE4BC3">
              <w:rPr>
                <w:rFonts w:hAnsi="ＭＳ ゴシック" w:hint="eastAsia"/>
                <w:szCs w:val="20"/>
              </w:rPr>
              <w:t>、</w:t>
            </w:r>
            <w:r w:rsidRPr="00DE4BC3">
              <w:rPr>
                <w:rFonts w:hAnsi="ＭＳ ゴシック" w:hint="eastAsia"/>
                <w:szCs w:val="20"/>
                <w:u w:val="single"/>
              </w:rPr>
              <w:t>就労継続支援Ａ型</w:t>
            </w:r>
            <w:r w:rsidRPr="00DE4BC3">
              <w:rPr>
                <w:rFonts w:hAnsi="ＭＳ ゴシック" w:hint="eastAsia"/>
                <w:szCs w:val="20"/>
              </w:rPr>
              <w:t>及び</w:t>
            </w:r>
            <w:r w:rsidRPr="00DE4BC3">
              <w:rPr>
                <w:rFonts w:hAnsi="ＭＳ ゴシック" w:hint="eastAsia"/>
                <w:szCs w:val="20"/>
                <w:u w:val="single"/>
              </w:rPr>
              <w:t>就労継続支援Ｂ型</w:t>
            </w:r>
            <w:r w:rsidRPr="00DE4BC3">
              <w:rPr>
                <w:rFonts w:hAnsi="ＭＳ ゴシック" w:hint="eastAsia"/>
                <w:szCs w:val="20"/>
              </w:rPr>
              <w:t>事業者は、利用者の心身の状況に応じ、利用者の自立の支援と日常生活の充実に資するよう、適切な技術をもって訓練を行っていますか。</w:t>
            </w:r>
          </w:p>
        </w:tc>
        <w:tc>
          <w:tcPr>
            <w:tcW w:w="1001" w:type="dxa"/>
            <w:tcBorders>
              <w:bottom w:val="single" w:sz="4" w:space="0" w:color="auto"/>
            </w:tcBorders>
          </w:tcPr>
          <w:p w14:paraId="0791129C" w14:textId="77777777" w:rsidR="00724D2F" w:rsidRPr="002E040F" w:rsidRDefault="00D9058E" w:rsidP="00724D2F">
            <w:pPr>
              <w:snapToGrid/>
              <w:jc w:val="both"/>
            </w:pPr>
            <w:sdt>
              <w:sdtPr>
                <w:rPr>
                  <w:rFonts w:hint="eastAsia"/>
                </w:rPr>
                <w:id w:val="-5342744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83ADBB" w14:textId="77777777" w:rsidR="005C253D" w:rsidRPr="002E040F" w:rsidRDefault="00D9058E" w:rsidP="00724D2F">
            <w:pPr>
              <w:snapToGrid/>
              <w:ind w:rightChars="-52" w:right="-95"/>
              <w:jc w:val="both"/>
              <w:rPr>
                <w:szCs w:val="20"/>
              </w:rPr>
            </w:pPr>
            <w:sdt>
              <w:sdtPr>
                <w:rPr>
                  <w:rFonts w:hint="eastAsia"/>
                </w:rPr>
                <w:id w:val="-523399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DACCE94" w14:textId="1E45471E" w:rsidR="005C253D" w:rsidRPr="00DE4BC3" w:rsidRDefault="005C253D" w:rsidP="00A05439">
            <w:pPr>
              <w:snapToGrid/>
              <w:spacing w:line="240" w:lineRule="exact"/>
              <w:ind w:rightChars="-30" w:right="-55"/>
              <w:jc w:val="both"/>
              <w:rPr>
                <w:sz w:val="18"/>
                <w:szCs w:val="18"/>
              </w:rPr>
            </w:pPr>
          </w:p>
          <w:p w14:paraId="797DCFF7"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省令第160条</w:t>
            </w:r>
            <w:r w:rsidR="00A05439" w:rsidRPr="00DE4BC3">
              <w:rPr>
                <w:rFonts w:hint="eastAsia"/>
                <w:sz w:val="18"/>
                <w:szCs w:val="18"/>
              </w:rPr>
              <w:t>第1項準用</w:t>
            </w:r>
          </w:p>
          <w:p w14:paraId="6AA02C84" w14:textId="77777777" w:rsidR="005C253D" w:rsidRPr="00DE4BC3" w:rsidRDefault="005C253D" w:rsidP="00B31CE4">
            <w:pPr>
              <w:snapToGrid/>
              <w:jc w:val="both"/>
              <w:rPr>
                <w:szCs w:val="20"/>
              </w:rPr>
            </w:pPr>
          </w:p>
        </w:tc>
      </w:tr>
      <w:tr w:rsidR="002E040F" w:rsidRPr="002E040F" w14:paraId="0B9618E0" w14:textId="77777777" w:rsidTr="006D2C7E">
        <w:trPr>
          <w:trHeight w:val="2938"/>
        </w:trPr>
        <w:tc>
          <w:tcPr>
            <w:tcW w:w="1183" w:type="dxa"/>
            <w:vMerge/>
          </w:tcPr>
          <w:p w14:paraId="1D43A2BA" w14:textId="77777777" w:rsidR="00A05439" w:rsidRPr="002E040F" w:rsidRDefault="00A05439" w:rsidP="00B31CE4">
            <w:pPr>
              <w:snapToGrid/>
              <w:jc w:val="both"/>
              <w:rPr>
                <w:szCs w:val="20"/>
              </w:rPr>
            </w:pPr>
          </w:p>
        </w:tc>
        <w:tc>
          <w:tcPr>
            <w:tcW w:w="5733" w:type="dxa"/>
            <w:tcBorders>
              <w:top w:val="single" w:sz="4" w:space="0" w:color="auto"/>
            </w:tcBorders>
          </w:tcPr>
          <w:p w14:paraId="46C67A15" w14:textId="77777777" w:rsidR="00A05439" w:rsidRPr="002E040F" w:rsidRDefault="00A05439" w:rsidP="00A05439">
            <w:pPr>
              <w:snapToGrid/>
              <w:ind w:left="182" w:hangingChars="100" w:hanging="182"/>
              <w:jc w:val="both"/>
              <w:rPr>
                <w:rFonts w:hAnsi="ＭＳ ゴシック"/>
                <w:szCs w:val="20"/>
              </w:rPr>
            </w:pPr>
            <w:r w:rsidRPr="002E040F">
              <w:rPr>
                <w:rFonts w:hAnsi="ＭＳ ゴシック" w:hint="eastAsia"/>
                <w:szCs w:val="20"/>
              </w:rPr>
              <w:t>（２）自立した生活のための訓練</w:t>
            </w:r>
          </w:p>
          <w:p w14:paraId="47466087" w14:textId="77777777" w:rsidR="00A05439" w:rsidRPr="002E040F" w:rsidRDefault="00A05439" w:rsidP="00A05439">
            <w:pPr>
              <w:snapToGrid/>
              <w:ind w:leftChars="100" w:left="182" w:firstLineChars="100" w:firstLine="182"/>
              <w:jc w:val="both"/>
              <w:rPr>
                <w:rFonts w:hAnsi="ＭＳ ゴシック"/>
                <w:szCs w:val="20"/>
              </w:rPr>
            </w:pPr>
            <w:r w:rsidRPr="002E040F">
              <w:rPr>
                <w:rFonts w:hAnsi="ＭＳ ゴシック" w:hint="eastAsia"/>
                <w:szCs w:val="20"/>
              </w:rPr>
              <w:t>利用者に対し、その有する能力を活用することにより、自立した日常生活又は社会生活を営むことができるよう、利用者の心身の特性に応じた必要な訓練を行っていますか。</w:t>
            </w:r>
          </w:p>
          <w:p w14:paraId="71F20045" w14:textId="77777777" w:rsidR="00A05439" w:rsidRPr="002E040F" w:rsidRDefault="006D2C7E"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2096" behindDoc="0" locked="0" layoutInCell="1" allowOverlap="1" wp14:anchorId="406DB350" wp14:editId="3A938F7A">
                      <wp:simplePos x="0" y="0"/>
                      <wp:positionH relativeFrom="column">
                        <wp:posOffset>60325</wp:posOffset>
                      </wp:positionH>
                      <wp:positionV relativeFrom="paragraph">
                        <wp:posOffset>8255</wp:posOffset>
                      </wp:positionV>
                      <wp:extent cx="3397250" cy="962025"/>
                      <wp:effectExtent l="0" t="0" r="12700" b="28575"/>
                      <wp:wrapNone/>
                      <wp:docPr id="168"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62025"/>
                              </a:xfrm>
                              <a:prstGeom prst="rect">
                                <a:avLst/>
                              </a:prstGeom>
                              <a:solidFill>
                                <a:srgbClr val="FFFFFF"/>
                              </a:solidFill>
                              <a:ln w="6350">
                                <a:solidFill>
                                  <a:srgbClr val="000000"/>
                                </a:solidFill>
                                <a:miter lim="800000"/>
                                <a:headEnd/>
                                <a:tailEnd/>
                              </a:ln>
                            </wps:spPr>
                            <wps:txbx>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B350" id="Text Box 1857" o:spid="_x0000_s1076" type="#_x0000_t202" style="position:absolute;left:0;text-align:left;margin-left:4.75pt;margin-top:.65pt;width:267.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" strokeweight=".5pt">
                      <v:textbox inset="5.85pt,.7pt,5.85pt,.7pt">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v:textbox>
                    </v:shape>
                  </w:pict>
                </mc:Fallback>
              </mc:AlternateContent>
            </w:r>
          </w:p>
          <w:p w14:paraId="6C01401D" w14:textId="77777777" w:rsidR="00A05439" w:rsidRPr="002E040F" w:rsidRDefault="00A05439" w:rsidP="00B31CE4">
            <w:pPr>
              <w:snapToGrid/>
              <w:jc w:val="both"/>
              <w:rPr>
                <w:rFonts w:hAnsi="ＭＳ ゴシック"/>
                <w:szCs w:val="20"/>
              </w:rPr>
            </w:pPr>
          </w:p>
          <w:p w14:paraId="07058BDB" w14:textId="77777777" w:rsidR="00A05439" w:rsidRPr="002E040F" w:rsidRDefault="00A05439" w:rsidP="00B31CE4">
            <w:pPr>
              <w:snapToGrid/>
              <w:jc w:val="both"/>
              <w:rPr>
                <w:rFonts w:hAnsi="ＭＳ ゴシック"/>
                <w:szCs w:val="20"/>
              </w:rPr>
            </w:pPr>
          </w:p>
          <w:p w14:paraId="7AD2F2A6" w14:textId="77777777" w:rsidR="00A05439" w:rsidRPr="002E040F" w:rsidRDefault="00A05439" w:rsidP="00B31CE4">
            <w:pPr>
              <w:snapToGrid/>
              <w:jc w:val="both"/>
              <w:rPr>
                <w:rFonts w:hAnsi="ＭＳ ゴシック"/>
                <w:szCs w:val="20"/>
              </w:rPr>
            </w:pPr>
          </w:p>
          <w:p w14:paraId="09B3BCF3" w14:textId="77777777" w:rsidR="00A05439" w:rsidRPr="002E040F" w:rsidRDefault="00A05439" w:rsidP="00B31CE4">
            <w:pPr>
              <w:jc w:val="both"/>
              <w:rPr>
                <w:rFonts w:hAnsi="ＭＳ ゴシック"/>
                <w:szCs w:val="20"/>
              </w:rPr>
            </w:pPr>
          </w:p>
        </w:tc>
        <w:tc>
          <w:tcPr>
            <w:tcW w:w="1001" w:type="dxa"/>
            <w:tcBorders>
              <w:top w:val="single" w:sz="4" w:space="0" w:color="auto"/>
            </w:tcBorders>
          </w:tcPr>
          <w:p w14:paraId="4F646675" w14:textId="77777777" w:rsidR="00724D2F" w:rsidRPr="002E040F" w:rsidRDefault="00D9058E" w:rsidP="00724D2F">
            <w:pPr>
              <w:snapToGrid/>
              <w:jc w:val="both"/>
            </w:pPr>
            <w:sdt>
              <w:sdtPr>
                <w:rPr>
                  <w:rFonts w:hint="eastAsia"/>
                </w:rPr>
                <w:id w:val="-18662867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BB6879" w14:textId="77777777" w:rsidR="00A05439" w:rsidRPr="002E040F" w:rsidRDefault="00D9058E" w:rsidP="00724D2F">
            <w:pPr>
              <w:ind w:rightChars="-52" w:right="-95"/>
              <w:jc w:val="both"/>
              <w:rPr>
                <w:szCs w:val="20"/>
              </w:rPr>
            </w:pPr>
            <w:sdt>
              <w:sdtPr>
                <w:rPr>
                  <w:rFonts w:hint="eastAsia"/>
                </w:rPr>
                <w:id w:val="10962129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5A3DF39" w14:textId="62C61773" w:rsidR="00A05439" w:rsidRPr="00DE4BC3" w:rsidRDefault="00A05439" w:rsidP="00A05439">
            <w:pPr>
              <w:snapToGrid/>
              <w:spacing w:line="240" w:lineRule="exact"/>
              <w:ind w:rightChars="-30" w:right="-55"/>
              <w:jc w:val="both"/>
              <w:rPr>
                <w:sz w:val="18"/>
                <w:szCs w:val="18"/>
              </w:rPr>
            </w:pPr>
          </w:p>
          <w:p w14:paraId="7AB74B72"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省令第160条第2項準用</w:t>
            </w:r>
          </w:p>
          <w:p w14:paraId="64D64807" w14:textId="77777777" w:rsidR="00A05439" w:rsidRPr="00DE4BC3" w:rsidRDefault="00A05439" w:rsidP="00B31CE4">
            <w:pPr>
              <w:jc w:val="both"/>
              <w:rPr>
                <w:szCs w:val="20"/>
              </w:rPr>
            </w:pPr>
          </w:p>
        </w:tc>
      </w:tr>
      <w:tr w:rsidR="002E040F" w:rsidRPr="002E040F" w14:paraId="3E539028" w14:textId="77777777" w:rsidTr="006D2C7E">
        <w:trPr>
          <w:trHeight w:val="2537"/>
        </w:trPr>
        <w:tc>
          <w:tcPr>
            <w:tcW w:w="1183" w:type="dxa"/>
            <w:vMerge/>
          </w:tcPr>
          <w:p w14:paraId="1845052C" w14:textId="77777777" w:rsidR="005C253D" w:rsidRPr="002E040F" w:rsidRDefault="005C253D" w:rsidP="00B31CE4">
            <w:pPr>
              <w:snapToGrid/>
              <w:jc w:val="both"/>
              <w:rPr>
                <w:szCs w:val="20"/>
              </w:rPr>
            </w:pPr>
          </w:p>
        </w:tc>
        <w:tc>
          <w:tcPr>
            <w:tcW w:w="5733" w:type="dxa"/>
            <w:tcBorders>
              <w:top w:val="single" w:sz="4" w:space="0" w:color="auto"/>
              <w:bottom w:val="single" w:sz="4" w:space="0" w:color="auto"/>
            </w:tcBorders>
          </w:tcPr>
          <w:p w14:paraId="2AE41A83" w14:textId="77777777" w:rsidR="00B31CE4" w:rsidRPr="002E040F" w:rsidRDefault="005C253D" w:rsidP="00B31CE4">
            <w:pPr>
              <w:snapToGrid/>
              <w:jc w:val="both"/>
              <w:rPr>
                <w:rFonts w:hAnsi="ＭＳ ゴシック"/>
                <w:szCs w:val="20"/>
              </w:rPr>
            </w:pPr>
            <w:r w:rsidRPr="002E040F">
              <w:rPr>
                <w:rFonts w:hAnsi="ＭＳ ゴシック" w:hint="eastAsia"/>
                <w:szCs w:val="20"/>
              </w:rPr>
              <w:t>（３）</w:t>
            </w:r>
            <w:r w:rsidR="00B31CE4" w:rsidRPr="002E040F">
              <w:rPr>
                <w:rFonts w:hAnsi="ＭＳ ゴシック" w:hint="eastAsia"/>
                <w:szCs w:val="20"/>
              </w:rPr>
              <w:t>職員体制</w:t>
            </w:r>
          </w:p>
          <w:p w14:paraId="0BD9EFE8" w14:textId="77777777" w:rsidR="005C253D"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常時１人以上の従業者を訓練に従事させていますか。</w:t>
            </w:r>
          </w:p>
          <w:p w14:paraId="42D5425D" w14:textId="77777777" w:rsidR="005C253D" w:rsidRPr="002E040F" w:rsidRDefault="004D2A18"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2528" behindDoc="0" locked="0" layoutInCell="1" allowOverlap="1" wp14:anchorId="44BD2785" wp14:editId="69EAFC94">
                      <wp:simplePos x="0" y="0"/>
                      <wp:positionH relativeFrom="column">
                        <wp:posOffset>60325</wp:posOffset>
                      </wp:positionH>
                      <wp:positionV relativeFrom="paragraph">
                        <wp:posOffset>21590</wp:posOffset>
                      </wp:positionV>
                      <wp:extent cx="3397250" cy="1114425"/>
                      <wp:effectExtent l="0" t="0" r="12700" b="28575"/>
                      <wp:wrapNone/>
                      <wp:docPr id="167"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4425"/>
                              </a:xfrm>
                              <a:prstGeom prst="rect">
                                <a:avLst/>
                              </a:prstGeom>
                              <a:solidFill>
                                <a:srgbClr val="FFFFFF"/>
                              </a:solidFill>
                              <a:ln w="6350">
                                <a:solidFill>
                                  <a:srgbClr val="000000"/>
                                </a:solidFill>
                                <a:miter lim="800000"/>
                                <a:headEnd/>
                                <a:tailEnd/>
                              </a:ln>
                            </wps:spPr>
                            <wps:txbx>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2785" id="Text Box 1066" o:spid="_x0000_s1077" type="#_x0000_t202" style="position:absolute;left:0;text-align:left;margin-left:4.75pt;margin-top:1.7pt;width:267.5pt;height:87.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" strokeweight=".5pt">
                      <v:textbox inset="5.85pt,.7pt,5.85pt,.7pt">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p>
          <w:p w14:paraId="0A5FD4A3" w14:textId="77777777" w:rsidR="00B31CE4" w:rsidRPr="002E040F" w:rsidRDefault="00B31CE4" w:rsidP="00B31CE4">
            <w:pPr>
              <w:snapToGrid/>
              <w:jc w:val="both"/>
              <w:rPr>
                <w:rFonts w:hAnsi="ＭＳ ゴシック"/>
                <w:szCs w:val="20"/>
              </w:rPr>
            </w:pPr>
          </w:p>
          <w:p w14:paraId="196D2571" w14:textId="77777777" w:rsidR="00B31CE4" w:rsidRPr="002E040F" w:rsidRDefault="00B31CE4" w:rsidP="00B31CE4">
            <w:pPr>
              <w:snapToGrid/>
              <w:jc w:val="both"/>
              <w:rPr>
                <w:rFonts w:hAnsi="ＭＳ ゴシック"/>
                <w:szCs w:val="20"/>
              </w:rPr>
            </w:pPr>
          </w:p>
          <w:p w14:paraId="0B422AAF" w14:textId="77777777" w:rsidR="00B31CE4" w:rsidRPr="002E040F" w:rsidRDefault="00B31CE4" w:rsidP="00B31CE4">
            <w:pPr>
              <w:snapToGrid/>
              <w:jc w:val="both"/>
              <w:rPr>
                <w:rFonts w:hAnsi="ＭＳ ゴシック"/>
                <w:szCs w:val="20"/>
              </w:rPr>
            </w:pPr>
          </w:p>
        </w:tc>
        <w:tc>
          <w:tcPr>
            <w:tcW w:w="1001" w:type="dxa"/>
            <w:tcBorders>
              <w:top w:val="single" w:sz="4" w:space="0" w:color="auto"/>
              <w:bottom w:val="single" w:sz="4" w:space="0" w:color="auto"/>
            </w:tcBorders>
          </w:tcPr>
          <w:p w14:paraId="046C2BC2" w14:textId="77777777" w:rsidR="00724D2F" w:rsidRPr="002E040F" w:rsidRDefault="00D9058E" w:rsidP="00724D2F">
            <w:pPr>
              <w:snapToGrid/>
              <w:jc w:val="both"/>
            </w:pPr>
            <w:sdt>
              <w:sdtPr>
                <w:rPr>
                  <w:rFonts w:hint="eastAsia"/>
                </w:rPr>
                <w:id w:val="754870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4D75D16" w14:textId="77777777" w:rsidR="005C253D" w:rsidRPr="002E040F" w:rsidRDefault="00D9058E" w:rsidP="00724D2F">
            <w:pPr>
              <w:snapToGrid/>
              <w:ind w:rightChars="-52" w:right="-95"/>
              <w:jc w:val="both"/>
              <w:rPr>
                <w:szCs w:val="20"/>
              </w:rPr>
            </w:pPr>
            <w:sdt>
              <w:sdtPr>
                <w:rPr>
                  <w:rFonts w:hint="eastAsia"/>
                </w:rPr>
                <w:id w:val="12028254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51AE3E5" w14:textId="647E708A" w:rsidR="00A05439" w:rsidRPr="002E040F" w:rsidRDefault="00A05439" w:rsidP="00A05439">
            <w:pPr>
              <w:snapToGrid/>
              <w:spacing w:line="240" w:lineRule="exact"/>
              <w:ind w:rightChars="-30" w:right="-55"/>
              <w:jc w:val="both"/>
              <w:rPr>
                <w:sz w:val="18"/>
                <w:szCs w:val="18"/>
              </w:rPr>
            </w:pPr>
          </w:p>
          <w:p w14:paraId="43A585EF"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省令第160条第3項準用</w:t>
            </w:r>
          </w:p>
          <w:p w14:paraId="400FEF13" w14:textId="77777777" w:rsidR="005C253D" w:rsidRPr="002E040F" w:rsidRDefault="005C253D" w:rsidP="00B31CE4">
            <w:pPr>
              <w:snapToGrid/>
              <w:jc w:val="both"/>
              <w:rPr>
                <w:szCs w:val="20"/>
              </w:rPr>
            </w:pPr>
          </w:p>
        </w:tc>
      </w:tr>
      <w:tr w:rsidR="002E040F" w:rsidRPr="002E040F" w14:paraId="08517889" w14:textId="77777777" w:rsidTr="00A05439">
        <w:trPr>
          <w:trHeight w:val="805"/>
        </w:trPr>
        <w:tc>
          <w:tcPr>
            <w:tcW w:w="1183" w:type="dxa"/>
            <w:vMerge/>
            <w:tcBorders>
              <w:bottom w:val="single" w:sz="4" w:space="0" w:color="000000"/>
            </w:tcBorders>
          </w:tcPr>
          <w:p w14:paraId="26CE29B9" w14:textId="77777777" w:rsidR="005C253D" w:rsidRPr="002E040F" w:rsidRDefault="005C253D" w:rsidP="00B31CE4">
            <w:pPr>
              <w:snapToGrid/>
              <w:jc w:val="both"/>
              <w:rPr>
                <w:szCs w:val="20"/>
              </w:rPr>
            </w:pPr>
          </w:p>
        </w:tc>
        <w:tc>
          <w:tcPr>
            <w:tcW w:w="5733" w:type="dxa"/>
            <w:tcBorders>
              <w:top w:val="single" w:sz="4" w:space="0" w:color="auto"/>
              <w:bottom w:val="single" w:sz="4" w:space="0" w:color="000000"/>
            </w:tcBorders>
          </w:tcPr>
          <w:p w14:paraId="4E2353DB" w14:textId="77777777" w:rsidR="00B31CE4" w:rsidRPr="002E040F" w:rsidRDefault="005C253D" w:rsidP="00D97907">
            <w:pPr>
              <w:snapToGrid/>
              <w:ind w:left="182" w:rightChars="-30" w:right="-55" w:hangingChars="100" w:hanging="182"/>
              <w:jc w:val="left"/>
              <w:rPr>
                <w:rFonts w:hAnsi="ＭＳ ゴシック"/>
                <w:szCs w:val="20"/>
              </w:rPr>
            </w:pPr>
            <w:r w:rsidRPr="002E040F">
              <w:rPr>
                <w:rFonts w:hAnsi="ＭＳ ゴシック" w:hint="eastAsia"/>
                <w:szCs w:val="20"/>
              </w:rPr>
              <w:t>（４）</w:t>
            </w:r>
            <w:r w:rsidR="00B31CE4" w:rsidRPr="002E040F">
              <w:rPr>
                <w:rFonts w:hAnsi="ＭＳ ゴシック" w:hint="eastAsia"/>
                <w:szCs w:val="20"/>
              </w:rPr>
              <w:t>従業者以外の者による介護の禁止</w:t>
            </w:r>
          </w:p>
          <w:p w14:paraId="3C54D47F" w14:textId="77777777" w:rsidR="005C253D" w:rsidRPr="002E040F" w:rsidRDefault="00B31CE4" w:rsidP="00D97907">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利用者に対して、</w:t>
            </w:r>
            <w:r w:rsidR="005C253D" w:rsidRPr="002E040F">
              <w:rPr>
                <w:rFonts w:hAnsi="ＭＳ ゴシック" w:hint="eastAsia"/>
                <w:szCs w:val="20"/>
              </w:rPr>
              <w:t>利用者の負担により、当該事業所の従業者以外の者による訓練を受けさせていませんか。</w:t>
            </w:r>
          </w:p>
        </w:tc>
        <w:tc>
          <w:tcPr>
            <w:tcW w:w="1001" w:type="dxa"/>
            <w:tcBorders>
              <w:top w:val="single" w:sz="4" w:space="0" w:color="auto"/>
              <w:bottom w:val="single" w:sz="4" w:space="0" w:color="000000"/>
            </w:tcBorders>
          </w:tcPr>
          <w:p w14:paraId="1D68E11C" w14:textId="77777777" w:rsidR="00724D2F" w:rsidRPr="002E040F" w:rsidRDefault="00D9058E" w:rsidP="00724D2F">
            <w:pPr>
              <w:snapToGrid/>
              <w:jc w:val="both"/>
            </w:pPr>
            <w:sdt>
              <w:sdtPr>
                <w:rPr>
                  <w:rFonts w:hint="eastAsia"/>
                </w:rPr>
                <w:id w:val="-513530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B90A1E6" w14:textId="77777777" w:rsidR="00724D2F" w:rsidRPr="002E040F" w:rsidRDefault="00D9058E" w:rsidP="00724D2F">
            <w:pPr>
              <w:snapToGrid/>
              <w:jc w:val="both"/>
            </w:pPr>
            <w:sdt>
              <w:sdtPr>
                <w:rPr>
                  <w:rFonts w:hint="eastAsia"/>
                </w:rPr>
                <w:id w:val="-17052536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69FCD45" w14:textId="77777777" w:rsidR="005C253D" w:rsidRPr="002E040F" w:rsidRDefault="005C253D" w:rsidP="00724D2F">
            <w:pPr>
              <w:snapToGrid/>
              <w:ind w:rightChars="-52" w:right="-95"/>
              <w:jc w:val="both"/>
              <w:rPr>
                <w:szCs w:val="20"/>
              </w:rPr>
            </w:pPr>
          </w:p>
        </w:tc>
        <w:tc>
          <w:tcPr>
            <w:tcW w:w="1731" w:type="dxa"/>
            <w:tcBorders>
              <w:top w:val="single" w:sz="4" w:space="0" w:color="auto"/>
              <w:bottom w:val="single" w:sz="4" w:space="0" w:color="000000"/>
            </w:tcBorders>
          </w:tcPr>
          <w:p w14:paraId="4B92AC4E" w14:textId="61B04F33" w:rsidR="00A05439" w:rsidRPr="002E040F" w:rsidRDefault="00A05439" w:rsidP="00A05439">
            <w:pPr>
              <w:snapToGrid/>
              <w:spacing w:line="240" w:lineRule="exact"/>
              <w:ind w:rightChars="-30" w:right="-55"/>
              <w:jc w:val="both"/>
              <w:rPr>
                <w:sz w:val="18"/>
                <w:szCs w:val="18"/>
              </w:rPr>
            </w:pPr>
          </w:p>
          <w:p w14:paraId="54E8F6D0" w14:textId="77777777" w:rsidR="005C253D" w:rsidRPr="002E040F" w:rsidRDefault="00A05439" w:rsidP="00A05439">
            <w:pPr>
              <w:snapToGrid/>
              <w:spacing w:line="240" w:lineRule="exact"/>
              <w:ind w:rightChars="-30" w:right="-55"/>
              <w:jc w:val="both"/>
              <w:rPr>
                <w:szCs w:val="20"/>
              </w:rPr>
            </w:pPr>
            <w:r w:rsidRPr="002E040F">
              <w:rPr>
                <w:rFonts w:hint="eastAsia"/>
                <w:sz w:val="18"/>
                <w:szCs w:val="18"/>
              </w:rPr>
              <w:t>省令第160条第4項準用</w:t>
            </w:r>
          </w:p>
        </w:tc>
      </w:tr>
      <w:tr w:rsidR="002E040F" w:rsidRPr="002E040F" w14:paraId="3A0C5F1A" w14:textId="77777777" w:rsidTr="006D2C7E">
        <w:trPr>
          <w:trHeight w:val="2238"/>
        </w:trPr>
        <w:tc>
          <w:tcPr>
            <w:tcW w:w="1183" w:type="dxa"/>
            <w:tcBorders>
              <w:bottom w:val="single" w:sz="4" w:space="0" w:color="auto"/>
              <w:right w:val="single" w:sz="4" w:space="0" w:color="auto"/>
            </w:tcBorders>
          </w:tcPr>
          <w:p w14:paraId="3889D39F" w14:textId="44276811" w:rsidR="00B31CE4" w:rsidRPr="00DE4BC3" w:rsidRDefault="00B31CE4" w:rsidP="00B31CE4">
            <w:pPr>
              <w:snapToGrid/>
              <w:jc w:val="both"/>
              <w:rPr>
                <w:szCs w:val="20"/>
              </w:rPr>
            </w:pPr>
            <w:r w:rsidRPr="00DE4BC3">
              <w:rPr>
                <w:rFonts w:hint="eastAsia"/>
                <w:szCs w:val="20"/>
              </w:rPr>
              <w:t>３</w:t>
            </w:r>
            <w:r w:rsidR="00912C7D" w:rsidRPr="00DE4BC3">
              <w:rPr>
                <w:rFonts w:hint="eastAsia"/>
                <w:szCs w:val="20"/>
              </w:rPr>
              <w:t>８</w:t>
            </w:r>
          </w:p>
          <w:p w14:paraId="1A8848EA" w14:textId="77777777" w:rsidR="006267A7" w:rsidRPr="00DE4BC3" w:rsidRDefault="00B31CE4" w:rsidP="00B31CE4">
            <w:pPr>
              <w:snapToGrid/>
              <w:jc w:val="both"/>
              <w:rPr>
                <w:szCs w:val="20"/>
                <w:u w:val="dotted"/>
              </w:rPr>
            </w:pPr>
            <w:r w:rsidRPr="00DE4BC3">
              <w:rPr>
                <w:rFonts w:hint="eastAsia"/>
                <w:szCs w:val="20"/>
                <w:u w:val="dotted"/>
              </w:rPr>
              <w:t>通勤のため</w:t>
            </w:r>
          </w:p>
          <w:p w14:paraId="7961FDCA" w14:textId="77777777" w:rsidR="00B31CE4" w:rsidRPr="00DE4BC3" w:rsidRDefault="00B31CE4" w:rsidP="00B31CE4">
            <w:pPr>
              <w:snapToGrid/>
              <w:jc w:val="both"/>
              <w:rPr>
                <w:szCs w:val="20"/>
                <w:u w:val="dotted"/>
              </w:rPr>
            </w:pPr>
            <w:r w:rsidRPr="00DE4BC3">
              <w:rPr>
                <w:rFonts w:hint="eastAsia"/>
                <w:szCs w:val="20"/>
                <w:u w:val="dotted"/>
              </w:rPr>
              <w:t>の訓練の</w:t>
            </w:r>
          </w:p>
          <w:p w14:paraId="3F5224D8" w14:textId="77777777" w:rsidR="00B31CE4" w:rsidRPr="00DE4BC3" w:rsidRDefault="00B31CE4" w:rsidP="00D97907">
            <w:pPr>
              <w:snapToGrid/>
              <w:spacing w:afterLines="50" w:after="142"/>
              <w:jc w:val="both"/>
              <w:rPr>
                <w:szCs w:val="20"/>
                <w:u w:val="dotted"/>
              </w:rPr>
            </w:pPr>
            <w:r w:rsidRPr="00DE4BC3">
              <w:rPr>
                <w:rFonts w:hint="eastAsia"/>
                <w:szCs w:val="20"/>
                <w:u w:val="dotted"/>
              </w:rPr>
              <w:t>実施</w:t>
            </w:r>
          </w:p>
          <w:p w14:paraId="4D5C530D" w14:textId="77777777" w:rsidR="00B31CE4" w:rsidRPr="00DE4BC3" w:rsidRDefault="00B31CE4" w:rsidP="00D97907">
            <w:pPr>
              <w:snapToGrid/>
              <w:spacing w:afterLines="30" w:after="85"/>
              <w:rPr>
                <w:sz w:val="18"/>
                <w:szCs w:val="18"/>
                <w:bdr w:val="single" w:sz="4" w:space="0" w:color="auto"/>
              </w:rPr>
            </w:pPr>
            <w:r w:rsidRPr="00DE4BC3">
              <w:rPr>
                <w:rFonts w:hint="eastAsia"/>
                <w:sz w:val="18"/>
                <w:szCs w:val="18"/>
                <w:bdr w:val="single" w:sz="4" w:space="0" w:color="auto"/>
              </w:rPr>
              <w:t>就移</w:t>
            </w:r>
          </w:p>
        </w:tc>
        <w:tc>
          <w:tcPr>
            <w:tcW w:w="5733" w:type="dxa"/>
            <w:tcBorders>
              <w:top w:val="dotted" w:sz="4" w:space="0" w:color="auto"/>
              <w:left w:val="single" w:sz="4" w:space="0" w:color="auto"/>
              <w:bottom w:val="single" w:sz="4" w:space="0" w:color="auto"/>
            </w:tcBorders>
          </w:tcPr>
          <w:p w14:paraId="69EAF8BB" w14:textId="77777777" w:rsidR="00B31CE4" w:rsidRPr="00DE4BC3" w:rsidRDefault="00B31CE4" w:rsidP="006D2C7E">
            <w:pPr>
              <w:snapToGrid/>
              <w:ind w:leftChars="100" w:left="182" w:firstLineChars="100" w:firstLine="182"/>
              <w:jc w:val="both"/>
              <w:rPr>
                <w:rFonts w:hAnsi="ＭＳ ゴシック"/>
                <w:szCs w:val="20"/>
              </w:rPr>
            </w:pPr>
            <w:r w:rsidRPr="00DE4BC3">
              <w:rPr>
                <w:rFonts w:hAnsi="ＭＳ ゴシック" w:hint="eastAsia"/>
                <w:szCs w:val="20"/>
                <w:u w:val="single"/>
              </w:rPr>
              <w:t>就労移行支援</w:t>
            </w:r>
            <w:r w:rsidRPr="00DE4BC3">
              <w:rPr>
                <w:rFonts w:hAnsi="ＭＳ ゴシック" w:hint="eastAsia"/>
                <w:szCs w:val="20"/>
              </w:rPr>
              <w:t>事業者は、利用者が自ら通常の事業所に通勤することができるよう、通勤のための訓練を実施していますか。</w:t>
            </w:r>
          </w:p>
          <w:p w14:paraId="7655040F" w14:textId="77777777" w:rsidR="00B31CE4" w:rsidRPr="00DE4BC3" w:rsidRDefault="004D2A18" w:rsidP="00D97907">
            <w:pPr>
              <w:ind w:left="182" w:hangingChars="100" w:hanging="182"/>
              <w:jc w:val="both"/>
              <w:rPr>
                <w:rFonts w:hAnsi="ＭＳ ゴシック"/>
                <w:szCs w:val="20"/>
              </w:rPr>
            </w:pPr>
            <w:r w:rsidRPr="00DE4BC3">
              <w:rPr>
                <w:rFonts w:hAnsi="ＭＳ ゴシック" w:hint="eastAsia"/>
                <w:noProof/>
                <w:szCs w:val="20"/>
              </w:rPr>
              <mc:AlternateContent>
                <mc:Choice Requires="wps">
                  <w:drawing>
                    <wp:anchor distT="0" distB="0" distL="114300" distR="114300" simplePos="0" relativeHeight="251651072" behindDoc="0" locked="0" layoutInCell="1" allowOverlap="1" wp14:anchorId="09E063E1" wp14:editId="4F318A4D">
                      <wp:simplePos x="0" y="0"/>
                      <wp:positionH relativeFrom="column">
                        <wp:posOffset>98425</wp:posOffset>
                      </wp:positionH>
                      <wp:positionV relativeFrom="paragraph">
                        <wp:posOffset>80645</wp:posOffset>
                      </wp:positionV>
                      <wp:extent cx="3267075" cy="771525"/>
                      <wp:effectExtent l="0" t="0" r="28575" b="28575"/>
                      <wp:wrapNone/>
                      <wp:docPr id="166"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71525"/>
                              </a:xfrm>
                              <a:prstGeom prst="rect">
                                <a:avLst/>
                              </a:prstGeom>
                              <a:solidFill>
                                <a:srgbClr val="FFFFFF"/>
                              </a:solidFill>
                              <a:ln w="6350">
                                <a:solidFill>
                                  <a:srgbClr val="000000"/>
                                </a:solidFill>
                                <a:miter lim="800000"/>
                                <a:headEnd/>
                                <a:tailEnd/>
                              </a:ln>
                            </wps:spPr>
                            <wps:txbx>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63E1" id="Text Box 1069" o:spid="_x0000_s1078" type="#_x0000_t202" style="position:absolute;left:0;text-align:left;margin-left:7.75pt;margin-top:6.35pt;width:257.2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" strokeweight=".5pt">
                      <v:textbox inset="5.85pt,.7pt,5.85pt,.7pt">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v:textbox>
                    </v:shape>
                  </w:pict>
                </mc:Fallback>
              </mc:AlternateContent>
            </w:r>
          </w:p>
          <w:p w14:paraId="3689A365" w14:textId="77777777" w:rsidR="00B31CE4" w:rsidRPr="00DE4BC3" w:rsidRDefault="00B31CE4" w:rsidP="00D97907">
            <w:pPr>
              <w:ind w:left="182" w:hangingChars="100" w:hanging="182"/>
              <w:jc w:val="both"/>
              <w:rPr>
                <w:rFonts w:hAnsi="ＭＳ ゴシック"/>
                <w:szCs w:val="20"/>
              </w:rPr>
            </w:pPr>
          </w:p>
          <w:p w14:paraId="594E1B8D" w14:textId="77777777" w:rsidR="00B31CE4" w:rsidRPr="00DE4BC3" w:rsidRDefault="00B31CE4" w:rsidP="00D97907">
            <w:pPr>
              <w:ind w:left="182" w:hangingChars="100" w:hanging="182"/>
              <w:jc w:val="both"/>
              <w:rPr>
                <w:rFonts w:hAnsi="ＭＳ ゴシック"/>
                <w:szCs w:val="20"/>
              </w:rPr>
            </w:pPr>
          </w:p>
          <w:p w14:paraId="2483E377" w14:textId="77777777" w:rsidR="001D194F" w:rsidRPr="00DE4BC3" w:rsidRDefault="001D194F" w:rsidP="00B351F9">
            <w:pPr>
              <w:jc w:val="both"/>
              <w:rPr>
                <w:rFonts w:hAnsi="ＭＳ ゴシック"/>
                <w:szCs w:val="20"/>
              </w:rPr>
            </w:pPr>
          </w:p>
        </w:tc>
        <w:tc>
          <w:tcPr>
            <w:tcW w:w="1001" w:type="dxa"/>
          </w:tcPr>
          <w:p w14:paraId="72BA0DA4" w14:textId="77777777" w:rsidR="00724D2F" w:rsidRPr="002E040F" w:rsidRDefault="00D9058E" w:rsidP="00724D2F">
            <w:pPr>
              <w:snapToGrid/>
              <w:jc w:val="both"/>
            </w:pPr>
            <w:sdt>
              <w:sdtPr>
                <w:rPr>
                  <w:rFonts w:hint="eastAsia"/>
                </w:rPr>
                <w:id w:val="-18015276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AA3C5E" w14:textId="77777777" w:rsidR="00B31CE4" w:rsidRPr="002E040F" w:rsidRDefault="00D9058E" w:rsidP="00724D2F">
            <w:pPr>
              <w:snapToGrid/>
              <w:jc w:val="both"/>
              <w:rPr>
                <w:szCs w:val="20"/>
              </w:rPr>
            </w:pPr>
            <w:sdt>
              <w:sdtPr>
                <w:rPr>
                  <w:rFonts w:hint="eastAsia"/>
                </w:rPr>
                <w:id w:val="1085593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2BDAE2A7" w14:textId="43DB350A" w:rsidR="00B31CE4" w:rsidRPr="002E040F" w:rsidRDefault="00B31CE4" w:rsidP="00A05439">
            <w:pPr>
              <w:snapToGrid/>
              <w:spacing w:line="240" w:lineRule="exact"/>
              <w:jc w:val="both"/>
              <w:rPr>
                <w:sz w:val="18"/>
                <w:szCs w:val="18"/>
              </w:rPr>
            </w:pPr>
          </w:p>
          <w:p w14:paraId="0735E7DB" w14:textId="77777777" w:rsidR="00B31CE4" w:rsidRPr="002E040F" w:rsidRDefault="00B31CE4" w:rsidP="00A05439">
            <w:pPr>
              <w:snapToGrid/>
              <w:spacing w:line="240" w:lineRule="exact"/>
              <w:jc w:val="both"/>
              <w:rPr>
                <w:sz w:val="18"/>
                <w:szCs w:val="18"/>
              </w:rPr>
            </w:pPr>
            <w:r w:rsidRPr="002E040F">
              <w:rPr>
                <w:rFonts w:hint="eastAsia"/>
                <w:sz w:val="18"/>
                <w:szCs w:val="18"/>
              </w:rPr>
              <w:t>省令第179条の2</w:t>
            </w:r>
          </w:p>
        </w:tc>
      </w:tr>
      <w:tr w:rsidR="002E040F" w:rsidRPr="002E040F" w14:paraId="4D183414" w14:textId="77777777" w:rsidTr="006D2C7E">
        <w:trPr>
          <w:trHeight w:val="2115"/>
        </w:trPr>
        <w:tc>
          <w:tcPr>
            <w:tcW w:w="1183" w:type="dxa"/>
            <w:tcBorders>
              <w:right w:val="single" w:sz="4" w:space="0" w:color="auto"/>
            </w:tcBorders>
          </w:tcPr>
          <w:p w14:paraId="07A9382C" w14:textId="6A2EF062" w:rsidR="001D194F" w:rsidRPr="00DE4BC3" w:rsidRDefault="001D194F" w:rsidP="001D194F">
            <w:pPr>
              <w:snapToGrid/>
              <w:jc w:val="both"/>
              <w:rPr>
                <w:szCs w:val="20"/>
              </w:rPr>
            </w:pPr>
            <w:r w:rsidRPr="00DE4BC3">
              <w:rPr>
                <w:rFonts w:hint="eastAsia"/>
                <w:szCs w:val="20"/>
              </w:rPr>
              <w:t>３９</w:t>
            </w:r>
          </w:p>
          <w:p w14:paraId="01DCADA8" w14:textId="77777777" w:rsidR="001D194F" w:rsidRPr="00DE4BC3" w:rsidRDefault="001D194F" w:rsidP="000F54CE">
            <w:pPr>
              <w:snapToGrid/>
              <w:spacing w:afterLines="50" w:after="142"/>
              <w:jc w:val="left"/>
              <w:rPr>
                <w:szCs w:val="20"/>
                <w:u w:val="dotted"/>
              </w:rPr>
            </w:pPr>
            <w:r w:rsidRPr="00DE4BC3">
              <w:rPr>
                <w:rFonts w:hint="eastAsia"/>
                <w:szCs w:val="20"/>
                <w:u w:val="dotted"/>
              </w:rPr>
              <w:t>地域生活への移行のための支援</w:t>
            </w:r>
          </w:p>
          <w:p w14:paraId="5865D031" w14:textId="77777777" w:rsidR="00EE1C1B"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自機</w:t>
            </w:r>
          </w:p>
          <w:p w14:paraId="09FEA5F4" w14:textId="370476ED" w:rsidR="001D194F"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自生</w:t>
            </w:r>
          </w:p>
        </w:tc>
        <w:tc>
          <w:tcPr>
            <w:tcW w:w="5733" w:type="dxa"/>
            <w:tcBorders>
              <w:top w:val="dotted" w:sz="4" w:space="0" w:color="auto"/>
              <w:left w:val="single" w:sz="4" w:space="0" w:color="auto"/>
              <w:bottom w:val="single" w:sz="4" w:space="0" w:color="auto"/>
            </w:tcBorders>
          </w:tcPr>
          <w:p w14:paraId="093143A9" w14:textId="108FBEFC" w:rsidR="001D194F" w:rsidRPr="00DE4BC3" w:rsidRDefault="001D194F" w:rsidP="001D194F">
            <w:pPr>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(機能訓練・生活訓練)</w:t>
            </w:r>
            <w:r w:rsidRPr="00DE4BC3">
              <w:rPr>
                <w:rFonts w:hAnsi="ＭＳ ゴシック" w:hint="eastAsia"/>
                <w:szCs w:val="20"/>
              </w:rPr>
              <w:t>事業者は、利用者が地域において自立した</w:t>
            </w:r>
            <w:r w:rsidR="00EE1C1B" w:rsidRPr="00DE4BC3">
              <w:rPr>
                <w:rFonts w:hAnsi="ＭＳ ゴシック" w:hint="eastAsia"/>
                <w:szCs w:val="20"/>
              </w:rPr>
              <w:t>日常</w:t>
            </w:r>
            <w:r w:rsidRPr="00DE4BC3">
              <w:rPr>
                <w:rFonts w:hAnsi="ＭＳ ゴシック" w:hint="eastAsia"/>
                <w:szCs w:val="20"/>
              </w:rPr>
              <w:t>生活</w:t>
            </w:r>
            <w:r w:rsidR="00EE1C1B" w:rsidRPr="00DE4BC3">
              <w:rPr>
                <w:rFonts w:hAnsi="ＭＳ ゴシック" w:hint="eastAsia"/>
                <w:szCs w:val="20"/>
              </w:rPr>
              <w:t>又は社会生活</w:t>
            </w:r>
            <w:r w:rsidRPr="00DE4BC3">
              <w:rPr>
                <w:rFonts w:hAnsi="ＭＳ ゴシック" w:hint="eastAsia"/>
                <w:szCs w:val="20"/>
              </w:rPr>
              <w:t>を営むことができるよう、就労移行支援事業を実施する障害福祉サービス事業者等と連携し必要な調整を行っていますか。</w:t>
            </w:r>
          </w:p>
          <w:p w14:paraId="41FD4F7A" w14:textId="77777777" w:rsidR="001D194F" w:rsidRPr="00DE4BC3" w:rsidRDefault="001D194F" w:rsidP="001D194F">
            <w:pPr>
              <w:ind w:leftChars="100" w:left="182" w:firstLineChars="100" w:firstLine="182"/>
              <w:jc w:val="both"/>
              <w:rPr>
                <w:rFonts w:hAnsi="ＭＳ ゴシック"/>
                <w:szCs w:val="20"/>
                <w:u w:val="single"/>
              </w:rPr>
            </w:pPr>
            <w:r w:rsidRPr="00DE4BC3">
              <w:rPr>
                <w:rFonts w:hAnsi="ＭＳ ゴシック" w:hint="eastAsia"/>
                <w:szCs w:val="20"/>
              </w:rPr>
              <w:t>また、</w:t>
            </w:r>
            <w:r w:rsidRPr="00DE4BC3">
              <w:rPr>
                <w:rFonts w:hAnsi="ＭＳ ゴシック" w:hint="eastAsia"/>
                <w:szCs w:val="20"/>
                <w:u w:val="single"/>
              </w:rPr>
              <w:t>地域において安心した生活を営むことができるよう、利用者が住宅等における生活に移行した後も、一定期間（最低６月以上）定期的な連絡･相談等を行っているか。</w:t>
            </w:r>
          </w:p>
        </w:tc>
        <w:tc>
          <w:tcPr>
            <w:tcW w:w="1001" w:type="dxa"/>
            <w:tcBorders>
              <w:bottom w:val="single" w:sz="4" w:space="0" w:color="auto"/>
            </w:tcBorders>
          </w:tcPr>
          <w:p w14:paraId="2DDEC288" w14:textId="77777777" w:rsidR="00724D2F" w:rsidRPr="002E040F" w:rsidRDefault="00D9058E" w:rsidP="00724D2F">
            <w:pPr>
              <w:snapToGrid/>
              <w:jc w:val="both"/>
            </w:pPr>
            <w:sdt>
              <w:sdtPr>
                <w:rPr>
                  <w:rFonts w:hint="eastAsia"/>
                </w:rPr>
                <w:id w:val="14251517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D9ABBA" w14:textId="77777777" w:rsidR="001D194F" w:rsidRPr="002E040F" w:rsidRDefault="00D9058E" w:rsidP="00724D2F">
            <w:pPr>
              <w:snapToGrid/>
              <w:jc w:val="both"/>
              <w:rPr>
                <w:szCs w:val="20"/>
              </w:rPr>
            </w:pPr>
            <w:sdt>
              <w:sdtPr>
                <w:rPr>
                  <w:rFonts w:hint="eastAsia"/>
                </w:rPr>
                <w:id w:val="1827243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1A9DF3FC" w14:textId="4B8E8E7C" w:rsidR="001D194F" w:rsidRPr="002E040F" w:rsidRDefault="001D194F" w:rsidP="001D194F">
            <w:pPr>
              <w:snapToGrid/>
              <w:spacing w:line="240" w:lineRule="exact"/>
              <w:jc w:val="both"/>
              <w:rPr>
                <w:sz w:val="18"/>
                <w:szCs w:val="18"/>
              </w:rPr>
            </w:pPr>
          </w:p>
          <w:p w14:paraId="38A5D63A" w14:textId="77777777" w:rsidR="001D194F" w:rsidRPr="002E040F" w:rsidRDefault="001D194F" w:rsidP="001D194F">
            <w:pPr>
              <w:snapToGrid/>
              <w:spacing w:line="240" w:lineRule="exact"/>
              <w:jc w:val="both"/>
              <w:rPr>
                <w:sz w:val="18"/>
                <w:szCs w:val="18"/>
              </w:rPr>
            </w:pPr>
            <w:r w:rsidRPr="002E040F">
              <w:rPr>
                <w:rFonts w:hint="eastAsia"/>
                <w:sz w:val="18"/>
                <w:szCs w:val="18"/>
              </w:rPr>
              <w:t>省令第161条</w:t>
            </w:r>
          </w:p>
        </w:tc>
      </w:tr>
    </w:tbl>
    <w:p w14:paraId="3492C845" w14:textId="77777777" w:rsidR="006D2C7E" w:rsidRPr="002E040F" w:rsidRDefault="006D2C7E">
      <w:r w:rsidRPr="002E040F">
        <w:br w:type="page"/>
      </w:r>
    </w:p>
    <w:p w14:paraId="7E19D33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480E74D" w14:textId="77777777" w:rsidTr="007521A4">
        <w:tc>
          <w:tcPr>
            <w:tcW w:w="1183" w:type="dxa"/>
            <w:tcBorders>
              <w:right w:val="single" w:sz="4" w:space="0" w:color="auto"/>
            </w:tcBorders>
            <w:vAlign w:val="center"/>
          </w:tcPr>
          <w:p w14:paraId="3FC897C8"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tcBorders>
            <w:vAlign w:val="center"/>
          </w:tcPr>
          <w:p w14:paraId="0D73B37E"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tcBorders>
              <w:right w:val="single" w:sz="4" w:space="0" w:color="auto"/>
            </w:tcBorders>
            <w:vAlign w:val="center"/>
          </w:tcPr>
          <w:p w14:paraId="2F809FD8" w14:textId="77777777" w:rsidR="006D2C7E" w:rsidRPr="002E040F" w:rsidRDefault="006D2C7E" w:rsidP="007521A4">
            <w:pPr>
              <w:snapToGrid/>
              <w:rPr>
                <w:szCs w:val="20"/>
              </w:rPr>
            </w:pPr>
            <w:r w:rsidRPr="002E040F">
              <w:rPr>
                <w:rFonts w:hint="eastAsia"/>
                <w:szCs w:val="20"/>
              </w:rPr>
              <w:t>根拠</w:t>
            </w:r>
          </w:p>
        </w:tc>
      </w:tr>
      <w:tr w:rsidR="002E040F" w:rsidRPr="002E040F" w14:paraId="45FEA734" w14:textId="77777777" w:rsidTr="00532FC3">
        <w:trPr>
          <w:trHeight w:val="2373"/>
        </w:trPr>
        <w:tc>
          <w:tcPr>
            <w:tcW w:w="1183" w:type="dxa"/>
            <w:vMerge w:val="restart"/>
            <w:tcBorders>
              <w:top w:val="single" w:sz="4" w:space="0" w:color="auto"/>
              <w:left w:val="single" w:sz="4" w:space="0" w:color="000000"/>
              <w:right w:val="single" w:sz="4" w:space="0" w:color="auto"/>
            </w:tcBorders>
          </w:tcPr>
          <w:p w14:paraId="103659E8" w14:textId="77777777" w:rsidR="006C3B9D" w:rsidRPr="002E040F" w:rsidRDefault="006C3B9D" w:rsidP="00233CB0">
            <w:pPr>
              <w:snapToGrid/>
              <w:jc w:val="both"/>
              <w:rPr>
                <w:szCs w:val="20"/>
              </w:rPr>
            </w:pPr>
            <w:r w:rsidRPr="002E040F">
              <w:rPr>
                <w:rFonts w:hint="eastAsia"/>
                <w:szCs w:val="20"/>
              </w:rPr>
              <w:t>４０</w:t>
            </w:r>
          </w:p>
          <w:p w14:paraId="1023C02C" w14:textId="77777777" w:rsidR="006C3B9D" w:rsidRPr="002E040F" w:rsidRDefault="006C3B9D" w:rsidP="00B351F9">
            <w:pPr>
              <w:snapToGrid/>
              <w:jc w:val="both"/>
              <w:rPr>
                <w:szCs w:val="20"/>
                <w:u w:val="dotted"/>
              </w:rPr>
            </w:pPr>
            <w:r w:rsidRPr="002E040F">
              <w:rPr>
                <w:rFonts w:hint="eastAsia"/>
                <w:szCs w:val="20"/>
                <w:u w:val="dotted"/>
              </w:rPr>
              <w:t>生産活動</w:t>
            </w:r>
          </w:p>
          <w:p w14:paraId="20A40D91" w14:textId="2C842C05" w:rsidR="006C3B9D" w:rsidRPr="002E040F" w:rsidRDefault="006C3B9D" w:rsidP="009B02D0">
            <w:pPr>
              <w:snapToGrid/>
              <w:spacing w:afterLines="50" w:after="142"/>
              <w:jc w:val="both"/>
              <w:rPr>
                <w:sz w:val="18"/>
                <w:szCs w:val="18"/>
                <w:bdr w:val="single" w:sz="4" w:space="0" w:color="auto"/>
              </w:rPr>
            </w:pPr>
          </w:p>
          <w:p w14:paraId="50A92953"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就移</w:t>
            </w:r>
          </w:p>
          <w:p w14:paraId="04A33118"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就Ｂ</w:t>
            </w:r>
          </w:p>
        </w:tc>
        <w:tc>
          <w:tcPr>
            <w:tcW w:w="5733" w:type="dxa"/>
            <w:tcBorders>
              <w:top w:val="dotted" w:sz="4" w:space="0" w:color="auto"/>
              <w:left w:val="single" w:sz="4" w:space="0" w:color="auto"/>
              <w:bottom w:val="single" w:sz="4" w:space="0" w:color="auto"/>
              <w:right w:val="single" w:sz="4" w:space="0" w:color="000000"/>
            </w:tcBorders>
          </w:tcPr>
          <w:p w14:paraId="039F1454" w14:textId="77777777" w:rsidR="006C3B9D" w:rsidRPr="002E040F" w:rsidRDefault="006C3B9D" w:rsidP="001D194F">
            <w:pPr>
              <w:snapToGrid/>
              <w:jc w:val="both"/>
              <w:rPr>
                <w:rFonts w:hAnsi="ＭＳ ゴシック"/>
                <w:szCs w:val="20"/>
                <w:u w:val="single"/>
              </w:rPr>
            </w:pPr>
            <w:r w:rsidRPr="002E040F">
              <w:rPr>
                <w:rFonts w:hAnsi="ＭＳ ゴシック" w:hint="eastAsia"/>
                <w:szCs w:val="20"/>
                <w:u w:val="single"/>
              </w:rPr>
              <w:t>（１）生産活動の内容</w:t>
            </w:r>
          </w:p>
          <w:p w14:paraId="08DB8D3F" w14:textId="7B8515DC" w:rsidR="006C3B9D" w:rsidRPr="002E040F" w:rsidRDefault="006C3B9D" w:rsidP="00233CB0">
            <w:pPr>
              <w:snapToGrid/>
              <w:ind w:leftChars="100" w:left="182" w:firstLineChars="100" w:firstLine="182"/>
              <w:jc w:val="both"/>
              <w:rPr>
                <w:rFonts w:hAnsi="ＭＳ ゴシック"/>
                <w:szCs w:val="20"/>
                <w:u w:val="single"/>
              </w:rPr>
            </w:pPr>
            <w:r w:rsidRPr="002E040F">
              <w:rPr>
                <w:rFonts w:hAnsi="ＭＳ ゴシック" w:hint="eastAsia"/>
                <w:szCs w:val="20"/>
                <w:u w:val="single"/>
              </w:rPr>
              <w:t>就労移行支援及び就労継続支援Ｂ型事業者は、生産活動の機会の提供に当たっては、地域の実情並びに製品及びサービスの需給状況等を考慮して行うように努めていますか。</w:t>
            </w:r>
          </w:p>
          <w:p w14:paraId="69C65C3C" w14:textId="77777777" w:rsidR="006C3B9D" w:rsidRPr="002E040F" w:rsidRDefault="006C3B9D" w:rsidP="00B351F9">
            <w:pPr>
              <w:snapToGrid/>
              <w:ind w:leftChars="100" w:left="182" w:firstLineChars="100" w:firstLine="182"/>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57568" behindDoc="0" locked="0" layoutInCell="1" allowOverlap="1" wp14:anchorId="290F8783" wp14:editId="595C22B9">
                      <wp:simplePos x="0" y="0"/>
                      <wp:positionH relativeFrom="column">
                        <wp:posOffset>59055</wp:posOffset>
                      </wp:positionH>
                      <wp:positionV relativeFrom="paragraph">
                        <wp:posOffset>29845</wp:posOffset>
                      </wp:positionV>
                      <wp:extent cx="4348480" cy="698500"/>
                      <wp:effectExtent l="11430" t="10795" r="12065" b="5080"/>
                      <wp:wrapNone/>
                      <wp:docPr id="165"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698500"/>
                              </a:xfrm>
                              <a:prstGeom prst="rect">
                                <a:avLst/>
                              </a:prstGeom>
                              <a:solidFill>
                                <a:srgbClr val="FFFFFF"/>
                              </a:solidFill>
                              <a:ln w="6350">
                                <a:solidFill>
                                  <a:srgbClr val="000000"/>
                                </a:solidFill>
                                <a:miter lim="800000"/>
                                <a:headEnd/>
                                <a:tailEnd/>
                              </a:ln>
                            </wps:spPr>
                            <wps:txbx>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8783" id="Text Box 2083" o:spid="_x0000_s1079" type="#_x0000_t202" style="position:absolute;left:0;text-align:left;margin-left:4.65pt;margin-top:2.35pt;width:342.4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" strokeweight=".5pt">
                      <v:textbox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tcBorders>
              <w:top w:val="single" w:sz="4" w:space="0" w:color="000000"/>
              <w:left w:val="single" w:sz="4" w:space="0" w:color="000000"/>
              <w:bottom w:val="single" w:sz="4" w:space="0" w:color="000000"/>
              <w:right w:val="single" w:sz="4" w:space="0" w:color="000000"/>
            </w:tcBorders>
          </w:tcPr>
          <w:p w14:paraId="799013D4" w14:textId="77777777" w:rsidR="006C3B9D" w:rsidRPr="002E040F" w:rsidRDefault="00D9058E" w:rsidP="00724D2F">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27559870" w14:textId="77777777" w:rsidR="006C3B9D" w:rsidRPr="002E040F" w:rsidRDefault="00D9058E" w:rsidP="00724D2F">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19C5D43C" w14:textId="36FCFA52" w:rsidR="006C3B9D" w:rsidRPr="00DE4BC3" w:rsidRDefault="006C3B9D" w:rsidP="00B351F9">
            <w:pPr>
              <w:snapToGrid/>
              <w:spacing w:line="240" w:lineRule="exact"/>
              <w:jc w:val="both"/>
              <w:rPr>
                <w:sz w:val="18"/>
                <w:szCs w:val="18"/>
              </w:rPr>
            </w:pPr>
          </w:p>
          <w:p w14:paraId="556BC994" w14:textId="5CBD1DDE" w:rsidR="006C3B9D" w:rsidRPr="00DE4BC3" w:rsidRDefault="006C3B9D" w:rsidP="00B351F9">
            <w:pPr>
              <w:snapToGrid/>
              <w:spacing w:line="240" w:lineRule="exact"/>
              <w:jc w:val="both"/>
              <w:rPr>
                <w:sz w:val="18"/>
                <w:szCs w:val="18"/>
              </w:rPr>
            </w:pPr>
            <w:r w:rsidRPr="00DE4BC3">
              <w:rPr>
                <w:rFonts w:hint="eastAsia"/>
                <w:sz w:val="18"/>
                <w:szCs w:val="18"/>
              </w:rPr>
              <w:t>省令第84条第1項</w:t>
            </w:r>
            <w:r w:rsidR="004D33A7" w:rsidRPr="00DE4BC3">
              <w:rPr>
                <w:rFonts w:hint="eastAsia"/>
                <w:sz w:val="18"/>
                <w:szCs w:val="18"/>
              </w:rPr>
              <w:t>準用</w:t>
            </w:r>
          </w:p>
          <w:p w14:paraId="23210D0E" w14:textId="77777777" w:rsidR="006C3B9D" w:rsidRPr="002E040F" w:rsidRDefault="006C3B9D" w:rsidP="00233CB0">
            <w:pPr>
              <w:snapToGrid/>
              <w:spacing w:line="240" w:lineRule="exact"/>
              <w:jc w:val="both"/>
              <w:rPr>
                <w:sz w:val="18"/>
                <w:szCs w:val="18"/>
              </w:rPr>
            </w:pPr>
          </w:p>
        </w:tc>
      </w:tr>
      <w:tr w:rsidR="002E040F" w:rsidRPr="002E040F" w14:paraId="516818A9" w14:textId="77777777" w:rsidTr="00532FC3">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2"/>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532FC3">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77777777" w:rsidR="006C3B9D" w:rsidRPr="002E040F" w:rsidRDefault="006C3B9D" w:rsidP="00DA01F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9616" behindDoc="0" locked="0" layoutInCell="1" allowOverlap="1" wp14:anchorId="32E5E298" wp14:editId="0CFD2C41">
                      <wp:simplePos x="0" y="0"/>
                      <wp:positionH relativeFrom="column">
                        <wp:posOffset>59055</wp:posOffset>
                      </wp:positionH>
                      <wp:positionV relativeFrom="paragraph">
                        <wp:posOffset>34925</wp:posOffset>
                      </wp:positionV>
                      <wp:extent cx="3397250" cy="895350"/>
                      <wp:effectExtent l="11430" t="6350" r="10795" b="12700"/>
                      <wp:wrapNone/>
                      <wp:docPr id="164"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E298" id="Text Box 2085" o:spid="_x0000_s1080" type="#_x0000_t202" style="position:absolute;left:0;text-align:left;margin-left:4.65pt;margin-top:2.75pt;width:267.5pt;height:7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" strokeweight=".5pt">
                      <v:textbox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mc:Fallback>
              </mc:AlternateConten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4FCAD4C6" w14:textId="77777777" w:rsidR="006C3B9D" w:rsidRPr="002E040F" w:rsidRDefault="00D9058E" w:rsidP="00724D2F">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3351A1BF" w14:textId="77777777" w:rsidR="006C3B9D" w:rsidRPr="002E040F" w:rsidRDefault="00D9058E" w:rsidP="00724D2F">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bottom w:val="single" w:sz="4" w:space="0" w:color="auto"/>
              <w:right w:val="single" w:sz="4" w:space="0" w:color="auto"/>
            </w:tcBorders>
          </w:tcPr>
          <w:p w14:paraId="5DB6F2DA" w14:textId="221BFC60" w:rsidR="006C3B9D" w:rsidRPr="00DE4BC3" w:rsidRDefault="006C3B9D" w:rsidP="004D33A7">
            <w:pPr>
              <w:snapToGrid/>
              <w:spacing w:line="240" w:lineRule="exact"/>
              <w:jc w:val="both"/>
              <w:rPr>
                <w:sz w:val="18"/>
                <w:szCs w:val="18"/>
              </w:rPr>
            </w:pPr>
          </w:p>
          <w:p w14:paraId="732A1555" w14:textId="5903432A"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省令第84条第2項</w:t>
            </w:r>
            <w:r w:rsidR="005D0322" w:rsidRPr="00DE4BC3">
              <w:rPr>
                <w:rFonts w:hint="eastAsia"/>
                <w:sz w:val="18"/>
                <w:szCs w:val="18"/>
              </w:rPr>
              <w:t>準用</w:t>
            </w:r>
          </w:p>
        </w:tc>
      </w:tr>
      <w:tr w:rsidR="002E040F" w:rsidRPr="002E040F" w14:paraId="2E3CAF68" w14:textId="77777777" w:rsidTr="00532FC3">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77777777" w:rsidR="006C3B9D" w:rsidRPr="002E040F" w:rsidRDefault="006C3B9D" w:rsidP="0043150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8592" behindDoc="0" locked="0" layoutInCell="1" allowOverlap="1" wp14:anchorId="0911B03C" wp14:editId="3EACF9EF">
                      <wp:simplePos x="0" y="0"/>
                      <wp:positionH relativeFrom="column">
                        <wp:posOffset>59055</wp:posOffset>
                      </wp:positionH>
                      <wp:positionV relativeFrom="paragraph">
                        <wp:posOffset>42545</wp:posOffset>
                      </wp:positionV>
                      <wp:extent cx="3397250" cy="732155"/>
                      <wp:effectExtent l="11430" t="13970" r="10795" b="6350"/>
                      <wp:wrapNone/>
                      <wp:docPr id="163"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03C" id="Text Box 2084" o:spid="_x0000_s1081" type="#_x0000_t202" style="position:absolute;left:0;text-align:left;margin-left:4.65pt;margin-top:3.35pt;width:267.5pt;height:5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" strokeweight=".5pt">
                      <v:textbox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52E61E12" w14:textId="77777777" w:rsidR="006C3B9D" w:rsidRPr="002E040F" w:rsidRDefault="00D9058E" w:rsidP="00724D2F">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611C7EAA" w14:textId="77777777" w:rsidR="006C3B9D" w:rsidRPr="002E040F" w:rsidRDefault="00D9058E" w:rsidP="00724D2F">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1D342FB4" w14:textId="26ADA786" w:rsidR="006C3B9D" w:rsidRPr="00DE4BC3" w:rsidRDefault="006C3B9D" w:rsidP="005D0322">
            <w:pPr>
              <w:snapToGrid/>
              <w:spacing w:line="240" w:lineRule="exact"/>
              <w:jc w:val="both"/>
              <w:rPr>
                <w:sz w:val="18"/>
                <w:szCs w:val="18"/>
              </w:rPr>
            </w:pPr>
          </w:p>
          <w:p w14:paraId="63EDA0BF" w14:textId="583AAEF3"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省令第84条第3項</w:t>
            </w:r>
            <w:r w:rsidR="005D0322" w:rsidRPr="00DE4BC3">
              <w:rPr>
                <w:rFonts w:hint="eastAsia"/>
                <w:sz w:val="18"/>
                <w:szCs w:val="18"/>
              </w:rPr>
              <w:t>準用</w:t>
            </w:r>
          </w:p>
        </w:tc>
      </w:tr>
      <w:tr w:rsidR="002E040F" w:rsidRPr="002E040F" w14:paraId="1A03C610" w14:textId="77777777" w:rsidTr="00532FC3">
        <w:trPr>
          <w:trHeight w:val="1212"/>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tcBorders>
              <w:top w:val="single" w:sz="4" w:space="0" w:color="auto"/>
              <w:left w:val="single" w:sz="4" w:space="0" w:color="auto"/>
              <w:bottom w:val="single" w:sz="4" w:space="0" w:color="auto"/>
            </w:tcBorders>
          </w:tcPr>
          <w:p w14:paraId="1FACC246" w14:textId="77777777" w:rsidR="006C3B9D" w:rsidRPr="002E040F" w:rsidRDefault="00D9058E" w:rsidP="00724D2F">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41A5C402" w14:textId="77777777" w:rsidR="006C3B9D" w:rsidRPr="002E040F" w:rsidRDefault="00D9058E" w:rsidP="00724D2F">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0F5D4CA2" w14:textId="6F007F71" w:rsidR="006C3B9D" w:rsidRPr="00DE4BC3" w:rsidRDefault="006C3B9D" w:rsidP="0043150E">
            <w:pPr>
              <w:snapToGrid/>
              <w:spacing w:line="240" w:lineRule="exact"/>
              <w:ind w:rightChars="-30" w:right="-55"/>
              <w:jc w:val="both"/>
              <w:rPr>
                <w:sz w:val="18"/>
                <w:szCs w:val="18"/>
              </w:rPr>
            </w:pPr>
          </w:p>
          <w:p w14:paraId="09519668" w14:textId="33B20BB1" w:rsidR="006C3B9D" w:rsidRPr="002E040F" w:rsidRDefault="006C3B9D" w:rsidP="000C1C6D">
            <w:pPr>
              <w:snapToGrid/>
              <w:spacing w:line="240" w:lineRule="exact"/>
              <w:ind w:rightChars="-30" w:right="-55"/>
              <w:jc w:val="both"/>
              <w:rPr>
                <w:sz w:val="18"/>
                <w:szCs w:val="18"/>
              </w:rPr>
            </w:pPr>
            <w:r w:rsidRPr="00DE4BC3">
              <w:rPr>
                <w:rFonts w:hint="eastAsia"/>
                <w:sz w:val="18"/>
                <w:szCs w:val="18"/>
              </w:rPr>
              <w:t>省令第84条第4項</w:t>
            </w:r>
            <w:r w:rsidR="005D0322" w:rsidRPr="00DE4BC3">
              <w:rPr>
                <w:rFonts w:hint="eastAsia"/>
                <w:sz w:val="18"/>
                <w:szCs w:val="18"/>
              </w:rPr>
              <w:t>準用</w:t>
            </w:r>
          </w:p>
        </w:tc>
      </w:tr>
      <w:tr w:rsidR="002E040F" w:rsidRPr="002E040F" w14:paraId="0FA5F7C2" w14:textId="77777777" w:rsidTr="00C67DF7">
        <w:trPr>
          <w:trHeight w:val="825"/>
        </w:trPr>
        <w:tc>
          <w:tcPr>
            <w:tcW w:w="1183" w:type="dxa"/>
            <w:vMerge w:val="restart"/>
            <w:tcBorders>
              <w:right w:val="single" w:sz="4" w:space="0" w:color="auto"/>
            </w:tcBorders>
          </w:tcPr>
          <w:p w14:paraId="1DD202B8" w14:textId="77777777" w:rsidR="00B351F9" w:rsidRPr="002E040F" w:rsidRDefault="00B351F9" w:rsidP="00C67DF7">
            <w:pPr>
              <w:snapToGrid/>
              <w:jc w:val="both"/>
              <w:rPr>
                <w:szCs w:val="20"/>
              </w:rPr>
            </w:pPr>
            <w:r w:rsidRPr="002E040F">
              <w:rPr>
                <w:szCs w:val="20"/>
              </w:rPr>
              <w:br w:type="page"/>
            </w:r>
            <w:r w:rsidRPr="002E040F">
              <w:rPr>
                <w:rFonts w:hint="eastAsia"/>
                <w:szCs w:val="20"/>
              </w:rPr>
              <w:t>４１－１</w:t>
            </w:r>
          </w:p>
          <w:p w14:paraId="1CBF1B72"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6A8CACA5"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就Ａ</w:t>
            </w:r>
          </w:p>
          <w:p w14:paraId="31C813AE" w14:textId="77777777" w:rsidR="00B351F9" w:rsidRPr="002E040F" w:rsidRDefault="00B351F9" w:rsidP="00C67DF7">
            <w:pPr>
              <w:snapToGrid/>
              <w:rPr>
                <w:szCs w:val="20"/>
              </w:rPr>
            </w:pPr>
          </w:p>
        </w:tc>
        <w:tc>
          <w:tcPr>
            <w:tcW w:w="5733" w:type="dxa"/>
            <w:tcBorders>
              <w:left w:val="single" w:sz="4" w:space="0" w:color="auto"/>
              <w:bottom w:val="single" w:sz="4" w:space="0" w:color="auto"/>
            </w:tcBorders>
          </w:tcPr>
          <w:p w14:paraId="63A7B69A"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（１）社会福祉事業の実施</w:t>
            </w:r>
          </w:p>
          <w:p w14:paraId="34151B38"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事業者が社会福祉法人以外の者である場合は、専ら社会福祉事業を行う者となっていますか。</w:t>
            </w:r>
          </w:p>
          <w:p w14:paraId="28C2150D"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1728" behindDoc="0" locked="0" layoutInCell="1" allowOverlap="1" wp14:anchorId="27C70F77" wp14:editId="5696852A">
                      <wp:simplePos x="0" y="0"/>
                      <wp:positionH relativeFrom="column">
                        <wp:posOffset>59055</wp:posOffset>
                      </wp:positionH>
                      <wp:positionV relativeFrom="paragraph">
                        <wp:posOffset>111760</wp:posOffset>
                      </wp:positionV>
                      <wp:extent cx="3397250" cy="557530"/>
                      <wp:effectExtent l="11430" t="6985" r="10795" b="6985"/>
                      <wp:wrapNone/>
                      <wp:docPr id="162"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7530"/>
                              </a:xfrm>
                              <a:prstGeom prst="rect">
                                <a:avLst/>
                              </a:prstGeom>
                              <a:solidFill>
                                <a:srgbClr val="FFFFFF"/>
                              </a:solidFill>
                              <a:ln w="6350">
                                <a:solidFill>
                                  <a:srgbClr val="000000"/>
                                </a:solidFill>
                                <a:miter lim="800000"/>
                                <a:headEnd/>
                                <a:tailEnd/>
                              </a:ln>
                            </wps:spPr>
                            <wps:txbx>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0F77" id="Text Box 2086" o:spid="_x0000_s1082" type="#_x0000_t202" style="position:absolute;left:0;text-align:left;margin-left:4.65pt;margin-top:8.8pt;width:267.5pt;height:4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" strokeweight=".5pt">
                      <v:textbox inset="5.85pt,.7pt,5.85pt,.7pt">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v:textbox>
                    </v:shape>
                  </w:pict>
                </mc:Fallback>
              </mc:AlternateContent>
            </w:r>
          </w:p>
          <w:p w14:paraId="38AE682B" w14:textId="77777777" w:rsidR="00B351F9" w:rsidRPr="002E040F" w:rsidRDefault="00B351F9" w:rsidP="00C67DF7">
            <w:pPr>
              <w:snapToGrid/>
              <w:jc w:val="both"/>
              <w:rPr>
                <w:rFonts w:hAnsi="ＭＳ ゴシック"/>
                <w:szCs w:val="20"/>
              </w:rPr>
            </w:pPr>
          </w:p>
          <w:p w14:paraId="15DF084C" w14:textId="77777777" w:rsidR="00B351F9" w:rsidRPr="002E040F" w:rsidRDefault="00B351F9" w:rsidP="00C67DF7">
            <w:pPr>
              <w:snapToGrid/>
              <w:jc w:val="both"/>
              <w:rPr>
                <w:rFonts w:hAnsi="ＭＳ ゴシック"/>
                <w:szCs w:val="20"/>
              </w:rPr>
            </w:pPr>
          </w:p>
          <w:p w14:paraId="284E1ACF" w14:textId="77777777" w:rsidR="00B351F9" w:rsidRPr="002E040F" w:rsidRDefault="00B351F9" w:rsidP="000C1C6D">
            <w:pPr>
              <w:snapToGrid/>
              <w:spacing w:afterLines="50" w:after="142"/>
              <w:jc w:val="both"/>
              <w:rPr>
                <w:rFonts w:hAnsi="ＭＳ ゴシック"/>
                <w:szCs w:val="20"/>
              </w:rPr>
            </w:pPr>
          </w:p>
        </w:tc>
        <w:tc>
          <w:tcPr>
            <w:tcW w:w="1001" w:type="dxa"/>
            <w:tcBorders>
              <w:bottom w:val="single" w:sz="4" w:space="0" w:color="auto"/>
            </w:tcBorders>
          </w:tcPr>
          <w:p w14:paraId="576750D0" w14:textId="77777777" w:rsidR="00724D2F" w:rsidRPr="002E040F" w:rsidRDefault="00D9058E" w:rsidP="00724D2F">
            <w:pPr>
              <w:snapToGrid/>
              <w:jc w:val="both"/>
            </w:pPr>
            <w:sdt>
              <w:sdtPr>
                <w:rPr>
                  <w:rFonts w:hint="eastAsia"/>
                </w:rPr>
                <w:id w:val="6013043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941EB2" w14:textId="77777777" w:rsidR="00B351F9" w:rsidRPr="002E040F" w:rsidRDefault="00D9058E" w:rsidP="00724D2F">
            <w:pPr>
              <w:snapToGrid/>
              <w:jc w:val="both"/>
              <w:rPr>
                <w:szCs w:val="20"/>
              </w:rPr>
            </w:pPr>
            <w:sdt>
              <w:sdtPr>
                <w:rPr>
                  <w:rFonts w:hint="eastAsia"/>
                </w:rPr>
                <w:id w:val="-854109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A6A520E" w14:textId="012601FF" w:rsidR="00B351F9" w:rsidRPr="002E040F" w:rsidRDefault="00B351F9" w:rsidP="00C67DF7">
            <w:pPr>
              <w:snapToGrid/>
              <w:spacing w:line="240" w:lineRule="exact"/>
              <w:jc w:val="both"/>
              <w:rPr>
                <w:sz w:val="18"/>
                <w:szCs w:val="18"/>
              </w:rPr>
            </w:pPr>
          </w:p>
          <w:p w14:paraId="7BDAB02F" w14:textId="77777777" w:rsidR="00B351F9" w:rsidRPr="002E040F" w:rsidRDefault="00B351F9" w:rsidP="00C67DF7">
            <w:pPr>
              <w:snapToGrid/>
              <w:spacing w:line="240" w:lineRule="exact"/>
              <w:jc w:val="both"/>
              <w:rPr>
                <w:szCs w:val="20"/>
              </w:rPr>
            </w:pPr>
            <w:r w:rsidRPr="002E040F">
              <w:rPr>
                <w:rFonts w:hint="eastAsia"/>
                <w:sz w:val="18"/>
                <w:szCs w:val="18"/>
              </w:rPr>
              <w:t>省令第189条第1項</w:t>
            </w:r>
          </w:p>
        </w:tc>
      </w:tr>
      <w:tr w:rsidR="002E040F" w:rsidRPr="002E040F" w14:paraId="59D4174C" w14:textId="77777777" w:rsidTr="000C1C6D">
        <w:trPr>
          <w:trHeight w:val="1664"/>
        </w:trPr>
        <w:tc>
          <w:tcPr>
            <w:tcW w:w="1183" w:type="dxa"/>
            <w:vMerge/>
            <w:tcBorders>
              <w:right w:val="single" w:sz="4" w:space="0" w:color="auto"/>
            </w:tcBorders>
          </w:tcPr>
          <w:p w14:paraId="6D1E8A8A" w14:textId="77777777" w:rsidR="00B351F9" w:rsidRPr="002E040F" w:rsidRDefault="00B351F9" w:rsidP="00C67DF7">
            <w:pPr>
              <w:snapToGrid/>
              <w:contextualSpacing/>
              <w:rPr>
                <w:szCs w:val="20"/>
              </w:rPr>
            </w:pPr>
          </w:p>
        </w:tc>
        <w:tc>
          <w:tcPr>
            <w:tcW w:w="5733" w:type="dxa"/>
            <w:tcBorders>
              <w:top w:val="single" w:sz="4" w:space="0" w:color="auto"/>
              <w:left w:val="single" w:sz="4" w:space="0" w:color="auto"/>
            </w:tcBorders>
          </w:tcPr>
          <w:p w14:paraId="47B5D1C2"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（２）特例子会社の禁止</w:t>
            </w:r>
          </w:p>
          <w:p w14:paraId="253CE29C"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rPr>
              <w:t>事業者は、障害者の雇用の促進等に関する法律に規定する子会社以外の者となっていますか。</w:t>
            </w:r>
          </w:p>
          <w:p w14:paraId="2BCE3A10"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3776" behindDoc="0" locked="0" layoutInCell="1" allowOverlap="1" wp14:anchorId="644AECB2" wp14:editId="23CAC1C0">
                      <wp:simplePos x="0" y="0"/>
                      <wp:positionH relativeFrom="column">
                        <wp:posOffset>59055</wp:posOffset>
                      </wp:positionH>
                      <wp:positionV relativeFrom="paragraph">
                        <wp:posOffset>107950</wp:posOffset>
                      </wp:positionV>
                      <wp:extent cx="3397250" cy="394970"/>
                      <wp:effectExtent l="11430" t="12700" r="10795" b="11430"/>
                      <wp:wrapNone/>
                      <wp:docPr id="161"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394970"/>
                              </a:xfrm>
                              <a:prstGeom prst="rect">
                                <a:avLst/>
                              </a:prstGeom>
                              <a:solidFill>
                                <a:srgbClr val="FFFFFF"/>
                              </a:solidFill>
                              <a:ln w="6350">
                                <a:solidFill>
                                  <a:srgbClr val="000000"/>
                                </a:solidFill>
                                <a:miter lim="800000"/>
                                <a:headEnd/>
                                <a:tailEnd/>
                              </a:ln>
                            </wps:spPr>
                            <wps:txbx>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ECB2" id="Text Box 2087" o:spid="_x0000_s1083" type="#_x0000_t202" style="position:absolute;left:0;text-align:left;margin-left:4.65pt;margin-top:8.5pt;width:267.5pt;height:3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" strokeweight=".5pt">
                      <v:textbox inset="5.85pt,.7pt,5.85pt,.7pt">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v:textbox>
                    </v:shape>
                  </w:pict>
                </mc:Fallback>
              </mc:AlternateContent>
            </w:r>
          </w:p>
          <w:p w14:paraId="219644EA" w14:textId="77777777" w:rsidR="00B351F9" w:rsidRPr="002E040F" w:rsidRDefault="00B351F9" w:rsidP="000C1C6D">
            <w:pPr>
              <w:snapToGrid/>
              <w:jc w:val="both"/>
              <w:rPr>
                <w:rFonts w:hAnsi="ＭＳ ゴシック"/>
                <w:szCs w:val="20"/>
              </w:rPr>
            </w:pPr>
          </w:p>
          <w:p w14:paraId="1CDE9B54" w14:textId="77777777" w:rsidR="00B351F9" w:rsidRPr="002E040F" w:rsidRDefault="00B351F9" w:rsidP="000C1C6D">
            <w:pPr>
              <w:snapToGrid/>
              <w:spacing w:afterLines="50" w:after="142"/>
              <w:jc w:val="left"/>
              <w:rPr>
                <w:szCs w:val="20"/>
              </w:rPr>
            </w:pPr>
          </w:p>
        </w:tc>
        <w:tc>
          <w:tcPr>
            <w:tcW w:w="1001" w:type="dxa"/>
            <w:tcBorders>
              <w:top w:val="single" w:sz="4" w:space="0" w:color="auto"/>
            </w:tcBorders>
          </w:tcPr>
          <w:p w14:paraId="22F9A296" w14:textId="77777777" w:rsidR="00724D2F" w:rsidRPr="002E040F" w:rsidRDefault="00D9058E" w:rsidP="00724D2F">
            <w:pPr>
              <w:snapToGrid/>
              <w:jc w:val="both"/>
            </w:pPr>
            <w:sdt>
              <w:sdtPr>
                <w:rPr>
                  <w:rFonts w:hint="eastAsia"/>
                </w:rPr>
                <w:id w:val="-11784992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DF0964" w14:textId="77777777" w:rsidR="00B351F9" w:rsidRPr="002E040F" w:rsidRDefault="00D9058E" w:rsidP="00724D2F">
            <w:pPr>
              <w:snapToGrid/>
              <w:jc w:val="left"/>
              <w:rPr>
                <w:szCs w:val="20"/>
              </w:rPr>
            </w:pPr>
            <w:sdt>
              <w:sdtPr>
                <w:rPr>
                  <w:rFonts w:hint="eastAsia"/>
                </w:rPr>
                <w:id w:val="19810318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5078244F" w14:textId="2A275580" w:rsidR="00B351F9" w:rsidRPr="002E040F" w:rsidRDefault="00B351F9" w:rsidP="000C1C6D">
            <w:pPr>
              <w:snapToGrid/>
              <w:spacing w:line="240" w:lineRule="exact"/>
              <w:jc w:val="both"/>
              <w:rPr>
                <w:sz w:val="18"/>
                <w:szCs w:val="18"/>
              </w:rPr>
            </w:pPr>
          </w:p>
          <w:p w14:paraId="2C15C284" w14:textId="77777777" w:rsidR="00B351F9" w:rsidRPr="002E040F" w:rsidRDefault="00B351F9" w:rsidP="000C1C6D">
            <w:pPr>
              <w:snapToGrid/>
              <w:contextualSpacing/>
              <w:rPr>
                <w:szCs w:val="20"/>
              </w:rPr>
            </w:pPr>
            <w:r w:rsidRPr="002E040F">
              <w:rPr>
                <w:rFonts w:hint="eastAsia"/>
                <w:sz w:val="18"/>
                <w:szCs w:val="18"/>
              </w:rPr>
              <w:t>省令第189条第2項</w:t>
            </w:r>
          </w:p>
        </w:tc>
      </w:tr>
    </w:tbl>
    <w:p w14:paraId="388E942E"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970"/>
        <w:gridCol w:w="1608"/>
        <w:gridCol w:w="1005"/>
        <w:gridCol w:w="1605"/>
        <w:gridCol w:w="286"/>
        <w:gridCol w:w="1001"/>
        <w:gridCol w:w="1731"/>
      </w:tblGrid>
      <w:tr w:rsidR="002E040F" w:rsidRPr="002E040F" w14:paraId="23BB85AD" w14:textId="77777777" w:rsidTr="007521A4">
        <w:trPr>
          <w:trHeight w:val="126"/>
        </w:trPr>
        <w:tc>
          <w:tcPr>
            <w:tcW w:w="1183" w:type="dxa"/>
            <w:tcBorders>
              <w:bottom w:val="single" w:sz="4" w:space="0" w:color="auto"/>
              <w:right w:val="single" w:sz="4" w:space="0" w:color="auto"/>
            </w:tcBorders>
            <w:vAlign w:val="center"/>
          </w:tcPr>
          <w:p w14:paraId="50D76CD2" w14:textId="77777777" w:rsidR="006D2C7E" w:rsidRPr="002E040F" w:rsidRDefault="006D2C7E" w:rsidP="007521A4">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73769265"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6DB324A"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422515A0" w14:textId="77777777" w:rsidR="006D2C7E" w:rsidRPr="002E040F" w:rsidRDefault="006D2C7E" w:rsidP="007521A4">
            <w:pPr>
              <w:snapToGrid/>
              <w:rPr>
                <w:szCs w:val="20"/>
              </w:rPr>
            </w:pPr>
            <w:r w:rsidRPr="002E040F">
              <w:rPr>
                <w:rFonts w:hint="eastAsia"/>
                <w:szCs w:val="20"/>
              </w:rPr>
              <w:t>根拠</w:t>
            </w:r>
          </w:p>
        </w:tc>
      </w:tr>
      <w:tr w:rsidR="002E040F" w:rsidRPr="002E040F" w14:paraId="560116B7" w14:textId="77777777" w:rsidTr="00C67DF7">
        <w:tc>
          <w:tcPr>
            <w:tcW w:w="1183" w:type="dxa"/>
            <w:tcBorders>
              <w:right w:val="single" w:sz="4" w:space="0" w:color="auto"/>
            </w:tcBorders>
          </w:tcPr>
          <w:p w14:paraId="6C03FC8F" w14:textId="77777777" w:rsidR="00B351F9" w:rsidRPr="002E040F" w:rsidRDefault="00B351F9" w:rsidP="00C67DF7">
            <w:pPr>
              <w:snapToGrid/>
              <w:jc w:val="both"/>
              <w:rPr>
                <w:szCs w:val="20"/>
              </w:rPr>
            </w:pPr>
            <w:r w:rsidRPr="002E040F">
              <w:rPr>
                <w:rFonts w:hint="eastAsia"/>
                <w:szCs w:val="20"/>
              </w:rPr>
              <w:t>４１－２</w:t>
            </w:r>
          </w:p>
          <w:p w14:paraId="6FFCFB6C"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574659A4"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就定</w:t>
            </w:r>
          </w:p>
          <w:p w14:paraId="40E9C8B6" w14:textId="77777777" w:rsidR="00B351F9" w:rsidRPr="002E040F" w:rsidRDefault="00B351F9" w:rsidP="00C67DF7">
            <w:pPr>
              <w:snapToGrid/>
              <w:contextualSpacing/>
              <w:jc w:val="both"/>
              <w:rPr>
                <w:szCs w:val="20"/>
              </w:rPr>
            </w:pPr>
          </w:p>
        </w:tc>
        <w:tc>
          <w:tcPr>
            <w:tcW w:w="5733" w:type="dxa"/>
            <w:gridSpan w:val="6"/>
            <w:tcBorders>
              <w:left w:val="single" w:sz="4" w:space="0" w:color="auto"/>
            </w:tcBorders>
          </w:tcPr>
          <w:p w14:paraId="63C5C9AD" w14:textId="14882E52" w:rsidR="00B351F9" w:rsidRPr="00DE4BC3" w:rsidRDefault="00B351F9" w:rsidP="00CC07CA">
            <w:pPr>
              <w:snapToGrid/>
              <w:ind w:firstLineChars="100" w:firstLine="182"/>
              <w:jc w:val="both"/>
              <w:rPr>
                <w:szCs w:val="20"/>
              </w:rPr>
            </w:pPr>
            <w:r w:rsidRPr="002E040F">
              <w:rPr>
                <w:rFonts w:hint="eastAsia"/>
                <w:szCs w:val="20"/>
                <w:u w:val="single"/>
              </w:rPr>
              <w:t>就労定着支援</w:t>
            </w:r>
            <w:r w:rsidRPr="002E040F">
              <w:rPr>
                <w:rFonts w:hint="eastAsia"/>
                <w:szCs w:val="20"/>
              </w:rPr>
              <w:t>事業者は、過去３年間におい</w:t>
            </w:r>
            <w:r w:rsidRPr="00DE4BC3">
              <w:rPr>
                <w:rFonts w:hint="eastAsia"/>
                <w:szCs w:val="20"/>
              </w:rPr>
              <w:t>て</w:t>
            </w:r>
            <w:r w:rsidR="005364F7" w:rsidRPr="00DE4BC3">
              <w:rPr>
                <w:rFonts w:hint="eastAsia"/>
                <w:szCs w:val="20"/>
              </w:rPr>
              <w:t>３</w:t>
            </w:r>
            <w:r w:rsidRPr="00DE4BC3">
              <w:rPr>
                <w:rFonts w:hint="eastAsia"/>
                <w:szCs w:val="20"/>
              </w:rPr>
              <w:t>人以上</w:t>
            </w:r>
            <w:r w:rsidR="005364F7" w:rsidRPr="00DE4BC3">
              <w:rPr>
                <w:rFonts w:hint="eastAsia"/>
                <w:szCs w:val="20"/>
              </w:rPr>
              <w:t>の利用者が</w:t>
            </w:r>
            <w:r w:rsidRPr="00DE4BC3">
              <w:rPr>
                <w:rFonts w:hint="eastAsia"/>
                <w:szCs w:val="20"/>
              </w:rPr>
              <w:t>、</w:t>
            </w:r>
            <w:r w:rsidR="005364F7" w:rsidRPr="00DE4BC3">
              <w:rPr>
                <w:rFonts w:hint="eastAsia"/>
                <w:szCs w:val="20"/>
              </w:rPr>
              <w:t>新たに</w:t>
            </w:r>
            <w:r w:rsidRPr="00DE4BC3">
              <w:rPr>
                <w:rFonts w:hint="eastAsia"/>
                <w:szCs w:val="20"/>
              </w:rPr>
              <w:t>通常の事業所に雇用さ</w:t>
            </w:r>
            <w:r w:rsidR="005364F7" w:rsidRPr="00DE4BC3">
              <w:rPr>
                <w:rFonts w:hint="eastAsia"/>
                <w:szCs w:val="20"/>
              </w:rPr>
              <w:t>れた</w:t>
            </w:r>
            <w:r w:rsidRPr="00DE4BC3">
              <w:rPr>
                <w:rFonts w:hint="eastAsia"/>
                <w:szCs w:val="20"/>
              </w:rPr>
              <w:t>生活介護等に係る障害福祉サービス事業者</w:t>
            </w:r>
            <w:r w:rsidR="005364F7" w:rsidRPr="00DE4BC3">
              <w:rPr>
                <w:rFonts w:hint="eastAsia"/>
                <w:szCs w:val="20"/>
              </w:rPr>
              <w:t>、又は障害者就業・生活支援センター</w:t>
            </w:r>
            <w:r w:rsidRPr="00DE4BC3">
              <w:rPr>
                <w:rFonts w:hint="eastAsia"/>
                <w:szCs w:val="20"/>
              </w:rPr>
              <w:t>となっていますか。</w:t>
            </w:r>
          </w:p>
          <w:p w14:paraId="35D6F0B4" w14:textId="77777777" w:rsidR="00B351F9" w:rsidRPr="00DE4BC3" w:rsidRDefault="004D2A18" w:rsidP="00C67DF7">
            <w:pPr>
              <w:snapToGrid/>
              <w:jc w:val="both"/>
              <w:rPr>
                <w:szCs w:val="20"/>
              </w:rPr>
            </w:pPr>
            <w:r w:rsidRPr="00DE4BC3">
              <w:rPr>
                <w:rFonts w:hAnsi="ＭＳ ゴシック" w:hint="eastAsia"/>
                <w:noProof/>
                <w:szCs w:val="20"/>
              </w:rPr>
              <mc:AlternateContent>
                <mc:Choice Requires="wps">
                  <w:drawing>
                    <wp:anchor distT="0" distB="0" distL="114300" distR="114300" simplePos="0" relativeHeight="251662336" behindDoc="0" locked="0" layoutInCell="1" allowOverlap="1" wp14:anchorId="798BDF3D" wp14:editId="46A7C41C">
                      <wp:simplePos x="0" y="0"/>
                      <wp:positionH relativeFrom="column">
                        <wp:posOffset>59055</wp:posOffset>
                      </wp:positionH>
                      <wp:positionV relativeFrom="paragraph">
                        <wp:posOffset>95250</wp:posOffset>
                      </wp:positionV>
                      <wp:extent cx="3397250" cy="1061720"/>
                      <wp:effectExtent l="11430" t="9525" r="10795" b="5080"/>
                      <wp:wrapNone/>
                      <wp:docPr id="160"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1720"/>
                              </a:xfrm>
                              <a:prstGeom prst="rect">
                                <a:avLst/>
                              </a:prstGeom>
                              <a:solidFill>
                                <a:srgbClr val="FFFFFF"/>
                              </a:solidFill>
                              <a:ln w="6350">
                                <a:solidFill>
                                  <a:srgbClr val="000000"/>
                                </a:solidFill>
                                <a:miter lim="800000"/>
                                <a:headEnd/>
                                <a:tailEnd/>
                              </a:ln>
                            </wps:spPr>
                            <wps:txbx>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DF3D" id="Text Box 2088" o:spid="_x0000_s1084" type="#_x0000_t202" style="position:absolute;left:0;text-align:left;margin-left:4.65pt;margin-top:7.5pt;width:267.5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" strokeweight=".5pt">
                      <v:textbox inset="5.85pt,.7pt,5.85pt,.7pt">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v:textbox>
                    </v:shape>
                  </w:pict>
                </mc:Fallback>
              </mc:AlternateContent>
            </w:r>
          </w:p>
          <w:p w14:paraId="11DCF0BA" w14:textId="77777777" w:rsidR="00B351F9" w:rsidRPr="002E040F" w:rsidRDefault="00B351F9" w:rsidP="00C67DF7">
            <w:pPr>
              <w:snapToGrid/>
              <w:jc w:val="both"/>
              <w:rPr>
                <w:szCs w:val="20"/>
              </w:rPr>
            </w:pPr>
          </w:p>
          <w:p w14:paraId="640BC00C" w14:textId="77777777" w:rsidR="00B351F9" w:rsidRPr="002E040F" w:rsidRDefault="00B351F9" w:rsidP="00C67DF7">
            <w:pPr>
              <w:snapToGrid/>
              <w:jc w:val="both"/>
              <w:rPr>
                <w:szCs w:val="20"/>
              </w:rPr>
            </w:pPr>
          </w:p>
          <w:p w14:paraId="31D37A35" w14:textId="77777777" w:rsidR="00B351F9" w:rsidRPr="002E040F" w:rsidRDefault="00B351F9" w:rsidP="00C67DF7">
            <w:pPr>
              <w:snapToGrid/>
              <w:jc w:val="both"/>
              <w:rPr>
                <w:szCs w:val="20"/>
              </w:rPr>
            </w:pPr>
          </w:p>
          <w:p w14:paraId="190401AC" w14:textId="77777777" w:rsidR="00B351F9" w:rsidRPr="002E040F" w:rsidRDefault="00B351F9" w:rsidP="00C67DF7">
            <w:pPr>
              <w:snapToGrid/>
              <w:jc w:val="both"/>
              <w:rPr>
                <w:szCs w:val="20"/>
              </w:rPr>
            </w:pPr>
          </w:p>
          <w:p w14:paraId="49C0E2B9" w14:textId="77777777" w:rsidR="00B351F9" w:rsidRPr="002E040F" w:rsidRDefault="00B351F9" w:rsidP="000C1C6D">
            <w:pPr>
              <w:snapToGrid/>
              <w:jc w:val="both"/>
              <w:rPr>
                <w:szCs w:val="20"/>
              </w:rPr>
            </w:pPr>
          </w:p>
          <w:p w14:paraId="07C6B8BD" w14:textId="77777777" w:rsidR="00B351F9" w:rsidRPr="002E040F" w:rsidRDefault="00B351F9" w:rsidP="000C1C6D">
            <w:pPr>
              <w:snapToGrid/>
              <w:spacing w:afterLines="30" w:after="85"/>
              <w:jc w:val="both"/>
              <w:rPr>
                <w:szCs w:val="20"/>
              </w:rPr>
            </w:pPr>
          </w:p>
        </w:tc>
        <w:tc>
          <w:tcPr>
            <w:tcW w:w="1001" w:type="dxa"/>
          </w:tcPr>
          <w:p w14:paraId="6DA9E2DB" w14:textId="77777777" w:rsidR="00724D2F" w:rsidRPr="002E040F" w:rsidRDefault="00D9058E" w:rsidP="00724D2F">
            <w:pPr>
              <w:snapToGrid/>
              <w:jc w:val="both"/>
            </w:pPr>
            <w:sdt>
              <w:sdtPr>
                <w:rPr>
                  <w:rFonts w:hint="eastAsia"/>
                </w:rPr>
                <w:id w:val="-6576132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70CE3E" w14:textId="77777777" w:rsidR="00B351F9" w:rsidRPr="002E040F" w:rsidRDefault="00D9058E" w:rsidP="00724D2F">
            <w:pPr>
              <w:snapToGrid/>
              <w:contextualSpacing/>
              <w:jc w:val="both"/>
              <w:rPr>
                <w:szCs w:val="20"/>
              </w:rPr>
            </w:pPr>
            <w:sdt>
              <w:sdtPr>
                <w:rPr>
                  <w:rFonts w:hint="eastAsia"/>
                </w:rPr>
                <w:id w:val="12905503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right w:val="single" w:sz="4" w:space="0" w:color="auto"/>
            </w:tcBorders>
          </w:tcPr>
          <w:p w14:paraId="67A4DC8A" w14:textId="4207DC61" w:rsidR="00B351F9" w:rsidRPr="002E040F" w:rsidRDefault="00B351F9" w:rsidP="000C1C6D">
            <w:pPr>
              <w:snapToGrid/>
              <w:spacing w:line="240" w:lineRule="exact"/>
              <w:jc w:val="both"/>
              <w:rPr>
                <w:spacing w:val="-4"/>
                <w:sz w:val="18"/>
                <w:szCs w:val="18"/>
              </w:rPr>
            </w:pPr>
          </w:p>
          <w:p w14:paraId="3AAD86EE"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省令第</w:t>
            </w:r>
            <w:r w:rsidRPr="002E040F">
              <w:rPr>
                <w:spacing w:val="-4"/>
                <w:sz w:val="18"/>
                <w:szCs w:val="18"/>
              </w:rPr>
              <w:t>206</w:t>
            </w:r>
            <w:r w:rsidRPr="002E040F">
              <w:rPr>
                <w:rFonts w:hint="eastAsia"/>
                <w:spacing w:val="-4"/>
                <w:sz w:val="18"/>
                <w:szCs w:val="18"/>
              </w:rPr>
              <w:t>条の</w:t>
            </w:r>
            <w:r w:rsidRPr="002E040F">
              <w:rPr>
                <w:spacing w:val="-4"/>
                <w:sz w:val="18"/>
                <w:szCs w:val="18"/>
              </w:rPr>
              <w:t>7</w:t>
            </w:r>
          </w:p>
          <w:p w14:paraId="2E1E2869" w14:textId="77777777" w:rsidR="00B351F9" w:rsidRPr="002E040F" w:rsidRDefault="00B351F9" w:rsidP="00C67DF7">
            <w:pPr>
              <w:snapToGrid/>
              <w:contextualSpacing/>
              <w:jc w:val="both"/>
              <w:rPr>
                <w:szCs w:val="20"/>
              </w:rPr>
            </w:pPr>
          </w:p>
        </w:tc>
      </w:tr>
      <w:tr w:rsidR="002E040F" w:rsidRPr="002E040F" w14:paraId="00716D08" w14:textId="77777777" w:rsidTr="00C67DF7">
        <w:trPr>
          <w:trHeight w:val="2302"/>
        </w:trPr>
        <w:tc>
          <w:tcPr>
            <w:tcW w:w="1183" w:type="dxa"/>
            <w:vMerge w:val="restart"/>
            <w:tcBorders>
              <w:right w:val="single" w:sz="4" w:space="0" w:color="auto"/>
            </w:tcBorders>
          </w:tcPr>
          <w:p w14:paraId="02D14AC4" w14:textId="77777777" w:rsidR="000C1C6D" w:rsidRPr="002E040F" w:rsidRDefault="000C1C6D" w:rsidP="00C67DF7">
            <w:pPr>
              <w:snapToGrid/>
              <w:contextualSpacing/>
              <w:jc w:val="both"/>
              <w:rPr>
                <w:szCs w:val="20"/>
              </w:rPr>
            </w:pPr>
            <w:r w:rsidRPr="002E040F">
              <w:rPr>
                <w:szCs w:val="20"/>
              </w:rPr>
              <w:br w:type="page"/>
            </w:r>
            <w:r w:rsidRPr="002E040F">
              <w:rPr>
                <w:rFonts w:hint="eastAsia"/>
                <w:szCs w:val="20"/>
              </w:rPr>
              <w:t>４２</w:t>
            </w:r>
          </w:p>
          <w:p w14:paraId="322E0457" w14:textId="77777777" w:rsidR="006267A7" w:rsidRPr="002E040F" w:rsidRDefault="000C1C6D" w:rsidP="006267A7">
            <w:pPr>
              <w:snapToGrid/>
              <w:contextualSpacing/>
              <w:jc w:val="both"/>
              <w:rPr>
                <w:szCs w:val="20"/>
                <w:u w:val="dotted"/>
              </w:rPr>
            </w:pPr>
            <w:r w:rsidRPr="002E040F">
              <w:rPr>
                <w:rFonts w:hint="eastAsia"/>
                <w:szCs w:val="20"/>
                <w:u w:val="dotted"/>
              </w:rPr>
              <w:t>雇用契約の</w:t>
            </w:r>
          </w:p>
          <w:p w14:paraId="2A694DDC" w14:textId="77777777" w:rsidR="000C1C6D" w:rsidRPr="002E040F" w:rsidRDefault="000C1C6D" w:rsidP="000C1C6D">
            <w:pPr>
              <w:snapToGrid/>
              <w:spacing w:afterLines="50" w:after="142"/>
              <w:contextualSpacing/>
              <w:jc w:val="both"/>
              <w:rPr>
                <w:szCs w:val="20"/>
                <w:u w:val="dotted"/>
              </w:rPr>
            </w:pPr>
            <w:r w:rsidRPr="002E040F">
              <w:rPr>
                <w:rFonts w:hint="eastAsia"/>
                <w:szCs w:val="20"/>
                <w:u w:val="dotted"/>
              </w:rPr>
              <w:t>締結等</w:t>
            </w:r>
          </w:p>
          <w:p w14:paraId="24DCA9A5" w14:textId="77777777" w:rsidR="000C1C6D" w:rsidRPr="002E040F" w:rsidRDefault="000C1C6D" w:rsidP="00C67DF7">
            <w:pPr>
              <w:snapToGrid/>
              <w:contextualSpacing/>
              <w:rPr>
                <w:sz w:val="18"/>
                <w:szCs w:val="18"/>
                <w:bdr w:val="single" w:sz="4" w:space="0" w:color="auto"/>
              </w:rPr>
            </w:pPr>
            <w:r w:rsidRPr="002E040F">
              <w:rPr>
                <w:rFonts w:hint="eastAsia"/>
                <w:sz w:val="18"/>
                <w:szCs w:val="18"/>
                <w:bdr w:val="single" w:sz="4" w:space="0" w:color="auto"/>
              </w:rPr>
              <w:t>就Ａ</w:t>
            </w:r>
          </w:p>
          <w:p w14:paraId="4064E5AD" w14:textId="77777777" w:rsidR="000C1C6D" w:rsidRPr="002E040F" w:rsidRDefault="000C1C6D" w:rsidP="000C1C6D">
            <w:pPr>
              <w:snapToGrid/>
              <w:ind w:rightChars="-56" w:right="-102"/>
              <w:contextualSpacing/>
              <w:jc w:val="both"/>
              <w:rPr>
                <w:szCs w:val="20"/>
              </w:rPr>
            </w:pPr>
          </w:p>
        </w:tc>
        <w:tc>
          <w:tcPr>
            <w:tcW w:w="5733" w:type="dxa"/>
            <w:gridSpan w:val="6"/>
            <w:tcBorders>
              <w:left w:val="single" w:sz="4" w:space="0" w:color="auto"/>
              <w:bottom w:val="single" w:sz="4" w:space="0" w:color="auto"/>
              <w:right w:val="single" w:sz="4" w:space="0" w:color="auto"/>
            </w:tcBorders>
          </w:tcPr>
          <w:p w14:paraId="79CBE34E"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（１）雇用契約の締結</w:t>
            </w:r>
          </w:p>
          <w:p w14:paraId="1DDC0FCA" w14:textId="77777777" w:rsidR="000C1C6D" w:rsidRPr="002E040F" w:rsidRDefault="000C1C6D" w:rsidP="000C1C6D">
            <w:pPr>
              <w:snapToGrid/>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事業者は、サービスの提供に当たっては、利用者と雇用契約を締結していますか。</w:t>
            </w:r>
          </w:p>
          <w:p w14:paraId="1E5673F4" w14:textId="77777777" w:rsidR="000C1C6D" w:rsidRPr="002E040F" w:rsidRDefault="004D2A18" w:rsidP="00C67DF7">
            <w:pPr>
              <w:snapToGrid/>
              <w:contextualSpacing/>
              <w:jc w:val="both"/>
              <w:rPr>
                <w:rFonts w:hAnsi="ＭＳ ゴシック"/>
                <w:szCs w:val="20"/>
                <w:u w:val="single"/>
              </w:rPr>
            </w:pPr>
            <w:r w:rsidRPr="002E040F">
              <w:rPr>
                <w:rFonts w:hAnsi="ＭＳ ゴシック" w:hint="eastAsia"/>
                <w:noProof/>
                <w:szCs w:val="20"/>
              </w:rPr>
              <mc:AlternateContent>
                <mc:Choice Requires="wps">
                  <w:drawing>
                    <wp:anchor distT="0" distB="0" distL="114300" distR="114300" simplePos="0" relativeHeight="251578368" behindDoc="0" locked="0" layoutInCell="1" allowOverlap="1" wp14:anchorId="4E747239" wp14:editId="130C1989">
                      <wp:simplePos x="0" y="0"/>
                      <wp:positionH relativeFrom="column">
                        <wp:posOffset>59055</wp:posOffset>
                      </wp:positionH>
                      <wp:positionV relativeFrom="paragraph">
                        <wp:posOffset>80010</wp:posOffset>
                      </wp:positionV>
                      <wp:extent cx="3397250" cy="732155"/>
                      <wp:effectExtent l="11430" t="13335" r="10795" b="6985"/>
                      <wp:wrapNone/>
                      <wp:docPr id="159"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7239" id="Text Box 1880" o:spid="_x0000_s1085" type="#_x0000_t202" style="position:absolute;left:0;text-align:left;margin-left:4.65pt;margin-top:6.3pt;width:267.5pt;height:57.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" strokeweight=".5pt">
                      <v:textbox inset="5.85pt,.7pt,5.85pt,.7pt">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v:textbox>
                    </v:shape>
                  </w:pict>
                </mc:Fallback>
              </mc:AlternateContent>
            </w:r>
          </w:p>
          <w:p w14:paraId="75AB1AA0" w14:textId="77777777" w:rsidR="000C1C6D" w:rsidRPr="002E040F" w:rsidRDefault="000C1C6D" w:rsidP="00C67DF7">
            <w:pPr>
              <w:snapToGrid/>
              <w:contextualSpacing/>
              <w:jc w:val="both"/>
              <w:rPr>
                <w:rFonts w:hAnsi="ＭＳ ゴシック"/>
                <w:szCs w:val="20"/>
              </w:rPr>
            </w:pPr>
          </w:p>
          <w:p w14:paraId="402954CD" w14:textId="77777777" w:rsidR="000C1C6D" w:rsidRPr="002E040F" w:rsidRDefault="000C1C6D" w:rsidP="00C67DF7">
            <w:pPr>
              <w:snapToGrid/>
              <w:contextualSpacing/>
              <w:jc w:val="both"/>
              <w:rPr>
                <w:rFonts w:hAnsi="ＭＳ ゴシック"/>
                <w:szCs w:val="20"/>
              </w:rPr>
            </w:pPr>
          </w:p>
          <w:p w14:paraId="0CA70CE0" w14:textId="77777777" w:rsidR="000C1C6D" w:rsidRPr="002E040F" w:rsidRDefault="000C1C6D" w:rsidP="00C67DF7">
            <w:pPr>
              <w:snapToGrid/>
              <w:contextualSpacing/>
              <w:jc w:val="both"/>
              <w:rPr>
                <w:rFonts w:hAnsi="ＭＳ ゴシック"/>
                <w:szCs w:val="20"/>
              </w:rPr>
            </w:pPr>
          </w:p>
          <w:p w14:paraId="7FA59D07" w14:textId="77777777" w:rsidR="000C1C6D" w:rsidRPr="002E040F" w:rsidRDefault="000C1C6D" w:rsidP="000C1C6D">
            <w:pPr>
              <w:snapToGrid/>
              <w:spacing w:afterLines="30" w:after="85"/>
              <w:contextualSpacing/>
              <w:jc w:val="both"/>
              <w:rPr>
                <w:rFonts w:hAnsi="ＭＳ ゴシック"/>
                <w:szCs w:val="20"/>
                <w:u w:val="single"/>
              </w:rPr>
            </w:pPr>
          </w:p>
        </w:tc>
        <w:tc>
          <w:tcPr>
            <w:tcW w:w="1001" w:type="dxa"/>
            <w:tcBorders>
              <w:left w:val="single" w:sz="4" w:space="0" w:color="auto"/>
              <w:bottom w:val="single" w:sz="4" w:space="0" w:color="auto"/>
            </w:tcBorders>
          </w:tcPr>
          <w:p w14:paraId="0F860377" w14:textId="77777777" w:rsidR="00724D2F" w:rsidRPr="002E040F" w:rsidRDefault="00D9058E" w:rsidP="00724D2F">
            <w:pPr>
              <w:snapToGrid/>
              <w:jc w:val="both"/>
            </w:pPr>
            <w:sdt>
              <w:sdtPr>
                <w:rPr>
                  <w:rFonts w:hint="eastAsia"/>
                </w:rPr>
                <w:id w:val="1914930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FB1B1" w14:textId="77777777" w:rsidR="000C1C6D" w:rsidRPr="002E040F" w:rsidRDefault="00D9058E" w:rsidP="00724D2F">
            <w:pPr>
              <w:snapToGrid/>
              <w:contextualSpacing/>
              <w:jc w:val="both"/>
              <w:rPr>
                <w:szCs w:val="20"/>
              </w:rPr>
            </w:pPr>
            <w:sdt>
              <w:sdtPr>
                <w:rPr>
                  <w:rFonts w:hint="eastAsia"/>
                </w:rPr>
                <w:id w:val="16389841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D909563" w14:textId="429E4227" w:rsidR="000C1C6D" w:rsidRPr="002E040F" w:rsidRDefault="000C1C6D" w:rsidP="00C67DF7">
            <w:pPr>
              <w:snapToGrid/>
              <w:spacing w:line="240" w:lineRule="exact"/>
              <w:contextualSpacing/>
              <w:jc w:val="both"/>
              <w:rPr>
                <w:sz w:val="18"/>
                <w:szCs w:val="18"/>
              </w:rPr>
            </w:pPr>
          </w:p>
          <w:p w14:paraId="0EBFD8C0"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省令第190条第1項</w:t>
            </w:r>
          </w:p>
          <w:p w14:paraId="70EAF2CC" w14:textId="77777777" w:rsidR="000C1C6D" w:rsidRPr="002E040F" w:rsidRDefault="000C1C6D" w:rsidP="000C1C6D">
            <w:pPr>
              <w:snapToGrid/>
              <w:ind w:rightChars="-50" w:right="-91"/>
              <w:contextualSpacing/>
              <w:jc w:val="both"/>
              <w:rPr>
                <w:szCs w:val="20"/>
              </w:rPr>
            </w:pPr>
          </w:p>
        </w:tc>
      </w:tr>
      <w:tr w:rsidR="002E040F" w:rsidRPr="002E040F" w14:paraId="2A10A6A6" w14:textId="77777777" w:rsidTr="00C67DF7">
        <w:trPr>
          <w:trHeight w:val="1965"/>
        </w:trPr>
        <w:tc>
          <w:tcPr>
            <w:tcW w:w="1183" w:type="dxa"/>
            <w:vMerge/>
            <w:tcBorders>
              <w:right w:val="single" w:sz="4" w:space="0" w:color="auto"/>
            </w:tcBorders>
          </w:tcPr>
          <w:p w14:paraId="1A707532" w14:textId="77777777" w:rsidR="000C1C6D" w:rsidRPr="002E040F" w:rsidRDefault="000C1C6D" w:rsidP="000C1C6D">
            <w:pPr>
              <w:snapToGrid/>
              <w:ind w:rightChars="-56" w:right="-102"/>
              <w:contextualSpacing/>
              <w:jc w:val="both"/>
              <w:rPr>
                <w:szCs w:val="20"/>
              </w:rPr>
            </w:pPr>
          </w:p>
        </w:tc>
        <w:tc>
          <w:tcPr>
            <w:tcW w:w="5733" w:type="dxa"/>
            <w:gridSpan w:val="6"/>
            <w:tcBorders>
              <w:top w:val="single" w:sz="4" w:space="0" w:color="auto"/>
              <w:left w:val="single" w:sz="4" w:space="0" w:color="auto"/>
              <w:bottom w:val="nil"/>
              <w:right w:val="single" w:sz="4" w:space="0" w:color="auto"/>
            </w:tcBorders>
          </w:tcPr>
          <w:p w14:paraId="674CB5DC"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（２）雇用契約によらない利用者</w:t>
            </w:r>
          </w:p>
          <w:p w14:paraId="04E9B532" w14:textId="77777777" w:rsidR="000C1C6D" w:rsidRPr="002E040F" w:rsidRDefault="000C1C6D" w:rsidP="000C1C6D">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上記（１）の規定にかかわらず、規則第６条の１０第２号に規定する者（</w:t>
            </w:r>
            <w:r w:rsidRPr="002E040F">
              <w:rPr>
                <w:rFonts w:hint="eastAsia"/>
              </w:rPr>
              <w:t>通常の事業所に雇用されることが困難であって、雇用契約に基づく就労が困難である者）に対して、</w:t>
            </w:r>
            <w:r w:rsidRPr="002E040F">
              <w:rPr>
                <w:rFonts w:hAnsi="ＭＳ ゴシック" w:hint="eastAsia"/>
                <w:szCs w:val="20"/>
              </w:rPr>
              <w:t>雇用契約を締結せずにサービスを提供することができますが、該当する利用者はいますか。</w:t>
            </w:r>
          </w:p>
          <w:p w14:paraId="14D8E920" w14:textId="77777777" w:rsidR="000C1C6D" w:rsidRPr="002E040F" w:rsidRDefault="000C1C6D" w:rsidP="000C1C6D">
            <w:pPr>
              <w:snapToGrid/>
              <w:ind w:leftChars="100" w:left="364" w:hangingChars="100" w:hanging="182"/>
              <w:contextualSpacing/>
              <w:jc w:val="both"/>
              <w:rPr>
                <w:rFonts w:hAnsi="ＭＳ ゴシック"/>
                <w:szCs w:val="20"/>
                <w:u w:val="single"/>
              </w:rPr>
            </w:pPr>
            <w:r w:rsidRPr="002E040F">
              <w:rPr>
                <w:rFonts w:hAnsi="ＭＳ ゴシック" w:hint="eastAsia"/>
                <w:szCs w:val="20"/>
              </w:rPr>
              <w:t>＜雇用契約によらない利用者数＞</w:t>
            </w:r>
          </w:p>
        </w:tc>
        <w:tc>
          <w:tcPr>
            <w:tcW w:w="1001" w:type="dxa"/>
            <w:vMerge w:val="restart"/>
            <w:tcBorders>
              <w:top w:val="single" w:sz="4" w:space="0" w:color="auto"/>
              <w:left w:val="single" w:sz="4" w:space="0" w:color="auto"/>
            </w:tcBorders>
          </w:tcPr>
          <w:p w14:paraId="60743FAC" w14:textId="77777777" w:rsidR="00724D2F" w:rsidRPr="002E040F" w:rsidRDefault="00D9058E" w:rsidP="00724D2F">
            <w:pPr>
              <w:snapToGrid/>
              <w:jc w:val="both"/>
            </w:pPr>
            <w:sdt>
              <w:sdtPr>
                <w:rPr>
                  <w:rFonts w:hint="eastAsia"/>
                </w:rPr>
                <w:id w:val="102967911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BB9B86" w14:textId="77777777" w:rsidR="000C1C6D" w:rsidRPr="002E040F" w:rsidRDefault="00D9058E" w:rsidP="00724D2F">
            <w:pPr>
              <w:snapToGrid/>
              <w:contextualSpacing/>
              <w:jc w:val="both"/>
              <w:rPr>
                <w:szCs w:val="20"/>
              </w:rPr>
            </w:pPr>
            <w:sdt>
              <w:sdtPr>
                <w:rPr>
                  <w:rFonts w:hint="eastAsia"/>
                </w:rPr>
                <w:id w:val="-412942555"/>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right w:val="single" w:sz="4" w:space="0" w:color="auto"/>
            </w:tcBorders>
          </w:tcPr>
          <w:p w14:paraId="464A4F0D" w14:textId="4C5CAA49" w:rsidR="000C1C6D" w:rsidRPr="002E040F" w:rsidRDefault="000C1C6D" w:rsidP="00C67DF7">
            <w:pPr>
              <w:snapToGrid/>
              <w:spacing w:line="240" w:lineRule="exact"/>
              <w:contextualSpacing/>
              <w:jc w:val="both"/>
              <w:rPr>
                <w:sz w:val="18"/>
                <w:szCs w:val="18"/>
              </w:rPr>
            </w:pPr>
          </w:p>
          <w:p w14:paraId="2BC78ABA"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省令第190条第2項</w:t>
            </w:r>
          </w:p>
          <w:p w14:paraId="2121D5B8" w14:textId="77777777" w:rsidR="000C1C6D" w:rsidRPr="002E040F" w:rsidRDefault="000C1C6D" w:rsidP="000C1C6D">
            <w:pPr>
              <w:ind w:rightChars="-50" w:right="-91"/>
              <w:contextualSpacing/>
              <w:jc w:val="both"/>
              <w:rPr>
                <w:szCs w:val="20"/>
              </w:rPr>
            </w:pPr>
          </w:p>
        </w:tc>
      </w:tr>
      <w:tr w:rsidR="002E040F" w:rsidRPr="002E040F" w14:paraId="022CA06B" w14:textId="77777777" w:rsidTr="006D2C7E">
        <w:trPr>
          <w:trHeight w:val="510"/>
        </w:trPr>
        <w:tc>
          <w:tcPr>
            <w:tcW w:w="1183" w:type="dxa"/>
            <w:vMerge/>
            <w:tcBorders>
              <w:right w:val="single" w:sz="4" w:space="0" w:color="auto"/>
            </w:tcBorders>
          </w:tcPr>
          <w:p w14:paraId="5BD5E7A0" w14:textId="77777777" w:rsidR="000C1C6D" w:rsidRPr="002E040F" w:rsidRDefault="000C1C6D" w:rsidP="000C1C6D">
            <w:pPr>
              <w:snapToGrid/>
              <w:ind w:rightChars="-56" w:right="-102"/>
              <w:contextualSpacing/>
              <w:jc w:val="both"/>
              <w:rPr>
                <w:szCs w:val="20"/>
              </w:rPr>
            </w:pPr>
          </w:p>
        </w:tc>
        <w:tc>
          <w:tcPr>
            <w:tcW w:w="259" w:type="dxa"/>
            <w:tcBorders>
              <w:top w:val="nil"/>
              <w:left w:val="single" w:sz="4" w:space="0" w:color="auto"/>
              <w:bottom w:val="nil"/>
              <w:right w:val="single" w:sz="4" w:space="0" w:color="000000"/>
            </w:tcBorders>
          </w:tcPr>
          <w:p w14:paraId="3823BD3E" w14:textId="77777777" w:rsidR="000C1C6D" w:rsidRPr="002E040F" w:rsidRDefault="000C1C6D" w:rsidP="00C67DF7">
            <w:pPr>
              <w:snapToGrid/>
              <w:contextualSpacing/>
              <w:jc w:val="both"/>
              <w:rPr>
                <w:rFonts w:hAnsi="ＭＳ ゴシック"/>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E1FBE60" w14:textId="77777777" w:rsidR="000C1C6D" w:rsidRPr="002E040F" w:rsidRDefault="000C1C6D" w:rsidP="00C67DF7">
            <w:pPr>
              <w:snapToGrid/>
              <w:contextualSpacing/>
              <w:rPr>
                <w:rFonts w:hAnsi="ＭＳ ゴシック"/>
                <w:szCs w:val="20"/>
              </w:rPr>
            </w:pPr>
            <w:r w:rsidRPr="002E040F">
              <w:rPr>
                <w:rFonts w:hAnsi="ＭＳ ゴシック" w:hint="eastAsia"/>
                <w:szCs w:val="20"/>
              </w:rPr>
              <w:t>前年度</w:t>
            </w:r>
          </w:p>
        </w:tc>
        <w:tc>
          <w:tcPr>
            <w:tcW w:w="1608" w:type="dxa"/>
            <w:tcBorders>
              <w:top w:val="single" w:sz="4" w:space="0" w:color="000000"/>
              <w:left w:val="single" w:sz="4" w:space="0" w:color="000000"/>
              <w:bottom w:val="single" w:sz="4" w:space="0" w:color="000000"/>
              <w:right w:val="single" w:sz="4" w:space="0" w:color="000000"/>
            </w:tcBorders>
            <w:vAlign w:val="center"/>
          </w:tcPr>
          <w:p w14:paraId="32D75453"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1005" w:type="dxa"/>
            <w:tcBorders>
              <w:top w:val="single" w:sz="4" w:space="0" w:color="000000"/>
              <w:left w:val="single" w:sz="4" w:space="0" w:color="000000"/>
              <w:bottom w:val="single" w:sz="4" w:space="0" w:color="000000"/>
              <w:right w:val="single" w:sz="4" w:space="0" w:color="000000"/>
            </w:tcBorders>
            <w:vAlign w:val="center"/>
          </w:tcPr>
          <w:p w14:paraId="09CAB9C4" w14:textId="77777777" w:rsidR="000C1C6D" w:rsidRPr="002E040F" w:rsidRDefault="000C1C6D" w:rsidP="00C67DF7">
            <w:pPr>
              <w:snapToGrid/>
              <w:contextualSpacing/>
              <w:rPr>
                <w:rFonts w:hAnsi="ＭＳ ゴシック"/>
                <w:szCs w:val="20"/>
              </w:rPr>
            </w:pPr>
            <w:r w:rsidRPr="002E040F">
              <w:rPr>
                <w:rFonts w:hAnsi="ＭＳ ゴシック" w:hint="eastAsia"/>
                <w:szCs w:val="20"/>
              </w:rPr>
              <w:t>本年度</w:t>
            </w:r>
          </w:p>
        </w:tc>
        <w:tc>
          <w:tcPr>
            <w:tcW w:w="1605" w:type="dxa"/>
            <w:tcBorders>
              <w:top w:val="single" w:sz="4" w:space="0" w:color="000000"/>
              <w:left w:val="single" w:sz="4" w:space="0" w:color="000000"/>
              <w:bottom w:val="single" w:sz="4" w:space="0" w:color="000000"/>
              <w:right w:val="single" w:sz="4" w:space="0" w:color="000000"/>
            </w:tcBorders>
            <w:vAlign w:val="center"/>
          </w:tcPr>
          <w:p w14:paraId="41453DDD"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286" w:type="dxa"/>
            <w:tcBorders>
              <w:top w:val="nil"/>
              <w:left w:val="single" w:sz="4" w:space="0" w:color="000000"/>
              <w:bottom w:val="nil"/>
              <w:right w:val="single" w:sz="4" w:space="0" w:color="auto"/>
            </w:tcBorders>
          </w:tcPr>
          <w:p w14:paraId="186320D4" w14:textId="77777777" w:rsidR="000C1C6D" w:rsidRPr="002E040F" w:rsidRDefault="000C1C6D" w:rsidP="00C67DF7">
            <w:pPr>
              <w:snapToGrid/>
              <w:contextualSpacing/>
              <w:jc w:val="both"/>
              <w:rPr>
                <w:rFonts w:hAnsi="ＭＳ ゴシック"/>
                <w:szCs w:val="20"/>
              </w:rPr>
            </w:pPr>
          </w:p>
        </w:tc>
        <w:tc>
          <w:tcPr>
            <w:tcW w:w="1001" w:type="dxa"/>
            <w:vMerge/>
            <w:tcBorders>
              <w:top w:val="single" w:sz="4" w:space="0" w:color="auto"/>
              <w:left w:val="single" w:sz="4" w:space="0" w:color="auto"/>
            </w:tcBorders>
          </w:tcPr>
          <w:p w14:paraId="2DEF1AD1"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48E48770" w14:textId="77777777" w:rsidR="000C1C6D" w:rsidRPr="002E040F" w:rsidRDefault="000C1C6D" w:rsidP="00C67DF7">
            <w:pPr>
              <w:snapToGrid/>
              <w:contextualSpacing/>
              <w:jc w:val="both"/>
              <w:rPr>
                <w:szCs w:val="20"/>
              </w:rPr>
            </w:pPr>
          </w:p>
        </w:tc>
      </w:tr>
      <w:tr w:rsidR="002E040F" w:rsidRPr="002E040F" w14:paraId="3B319AF7" w14:textId="77777777" w:rsidTr="006D2C7E">
        <w:trPr>
          <w:trHeight w:val="6089"/>
        </w:trPr>
        <w:tc>
          <w:tcPr>
            <w:tcW w:w="1183" w:type="dxa"/>
            <w:vMerge/>
            <w:tcBorders>
              <w:bottom w:val="single" w:sz="4" w:space="0" w:color="auto"/>
              <w:right w:val="single" w:sz="4" w:space="0" w:color="auto"/>
            </w:tcBorders>
          </w:tcPr>
          <w:p w14:paraId="0512DC5A" w14:textId="77777777" w:rsidR="000C1C6D" w:rsidRPr="002E040F" w:rsidRDefault="000C1C6D" w:rsidP="000C1C6D">
            <w:pPr>
              <w:snapToGrid/>
              <w:ind w:rightChars="-56" w:right="-102"/>
              <w:contextualSpacing/>
              <w:jc w:val="both"/>
              <w:rPr>
                <w:szCs w:val="20"/>
              </w:rPr>
            </w:pPr>
          </w:p>
        </w:tc>
        <w:tc>
          <w:tcPr>
            <w:tcW w:w="5733" w:type="dxa"/>
            <w:gridSpan w:val="6"/>
            <w:tcBorders>
              <w:top w:val="nil"/>
              <w:left w:val="single" w:sz="4" w:space="0" w:color="auto"/>
              <w:bottom w:val="single" w:sz="4" w:space="0" w:color="auto"/>
              <w:right w:val="single" w:sz="4" w:space="0" w:color="auto"/>
            </w:tcBorders>
          </w:tcPr>
          <w:p w14:paraId="3F9C1402" w14:textId="77777777" w:rsidR="000C1C6D" w:rsidRPr="002E040F" w:rsidRDefault="006D2C7E" w:rsidP="00C67DF7">
            <w:pPr>
              <w:snapToGrid/>
              <w:contextualSpacing/>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9392" behindDoc="0" locked="0" layoutInCell="1" allowOverlap="1" wp14:anchorId="3DBE4963" wp14:editId="6E49D948">
                      <wp:simplePos x="0" y="0"/>
                      <wp:positionH relativeFrom="column">
                        <wp:posOffset>3175</wp:posOffset>
                      </wp:positionH>
                      <wp:positionV relativeFrom="paragraph">
                        <wp:posOffset>145415</wp:posOffset>
                      </wp:positionV>
                      <wp:extent cx="3454400" cy="819150"/>
                      <wp:effectExtent l="0" t="0" r="12700" b="19050"/>
                      <wp:wrapNone/>
                      <wp:docPr id="158" name="Text Box 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819150"/>
                              </a:xfrm>
                              <a:prstGeom prst="rect">
                                <a:avLst/>
                              </a:prstGeom>
                              <a:solidFill>
                                <a:srgbClr val="FFFFFF"/>
                              </a:solidFill>
                              <a:ln w="6350">
                                <a:solidFill>
                                  <a:srgbClr val="000000"/>
                                </a:solidFill>
                                <a:miter lim="800000"/>
                                <a:headEnd/>
                                <a:tailEnd/>
                              </a:ln>
                            </wps:spPr>
                            <wps:txbx>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4963" id="Text Box 1881" o:spid="_x0000_s1086" type="#_x0000_t202" style="position:absolute;left:0;text-align:left;margin-left:.25pt;margin-top:11.45pt;width:27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" strokeweight=".5pt">
                      <v:textbox inset="5.85pt,.7pt,5.85pt,.7pt">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v:textbox>
                    </v:shape>
                  </w:pict>
                </mc:Fallback>
              </mc:AlternateContent>
            </w:r>
          </w:p>
          <w:p w14:paraId="61B85ABF" w14:textId="77777777" w:rsidR="00C807C8" w:rsidRPr="002E040F" w:rsidRDefault="00C807C8" w:rsidP="00C67DF7">
            <w:pPr>
              <w:snapToGrid/>
              <w:contextualSpacing/>
              <w:jc w:val="both"/>
              <w:rPr>
                <w:rFonts w:hAnsi="ＭＳ ゴシック"/>
                <w:szCs w:val="20"/>
              </w:rPr>
            </w:pPr>
          </w:p>
          <w:p w14:paraId="787E2D9F" w14:textId="77777777" w:rsidR="000C1C6D" w:rsidRPr="002E040F" w:rsidRDefault="000C1C6D" w:rsidP="00C67DF7">
            <w:pPr>
              <w:snapToGrid/>
              <w:contextualSpacing/>
              <w:jc w:val="both"/>
              <w:rPr>
                <w:rFonts w:hAnsi="ＭＳ ゴシック"/>
                <w:szCs w:val="20"/>
              </w:rPr>
            </w:pPr>
          </w:p>
          <w:p w14:paraId="1BA91D9B" w14:textId="77777777" w:rsidR="000C1C6D" w:rsidRPr="002E040F" w:rsidRDefault="000C1C6D" w:rsidP="00C67DF7">
            <w:pPr>
              <w:snapToGrid/>
              <w:contextualSpacing/>
              <w:jc w:val="both"/>
              <w:rPr>
                <w:rFonts w:hAnsi="ＭＳ ゴシック"/>
                <w:szCs w:val="20"/>
              </w:rPr>
            </w:pPr>
          </w:p>
          <w:p w14:paraId="41E18C10" w14:textId="77777777" w:rsidR="000C1C6D" w:rsidRPr="002E040F" w:rsidRDefault="000C1C6D" w:rsidP="00C67DF7">
            <w:pPr>
              <w:snapToGrid/>
              <w:jc w:val="both"/>
              <w:rPr>
                <w:rFonts w:hAnsi="ＭＳ ゴシック"/>
                <w:szCs w:val="20"/>
              </w:rPr>
            </w:pPr>
          </w:p>
          <w:p w14:paraId="04C729F7" w14:textId="77777777" w:rsidR="000C1C6D" w:rsidRPr="002E040F" w:rsidRDefault="006D2C7E" w:rsidP="00C67DF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7344" behindDoc="0" locked="0" layoutInCell="1" allowOverlap="1" wp14:anchorId="7BAC0996" wp14:editId="632B669A">
                      <wp:simplePos x="0" y="0"/>
                      <wp:positionH relativeFrom="column">
                        <wp:posOffset>3175</wp:posOffset>
                      </wp:positionH>
                      <wp:positionV relativeFrom="paragraph">
                        <wp:posOffset>116840</wp:posOffset>
                      </wp:positionV>
                      <wp:extent cx="3454400" cy="2790825"/>
                      <wp:effectExtent l="0" t="0" r="12700" b="28575"/>
                      <wp:wrapNone/>
                      <wp:docPr id="157"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790825"/>
                              </a:xfrm>
                              <a:prstGeom prst="rect">
                                <a:avLst/>
                              </a:prstGeom>
                              <a:solidFill>
                                <a:srgbClr val="FFFFFF"/>
                              </a:solidFill>
                              <a:ln w="6350">
                                <a:solidFill>
                                  <a:srgbClr val="000000"/>
                                </a:solidFill>
                                <a:miter lim="800000"/>
                                <a:headEnd/>
                                <a:tailEnd/>
                              </a:ln>
                            </wps:spPr>
                            <wps:txbx>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0996" id="Text Box 1870" o:spid="_x0000_s1087" type="#_x0000_t202" style="position:absolute;left:0;text-align:left;margin-left:.25pt;margin-top:9.2pt;width:272pt;height:219.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" strokeweight=".5pt">
                      <v:textbox inset="5.85pt,.7pt,5.85pt,.7pt">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v:textbox>
                    </v:shape>
                  </w:pict>
                </mc:Fallback>
              </mc:AlternateContent>
            </w:r>
          </w:p>
          <w:p w14:paraId="67A1AEA3" w14:textId="77777777" w:rsidR="000C1C6D" w:rsidRPr="002E040F" w:rsidRDefault="000C1C6D" w:rsidP="00C67DF7">
            <w:pPr>
              <w:snapToGrid/>
              <w:jc w:val="both"/>
              <w:rPr>
                <w:rFonts w:hAnsi="ＭＳ ゴシック"/>
                <w:szCs w:val="20"/>
              </w:rPr>
            </w:pPr>
          </w:p>
          <w:p w14:paraId="40B58F1D" w14:textId="77777777" w:rsidR="000C1C6D" w:rsidRPr="002E040F" w:rsidRDefault="000C1C6D" w:rsidP="000C1C6D">
            <w:pPr>
              <w:snapToGrid/>
              <w:contextualSpacing/>
              <w:jc w:val="both"/>
              <w:rPr>
                <w:rFonts w:hAnsi="ＭＳ ゴシック"/>
                <w:szCs w:val="20"/>
              </w:rPr>
            </w:pPr>
          </w:p>
          <w:p w14:paraId="10401498" w14:textId="77777777" w:rsidR="000C1C6D" w:rsidRPr="002E040F" w:rsidRDefault="000C1C6D" w:rsidP="000C1C6D">
            <w:pPr>
              <w:snapToGrid/>
              <w:contextualSpacing/>
              <w:jc w:val="both"/>
              <w:rPr>
                <w:rFonts w:hAnsi="ＭＳ ゴシック"/>
                <w:szCs w:val="20"/>
              </w:rPr>
            </w:pPr>
          </w:p>
          <w:p w14:paraId="0562C285" w14:textId="77777777" w:rsidR="000C1C6D" w:rsidRPr="002E040F" w:rsidRDefault="000C1C6D" w:rsidP="000C1C6D">
            <w:pPr>
              <w:snapToGrid/>
              <w:contextualSpacing/>
              <w:jc w:val="both"/>
              <w:rPr>
                <w:rFonts w:hAnsi="ＭＳ ゴシック"/>
                <w:szCs w:val="20"/>
              </w:rPr>
            </w:pPr>
          </w:p>
          <w:p w14:paraId="38CD1DBE" w14:textId="77777777" w:rsidR="000C1C6D" w:rsidRPr="002E040F" w:rsidRDefault="000C1C6D" w:rsidP="000C1C6D">
            <w:pPr>
              <w:snapToGrid/>
              <w:contextualSpacing/>
              <w:jc w:val="both"/>
              <w:rPr>
                <w:rFonts w:hAnsi="ＭＳ ゴシック"/>
                <w:szCs w:val="20"/>
              </w:rPr>
            </w:pPr>
          </w:p>
          <w:p w14:paraId="2FFAC90F" w14:textId="77777777" w:rsidR="000C1C6D" w:rsidRPr="002E040F" w:rsidRDefault="000C1C6D" w:rsidP="000C1C6D">
            <w:pPr>
              <w:snapToGrid/>
              <w:contextualSpacing/>
              <w:jc w:val="both"/>
              <w:rPr>
                <w:rFonts w:hAnsi="ＭＳ ゴシック"/>
                <w:szCs w:val="20"/>
              </w:rPr>
            </w:pPr>
          </w:p>
          <w:p w14:paraId="42FFFF6B" w14:textId="77777777" w:rsidR="000C1C6D" w:rsidRPr="002E040F" w:rsidRDefault="000C1C6D" w:rsidP="000C1C6D">
            <w:pPr>
              <w:snapToGrid/>
              <w:contextualSpacing/>
              <w:jc w:val="both"/>
              <w:rPr>
                <w:rFonts w:hAnsi="ＭＳ ゴシック"/>
                <w:szCs w:val="20"/>
              </w:rPr>
            </w:pPr>
          </w:p>
          <w:p w14:paraId="71F683D6" w14:textId="77777777" w:rsidR="000C1C6D" w:rsidRPr="002E040F" w:rsidRDefault="000C1C6D" w:rsidP="000C1C6D">
            <w:pPr>
              <w:snapToGrid/>
              <w:contextualSpacing/>
              <w:jc w:val="both"/>
              <w:rPr>
                <w:rFonts w:hAnsi="ＭＳ ゴシック"/>
                <w:szCs w:val="20"/>
              </w:rPr>
            </w:pPr>
          </w:p>
          <w:p w14:paraId="192C8C06" w14:textId="77777777" w:rsidR="000C1C6D" w:rsidRPr="002E040F" w:rsidRDefault="000C1C6D" w:rsidP="000C1C6D">
            <w:pPr>
              <w:snapToGrid/>
              <w:contextualSpacing/>
              <w:jc w:val="both"/>
              <w:rPr>
                <w:rFonts w:hAnsi="ＭＳ ゴシック"/>
                <w:szCs w:val="20"/>
              </w:rPr>
            </w:pPr>
          </w:p>
          <w:p w14:paraId="5D048F94" w14:textId="77777777" w:rsidR="000C1C6D" w:rsidRPr="002E040F" w:rsidRDefault="000C1C6D" w:rsidP="000C1C6D">
            <w:pPr>
              <w:snapToGrid/>
              <w:contextualSpacing/>
              <w:jc w:val="both"/>
              <w:rPr>
                <w:rFonts w:hAnsi="ＭＳ ゴシック"/>
                <w:szCs w:val="20"/>
              </w:rPr>
            </w:pPr>
          </w:p>
          <w:p w14:paraId="130512F6" w14:textId="77777777" w:rsidR="000C1C6D" w:rsidRPr="002E040F" w:rsidRDefault="000C1C6D" w:rsidP="000C1C6D">
            <w:pPr>
              <w:snapToGrid/>
              <w:contextualSpacing/>
              <w:jc w:val="both"/>
              <w:rPr>
                <w:rFonts w:hAnsi="ＭＳ ゴシック"/>
                <w:szCs w:val="20"/>
              </w:rPr>
            </w:pPr>
          </w:p>
          <w:p w14:paraId="44B513F3" w14:textId="77777777" w:rsidR="000C1C6D" w:rsidRPr="002E040F" w:rsidRDefault="000C1C6D" w:rsidP="000C1C6D">
            <w:pPr>
              <w:snapToGrid/>
              <w:contextualSpacing/>
              <w:jc w:val="both"/>
              <w:rPr>
                <w:rFonts w:hAnsi="ＭＳ ゴシック"/>
                <w:szCs w:val="20"/>
              </w:rPr>
            </w:pPr>
          </w:p>
          <w:p w14:paraId="71CB2E09" w14:textId="77777777" w:rsidR="00C807C8" w:rsidRPr="002E040F" w:rsidRDefault="00C807C8" w:rsidP="000C1C6D">
            <w:pPr>
              <w:snapToGrid/>
              <w:contextualSpacing/>
              <w:jc w:val="both"/>
              <w:rPr>
                <w:rFonts w:hAnsi="ＭＳ ゴシック"/>
                <w:szCs w:val="20"/>
              </w:rPr>
            </w:pPr>
          </w:p>
        </w:tc>
        <w:tc>
          <w:tcPr>
            <w:tcW w:w="1001" w:type="dxa"/>
            <w:vMerge/>
            <w:tcBorders>
              <w:top w:val="single" w:sz="4" w:space="0" w:color="auto"/>
              <w:left w:val="single" w:sz="4" w:space="0" w:color="auto"/>
              <w:bottom w:val="single" w:sz="4" w:space="0" w:color="auto"/>
            </w:tcBorders>
          </w:tcPr>
          <w:p w14:paraId="1AB20A87"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3B4AAF3D" w14:textId="77777777" w:rsidR="000C1C6D" w:rsidRPr="002E040F" w:rsidRDefault="000C1C6D" w:rsidP="00C67DF7">
            <w:pPr>
              <w:snapToGrid/>
              <w:contextualSpacing/>
              <w:jc w:val="both"/>
              <w:rPr>
                <w:szCs w:val="20"/>
              </w:rPr>
            </w:pPr>
          </w:p>
        </w:tc>
      </w:tr>
    </w:tbl>
    <w:p w14:paraId="7912CD78" w14:textId="77777777" w:rsidR="006D2C7E" w:rsidRPr="002E040F" w:rsidRDefault="006D2C7E" w:rsidP="006D2C7E">
      <w:pPr>
        <w:jc w:val="left"/>
        <w:rPr>
          <w:szCs w:val="20"/>
        </w:rPr>
      </w:pPr>
      <w:r w:rsidRPr="002E040F">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6E06604" w14:textId="77777777" w:rsidTr="006D2C7E">
        <w:trPr>
          <w:trHeight w:val="126"/>
        </w:trPr>
        <w:tc>
          <w:tcPr>
            <w:tcW w:w="1183" w:type="dxa"/>
            <w:tcBorders>
              <w:bottom w:val="single" w:sz="4" w:space="0" w:color="auto"/>
              <w:right w:val="single" w:sz="4" w:space="0" w:color="auto"/>
            </w:tcBorders>
            <w:vAlign w:val="center"/>
          </w:tcPr>
          <w:p w14:paraId="61616955"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bottom w:val="single" w:sz="4" w:space="0" w:color="auto"/>
            </w:tcBorders>
            <w:vAlign w:val="center"/>
          </w:tcPr>
          <w:p w14:paraId="7112BBB7"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76B85383"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1868C87F" w14:textId="77777777" w:rsidR="006D2C7E" w:rsidRPr="002E040F" w:rsidRDefault="006D2C7E" w:rsidP="007521A4">
            <w:pPr>
              <w:snapToGrid/>
              <w:rPr>
                <w:szCs w:val="20"/>
              </w:rPr>
            </w:pPr>
            <w:r w:rsidRPr="002E040F">
              <w:rPr>
                <w:rFonts w:hint="eastAsia"/>
                <w:szCs w:val="20"/>
              </w:rPr>
              <w:t>根拠</w:t>
            </w:r>
          </w:p>
        </w:tc>
      </w:tr>
      <w:tr w:rsidR="002E040F" w:rsidRPr="002E040F" w14:paraId="73E02D4C" w14:textId="77777777" w:rsidTr="006D2C7E">
        <w:trPr>
          <w:trHeight w:val="978"/>
        </w:trPr>
        <w:tc>
          <w:tcPr>
            <w:tcW w:w="1183" w:type="dxa"/>
            <w:vMerge w:val="restart"/>
            <w:tcBorders>
              <w:top w:val="single" w:sz="4" w:space="0" w:color="auto"/>
              <w:right w:val="single" w:sz="4" w:space="0" w:color="auto"/>
            </w:tcBorders>
          </w:tcPr>
          <w:p w14:paraId="69B64B91" w14:textId="77777777" w:rsidR="006C31EF" w:rsidRPr="002E040F" w:rsidRDefault="006C31EF" w:rsidP="006C31EF">
            <w:pPr>
              <w:snapToGrid/>
              <w:ind w:rightChars="-52" w:right="-95"/>
              <w:jc w:val="both"/>
              <w:rPr>
                <w:szCs w:val="20"/>
              </w:rPr>
            </w:pPr>
            <w:r w:rsidRPr="002E040F">
              <w:rPr>
                <w:rFonts w:hint="eastAsia"/>
                <w:szCs w:val="20"/>
              </w:rPr>
              <w:t>４３</w:t>
            </w:r>
          </w:p>
          <w:p w14:paraId="117DE8A6" w14:textId="77777777" w:rsidR="006C31EF" w:rsidRPr="002E040F" w:rsidRDefault="006C31EF" w:rsidP="006C31EF">
            <w:pPr>
              <w:snapToGrid/>
              <w:spacing w:afterLines="50" w:after="142"/>
              <w:jc w:val="both"/>
              <w:rPr>
                <w:szCs w:val="20"/>
                <w:u w:val="dotted"/>
              </w:rPr>
            </w:pPr>
            <w:r w:rsidRPr="002E040F">
              <w:rPr>
                <w:rFonts w:hint="eastAsia"/>
                <w:szCs w:val="20"/>
                <w:u w:val="dotted"/>
              </w:rPr>
              <w:t>就労</w:t>
            </w:r>
          </w:p>
          <w:p w14:paraId="2652DC28" w14:textId="77777777" w:rsidR="006C31EF" w:rsidRPr="002E040F" w:rsidRDefault="006C31EF" w:rsidP="006C31EF">
            <w:pPr>
              <w:snapToGrid/>
              <w:rPr>
                <w:sz w:val="18"/>
                <w:szCs w:val="18"/>
                <w:bdr w:val="single" w:sz="4" w:space="0" w:color="auto"/>
              </w:rPr>
            </w:pPr>
            <w:r w:rsidRPr="002E040F">
              <w:rPr>
                <w:rFonts w:hint="eastAsia"/>
                <w:sz w:val="18"/>
                <w:szCs w:val="18"/>
                <w:bdr w:val="single" w:sz="4" w:space="0" w:color="auto"/>
              </w:rPr>
              <w:t>就Ａ</w:t>
            </w:r>
          </w:p>
        </w:tc>
        <w:tc>
          <w:tcPr>
            <w:tcW w:w="5733" w:type="dxa"/>
            <w:tcBorders>
              <w:top w:val="single" w:sz="4" w:space="0" w:color="auto"/>
              <w:left w:val="single" w:sz="4" w:space="0" w:color="auto"/>
              <w:bottom w:val="dashSmallGap" w:sz="4" w:space="0" w:color="auto"/>
              <w:right w:val="single" w:sz="4" w:space="0" w:color="auto"/>
            </w:tcBorders>
          </w:tcPr>
          <w:p w14:paraId="53D4B8AE" w14:textId="77777777" w:rsidR="006C31EF" w:rsidRPr="002E040F" w:rsidRDefault="006C31EF" w:rsidP="00D97907">
            <w:pPr>
              <w:snapToGrid/>
              <w:ind w:left="182" w:hangingChars="100" w:hanging="182"/>
              <w:jc w:val="both"/>
              <w:rPr>
                <w:rFonts w:hAnsi="ＭＳ ゴシック"/>
                <w:szCs w:val="20"/>
              </w:rPr>
            </w:pPr>
            <w:r w:rsidRPr="002E040F">
              <w:rPr>
                <w:rFonts w:hAnsi="ＭＳ ゴシック" w:hint="eastAsia"/>
                <w:szCs w:val="20"/>
              </w:rPr>
              <w:t>（１）地域の実情等を考慮した就労機会の提供</w:t>
            </w:r>
          </w:p>
          <w:p w14:paraId="22BDD65C"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事業者は、就労の機会の提供に当たっては、地域の実情並びに製品及びサービスの需給状況等を考慮して行うよう努めていますか。</w:t>
            </w:r>
          </w:p>
        </w:tc>
        <w:tc>
          <w:tcPr>
            <w:tcW w:w="1001" w:type="dxa"/>
            <w:tcBorders>
              <w:top w:val="single" w:sz="4" w:space="0" w:color="auto"/>
              <w:left w:val="single" w:sz="4" w:space="0" w:color="auto"/>
              <w:bottom w:val="dashSmallGap" w:sz="4" w:space="0" w:color="auto"/>
            </w:tcBorders>
          </w:tcPr>
          <w:p w14:paraId="67D55785" w14:textId="77777777" w:rsidR="006C31EF" w:rsidRPr="002E040F" w:rsidRDefault="00D9058E" w:rsidP="00724D2F">
            <w:pPr>
              <w:snapToGrid/>
              <w:jc w:val="both"/>
            </w:pPr>
            <w:sdt>
              <w:sdtPr>
                <w:rPr>
                  <w:rFonts w:hint="eastAsia"/>
                </w:rPr>
                <w:id w:val="180827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E8B69D2" w14:textId="77777777" w:rsidR="006C31EF" w:rsidRPr="002E040F" w:rsidRDefault="00D9058E" w:rsidP="00724D2F">
            <w:pPr>
              <w:snapToGrid/>
              <w:contextualSpacing/>
              <w:jc w:val="both"/>
              <w:rPr>
                <w:szCs w:val="20"/>
              </w:rPr>
            </w:pPr>
            <w:sdt>
              <w:sdtPr>
                <w:rPr>
                  <w:rFonts w:hint="eastAsia"/>
                </w:rPr>
                <w:id w:val="-198145189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vMerge w:val="restart"/>
          </w:tcPr>
          <w:p w14:paraId="45679BB1" w14:textId="19FD7D60" w:rsidR="006C31EF" w:rsidRPr="002E040F" w:rsidRDefault="006C31EF" w:rsidP="000C1C6D">
            <w:pPr>
              <w:snapToGrid/>
              <w:spacing w:line="240" w:lineRule="exact"/>
              <w:jc w:val="both"/>
              <w:rPr>
                <w:sz w:val="18"/>
                <w:szCs w:val="18"/>
              </w:rPr>
            </w:pPr>
          </w:p>
          <w:p w14:paraId="32CCBFA0" w14:textId="77777777" w:rsidR="006C31EF" w:rsidRPr="002E040F" w:rsidRDefault="006C31EF" w:rsidP="000C1C6D">
            <w:pPr>
              <w:snapToGrid/>
              <w:spacing w:line="240" w:lineRule="exact"/>
              <w:jc w:val="both"/>
              <w:rPr>
                <w:szCs w:val="20"/>
              </w:rPr>
            </w:pPr>
            <w:r w:rsidRPr="002E040F">
              <w:rPr>
                <w:rFonts w:hint="eastAsia"/>
                <w:sz w:val="18"/>
                <w:szCs w:val="18"/>
              </w:rPr>
              <w:t>省令第191条第1項</w:t>
            </w:r>
          </w:p>
        </w:tc>
      </w:tr>
      <w:tr w:rsidR="002E040F" w:rsidRPr="002E040F" w14:paraId="2C7B3708" w14:textId="77777777" w:rsidTr="00A56B5B">
        <w:trPr>
          <w:trHeight w:val="1120"/>
        </w:trPr>
        <w:tc>
          <w:tcPr>
            <w:tcW w:w="1183" w:type="dxa"/>
            <w:vMerge/>
            <w:tcBorders>
              <w:right w:val="single" w:sz="4" w:space="0" w:color="auto"/>
            </w:tcBorders>
          </w:tcPr>
          <w:p w14:paraId="7A36A415" w14:textId="77777777" w:rsidR="006C31EF" w:rsidRPr="002E040F" w:rsidRDefault="006C31EF" w:rsidP="006C31EF">
            <w:pPr>
              <w:snapToGrid/>
              <w:ind w:rightChars="-52" w:right="-95"/>
              <w:jc w:val="both"/>
              <w:rPr>
                <w:szCs w:val="20"/>
              </w:rPr>
            </w:pPr>
          </w:p>
        </w:tc>
        <w:tc>
          <w:tcPr>
            <w:tcW w:w="6734" w:type="dxa"/>
            <w:gridSpan w:val="2"/>
            <w:tcBorders>
              <w:top w:val="dashSmallGap" w:sz="4" w:space="0" w:color="auto"/>
              <w:left w:val="single" w:sz="4" w:space="0" w:color="auto"/>
              <w:bottom w:val="single" w:sz="4" w:space="0" w:color="auto"/>
            </w:tcBorders>
          </w:tcPr>
          <w:p w14:paraId="1D41B3FD" w14:textId="77777777" w:rsidR="006C31EF" w:rsidRPr="002E040F" w:rsidRDefault="006C31EF" w:rsidP="00393451">
            <w:pPr>
              <w:snapToGrid/>
              <w:jc w:val="both"/>
              <w:rPr>
                <w:rFonts w:hAnsi="ＭＳ ゴシック"/>
                <w:szCs w:val="20"/>
              </w:rPr>
            </w:pPr>
            <w:r w:rsidRPr="002E040F">
              <w:rPr>
                <w:rFonts w:hAnsi="ＭＳ ゴシック" w:hint="eastAsia"/>
                <w:szCs w:val="20"/>
              </w:rPr>
              <w:t>＜作業の内容を記入してください＞</w:t>
            </w:r>
          </w:p>
          <w:p w14:paraId="7CA2BC36" w14:textId="77777777" w:rsidR="006C31EF" w:rsidRPr="002E040F" w:rsidRDefault="006C31EF" w:rsidP="00393451">
            <w:pPr>
              <w:snapToGrid/>
              <w:contextualSpacing/>
              <w:jc w:val="both"/>
              <w:rPr>
                <w:rFonts w:hAnsi="ＭＳ ゴシック"/>
                <w:szCs w:val="20"/>
              </w:rPr>
            </w:pPr>
          </w:p>
          <w:p w14:paraId="0A1B5284" w14:textId="77777777" w:rsidR="006C31EF" w:rsidRPr="002E040F" w:rsidRDefault="006C31EF" w:rsidP="00393451">
            <w:pPr>
              <w:snapToGrid/>
              <w:contextualSpacing/>
              <w:jc w:val="both"/>
              <w:rPr>
                <w:rFonts w:hAnsi="ＭＳ ゴシック"/>
                <w:szCs w:val="20"/>
              </w:rPr>
            </w:pPr>
          </w:p>
          <w:p w14:paraId="55393ED6" w14:textId="77777777" w:rsidR="006C31EF" w:rsidRPr="002E040F" w:rsidRDefault="006C31EF" w:rsidP="00520ABF">
            <w:pPr>
              <w:contextualSpacing/>
              <w:jc w:val="both"/>
              <w:rPr>
                <w:szCs w:val="20"/>
              </w:rPr>
            </w:pPr>
          </w:p>
          <w:p w14:paraId="102C6A04" w14:textId="77777777" w:rsidR="006C31EF" w:rsidRPr="002E040F" w:rsidRDefault="006C31EF" w:rsidP="00520ABF">
            <w:pPr>
              <w:contextualSpacing/>
              <w:jc w:val="both"/>
              <w:rPr>
                <w:szCs w:val="20"/>
              </w:rPr>
            </w:pPr>
          </w:p>
          <w:p w14:paraId="12EBDFDE" w14:textId="77777777" w:rsidR="006C31EF" w:rsidRPr="002E040F" w:rsidRDefault="006C31EF" w:rsidP="00520ABF">
            <w:pPr>
              <w:contextualSpacing/>
              <w:jc w:val="both"/>
              <w:rPr>
                <w:szCs w:val="20"/>
              </w:rPr>
            </w:pPr>
          </w:p>
        </w:tc>
        <w:tc>
          <w:tcPr>
            <w:tcW w:w="1731" w:type="dxa"/>
            <w:vMerge/>
            <w:tcBorders>
              <w:bottom w:val="single" w:sz="4" w:space="0" w:color="auto"/>
            </w:tcBorders>
          </w:tcPr>
          <w:p w14:paraId="7DF7F4E7" w14:textId="77777777" w:rsidR="006C31EF" w:rsidRPr="002E040F" w:rsidRDefault="006C31EF" w:rsidP="000C1C6D">
            <w:pPr>
              <w:snapToGrid/>
              <w:spacing w:line="240" w:lineRule="exact"/>
              <w:jc w:val="both"/>
              <w:rPr>
                <w:sz w:val="18"/>
                <w:szCs w:val="18"/>
              </w:rPr>
            </w:pPr>
          </w:p>
        </w:tc>
      </w:tr>
      <w:tr w:rsidR="002E040F" w:rsidRPr="002E040F" w14:paraId="52AEE63A" w14:textId="77777777" w:rsidTr="00A56B5B">
        <w:trPr>
          <w:trHeight w:val="793"/>
        </w:trPr>
        <w:tc>
          <w:tcPr>
            <w:tcW w:w="1183" w:type="dxa"/>
            <w:vMerge/>
            <w:tcBorders>
              <w:right w:val="single" w:sz="4" w:space="0" w:color="auto"/>
            </w:tcBorders>
          </w:tcPr>
          <w:p w14:paraId="0DFB0427" w14:textId="77777777" w:rsidR="006C31EF" w:rsidRPr="002E040F" w:rsidRDefault="006C31EF" w:rsidP="006C31EF">
            <w:pPr>
              <w:snapToGrid/>
              <w:ind w:rightChars="-52" w:right="-95"/>
              <w:jc w:val="both"/>
              <w:rPr>
                <w:szCs w:val="20"/>
              </w:rPr>
            </w:pPr>
          </w:p>
        </w:tc>
        <w:tc>
          <w:tcPr>
            <w:tcW w:w="5733" w:type="dxa"/>
            <w:tcBorders>
              <w:top w:val="single" w:sz="4" w:space="0" w:color="auto"/>
              <w:left w:val="single" w:sz="4" w:space="0" w:color="auto"/>
              <w:right w:val="single" w:sz="4" w:space="0" w:color="auto"/>
            </w:tcBorders>
          </w:tcPr>
          <w:p w14:paraId="71DB0243"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（２）障害特性等を踏まえた就労機会の提供</w:t>
            </w:r>
          </w:p>
          <w:p w14:paraId="79F2CA15"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就労の機会の提供に当たっては、作業の能率の向上が図られるよう、利用者の障害の特性等を踏まえた工夫を行っていますか。</w:t>
            </w:r>
          </w:p>
        </w:tc>
        <w:tc>
          <w:tcPr>
            <w:tcW w:w="1001" w:type="dxa"/>
            <w:tcBorders>
              <w:top w:val="single" w:sz="4" w:space="0" w:color="auto"/>
              <w:left w:val="single" w:sz="4" w:space="0" w:color="auto"/>
            </w:tcBorders>
          </w:tcPr>
          <w:p w14:paraId="723F90AC" w14:textId="77777777" w:rsidR="006C31EF" w:rsidRPr="002E040F" w:rsidRDefault="00D9058E" w:rsidP="00724D2F">
            <w:pPr>
              <w:snapToGrid/>
              <w:jc w:val="both"/>
            </w:pPr>
            <w:sdt>
              <w:sdtPr>
                <w:rPr>
                  <w:rFonts w:hint="eastAsia"/>
                </w:rPr>
                <w:id w:val="176272775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0B9DF8DE" w14:textId="77777777" w:rsidR="006C31EF" w:rsidRPr="002E040F" w:rsidRDefault="00D9058E" w:rsidP="00724D2F">
            <w:pPr>
              <w:contextualSpacing/>
              <w:jc w:val="both"/>
              <w:rPr>
                <w:szCs w:val="20"/>
              </w:rPr>
            </w:pPr>
            <w:sdt>
              <w:sdtPr>
                <w:rPr>
                  <w:rFonts w:hint="eastAsia"/>
                </w:rPr>
                <w:id w:val="182932818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tcBorders>
          </w:tcPr>
          <w:p w14:paraId="46612328" w14:textId="2CBF90F6" w:rsidR="006C31EF" w:rsidRPr="002E040F" w:rsidRDefault="006C31EF" w:rsidP="00393451">
            <w:pPr>
              <w:snapToGrid/>
              <w:spacing w:line="240" w:lineRule="exact"/>
              <w:jc w:val="both"/>
              <w:rPr>
                <w:sz w:val="18"/>
                <w:szCs w:val="18"/>
              </w:rPr>
            </w:pPr>
          </w:p>
          <w:p w14:paraId="178E8C73" w14:textId="77777777" w:rsidR="006C31EF" w:rsidRPr="002E040F" w:rsidRDefault="006C31EF" w:rsidP="00393451">
            <w:pPr>
              <w:spacing w:line="240" w:lineRule="exact"/>
              <w:jc w:val="both"/>
              <w:rPr>
                <w:sz w:val="18"/>
                <w:szCs w:val="18"/>
              </w:rPr>
            </w:pPr>
            <w:r w:rsidRPr="002E040F">
              <w:rPr>
                <w:rFonts w:hint="eastAsia"/>
                <w:sz w:val="18"/>
                <w:szCs w:val="18"/>
              </w:rPr>
              <w:t>省令第191条第2項</w:t>
            </w:r>
          </w:p>
        </w:tc>
      </w:tr>
      <w:tr w:rsidR="002E040F" w:rsidRPr="002E040F" w14:paraId="34B39786" w14:textId="77777777" w:rsidTr="00A56B5B">
        <w:trPr>
          <w:trHeight w:val="1140"/>
        </w:trPr>
        <w:tc>
          <w:tcPr>
            <w:tcW w:w="1183" w:type="dxa"/>
            <w:vMerge/>
            <w:tcBorders>
              <w:right w:val="single" w:sz="4" w:space="0" w:color="auto"/>
            </w:tcBorders>
          </w:tcPr>
          <w:p w14:paraId="1AC31FBB" w14:textId="77777777" w:rsidR="006C31EF" w:rsidRPr="002E040F" w:rsidRDefault="006C31EF" w:rsidP="006D2C7E">
            <w:pPr>
              <w:snapToGrid/>
              <w:rPr>
                <w:szCs w:val="20"/>
              </w:rPr>
            </w:pPr>
          </w:p>
        </w:tc>
        <w:tc>
          <w:tcPr>
            <w:tcW w:w="5733" w:type="dxa"/>
            <w:tcBorders>
              <w:top w:val="single" w:sz="4" w:space="0" w:color="auto"/>
              <w:left w:val="single" w:sz="4" w:space="0" w:color="auto"/>
              <w:bottom w:val="nil"/>
            </w:tcBorders>
          </w:tcPr>
          <w:p w14:paraId="4AA5088C"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（３）利用者の希望を踏まえた就労機会の提供</w:t>
            </w:r>
          </w:p>
          <w:p w14:paraId="3845C4DE" w14:textId="77777777" w:rsidR="006C31EF" w:rsidRPr="002E040F" w:rsidRDefault="006C31EF" w:rsidP="008F755F">
            <w:pPr>
              <w:snapToGrid/>
              <w:spacing w:afterLines="50" w:after="142"/>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0640" behindDoc="0" locked="0" layoutInCell="1" allowOverlap="1" wp14:anchorId="0BFC22BA" wp14:editId="679778B3">
                      <wp:simplePos x="0" y="0"/>
                      <wp:positionH relativeFrom="column">
                        <wp:posOffset>31750</wp:posOffset>
                      </wp:positionH>
                      <wp:positionV relativeFrom="paragraph">
                        <wp:posOffset>591185</wp:posOffset>
                      </wp:positionV>
                      <wp:extent cx="3419475" cy="4000500"/>
                      <wp:effectExtent l="0" t="0" r="28575" b="19050"/>
                      <wp:wrapNone/>
                      <wp:docPr id="156" name="Text Box 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000500"/>
                              </a:xfrm>
                              <a:prstGeom prst="rect">
                                <a:avLst/>
                              </a:prstGeom>
                              <a:solidFill>
                                <a:srgbClr val="FFFFFF"/>
                              </a:solidFill>
                              <a:ln w="6350">
                                <a:solidFill>
                                  <a:srgbClr val="000000"/>
                                </a:solidFill>
                                <a:miter lim="800000"/>
                                <a:headEnd/>
                                <a:tailEnd/>
                              </a:ln>
                            </wps:spPr>
                            <wps:txbx>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22BA" id="Text Box 1884" o:spid="_x0000_s1088" type="#_x0000_t202" style="position:absolute;left:0;text-align:left;margin-left:2.5pt;margin-top:46.55pt;width:269.25pt;height: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" strokeweight=".5pt">
                      <v:textbox inset="5.85pt,.7pt,5.85pt,.7pt">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v:textbox>
                    </v:shape>
                  </w:pict>
                </mc:Fallback>
              </mc:AlternateContent>
            </w:r>
            <w:r w:rsidRPr="002E040F">
              <w:rPr>
                <w:rFonts w:hAnsi="ＭＳ ゴシック" w:hint="eastAsia"/>
                <w:szCs w:val="20"/>
              </w:rPr>
              <w:t>就労の機会の提供に当たっては、利用者の就労に必要な知識及び能力の向上に努めるとともに、その希望を踏まえたものとしていますか。</w:t>
            </w:r>
          </w:p>
        </w:tc>
        <w:tc>
          <w:tcPr>
            <w:tcW w:w="1001" w:type="dxa"/>
            <w:tcBorders>
              <w:top w:val="single" w:sz="4" w:space="0" w:color="auto"/>
              <w:bottom w:val="nil"/>
            </w:tcBorders>
          </w:tcPr>
          <w:p w14:paraId="679E429A" w14:textId="77777777" w:rsidR="006C31EF" w:rsidRPr="002E040F" w:rsidRDefault="00D9058E" w:rsidP="00724D2F">
            <w:pPr>
              <w:snapToGrid/>
              <w:jc w:val="both"/>
            </w:pPr>
            <w:sdt>
              <w:sdtPr>
                <w:rPr>
                  <w:rFonts w:hint="eastAsia"/>
                </w:rPr>
                <w:id w:val="-111181691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3D6DF280" w14:textId="77777777" w:rsidR="006C31EF" w:rsidRPr="002E040F" w:rsidRDefault="00D9058E" w:rsidP="00724D2F">
            <w:pPr>
              <w:snapToGrid/>
              <w:jc w:val="both"/>
              <w:rPr>
                <w:szCs w:val="20"/>
              </w:rPr>
            </w:pPr>
            <w:sdt>
              <w:sdtPr>
                <w:rPr>
                  <w:rFonts w:hint="eastAsia"/>
                </w:rPr>
                <w:id w:val="144127048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bottom w:val="nil"/>
            </w:tcBorders>
          </w:tcPr>
          <w:p w14:paraId="3DFCE933" w14:textId="4C28F2FA" w:rsidR="006C31EF" w:rsidRPr="002E040F" w:rsidRDefault="006C31EF" w:rsidP="00393451">
            <w:pPr>
              <w:snapToGrid/>
              <w:spacing w:line="240" w:lineRule="exact"/>
              <w:jc w:val="both"/>
              <w:rPr>
                <w:sz w:val="18"/>
                <w:szCs w:val="18"/>
              </w:rPr>
            </w:pPr>
          </w:p>
          <w:p w14:paraId="2A8B150F" w14:textId="77777777" w:rsidR="006C31EF" w:rsidRPr="002E040F" w:rsidRDefault="006C31EF" w:rsidP="00CE344F">
            <w:pPr>
              <w:snapToGrid/>
              <w:jc w:val="left"/>
              <w:rPr>
                <w:szCs w:val="20"/>
              </w:rPr>
            </w:pPr>
            <w:r w:rsidRPr="002E040F">
              <w:rPr>
                <w:rFonts w:hint="eastAsia"/>
                <w:sz w:val="18"/>
                <w:szCs w:val="18"/>
              </w:rPr>
              <w:t>省令第191条第3項</w:t>
            </w:r>
          </w:p>
        </w:tc>
      </w:tr>
      <w:tr w:rsidR="002E040F" w:rsidRPr="002E040F" w14:paraId="2D0116FA" w14:textId="77777777" w:rsidTr="00A56B5B">
        <w:trPr>
          <w:trHeight w:val="8940"/>
        </w:trPr>
        <w:tc>
          <w:tcPr>
            <w:tcW w:w="1183" w:type="dxa"/>
            <w:vMerge/>
            <w:tcBorders>
              <w:bottom w:val="single" w:sz="4" w:space="0" w:color="000000"/>
              <w:right w:val="single" w:sz="4" w:space="0" w:color="auto"/>
            </w:tcBorders>
          </w:tcPr>
          <w:p w14:paraId="68C8B68F" w14:textId="77777777" w:rsidR="006C31EF" w:rsidRPr="002E040F" w:rsidRDefault="006C31EF" w:rsidP="006C31EF">
            <w:pPr>
              <w:snapToGrid/>
              <w:ind w:rightChars="-52" w:right="-95"/>
              <w:jc w:val="both"/>
              <w:rPr>
                <w:szCs w:val="20"/>
              </w:rPr>
            </w:pPr>
          </w:p>
        </w:tc>
        <w:tc>
          <w:tcPr>
            <w:tcW w:w="5733" w:type="dxa"/>
            <w:tcBorders>
              <w:top w:val="nil"/>
              <w:left w:val="single" w:sz="4" w:space="0" w:color="auto"/>
              <w:bottom w:val="single" w:sz="4" w:space="0" w:color="auto"/>
            </w:tcBorders>
          </w:tcPr>
          <w:p w14:paraId="771085B4" w14:textId="77777777" w:rsidR="006C31EF" w:rsidRPr="002E040F" w:rsidRDefault="006C31EF" w:rsidP="00E65FE0">
            <w:pPr>
              <w:snapToGrid/>
              <w:jc w:val="both"/>
              <w:rPr>
                <w:rFonts w:hAnsi="ＭＳ ゴシック"/>
                <w:szCs w:val="20"/>
              </w:rPr>
            </w:pPr>
          </w:p>
          <w:p w14:paraId="4FE650F6" w14:textId="77777777" w:rsidR="006C31EF" w:rsidRPr="002E040F" w:rsidRDefault="006C31EF" w:rsidP="00E65FE0">
            <w:pPr>
              <w:snapToGrid/>
              <w:jc w:val="both"/>
              <w:rPr>
                <w:rFonts w:hAnsi="ＭＳ ゴシック"/>
                <w:szCs w:val="20"/>
              </w:rPr>
            </w:pPr>
          </w:p>
          <w:p w14:paraId="51BCCFE6" w14:textId="77777777" w:rsidR="006C31EF" w:rsidRPr="002E040F" w:rsidRDefault="006C31EF" w:rsidP="00E65FE0">
            <w:pPr>
              <w:snapToGrid/>
              <w:jc w:val="both"/>
              <w:rPr>
                <w:rFonts w:hAnsi="ＭＳ ゴシック"/>
                <w:szCs w:val="20"/>
              </w:rPr>
            </w:pPr>
          </w:p>
          <w:p w14:paraId="53807EEC" w14:textId="77777777" w:rsidR="006C31EF" w:rsidRPr="002E040F" w:rsidRDefault="006C31EF" w:rsidP="00E65FE0">
            <w:pPr>
              <w:snapToGrid/>
              <w:jc w:val="both"/>
              <w:rPr>
                <w:rFonts w:hAnsi="ＭＳ ゴシック"/>
                <w:szCs w:val="20"/>
              </w:rPr>
            </w:pPr>
          </w:p>
          <w:p w14:paraId="039211CF" w14:textId="77777777" w:rsidR="006C31EF" w:rsidRPr="002E040F" w:rsidRDefault="006C31EF" w:rsidP="00E65FE0">
            <w:pPr>
              <w:snapToGrid/>
              <w:jc w:val="both"/>
              <w:rPr>
                <w:rFonts w:hAnsi="ＭＳ ゴシック"/>
                <w:szCs w:val="20"/>
              </w:rPr>
            </w:pPr>
          </w:p>
          <w:p w14:paraId="15C1DF29" w14:textId="77777777" w:rsidR="006C31EF" w:rsidRPr="002E040F" w:rsidRDefault="006C31EF" w:rsidP="00E65FE0">
            <w:pPr>
              <w:snapToGrid/>
              <w:jc w:val="both"/>
              <w:rPr>
                <w:rFonts w:hAnsi="ＭＳ ゴシック"/>
                <w:szCs w:val="20"/>
              </w:rPr>
            </w:pPr>
          </w:p>
          <w:p w14:paraId="499ADAC5" w14:textId="77777777" w:rsidR="006C31EF" w:rsidRPr="002E040F" w:rsidRDefault="006C31EF" w:rsidP="00E65FE0">
            <w:pPr>
              <w:snapToGrid/>
              <w:jc w:val="both"/>
              <w:rPr>
                <w:rFonts w:hAnsi="ＭＳ ゴシック"/>
                <w:szCs w:val="20"/>
              </w:rPr>
            </w:pPr>
          </w:p>
          <w:p w14:paraId="54C79E38" w14:textId="77777777" w:rsidR="006C31EF" w:rsidRPr="002E040F" w:rsidRDefault="006C31EF" w:rsidP="00E65FE0">
            <w:pPr>
              <w:snapToGrid/>
              <w:jc w:val="both"/>
              <w:rPr>
                <w:rFonts w:hAnsi="ＭＳ ゴシック"/>
                <w:szCs w:val="20"/>
              </w:rPr>
            </w:pPr>
          </w:p>
          <w:p w14:paraId="090D9E58" w14:textId="77777777" w:rsidR="006C31EF" w:rsidRPr="002E040F" w:rsidRDefault="006C31EF" w:rsidP="00E65FE0">
            <w:pPr>
              <w:snapToGrid/>
              <w:jc w:val="both"/>
              <w:rPr>
                <w:rFonts w:hAnsi="ＭＳ ゴシック"/>
                <w:szCs w:val="20"/>
              </w:rPr>
            </w:pPr>
          </w:p>
          <w:p w14:paraId="6A803AD5" w14:textId="77777777" w:rsidR="006C31EF" w:rsidRPr="002E040F" w:rsidRDefault="006C31EF" w:rsidP="00E65FE0">
            <w:pPr>
              <w:snapToGrid/>
              <w:jc w:val="both"/>
              <w:rPr>
                <w:rFonts w:hAnsi="ＭＳ ゴシック"/>
                <w:szCs w:val="20"/>
              </w:rPr>
            </w:pPr>
          </w:p>
          <w:p w14:paraId="545DE54E" w14:textId="77777777" w:rsidR="006C31EF" w:rsidRPr="002E040F" w:rsidRDefault="006C31EF" w:rsidP="00E65FE0">
            <w:pPr>
              <w:snapToGrid/>
              <w:jc w:val="both"/>
              <w:rPr>
                <w:rFonts w:hAnsi="ＭＳ ゴシック"/>
                <w:szCs w:val="20"/>
              </w:rPr>
            </w:pPr>
          </w:p>
          <w:p w14:paraId="3132B8B4" w14:textId="77777777" w:rsidR="006C31EF" w:rsidRPr="002E040F" w:rsidRDefault="006C31EF" w:rsidP="00E65FE0">
            <w:pPr>
              <w:snapToGrid/>
              <w:jc w:val="both"/>
              <w:rPr>
                <w:rFonts w:hAnsi="ＭＳ ゴシック"/>
                <w:szCs w:val="20"/>
              </w:rPr>
            </w:pPr>
          </w:p>
          <w:p w14:paraId="01E4A34B" w14:textId="77777777" w:rsidR="006C31EF" w:rsidRPr="002E040F" w:rsidRDefault="006C31EF" w:rsidP="00E65FE0">
            <w:pPr>
              <w:snapToGrid/>
              <w:jc w:val="both"/>
              <w:rPr>
                <w:rFonts w:hAnsi="ＭＳ ゴシック"/>
                <w:szCs w:val="20"/>
              </w:rPr>
            </w:pPr>
          </w:p>
          <w:p w14:paraId="3B5915D1" w14:textId="77777777" w:rsidR="006C31EF" w:rsidRPr="002E040F" w:rsidRDefault="006C31EF" w:rsidP="00E65FE0">
            <w:pPr>
              <w:snapToGrid/>
              <w:jc w:val="both"/>
              <w:rPr>
                <w:rFonts w:hAnsi="ＭＳ ゴシック"/>
                <w:szCs w:val="20"/>
              </w:rPr>
            </w:pPr>
          </w:p>
          <w:p w14:paraId="63A6B4CA" w14:textId="77777777" w:rsidR="006C31EF" w:rsidRPr="002E040F" w:rsidRDefault="006C31EF" w:rsidP="008F755F">
            <w:pPr>
              <w:snapToGrid/>
              <w:spacing w:afterLines="50" w:after="14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1664" behindDoc="0" locked="0" layoutInCell="1" allowOverlap="1" wp14:anchorId="6A7259BF" wp14:editId="38FE68FC">
                      <wp:simplePos x="0" y="0"/>
                      <wp:positionH relativeFrom="column">
                        <wp:posOffset>31750</wp:posOffset>
                      </wp:positionH>
                      <wp:positionV relativeFrom="paragraph">
                        <wp:posOffset>1521460</wp:posOffset>
                      </wp:positionV>
                      <wp:extent cx="3419475" cy="1533525"/>
                      <wp:effectExtent l="0" t="0" r="28575" b="28575"/>
                      <wp:wrapNone/>
                      <wp:docPr id="15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33525"/>
                              </a:xfrm>
                              <a:prstGeom prst="rect">
                                <a:avLst/>
                              </a:prstGeom>
                              <a:solidFill>
                                <a:srgbClr val="FFFFFF"/>
                              </a:solidFill>
                              <a:ln w="6350">
                                <a:solidFill>
                                  <a:srgbClr val="000000"/>
                                </a:solidFill>
                                <a:miter lim="800000"/>
                                <a:headEnd/>
                                <a:tailEnd/>
                              </a:ln>
                            </wps:spPr>
                            <wps:txbx>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59BF" id="Text Box 1885" o:spid="_x0000_s1089" type="#_x0000_t202" style="position:absolute;left:0;text-align:left;margin-left:2.5pt;margin-top:119.8pt;width:269.25pt;height:1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" strokeweight=".5pt">
                      <v:textbox inset="5.85pt,.7pt,5.85pt,.7pt">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v:textbox>
                    </v:shape>
                  </w:pict>
                </mc:Fallback>
              </mc:AlternateContent>
            </w:r>
          </w:p>
        </w:tc>
        <w:tc>
          <w:tcPr>
            <w:tcW w:w="1001" w:type="dxa"/>
            <w:tcBorders>
              <w:top w:val="nil"/>
              <w:bottom w:val="single" w:sz="4" w:space="0" w:color="auto"/>
            </w:tcBorders>
          </w:tcPr>
          <w:p w14:paraId="0D728D44" w14:textId="77777777" w:rsidR="006C31EF" w:rsidRPr="002E040F" w:rsidRDefault="006C31EF" w:rsidP="006F7895">
            <w:pPr>
              <w:jc w:val="both"/>
              <w:rPr>
                <w:szCs w:val="20"/>
              </w:rPr>
            </w:pPr>
          </w:p>
        </w:tc>
        <w:tc>
          <w:tcPr>
            <w:tcW w:w="1731" w:type="dxa"/>
            <w:tcBorders>
              <w:top w:val="nil"/>
              <w:bottom w:val="single" w:sz="4" w:space="0" w:color="000000"/>
            </w:tcBorders>
          </w:tcPr>
          <w:p w14:paraId="7EA2220C" w14:textId="77777777" w:rsidR="006C31EF" w:rsidRPr="002E040F" w:rsidRDefault="006C31EF" w:rsidP="008F755F">
            <w:pPr>
              <w:jc w:val="left"/>
              <w:rPr>
                <w:sz w:val="18"/>
                <w:szCs w:val="18"/>
              </w:rPr>
            </w:pPr>
          </w:p>
        </w:tc>
      </w:tr>
    </w:tbl>
    <w:p w14:paraId="1DDB4EF6"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701"/>
        <w:gridCol w:w="9"/>
      </w:tblGrid>
      <w:tr w:rsidR="002E040F" w:rsidRPr="002E040F" w14:paraId="1256BB4E" w14:textId="77777777" w:rsidTr="006D2C7E">
        <w:trPr>
          <w:gridAfter w:val="1"/>
          <w:wAfter w:w="9" w:type="dxa"/>
          <w:trHeight w:val="70"/>
        </w:trPr>
        <w:tc>
          <w:tcPr>
            <w:tcW w:w="1183" w:type="dxa"/>
            <w:tcBorders>
              <w:right w:val="single" w:sz="4" w:space="0" w:color="auto"/>
            </w:tcBorders>
            <w:vAlign w:val="center"/>
          </w:tcPr>
          <w:p w14:paraId="0170FA8E" w14:textId="77777777" w:rsidR="006D2C7E" w:rsidRPr="002E040F" w:rsidRDefault="006D2C7E" w:rsidP="007521A4">
            <w:pPr>
              <w:snapToGrid/>
              <w:rPr>
                <w:szCs w:val="20"/>
              </w:rPr>
            </w:pPr>
            <w:r w:rsidRPr="002E040F">
              <w:rPr>
                <w:rFonts w:hint="eastAsia"/>
                <w:szCs w:val="20"/>
              </w:rPr>
              <w:t>項目</w:t>
            </w:r>
          </w:p>
        </w:tc>
        <w:tc>
          <w:tcPr>
            <w:tcW w:w="5763" w:type="dxa"/>
            <w:tcBorders>
              <w:left w:val="single" w:sz="4" w:space="0" w:color="auto"/>
            </w:tcBorders>
            <w:vAlign w:val="center"/>
          </w:tcPr>
          <w:p w14:paraId="6648BC20"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0F660DB7" w14:textId="77777777" w:rsidR="006D2C7E" w:rsidRPr="002E040F" w:rsidRDefault="006D2C7E" w:rsidP="007521A4">
            <w:pPr>
              <w:snapToGrid/>
              <w:rPr>
                <w:szCs w:val="20"/>
              </w:rPr>
            </w:pPr>
            <w:r w:rsidRPr="002E040F">
              <w:rPr>
                <w:rFonts w:hint="eastAsia"/>
                <w:szCs w:val="20"/>
              </w:rPr>
              <w:t>点検</w:t>
            </w:r>
          </w:p>
        </w:tc>
        <w:tc>
          <w:tcPr>
            <w:tcW w:w="1701" w:type="dxa"/>
            <w:vAlign w:val="center"/>
          </w:tcPr>
          <w:p w14:paraId="5928EE9C" w14:textId="77777777" w:rsidR="006D2C7E" w:rsidRPr="002E040F" w:rsidRDefault="006D2C7E" w:rsidP="007521A4">
            <w:pPr>
              <w:snapToGrid/>
              <w:rPr>
                <w:szCs w:val="20"/>
              </w:rPr>
            </w:pPr>
            <w:r w:rsidRPr="002E040F">
              <w:rPr>
                <w:rFonts w:hint="eastAsia"/>
                <w:szCs w:val="20"/>
              </w:rPr>
              <w:t>根拠</w:t>
            </w:r>
          </w:p>
        </w:tc>
      </w:tr>
      <w:tr w:rsidR="002E040F" w:rsidRPr="002E040F" w14:paraId="0DB8081F" w14:textId="77777777" w:rsidTr="00BA4EF5">
        <w:trPr>
          <w:trHeight w:val="58"/>
        </w:trPr>
        <w:tc>
          <w:tcPr>
            <w:tcW w:w="1183" w:type="dxa"/>
            <w:vMerge w:val="restart"/>
            <w:tcBorders>
              <w:right w:val="single" w:sz="4" w:space="0" w:color="auto"/>
            </w:tcBorders>
          </w:tcPr>
          <w:p w14:paraId="245C50A4" w14:textId="77777777" w:rsidR="00520ABF" w:rsidRPr="002E040F" w:rsidRDefault="00520ABF" w:rsidP="00D97907">
            <w:pPr>
              <w:snapToGrid/>
              <w:ind w:rightChars="-52" w:right="-95"/>
              <w:jc w:val="both"/>
              <w:rPr>
                <w:szCs w:val="20"/>
              </w:rPr>
            </w:pPr>
            <w:r w:rsidRPr="002E040F">
              <w:rPr>
                <w:rFonts w:hint="eastAsia"/>
                <w:szCs w:val="20"/>
              </w:rPr>
              <w:t>４４</w:t>
            </w:r>
          </w:p>
          <w:p w14:paraId="048E6AFD" w14:textId="77777777" w:rsidR="00520ABF" w:rsidRPr="002E040F" w:rsidRDefault="00520ABF" w:rsidP="00393451">
            <w:pPr>
              <w:snapToGrid/>
              <w:spacing w:afterLines="50" w:after="142"/>
              <w:jc w:val="both"/>
              <w:rPr>
                <w:szCs w:val="20"/>
              </w:rPr>
            </w:pPr>
            <w:r w:rsidRPr="002E040F">
              <w:rPr>
                <w:rFonts w:hint="eastAsia"/>
                <w:szCs w:val="20"/>
              </w:rPr>
              <w:t>賃金</w:t>
            </w:r>
          </w:p>
          <w:p w14:paraId="66AB235B" w14:textId="77777777" w:rsidR="00520ABF" w:rsidRPr="002E040F" w:rsidRDefault="00520ABF" w:rsidP="00DF6BD6">
            <w:pPr>
              <w:snapToGrid/>
              <w:rPr>
                <w:sz w:val="18"/>
                <w:szCs w:val="18"/>
                <w:bdr w:val="single" w:sz="4" w:space="0" w:color="auto"/>
              </w:rPr>
            </w:pPr>
            <w:r w:rsidRPr="002E040F">
              <w:rPr>
                <w:rFonts w:hint="eastAsia"/>
                <w:sz w:val="18"/>
                <w:szCs w:val="18"/>
                <w:bdr w:val="single" w:sz="4" w:space="0" w:color="auto"/>
              </w:rPr>
              <w:t>就Ａ</w:t>
            </w:r>
          </w:p>
          <w:p w14:paraId="4E7843C8" w14:textId="77777777" w:rsidR="00520ABF" w:rsidRPr="002E040F" w:rsidRDefault="00520ABF" w:rsidP="00DF6BD6">
            <w:pPr>
              <w:jc w:val="both"/>
              <w:rPr>
                <w:szCs w:val="20"/>
              </w:rPr>
            </w:pPr>
          </w:p>
        </w:tc>
        <w:tc>
          <w:tcPr>
            <w:tcW w:w="5763" w:type="dxa"/>
            <w:tcBorders>
              <w:bottom w:val="dotted" w:sz="4" w:space="0" w:color="auto"/>
            </w:tcBorders>
          </w:tcPr>
          <w:p w14:paraId="76CD34CE"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（１）賃金水準の向上</w:t>
            </w:r>
          </w:p>
          <w:p w14:paraId="396FCB48" w14:textId="77777777" w:rsidR="00393451" w:rsidRPr="002E040F" w:rsidRDefault="00520ABF" w:rsidP="008E188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事業者は、４２（１）の規定による、雇用契約を締結する利用者が自立した日常生活又は社会生活を営むことを支援するため、賃金の水準を高めるよう努めていますか。</w:t>
            </w:r>
          </w:p>
        </w:tc>
        <w:tc>
          <w:tcPr>
            <w:tcW w:w="992" w:type="dxa"/>
            <w:tcBorders>
              <w:bottom w:val="single" w:sz="4" w:space="0" w:color="auto"/>
            </w:tcBorders>
          </w:tcPr>
          <w:p w14:paraId="10D65A28" w14:textId="77777777" w:rsidR="00724D2F" w:rsidRPr="002E040F" w:rsidRDefault="00D9058E" w:rsidP="00724D2F">
            <w:pPr>
              <w:snapToGrid/>
              <w:jc w:val="both"/>
            </w:pPr>
            <w:sdt>
              <w:sdtPr>
                <w:rPr>
                  <w:rFonts w:hint="eastAsia"/>
                </w:rPr>
                <w:id w:val="-1849550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A4D7193" w14:textId="77777777" w:rsidR="00520ABF" w:rsidRPr="002E040F" w:rsidRDefault="00D9058E" w:rsidP="00724D2F">
            <w:pPr>
              <w:snapToGrid/>
              <w:ind w:rightChars="-56" w:right="-102"/>
              <w:jc w:val="both"/>
              <w:rPr>
                <w:szCs w:val="20"/>
              </w:rPr>
            </w:pPr>
            <w:sdt>
              <w:sdtPr>
                <w:rPr>
                  <w:rFonts w:hint="eastAsia"/>
                </w:rPr>
                <w:id w:val="20330669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single" w:sz="4" w:space="0" w:color="auto"/>
            </w:tcBorders>
          </w:tcPr>
          <w:p w14:paraId="580ABAFD" w14:textId="410F6E51" w:rsidR="00520ABF" w:rsidRPr="002E040F" w:rsidRDefault="00520ABF" w:rsidP="008E1886">
            <w:pPr>
              <w:snapToGrid/>
              <w:spacing w:line="240" w:lineRule="exact"/>
              <w:ind w:rightChars="-30" w:right="-55"/>
              <w:jc w:val="both"/>
              <w:rPr>
                <w:sz w:val="18"/>
                <w:szCs w:val="18"/>
              </w:rPr>
            </w:pPr>
          </w:p>
          <w:p w14:paraId="2EB46AA8"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省令第192条</w:t>
            </w:r>
            <w:r w:rsidR="008E1886" w:rsidRPr="002E040F">
              <w:rPr>
                <w:rFonts w:hint="eastAsia"/>
                <w:sz w:val="18"/>
                <w:szCs w:val="18"/>
              </w:rPr>
              <w:t>第1項</w:t>
            </w:r>
          </w:p>
          <w:p w14:paraId="5A6C7457" w14:textId="77777777" w:rsidR="00520ABF" w:rsidRPr="002E040F" w:rsidRDefault="00520ABF" w:rsidP="00DF6BD6">
            <w:pPr>
              <w:snapToGrid/>
              <w:jc w:val="both"/>
              <w:rPr>
                <w:szCs w:val="20"/>
              </w:rPr>
            </w:pPr>
          </w:p>
        </w:tc>
      </w:tr>
      <w:tr w:rsidR="002E040F" w:rsidRPr="002E040F" w14:paraId="34D227D3" w14:textId="77777777" w:rsidTr="00BA4EF5">
        <w:trPr>
          <w:trHeight w:val="1111"/>
        </w:trPr>
        <w:tc>
          <w:tcPr>
            <w:tcW w:w="1183" w:type="dxa"/>
            <w:vMerge/>
            <w:tcBorders>
              <w:right w:val="single" w:sz="4" w:space="0" w:color="auto"/>
            </w:tcBorders>
          </w:tcPr>
          <w:p w14:paraId="681C50EB" w14:textId="77777777" w:rsidR="00520ABF" w:rsidRPr="002E040F" w:rsidRDefault="00520ABF" w:rsidP="00DF6BD6">
            <w:pPr>
              <w:jc w:val="both"/>
              <w:rPr>
                <w:szCs w:val="20"/>
              </w:rPr>
            </w:pPr>
          </w:p>
        </w:tc>
        <w:tc>
          <w:tcPr>
            <w:tcW w:w="5763" w:type="dxa"/>
            <w:tcBorders>
              <w:top w:val="single" w:sz="4" w:space="0" w:color="auto"/>
              <w:bottom w:val="single" w:sz="4" w:space="0" w:color="auto"/>
            </w:tcBorders>
          </w:tcPr>
          <w:p w14:paraId="21594866"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（２）生産活動収入からの賃金の支払</w:t>
            </w:r>
          </w:p>
          <w:p w14:paraId="793B42A6" w14:textId="77777777" w:rsidR="008E1886" w:rsidRPr="002E040F" w:rsidRDefault="00520ABF" w:rsidP="008F755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生産活動に係る事業の収入から生産活動に係る事業に必要な経費を控除した額に相当する金額が、利用者に支払う賃金の総額以上になるようにしていますか。</w:t>
            </w:r>
          </w:p>
        </w:tc>
        <w:tc>
          <w:tcPr>
            <w:tcW w:w="992" w:type="dxa"/>
            <w:tcBorders>
              <w:top w:val="single" w:sz="4" w:space="0" w:color="auto"/>
              <w:bottom w:val="single" w:sz="4" w:space="0" w:color="auto"/>
            </w:tcBorders>
          </w:tcPr>
          <w:p w14:paraId="7178D316" w14:textId="77777777" w:rsidR="00724D2F" w:rsidRPr="002E040F" w:rsidRDefault="00D9058E" w:rsidP="00724D2F">
            <w:pPr>
              <w:snapToGrid/>
              <w:jc w:val="both"/>
            </w:pPr>
            <w:sdt>
              <w:sdtPr>
                <w:rPr>
                  <w:rFonts w:hint="eastAsia"/>
                </w:rPr>
                <w:id w:val="-20638616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46EBB4" w14:textId="77777777" w:rsidR="00520ABF" w:rsidRPr="002E040F" w:rsidRDefault="00D9058E" w:rsidP="00724D2F">
            <w:pPr>
              <w:snapToGrid/>
              <w:jc w:val="left"/>
              <w:rPr>
                <w:szCs w:val="20"/>
              </w:rPr>
            </w:pPr>
            <w:sdt>
              <w:sdtPr>
                <w:rPr>
                  <w:rFonts w:hint="eastAsia"/>
                </w:rPr>
                <w:id w:val="1464090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single" w:sz="4" w:space="0" w:color="auto"/>
            </w:tcBorders>
          </w:tcPr>
          <w:p w14:paraId="12CD23D9" w14:textId="0807FCC9" w:rsidR="008E1886" w:rsidRPr="002E040F" w:rsidRDefault="008E1886" w:rsidP="008E1886">
            <w:pPr>
              <w:snapToGrid/>
              <w:spacing w:line="240" w:lineRule="exact"/>
              <w:ind w:rightChars="-30" w:right="-55"/>
              <w:jc w:val="both"/>
              <w:rPr>
                <w:sz w:val="18"/>
                <w:szCs w:val="18"/>
              </w:rPr>
            </w:pPr>
          </w:p>
          <w:p w14:paraId="62E4EBEF"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省令第192条第2項</w:t>
            </w:r>
          </w:p>
          <w:p w14:paraId="033C2132" w14:textId="77777777" w:rsidR="00520ABF" w:rsidRPr="002E040F" w:rsidRDefault="00520ABF" w:rsidP="00DF6BD6">
            <w:pPr>
              <w:jc w:val="both"/>
              <w:rPr>
                <w:szCs w:val="20"/>
              </w:rPr>
            </w:pPr>
          </w:p>
        </w:tc>
      </w:tr>
      <w:tr w:rsidR="002E040F" w:rsidRPr="002E040F" w14:paraId="09B4B567" w14:textId="77777777" w:rsidTr="00BA4EF5">
        <w:trPr>
          <w:trHeight w:val="1059"/>
        </w:trPr>
        <w:tc>
          <w:tcPr>
            <w:tcW w:w="1183" w:type="dxa"/>
            <w:vMerge/>
            <w:tcBorders>
              <w:right w:val="single" w:sz="4" w:space="0" w:color="auto"/>
            </w:tcBorders>
          </w:tcPr>
          <w:p w14:paraId="7D4E8704" w14:textId="77777777" w:rsidR="00520ABF" w:rsidRPr="002E040F" w:rsidRDefault="00520ABF" w:rsidP="00DF6BD6">
            <w:pPr>
              <w:jc w:val="both"/>
              <w:rPr>
                <w:szCs w:val="20"/>
              </w:rPr>
            </w:pPr>
          </w:p>
        </w:tc>
        <w:tc>
          <w:tcPr>
            <w:tcW w:w="5763" w:type="dxa"/>
            <w:tcBorders>
              <w:top w:val="single" w:sz="4" w:space="0" w:color="auto"/>
              <w:bottom w:val="dotted" w:sz="4" w:space="0" w:color="auto"/>
            </w:tcBorders>
          </w:tcPr>
          <w:p w14:paraId="489EB298" w14:textId="77777777" w:rsidR="00520ABF" w:rsidRPr="002E040F" w:rsidRDefault="00520ABF" w:rsidP="00DF6BD6">
            <w:pPr>
              <w:snapToGrid/>
              <w:jc w:val="both"/>
              <w:rPr>
                <w:rFonts w:hAnsi="ＭＳ ゴシック"/>
                <w:szCs w:val="20"/>
              </w:rPr>
            </w:pPr>
            <w:r w:rsidRPr="002E040F">
              <w:rPr>
                <w:rFonts w:hAnsi="Century" w:hint="eastAsia"/>
                <w:noProof/>
                <w:szCs w:val="20"/>
              </w:rPr>
              <w:t>（３）賃金への給付費充当の禁止</w:t>
            </w:r>
          </w:p>
          <w:p w14:paraId="0B363ABA" w14:textId="77777777" w:rsidR="00520ABF" w:rsidRPr="002E040F" w:rsidRDefault="00520ABF" w:rsidP="00D97907">
            <w:pPr>
              <w:snapToGrid/>
              <w:ind w:leftChars="100" w:left="182" w:firstLineChars="100" w:firstLine="182"/>
              <w:jc w:val="both"/>
              <w:rPr>
                <w:rFonts w:hAnsi="ＭＳ ゴシック"/>
                <w:szCs w:val="20"/>
              </w:rPr>
            </w:pPr>
            <w:r w:rsidRPr="002E040F">
              <w:rPr>
                <w:rFonts w:hAnsi="ＭＳ ゴシック" w:hint="eastAsia"/>
                <w:szCs w:val="20"/>
              </w:rPr>
              <w:t>賃金の支払いに要する額は、自立支援給付をもって充ててはいませんか。</w:t>
            </w:r>
          </w:p>
          <w:p w14:paraId="3A77AC51" w14:textId="77777777" w:rsidR="00520ABF" w:rsidRPr="002E040F" w:rsidRDefault="00520ABF" w:rsidP="00D97907">
            <w:pPr>
              <w:snapToGrid/>
              <w:spacing w:afterLines="50" w:after="142"/>
              <w:ind w:leftChars="100" w:left="364" w:hangingChars="100" w:hanging="182"/>
              <w:jc w:val="both"/>
              <w:rPr>
                <w:rFonts w:hAnsi="ＭＳ ゴシック"/>
                <w:szCs w:val="20"/>
              </w:rPr>
            </w:pPr>
            <w:r w:rsidRPr="002E040F">
              <w:rPr>
                <w:rFonts w:hAnsi="ＭＳ ゴシック" w:hint="eastAsia"/>
                <w:szCs w:val="20"/>
              </w:rPr>
              <w:t>※　災害その他やむを得ない理由がある場合は、この限りでない。</w:t>
            </w:r>
          </w:p>
        </w:tc>
        <w:tc>
          <w:tcPr>
            <w:tcW w:w="992" w:type="dxa"/>
            <w:tcBorders>
              <w:top w:val="single" w:sz="4" w:space="0" w:color="auto"/>
              <w:bottom w:val="dotted" w:sz="4" w:space="0" w:color="auto"/>
            </w:tcBorders>
          </w:tcPr>
          <w:p w14:paraId="1C1A627D" w14:textId="77777777" w:rsidR="0044585B" w:rsidRPr="002E040F" w:rsidRDefault="00D9058E" w:rsidP="0044585B">
            <w:pPr>
              <w:snapToGrid/>
              <w:jc w:val="both"/>
            </w:pPr>
            <w:sdt>
              <w:sdtPr>
                <w:rPr>
                  <w:rFonts w:hint="eastAsia"/>
                </w:rPr>
                <w:id w:val="-632862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r w:rsidR="0044585B" w:rsidRPr="002E040F">
              <w:rPr>
                <w:rFonts w:hint="eastAsia"/>
              </w:rPr>
              <w:t xml:space="preserve"> </w:t>
            </w:r>
            <w:sdt>
              <w:sdtPr>
                <w:rPr>
                  <w:rFonts w:hint="eastAsia"/>
                </w:rPr>
                <w:id w:val="1527068813"/>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3B411EB1" w14:textId="77777777" w:rsidR="00520ABF" w:rsidRPr="002E040F" w:rsidRDefault="00520ABF" w:rsidP="00724D2F">
            <w:pPr>
              <w:snapToGrid/>
              <w:jc w:val="left"/>
              <w:rPr>
                <w:szCs w:val="20"/>
              </w:rPr>
            </w:pPr>
          </w:p>
        </w:tc>
        <w:tc>
          <w:tcPr>
            <w:tcW w:w="1710" w:type="dxa"/>
            <w:gridSpan w:val="2"/>
            <w:tcBorders>
              <w:top w:val="single" w:sz="4" w:space="0" w:color="auto"/>
              <w:bottom w:val="dotted" w:sz="4" w:space="0" w:color="auto"/>
            </w:tcBorders>
          </w:tcPr>
          <w:p w14:paraId="4C433881" w14:textId="357958F4" w:rsidR="008E1886" w:rsidRPr="002E040F" w:rsidRDefault="008E1886" w:rsidP="008E1886">
            <w:pPr>
              <w:snapToGrid/>
              <w:spacing w:line="240" w:lineRule="exact"/>
              <w:ind w:rightChars="-30" w:right="-55"/>
              <w:jc w:val="both"/>
              <w:rPr>
                <w:sz w:val="18"/>
                <w:szCs w:val="18"/>
              </w:rPr>
            </w:pPr>
          </w:p>
          <w:p w14:paraId="49DB7C4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省令第192条第6項</w:t>
            </w:r>
          </w:p>
          <w:p w14:paraId="043BEB0B" w14:textId="77777777" w:rsidR="00520ABF" w:rsidRPr="002E040F" w:rsidRDefault="00520ABF" w:rsidP="00DF6BD6">
            <w:pPr>
              <w:snapToGrid/>
              <w:jc w:val="both"/>
              <w:rPr>
                <w:szCs w:val="20"/>
              </w:rPr>
            </w:pPr>
          </w:p>
        </w:tc>
      </w:tr>
      <w:tr w:rsidR="002E040F" w:rsidRPr="002E040F" w14:paraId="74BC7427" w14:textId="77777777" w:rsidTr="00BA4EF5">
        <w:trPr>
          <w:trHeight w:val="9988"/>
        </w:trPr>
        <w:tc>
          <w:tcPr>
            <w:tcW w:w="1183" w:type="dxa"/>
            <w:vMerge/>
            <w:tcBorders>
              <w:right w:val="single" w:sz="4" w:space="0" w:color="auto"/>
            </w:tcBorders>
          </w:tcPr>
          <w:p w14:paraId="749FF0EE" w14:textId="77777777" w:rsidR="00520ABF" w:rsidRPr="002E040F" w:rsidRDefault="00520ABF" w:rsidP="00DF6BD6">
            <w:pPr>
              <w:snapToGrid/>
              <w:jc w:val="both"/>
              <w:rPr>
                <w:szCs w:val="20"/>
              </w:rPr>
            </w:pPr>
          </w:p>
        </w:tc>
        <w:tc>
          <w:tcPr>
            <w:tcW w:w="5763" w:type="dxa"/>
            <w:tcBorders>
              <w:top w:val="dotted" w:sz="4" w:space="0" w:color="auto"/>
              <w:left w:val="single" w:sz="4" w:space="0" w:color="auto"/>
            </w:tcBorders>
          </w:tcPr>
          <w:p w14:paraId="36EAC35D" w14:textId="77777777" w:rsidR="008F755F" w:rsidRPr="002E040F" w:rsidRDefault="004D2A18" w:rsidP="00DF6BD6">
            <w:pPr>
              <w:snapToGrid/>
              <w:jc w:val="both"/>
              <w:rPr>
                <w:szCs w:val="20"/>
              </w:rPr>
            </w:pPr>
            <w:r w:rsidRPr="002E040F">
              <w:rPr>
                <w:rFonts w:hAnsi="Century"/>
                <w:noProof/>
                <w:szCs w:val="20"/>
              </w:rPr>
              <mc:AlternateContent>
                <mc:Choice Requires="wps">
                  <w:drawing>
                    <wp:anchor distT="0" distB="0" distL="114300" distR="114300" simplePos="0" relativeHeight="251543552" behindDoc="0" locked="0" layoutInCell="1" allowOverlap="1" wp14:anchorId="0900A895" wp14:editId="683E4B0F">
                      <wp:simplePos x="0" y="0"/>
                      <wp:positionH relativeFrom="column">
                        <wp:posOffset>87044</wp:posOffset>
                      </wp:positionH>
                      <wp:positionV relativeFrom="paragraph">
                        <wp:posOffset>60036</wp:posOffset>
                      </wp:positionV>
                      <wp:extent cx="3362325" cy="4269180"/>
                      <wp:effectExtent l="0" t="0" r="28575" b="17145"/>
                      <wp:wrapNone/>
                      <wp:docPr id="154"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69180"/>
                              </a:xfrm>
                              <a:prstGeom prst="rect">
                                <a:avLst/>
                              </a:prstGeom>
                              <a:solidFill>
                                <a:srgbClr val="FFFFFF"/>
                              </a:solidFill>
                              <a:ln w="6350">
                                <a:solidFill>
                                  <a:srgbClr val="000000"/>
                                </a:solidFill>
                                <a:miter lim="800000"/>
                                <a:headEnd/>
                                <a:tailEnd/>
                              </a:ln>
                            </wps:spPr>
                            <wps:txbx>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A895" id="Text Box 1099" o:spid="_x0000_s1090" type="#_x0000_t202" style="position:absolute;left:0;text-align:left;margin-left:6.85pt;margin-top:4.75pt;width:264.75pt;height:336.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YaMgIAAFw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" strokeweight=".5pt">
                      <v:textbox inset="5.85pt,.7pt,5.85pt,.7pt">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v:textbox>
                    </v:shape>
                  </w:pict>
                </mc:Fallback>
              </mc:AlternateContent>
            </w:r>
          </w:p>
          <w:p w14:paraId="675585A6" w14:textId="77777777" w:rsidR="008F755F" w:rsidRPr="002E040F" w:rsidRDefault="008F755F" w:rsidP="00DF6BD6">
            <w:pPr>
              <w:snapToGrid/>
              <w:jc w:val="both"/>
              <w:rPr>
                <w:szCs w:val="20"/>
              </w:rPr>
            </w:pPr>
          </w:p>
          <w:p w14:paraId="56F51A5A" w14:textId="77777777" w:rsidR="008F755F" w:rsidRPr="002E040F" w:rsidRDefault="008F755F" w:rsidP="00DF6BD6">
            <w:pPr>
              <w:snapToGrid/>
              <w:jc w:val="both"/>
              <w:rPr>
                <w:szCs w:val="20"/>
              </w:rPr>
            </w:pPr>
          </w:p>
          <w:p w14:paraId="1400E1DD" w14:textId="77777777" w:rsidR="008F755F" w:rsidRPr="002E040F" w:rsidRDefault="008F755F" w:rsidP="00DF6BD6">
            <w:pPr>
              <w:snapToGrid/>
              <w:jc w:val="both"/>
              <w:rPr>
                <w:szCs w:val="20"/>
              </w:rPr>
            </w:pPr>
          </w:p>
          <w:p w14:paraId="00E595BC" w14:textId="77777777" w:rsidR="008F755F" w:rsidRPr="002E040F" w:rsidRDefault="008F755F" w:rsidP="00DF6BD6">
            <w:pPr>
              <w:snapToGrid/>
              <w:jc w:val="both"/>
              <w:rPr>
                <w:szCs w:val="20"/>
              </w:rPr>
            </w:pPr>
          </w:p>
          <w:p w14:paraId="02ADF47D" w14:textId="77777777" w:rsidR="008F755F" w:rsidRPr="002E040F" w:rsidRDefault="008F755F" w:rsidP="00DF6BD6">
            <w:pPr>
              <w:snapToGrid/>
              <w:jc w:val="both"/>
              <w:rPr>
                <w:szCs w:val="20"/>
              </w:rPr>
            </w:pPr>
          </w:p>
          <w:p w14:paraId="668912CF" w14:textId="77777777" w:rsidR="008F755F" w:rsidRPr="002E040F" w:rsidRDefault="008F755F" w:rsidP="00DF6BD6">
            <w:pPr>
              <w:snapToGrid/>
              <w:jc w:val="both"/>
              <w:rPr>
                <w:szCs w:val="20"/>
              </w:rPr>
            </w:pPr>
          </w:p>
          <w:p w14:paraId="33A38BC4" w14:textId="77777777" w:rsidR="008F755F" w:rsidRPr="002E040F" w:rsidRDefault="008F755F" w:rsidP="00DF6BD6">
            <w:pPr>
              <w:snapToGrid/>
              <w:jc w:val="both"/>
              <w:rPr>
                <w:szCs w:val="20"/>
              </w:rPr>
            </w:pPr>
          </w:p>
          <w:p w14:paraId="2435B366" w14:textId="77777777" w:rsidR="008F755F" w:rsidRPr="002E040F" w:rsidRDefault="008F755F" w:rsidP="00DF6BD6">
            <w:pPr>
              <w:snapToGrid/>
              <w:jc w:val="both"/>
              <w:rPr>
                <w:szCs w:val="20"/>
              </w:rPr>
            </w:pPr>
          </w:p>
          <w:p w14:paraId="3B3017B0" w14:textId="77777777" w:rsidR="008F755F" w:rsidRPr="002E040F" w:rsidRDefault="008F755F" w:rsidP="00DF6BD6">
            <w:pPr>
              <w:snapToGrid/>
              <w:jc w:val="both"/>
              <w:rPr>
                <w:szCs w:val="20"/>
              </w:rPr>
            </w:pPr>
          </w:p>
          <w:p w14:paraId="3F09874A" w14:textId="77777777" w:rsidR="008F755F" w:rsidRPr="002E040F" w:rsidRDefault="008F755F" w:rsidP="00DF6BD6">
            <w:pPr>
              <w:snapToGrid/>
              <w:jc w:val="both"/>
              <w:rPr>
                <w:szCs w:val="20"/>
              </w:rPr>
            </w:pPr>
          </w:p>
          <w:p w14:paraId="6B97FF3E" w14:textId="77777777" w:rsidR="008F755F" w:rsidRPr="002E040F" w:rsidRDefault="008F755F" w:rsidP="00DF6BD6">
            <w:pPr>
              <w:snapToGrid/>
              <w:jc w:val="both"/>
              <w:rPr>
                <w:szCs w:val="20"/>
              </w:rPr>
            </w:pPr>
          </w:p>
          <w:p w14:paraId="4127D3CD" w14:textId="77777777" w:rsidR="008F755F" w:rsidRPr="002E040F" w:rsidRDefault="008F755F" w:rsidP="00DF6BD6">
            <w:pPr>
              <w:snapToGrid/>
              <w:jc w:val="both"/>
              <w:rPr>
                <w:szCs w:val="20"/>
              </w:rPr>
            </w:pPr>
          </w:p>
          <w:p w14:paraId="2FF53711" w14:textId="77777777" w:rsidR="00C807C8" w:rsidRPr="002E040F" w:rsidRDefault="006D2C7E" w:rsidP="00DF6BD6">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544576" behindDoc="0" locked="0" layoutInCell="1" allowOverlap="1" wp14:anchorId="0CECBC15" wp14:editId="38D261A8">
                      <wp:simplePos x="0" y="0"/>
                      <wp:positionH relativeFrom="column">
                        <wp:posOffset>88900</wp:posOffset>
                      </wp:positionH>
                      <wp:positionV relativeFrom="paragraph">
                        <wp:posOffset>2025650</wp:posOffset>
                      </wp:positionV>
                      <wp:extent cx="3362325" cy="1704975"/>
                      <wp:effectExtent l="0" t="0" r="28575" b="28575"/>
                      <wp:wrapNone/>
                      <wp:docPr id="1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04975"/>
                              </a:xfrm>
                              <a:prstGeom prst="rect">
                                <a:avLst/>
                              </a:prstGeom>
                              <a:solidFill>
                                <a:srgbClr val="FFFFFF"/>
                              </a:solidFill>
                              <a:ln w="6350">
                                <a:solidFill>
                                  <a:srgbClr val="000000"/>
                                </a:solidFill>
                                <a:miter lim="800000"/>
                                <a:headEnd/>
                                <a:tailEnd/>
                              </a:ln>
                            </wps:spPr>
                            <wps:txbx>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BC15" id="Text Box 1100" o:spid="_x0000_s1091" type="#_x0000_t202" style="position:absolute;left:0;text-align:left;margin-left:7pt;margin-top:159.5pt;width:264.75pt;height:134.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" strokeweight=".5pt">
                      <v:textbox inset="5.85pt,.7pt,5.85pt,.7pt">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v:textbox>
                    </v:shape>
                  </w:pict>
                </mc:Fallback>
              </mc:AlternateContent>
            </w:r>
          </w:p>
        </w:tc>
        <w:tc>
          <w:tcPr>
            <w:tcW w:w="992" w:type="dxa"/>
            <w:tcBorders>
              <w:top w:val="dotted" w:sz="4" w:space="0" w:color="auto"/>
            </w:tcBorders>
          </w:tcPr>
          <w:p w14:paraId="6D4E479D" w14:textId="77777777" w:rsidR="00520ABF" w:rsidRPr="002E040F" w:rsidRDefault="00520ABF" w:rsidP="00DF6BD6">
            <w:pPr>
              <w:snapToGrid/>
              <w:spacing w:after="120"/>
              <w:jc w:val="both"/>
              <w:rPr>
                <w:szCs w:val="20"/>
              </w:rPr>
            </w:pPr>
          </w:p>
        </w:tc>
        <w:tc>
          <w:tcPr>
            <w:tcW w:w="1710" w:type="dxa"/>
            <w:gridSpan w:val="2"/>
            <w:tcBorders>
              <w:top w:val="dotted" w:sz="4" w:space="0" w:color="auto"/>
            </w:tcBorders>
          </w:tcPr>
          <w:p w14:paraId="6F1E33F7" w14:textId="77777777" w:rsidR="00520ABF" w:rsidRPr="002E040F" w:rsidRDefault="00520ABF" w:rsidP="00DF6BD6">
            <w:pPr>
              <w:jc w:val="both"/>
              <w:rPr>
                <w:szCs w:val="20"/>
              </w:rPr>
            </w:pPr>
          </w:p>
        </w:tc>
      </w:tr>
    </w:tbl>
    <w:p w14:paraId="7CC0EBE2" w14:textId="77777777" w:rsidR="00693619" w:rsidRPr="002E040F" w:rsidRDefault="00DF6BD6" w:rsidP="00693619">
      <w:pPr>
        <w:widowControl/>
        <w:snapToGrid/>
        <w:jc w:val="left"/>
        <w:rPr>
          <w:szCs w:val="20"/>
        </w:rPr>
      </w:pPr>
      <w:r w:rsidRPr="002E040F">
        <w:rPr>
          <w:rFonts w:hAnsi="Century"/>
          <w:szCs w:val="20"/>
        </w:rPr>
        <w:br w:type="page"/>
      </w:r>
      <w:r w:rsidR="00693619" w:rsidRPr="002E040F">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43"/>
        <w:gridCol w:w="992"/>
        <w:gridCol w:w="1701"/>
      </w:tblGrid>
      <w:tr w:rsidR="002E040F" w:rsidRPr="002E040F" w14:paraId="0EF9051D" w14:textId="77777777" w:rsidTr="006D2C7E">
        <w:trPr>
          <w:trHeight w:val="70"/>
        </w:trPr>
        <w:tc>
          <w:tcPr>
            <w:tcW w:w="1183" w:type="dxa"/>
            <w:tcBorders>
              <w:right w:val="single" w:sz="4" w:space="0" w:color="auto"/>
            </w:tcBorders>
            <w:vAlign w:val="center"/>
          </w:tcPr>
          <w:p w14:paraId="102636B7" w14:textId="77777777" w:rsidR="00693619" w:rsidRPr="002E040F" w:rsidRDefault="00693619" w:rsidP="00693619">
            <w:pPr>
              <w:snapToGrid/>
              <w:rPr>
                <w:szCs w:val="20"/>
              </w:rPr>
            </w:pPr>
            <w:r w:rsidRPr="002E040F">
              <w:rPr>
                <w:rFonts w:hint="eastAsia"/>
                <w:szCs w:val="20"/>
              </w:rPr>
              <w:t>項目</w:t>
            </w:r>
          </w:p>
        </w:tc>
        <w:tc>
          <w:tcPr>
            <w:tcW w:w="5763" w:type="dxa"/>
            <w:gridSpan w:val="4"/>
            <w:tcBorders>
              <w:left w:val="single" w:sz="4" w:space="0" w:color="auto"/>
            </w:tcBorders>
            <w:vAlign w:val="center"/>
          </w:tcPr>
          <w:p w14:paraId="250DB677" w14:textId="77777777" w:rsidR="00693619" w:rsidRPr="002E040F" w:rsidRDefault="00693619" w:rsidP="007E6D13">
            <w:pPr>
              <w:snapToGrid/>
              <w:rPr>
                <w:szCs w:val="20"/>
              </w:rPr>
            </w:pPr>
            <w:r w:rsidRPr="002E040F">
              <w:rPr>
                <w:rFonts w:hint="eastAsia"/>
                <w:szCs w:val="20"/>
              </w:rPr>
              <w:t>自主点検のポイント</w:t>
            </w:r>
          </w:p>
        </w:tc>
        <w:tc>
          <w:tcPr>
            <w:tcW w:w="992" w:type="dxa"/>
            <w:vAlign w:val="center"/>
          </w:tcPr>
          <w:p w14:paraId="1A1DBE9C" w14:textId="77777777" w:rsidR="00693619" w:rsidRPr="002E040F" w:rsidRDefault="00693619" w:rsidP="00693619">
            <w:pPr>
              <w:snapToGrid/>
              <w:rPr>
                <w:szCs w:val="20"/>
              </w:rPr>
            </w:pPr>
            <w:r w:rsidRPr="002E040F">
              <w:rPr>
                <w:rFonts w:hint="eastAsia"/>
                <w:szCs w:val="20"/>
              </w:rPr>
              <w:t>点検</w:t>
            </w:r>
          </w:p>
        </w:tc>
        <w:tc>
          <w:tcPr>
            <w:tcW w:w="1701" w:type="dxa"/>
            <w:vAlign w:val="center"/>
          </w:tcPr>
          <w:p w14:paraId="0226362D" w14:textId="77777777" w:rsidR="00693619" w:rsidRPr="002E040F" w:rsidRDefault="00693619" w:rsidP="00693619">
            <w:pPr>
              <w:snapToGrid/>
              <w:rPr>
                <w:szCs w:val="20"/>
              </w:rPr>
            </w:pPr>
            <w:r w:rsidRPr="002E040F">
              <w:rPr>
                <w:rFonts w:hint="eastAsia"/>
                <w:szCs w:val="20"/>
              </w:rPr>
              <w:t>根拠</w:t>
            </w:r>
          </w:p>
        </w:tc>
      </w:tr>
      <w:tr w:rsidR="002E040F" w:rsidRPr="002E040F" w14:paraId="566B4528" w14:textId="77777777" w:rsidTr="006D2C7E">
        <w:trPr>
          <w:trHeight w:val="2114"/>
        </w:trPr>
        <w:tc>
          <w:tcPr>
            <w:tcW w:w="1183" w:type="dxa"/>
            <w:vMerge w:val="restart"/>
            <w:tcBorders>
              <w:bottom w:val="single" w:sz="4" w:space="0" w:color="000000"/>
              <w:right w:val="single" w:sz="4" w:space="0" w:color="auto"/>
            </w:tcBorders>
          </w:tcPr>
          <w:p w14:paraId="0245D5D3" w14:textId="77777777" w:rsidR="007D4096" w:rsidRPr="002E040F" w:rsidRDefault="007D4096" w:rsidP="007D4096">
            <w:pPr>
              <w:snapToGrid/>
              <w:ind w:rightChars="-56" w:right="-102"/>
              <w:jc w:val="both"/>
              <w:rPr>
                <w:szCs w:val="20"/>
              </w:rPr>
            </w:pPr>
            <w:r w:rsidRPr="002E040F">
              <w:rPr>
                <w:rFonts w:hint="eastAsia"/>
                <w:szCs w:val="20"/>
              </w:rPr>
              <w:t>４５</w:t>
            </w:r>
          </w:p>
          <w:p w14:paraId="4C28B12E" w14:textId="77777777" w:rsidR="007D4096" w:rsidRPr="002E040F" w:rsidRDefault="007D4096" w:rsidP="007D4096">
            <w:pPr>
              <w:snapToGrid/>
              <w:spacing w:afterLines="50" w:after="142"/>
              <w:ind w:rightChars="-56" w:right="-102"/>
              <w:jc w:val="both"/>
              <w:rPr>
                <w:szCs w:val="20"/>
              </w:rPr>
            </w:pPr>
            <w:r w:rsidRPr="002E040F">
              <w:rPr>
                <w:rFonts w:hint="eastAsia"/>
                <w:szCs w:val="20"/>
              </w:rPr>
              <w:t>工賃の支払</w:t>
            </w:r>
          </w:p>
          <w:p w14:paraId="4580E4A1" w14:textId="77777777" w:rsidR="007D4096" w:rsidRPr="002E040F" w:rsidRDefault="007D4096" w:rsidP="009B02D0">
            <w:pPr>
              <w:snapToGrid/>
              <w:spacing w:afterLines="50" w:after="142"/>
              <w:ind w:firstLineChars="200" w:firstLine="324"/>
              <w:jc w:val="left"/>
              <w:rPr>
                <w:sz w:val="18"/>
                <w:szCs w:val="18"/>
                <w:bdr w:val="single" w:sz="4" w:space="0" w:color="auto"/>
              </w:rPr>
            </w:pPr>
            <w:r w:rsidRPr="002E040F">
              <w:rPr>
                <w:rFonts w:hint="eastAsia"/>
                <w:sz w:val="18"/>
                <w:szCs w:val="18"/>
                <w:bdr w:val="single" w:sz="4" w:space="0" w:color="auto"/>
              </w:rPr>
              <w:t>就移</w:t>
            </w:r>
          </w:p>
          <w:p w14:paraId="7CCFD644" w14:textId="77777777" w:rsidR="007D4096" w:rsidRPr="002E040F" w:rsidRDefault="007D4096" w:rsidP="007D4096">
            <w:pPr>
              <w:snapToGrid/>
              <w:spacing w:afterLines="50" w:after="142"/>
              <w:rPr>
                <w:sz w:val="18"/>
                <w:szCs w:val="18"/>
                <w:bdr w:val="single" w:sz="4" w:space="0" w:color="auto"/>
              </w:rPr>
            </w:pPr>
            <w:r w:rsidRPr="002E040F">
              <w:rPr>
                <w:rFonts w:hint="eastAsia"/>
                <w:sz w:val="18"/>
                <w:szCs w:val="18"/>
                <w:bdr w:val="single" w:sz="4" w:space="0" w:color="auto"/>
              </w:rPr>
              <w:t>就Ａ</w:t>
            </w:r>
          </w:p>
          <w:p w14:paraId="4C5BF07A" w14:textId="77777777" w:rsidR="007D4096" w:rsidRPr="002E040F" w:rsidRDefault="007D4096" w:rsidP="007D4096">
            <w:pPr>
              <w:snapToGrid/>
              <w:spacing w:afterLines="30" w:after="85"/>
              <w:rPr>
                <w:sz w:val="18"/>
                <w:szCs w:val="18"/>
                <w:bdr w:val="single" w:sz="4" w:space="0" w:color="auto"/>
              </w:rPr>
            </w:pPr>
            <w:r w:rsidRPr="002E040F">
              <w:rPr>
                <w:rFonts w:hint="eastAsia"/>
                <w:sz w:val="18"/>
                <w:szCs w:val="18"/>
                <w:bdr w:val="single" w:sz="4" w:space="0" w:color="auto"/>
              </w:rPr>
              <w:t>就Ｂ</w:t>
            </w:r>
          </w:p>
          <w:p w14:paraId="7E25693C" w14:textId="77777777" w:rsidR="007D4096" w:rsidRPr="002E040F" w:rsidRDefault="007D4096" w:rsidP="007D4096">
            <w:pPr>
              <w:ind w:rightChars="-52" w:right="-95"/>
              <w:jc w:val="both"/>
              <w:rPr>
                <w:szCs w:val="20"/>
              </w:rPr>
            </w:pPr>
          </w:p>
        </w:tc>
        <w:tc>
          <w:tcPr>
            <w:tcW w:w="5763" w:type="dxa"/>
            <w:gridSpan w:val="4"/>
            <w:tcBorders>
              <w:left w:val="single" w:sz="4" w:space="0" w:color="auto"/>
              <w:bottom w:val="nil"/>
            </w:tcBorders>
          </w:tcPr>
          <w:p w14:paraId="7C4318BB" w14:textId="247A4CC5" w:rsidR="007D4096" w:rsidRPr="002E040F" w:rsidRDefault="007D4096" w:rsidP="00C67DF7">
            <w:pPr>
              <w:snapToGrid/>
              <w:jc w:val="left"/>
              <w:rPr>
                <w:sz w:val="18"/>
                <w:szCs w:val="18"/>
                <w:bdr w:val="single" w:sz="4" w:space="0" w:color="auto"/>
              </w:rPr>
            </w:pPr>
            <w:r w:rsidRPr="002E040F">
              <w:rPr>
                <w:rFonts w:hAnsi="ＭＳ ゴシック" w:hint="eastAsia"/>
                <w:szCs w:val="20"/>
              </w:rPr>
              <w:t xml:space="preserve">（１）生産活動収入からの工賃の支払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3518BA8A" w14:textId="4C2DCF8A" w:rsidR="007D4096" w:rsidRPr="002E040F" w:rsidRDefault="007D409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生産活動に従事している者（就労継続Ａ型については、雇用契約を締結していない利用者に限る。）に、生産活動に係る事業の収入から生産活動に係る事業に必要な経費を控除した額に相当する金額を工賃として支払っていますか。</w:t>
            </w:r>
          </w:p>
          <w:p w14:paraId="10B91CAC" w14:textId="77777777" w:rsidR="007D4096" w:rsidRPr="002E040F" w:rsidRDefault="00037510"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r w:rsidR="007D4096" w:rsidRPr="002E040F">
              <w:rPr>
                <w:rFonts w:hAnsi="ＭＳ ゴシック" w:hint="eastAsia"/>
                <w:szCs w:val="20"/>
              </w:rPr>
              <w:t>※該当する欄に記入</w:t>
            </w:r>
          </w:p>
        </w:tc>
        <w:tc>
          <w:tcPr>
            <w:tcW w:w="992" w:type="dxa"/>
            <w:tcBorders>
              <w:bottom w:val="nil"/>
            </w:tcBorders>
          </w:tcPr>
          <w:p w14:paraId="288DB27A" w14:textId="77777777" w:rsidR="00724D2F" w:rsidRPr="002E040F" w:rsidRDefault="00D9058E" w:rsidP="00724D2F">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04AA71" w14:textId="77777777" w:rsidR="007D4096" w:rsidRPr="002E040F" w:rsidRDefault="00D9058E" w:rsidP="00724D2F">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24D2F" w:rsidRPr="002E040F">
              <w:rPr>
                <w:rFonts w:hint="eastAsia"/>
              </w:rPr>
              <w:t>いない</w:t>
            </w:r>
          </w:p>
        </w:tc>
        <w:tc>
          <w:tcPr>
            <w:tcW w:w="1701" w:type="dxa"/>
            <w:vMerge w:val="restart"/>
            <w:tcBorders>
              <w:bottom w:val="single" w:sz="4" w:space="0" w:color="000000"/>
            </w:tcBorders>
          </w:tcPr>
          <w:p w14:paraId="510B8CC3" w14:textId="0B564962" w:rsidR="007D4096" w:rsidRPr="00C2270D" w:rsidRDefault="007D4096" w:rsidP="00061C63">
            <w:pPr>
              <w:snapToGrid/>
              <w:spacing w:line="240" w:lineRule="exact"/>
              <w:jc w:val="both"/>
              <w:rPr>
                <w:sz w:val="18"/>
                <w:szCs w:val="18"/>
              </w:rPr>
            </w:pPr>
          </w:p>
          <w:p w14:paraId="4323FB44" w14:textId="58117A37" w:rsidR="007D4096" w:rsidRPr="002E040F" w:rsidRDefault="007D4096" w:rsidP="00061C63">
            <w:pPr>
              <w:snapToGrid/>
              <w:spacing w:line="240" w:lineRule="exact"/>
              <w:jc w:val="both"/>
              <w:rPr>
                <w:szCs w:val="20"/>
              </w:rPr>
            </w:pPr>
            <w:r w:rsidRPr="00C2270D">
              <w:rPr>
                <w:rFonts w:hint="eastAsia"/>
                <w:sz w:val="18"/>
                <w:szCs w:val="18"/>
              </w:rPr>
              <w:t>省令第85条</w:t>
            </w:r>
            <w:r w:rsidR="005D0322" w:rsidRPr="00C2270D">
              <w:rPr>
                <w:rFonts w:hint="eastAsia"/>
                <w:sz w:val="18"/>
                <w:szCs w:val="18"/>
              </w:rPr>
              <w:t>準用</w:t>
            </w:r>
            <w:r w:rsidRPr="00C2270D">
              <w:rPr>
                <w:rFonts w:hint="eastAsia"/>
                <w:sz w:val="18"/>
                <w:szCs w:val="18"/>
              </w:rPr>
              <w:t>、第</w:t>
            </w:r>
            <w:r w:rsidRPr="00C2270D">
              <w:rPr>
                <w:sz w:val="18"/>
                <w:szCs w:val="18"/>
              </w:rPr>
              <w:t>192</w:t>
            </w:r>
            <w:r w:rsidRPr="00C2270D">
              <w:rPr>
                <w:rFonts w:hint="eastAsia"/>
                <w:sz w:val="18"/>
                <w:szCs w:val="18"/>
              </w:rPr>
              <w:t>条第3項、第</w:t>
            </w:r>
            <w:r w:rsidRPr="002E040F">
              <w:rPr>
                <w:rFonts w:hint="eastAsia"/>
                <w:sz w:val="18"/>
                <w:szCs w:val="18"/>
              </w:rPr>
              <w:t>2</w:t>
            </w:r>
            <w:r w:rsidRPr="002E040F">
              <w:rPr>
                <w:sz w:val="18"/>
                <w:szCs w:val="18"/>
              </w:rPr>
              <w:t>01</w:t>
            </w:r>
            <w:r w:rsidRPr="002E040F">
              <w:rPr>
                <w:rFonts w:hint="eastAsia"/>
                <w:sz w:val="18"/>
                <w:szCs w:val="18"/>
              </w:rPr>
              <w:t>条第1項</w:t>
            </w:r>
          </w:p>
        </w:tc>
      </w:tr>
      <w:tr w:rsidR="002E040F" w:rsidRPr="002E040F" w14:paraId="56995F81" w14:textId="77777777" w:rsidTr="006D2C7E">
        <w:trPr>
          <w:trHeight w:val="107"/>
        </w:trPr>
        <w:tc>
          <w:tcPr>
            <w:tcW w:w="1183" w:type="dxa"/>
            <w:vMerge/>
            <w:tcBorders>
              <w:bottom w:val="single" w:sz="4" w:space="0" w:color="000000"/>
              <w:right w:val="single" w:sz="4" w:space="0" w:color="auto"/>
            </w:tcBorders>
          </w:tcPr>
          <w:p w14:paraId="6C48E71F" w14:textId="77777777" w:rsidR="007E6D13" w:rsidRPr="002E040F" w:rsidRDefault="007E6D13"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43D77710" w14:textId="77777777" w:rsidR="007E6D13" w:rsidRPr="002E040F" w:rsidRDefault="007E6D13" w:rsidP="007D4096">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7E6D13" w:rsidRPr="002E040F" w:rsidRDefault="007E6D13"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月　額</w:t>
            </w:r>
          </w:p>
        </w:tc>
        <w:tc>
          <w:tcPr>
            <w:tcW w:w="1843" w:type="dxa"/>
            <w:tcBorders>
              <w:top w:val="single" w:sz="4" w:space="0" w:color="auto"/>
              <w:left w:val="single" w:sz="4" w:space="0" w:color="auto"/>
              <w:right w:val="single" w:sz="4" w:space="0" w:color="auto"/>
            </w:tcBorders>
            <w:vAlign w:val="center"/>
          </w:tcPr>
          <w:p w14:paraId="5A46D12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vMerge w:val="restart"/>
            <w:tcBorders>
              <w:top w:val="nil"/>
              <w:left w:val="single" w:sz="4" w:space="0" w:color="auto"/>
              <w:bottom w:val="single" w:sz="4" w:space="0" w:color="000000"/>
            </w:tcBorders>
          </w:tcPr>
          <w:p w14:paraId="69D3EEC2"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027B7DE5" w14:textId="77777777" w:rsidR="007E6D13" w:rsidRPr="002E040F" w:rsidRDefault="007E6D13" w:rsidP="00F479DF">
            <w:pPr>
              <w:snapToGrid/>
              <w:ind w:right="-118"/>
              <w:jc w:val="both"/>
              <w:rPr>
                <w:szCs w:val="20"/>
              </w:rPr>
            </w:pPr>
          </w:p>
        </w:tc>
      </w:tr>
      <w:tr w:rsidR="002E040F" w:rsidRPr="002E040F" w14:paraId="4F423469" w14:textId="77777777" w:rsidTr="006D2C7E">
        <w:trPr>
          <w:trHeight w:val="270"/>
        </w:trPr>
        <w:tc>
          <w:tcPr>
            <w:tcW w:w="1183" w:type="dxa"/>
            <w:vMerge/>
            <w:tcBorders>
              <w:bottom w:val="single" w:sz="4" w:space="0" w:color="000000"/>
              <w:right w:val="single" w:sz="4" w:space="0" w:color="auto"/>
            </w:tcBorders>
          </w:tcPr>
          <w:p w14:paraId="2445D2CA"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25B4549E"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121F04F2" w14:textId="100E8B53" w:rsidR="007E6D13" w:rsidRPr="002E040F" w:rsidRDefault="009B02D0" w:rsidP="007E6D13">
            <w:pPr>
              <w:snapToGrid/>
              <w:jc w:val="both"/>
              <w:rPr>
                <w:rFonts w:hAnsi="ＭＳ ゴシック"/>
                <w:sz w:val="18"/>
                <w:szCs w:val="20"/>
              </w:rPr>
            </w:pPr>
            <w:r>
              <w:rPr>
                <w:rFonts w:hAnsi="ＭＳ ゴシック" w:hint="eastAsia"/>
                <w:sz w:val="18"/>
                <w:szCs w:val="20"/>
              </w:rPr>
              <w:t>①</w:t>
            </w:r>
            <w:r w:rsidR="007E6D13" w:rsidRPr="002E040F">
              <w:rPr>
                <w:rFonts w:hAnsi="ＭＳ ゴシック" w:hint="eastAsia"/>
                <w:sz w:val="18"/>
                <w:szCs w:val="20"/>
              </w:rPr>
              <w:t>就労移行支援</w:t>
            </w:r>
          </w:p>
        </w:tc>
        <w:tc>
          <w:tcPr>
            <w:tcW w:w="1984" w:type="dxa"/>
            <w:tcBorders>
              <w:top w:val="single" w:sz="4" w:space="0" w:color="auto"/>
              <w:left w:val="single" w:sz="4" w:space="0" w:color="auto"/>
              <w:right w:val="single" w:sz="4" w:space="0" w:color="auto"/>
            </w:tcBorders>
            <w:vAlign w:val="center"/>
          </w:tcPr>
          <w:p w14:paraId="4B0D7FB2"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right w:val="single" w:sz="4" w:space="0" w:color="auto"/>
            </w:tcBorders>
            <w:vAlign w:val="center"/>
          </w:tcPr>
          <w:p w14:paraId="5FE8A9F3" w14:textId="77777777" w:rsidR="007E6D13" w:rsidRPr="002E040F" w:rsidRDefault="00D9058E" w:rsidP="00037510">
            <w:sdt>
              <w:sdtPr>
                <w:rPr>
                  <w:rFonts w:hint="eastAsia"/>
                </w:rPr>
                <w:id w:val="-96265059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sdt>
              <w:sdtPr>
                <w:rPr>
                  <w:rFonts w:hint="eastAsia"/>
                </w:rPr>
                <w:id w:val="115114173"/>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7BCCCAC1"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7A8B5B80" w14:textId="77777777" w:rsidR="007E6D13" w:rsidRPr="002E040F" w:rsidRDefault="007E6D13" w:rsidP="00F479DF">
            <w:pPr>
              <w:snapToGrid/>
              <w:ind w:right="-118"/>
              <w:jc w:val="both"/>
              <w:rPr>
                <w:szCs w:val="20"/>
              </w:rPr>
            </w:pPr>
          </w:p>
        </w:tc>
      </w:tr>
      <w:tr w:rsidR="002E040F" w:rsidRPr="002E040F" w14:paraId="686D905C" w14:textId="77777777" w:rsidTr="006D2C7E">
        <w:trPr>
          <w:trHeight w:val="70"/>
        </w:trPr>
        <w:tc>
          <w:tcPr>
            <w:tcW w:w="1183" w:type="dxa"/>
            <w:vMerge/>
            <w:tcBorders>
              <w:bottom w:val="single" w:sz="4" w:space="0" w:color="000000"/>
              <w:right w:val="single" w:sz="4" w:space="0" w:color="auto"/>
            </w:tcBorders>
          </w:tcPr>
          <w:p w14:paraId="39E1842D"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1B9878A2"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4358A0DD" w14:textId="560A81C7" w:rsidR="007E6D13" w:rsidRPr="002E040F" w:rsidRDefault="009B02D0" w:rsidP="007E6D13">
            <w:pPr>
              <w:snapToGrid/>
              <w:jc w:val="both"/>
              <w:rPr>
                <w:rFonts w:hAnsi="ＭＳ ゴシック"/>
                <w:sz w:val="18"/>
                <w:szCs w:val="20"/>
              </w:rPr>
            </w:pPr>
            <w:r>
              <w:rPr>
                <w:rFonts w:hAnsi="ＭＳ ゴシック" w:hint="eastAsia"/>
                <w:sz w:val="18"/>
                <w:szCs w:val="20"/>
              </w:rPr>
              <w:t>②</w:t>
            </w:r>
            <w:r w:rsidR="007E6D13" w:rsidRPr="002E040F">
              <w:rPr>
                <w:rFonts w:hAnsi="ＭＳ ゴシック" w:hint="eastAsia"/>
                <w:sz w:val="18"/>
                <w:szCs w:val="20"/>
              </w:rPr>
              <w:t>就労継続支援Ａ型</w:t>
            </w:r>
          </w:p>
        </w:tc>
        <w:tc>
          <w:tcPr>
            <w:tcW w:w="1984" w:type="dxa"/>
            <w:tcBorders>
              <w:top w:val="single" w:sz="4" w:space="0" w:color="auto"/>
              <w:left w:val="single" w:sz="4" w:space="0" w:color="auto"/>
              <w:bottom w:val="single" w:sz="4" w:space="0" w:color="auto"/>
              <w:right w:val="single" w:sz="4" w:space="0" w:color="auto"/>
            </w:tcBorders>
            <w:vAlign w:val="center"/>
          </w:tcPr>
          <w:p w14:paraId="3A201919"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7C6FB39D" w14:textId="77777777" w:rsidR="007E6D13" w:rsidRPr="002E040F" w:rsidRDefault="00D9058E" w:rsidP="00037510">
            <w:sdt>
              <w:sdtPr>
                <w:rPr>
                  <w:rFonts w:hint="eastAsia"/>
                </w:rPr>
                <w:id w:val="-156116288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107547269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644A7E93"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18E6C703" w14:textId="77777777" w:rsidR="007E6D13" w:rsidRPr="002E040F" w:rsidRDefault="007E6D13" w:rsidP="00F479DF">
            <w:pPr>
              <w:snapToGrid/>
              <w:ind w:right="-118"/>
              <w:jc w:val="both"/>
              <w:rPr>
                <w:szCs w:val="20"/>
              </w:rPr>
            </w:pPr>
          </w:p>
        </w:tc>
      </w:tr>
      <w:tr w:rsidR="002E040F" w:rsidRPr="002E040F" w14:paraId="1A3F779A" w14:textId="77777777" w:rsidTr="006D2C7E">
        <w:trPr>
          <w:trHeight w:val="109"/>
        </w:trPr>
        <w:tc>
          <w:tcPr>
            <w:tcW w:w="1183" w:type="dxa"/>
            <w:vMerge/>
            <w:tcBorders>
              <w:right w:val="single" w:sz="4" w:space="0" w:color="auto"/>
            </w:tcBorders>
          </w:tcPr>
          <w:p w14:paraId="4E480432"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3BD5C5C9"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13117EC6" w14:textId="4116B0E5" w:rsidR="007E6D13" w:rsidRPr="002E040F" w:rsidRDefault="009B02D0" w:rsidP="007E6D13">
            <w:pPr>
              <w:snapToGrid/>
              <w:jc w:val="both"/>
              <w:rPr>
                <w:rFonts w:hAnsi="ＭＳ ゴシック"/>
                <w:sz w:val="18"/>
                <w:szCs w:val="20"/>
              </w:rPr>
            </w:pPr>
            <w:r>
              <w:rPr>
                <w:rFonts w:hAnsi="ＭＳ ゴシック" w:hint="eastAsia"/>
                <w:sz w:val="18"/>
                <w:szCs w:val="20"/>
              </w:rPr>
              <w:t>③</w:t>
            </w:r>
            <w:r w:rsidR="007E6D13" w:rsidRPr="002E040F">
              <w:rPr>
                <w:rFonts w:hAnsi="ＭＳ ゴシック" w:hint="eastAsia"/>
                <w:sz w:val="18"/>
                <w:szCs w:val="20"/>
              </w:rPr>
              <w:t>就労継続支援Ｂ型</w:t>
            </w:r>
          </w:p>
        </w:tc>
        <w:tc>
          <w:tcPr>
            <w:tcW w:w="1984" w:type="dxa"/>
            <w:tcBorders>
              <w:top w:val="single" w:sz="4" w:space="0" w:color="auto"/>
              <w:left w:val="single" w:sz="4" w:space="0" w:color="auto"/>
              <w:bottom w:val="single" w:sz="4" w:space="0" w:color="auto"/>
              <w:right w:val="single" w:sz="4" w:space="0" w:color="auto"/>
            </w:tcBorders>
            <w:vAlign w:val="center"/>
          </w:tcPr>
          <w:p w14:paraId="213921BC"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27CFFECB" w14:textId="77777777" w:rsidR="007E6D13" w:rsidRPr="002E040F" w:rsidRDefault="00D9058E" w:rsidP="00037510">
            <w:sdt>
              <w:sdtPr>
                <w:rPr>
                  <w:rFonts w:hint="eastAsia"/>
                </w:rPr>
                <w:id w:val="1601604058"/>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595994730"/>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nil"/>
            </w:tcBorders>
          </w:tcPr>
          <w:p w14:paraId="716E6EE3" w14:textId="77777777" w:rsidR="007E6D13" w:rsidRPr="002E040F" w:rsidRDefault="007E6D13" w:rsidP="007E6D13">
            <w:pPr>
              <w:snapToGrid/>
              <w:ind w:rightChars="-56" w:right="-102"/>
              <w:jc w:val="both"/>
              <w:rPr>
                <w:szCs w:val="20"/>
              </w:rPr>
            </w:pPr>
          </w:p>
        </w:tc>
        <w:tc>
          <w:tcPr>
            <w:tcW w:w="1701" w:type="dxa"/>
            <w:vMerge/>
          </w:tcPr>
          <w:p w14:paraId="34A0DCB2" w14:textId="77777777" w:rsidR="007E6D13" w:rsidRPr="002E040F" w:rsidRDefault="007E6D13" w:rsidP="00F479DF">
            <w:pPr>
              <w:snapToGrid/>
              <w:ind w:right="-118"/>
              <w:jc w:val="both"/>
              <w:rPr>
                <w:szCs w:val="20"/>
              </w:rPr>
            </w:pPr>
          </w:p>
        </w:tc>
      </w:tr>
      <w:tr w:rsidR="002E040F" w:rsidRPr="002E040F" w14:paraId="6F245B42" w14:textId="77777777" w:rsidTr="006D2C7E">
        <w:trPr>
          <w:trHeight w:val="3719"/>
        </w:trPr>
        <w:tc>
          <w:tcPr>
            <w:tcW w:w="1183" w:type="dxa"/>
            <w:vMerge/>
            <w:tcBorders>
              <w:right w:val="single" w:sz="4" w:space="0" w:color="auto"/>
            </w:tcBorders>
          </w:tcPr>
          <w:p w14:paraId="0FDC07BF" w14:textId="77777777" w:rsidR="007D4096" w:rsidRPr="002E040F" w:rsidRDefault="007D4096" w:rsidP="007D4096">
            <w:pPr>
              <w:snapToGrid/>
              <w:ind w:rightChars="-56" w:right="-102"/>
              <w:jc w:val="both"/>
              <w:rPr>
                <w:szCs w:val="20"/>
              </w:rPr>
            </w:pPr>
          </w:p>
        </w:tc>
        <w:tc>
          <w:tcPr>
            <w:tcW w:w="5763" w:type="dxa"/>
            <w:gridSpan w:val="4"/>
            <w:tcBorders>
              <w:top w:val="nil"/>
              <w:left w:val="single" w:sz="4" w:space="0" w:color="auto"/>
              <w:bottom w:val="single" w:sz="4" w:space="0" w:color="auto"/>
            </w:tcBorders>
          </w:tcPr>
          <w:p w14:paraId="0721D1BA" w14:textId="77777777" w:rsidR="007D4096" w:rsidRPr="002E040F" w:rsidRDefault="004D2A18" w:rsidP="00F479D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2464" behindDoc="0" locked="0" layoutInCell="1" allowOverlap="1" wp14:anchorId="7BA003DF" wp14:editId="0D735617">
                      <wp:simplePos x="0" y="0"/>
                      <wp:positionH relativeFrom="column">
                        <wp:posOffset>60325</wp:posOffset>
                      </wp:positionH>
                      <wp:positionV relativeFrom="paragraph">
                        <wp:posOffset>43816</wp:posOffset>
                      </wp:positionV>
                      <wp:extent cx="3476625" cy="2209800"/>
                      <wp:effectExtent l="0" t="0" r="28575" b="19050"/>
                      <wp:wrapNone/>
                      <wp:docPr id="152"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209800"/>
                              </a:xfrm>
                              <a:prstGeom prst="rect">
                                <a:avLst/>
                              </a:prstGeom>
                              <a:solidFill>
                                <a:srgbClr val="FFFFFF"/>
                              </a:solidFill>
                              <a:ln w="6350">
                                <a:solidFill>
                                  <a:srgbClr val="000000"/>
                                </a:solidFill>
                                <a:miter lim="800000"/>
                                <a:headEnd/>
                                <a:tailEnd/>
                              </a:ln>
                            </wps:spPr>
                            <wps:txbx>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03DF" id="Text Box 1895" o:spid="_x0000_s1092" type="#_x0000_t202" style="position:absolute;left:0;text-align:left;margin-left:4.75pt;margin-top:3.45pt;width:273.7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" strokeweight=".5pt">
                      <v:textbox inset="5.85pt,.7pt,5.85pt,.7pt">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v:textbox>
                    </v:shape>
                  </w:pict>
                </mc:Fallback>
              </mc:AlternateContent>
            </w:r>
          </w:p>
          <w:p w14:paraId="37778DE9" w14:textId="77777777" w:rsidR="007D4096" w:rsidRPr="002E040F" w:rsidRDefault="007D4096" w:rsidP="00F479DF">
            <w:pPr>
              <w:snapToGrid/>
              <w:jc w:val="both"/>
              <w:rPr>
                <w:rFonts w:hAnsi="ＭＳ ゴシック"/>
                <w:szCs w:val="20"/>
              </w:rPr>
            </w:pPr>
          </w:p>
          <w:p w14:paraId="008BE61C" w14:textId="77777777" w:rsidR="007D4096" w:rsidRPr="002E040F" w:rsidRDefault="007D4096" w:rsidP="007E6D13">
            <w:pPr>
              <w:snapToGrid/>
              <w:spacing w:afterLines="50" w:after="142"/>
              <w:jc w:val="both"/>
              <w:rPr>
                <w:rFonts w:hAnsi="ＭＳ ゴシック"/>
                <w:szCs w:val="20"/>
              </w:rPr>
            </w:pPr>
          </w:p>
        </w:tc>
        <w:tc>
          <w:tcPr>
            <w:tcW w:w="992" w:type="dxa"/>
            <w:tcBorders>
              <w:top w:val="nil"/>
              <w:bottom w:val="single" w:sz="4" w:space="0" w:color="auto"/>
            </w:tcBorders>
          </w:tcPr>
          <w:p w14:paraId="12077812" w14:textId="77777777" w:rsidR="007D4096" w:rsidRPr="002E040F" w:rsidRDefault="007D4096" w:rsidP="007D4096">
            <w:pPr>
              <w:snapToGrid/>
              <w:ind w:rightChars="-56" w:right="-102"/>
              <w:jc w:val="both"/>
              <w:rPr>
                <w:szCs w:val="20"/>
              </w:rPr>
            </w:pPr>
          </w:p>
        </w:tc>
        <w:tc>
          <w:tcPr>
            <w:tcW w:w="1701" w:type="dxa"/>
            <w:vMerge/>
            <w:tcBorders>
              <w:bottom w:val="single" w:sz="4" w:space="0" w:color="auto"/>
            </w:tcBorders>
          </w:tcPr>
          <w:p w14:paraId="43961159" w14:textId="77777777" w:rsidR="007D4096" w:rsidRPr="002E040F" w:rsidRDefault="007D4096" w:rsidP="00F479DF">
            <w:pPr>
              <w:snapToGrid/>
              <w:ind w:right="-118"/>
              <w:jc w:val="both"/>
              <w:rPr>
                <w:szCs w:val="20"/>
              </w:rPr>
            </w:pPr>
          </w:p>
        </w:tc>
      </w:tr>
      <w:tr w:rsidR="002E040F" w:rsidRPr="002E040F" w14:paraId="617F934D" w14:textId="77777777" w:rsidTr="006D2C7E">
        <w:trPr>
          <w:trHeight w:val="1315"/>
        </w:trPr>
        <w:tc>
          <w:tcPr>
            <w:tcW w:w="1183" w:type="dxa"/>
            <w:vMerge/>
            <w:tcBorders>
              <w:right w:val="single" w:sz="4" w:space="0" w:color="auto"/>
            </w:tcBorders>
          </w:tcPr>
          <w:p w14:paraId="60CDE5E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55FA346C"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（２）工賃水準の向上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AB9FB15" w14:textId="77777777" w:rsidR="009B5A93" w:rsidRPr="002E040F" w:rsidRDefault="009B5A93"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事業者は、利用者（Ａ型については雇用契約を締結していない利用者に限る。）の自立した日常生活又は社会生活を支援するため、工賃の水準を高めるよう努めていますか。</w:t>
            </w:r>
          </w:p>
        </w:tc>
        <w:tc>
          <w:tcPr>
            <w:tcW w:w="992" w:type="dxa"/>
            <w:tcBorders>
              <w:top w:val="single" w:sz="4" w:space="0" w:color="auto"/>
              <w:bottom w:val="single" w:sz="4" w:space="0" w:color="auto"/>
            </w:tcBorders>
          </w:tcPr>
          <w:p w14:paraId="4BE24B64" w14:textId="77777777" w:rsidR="00724D2F" w:rsidRPr="002E040F" w:rsidRDefault="00D9058E" w:rsidP="00724D2F">
            <w:pPr>
              <w:snapToGrid/>
              <w:jc w:val="both"/>
            </w:pPr>
            <w:sdt>
              <w:sdtPr>
                <w:rPr>
                  <w:rFonts w:hint="eastAsia"/>
                </w:rPr>
                <w:id w:val="-14476110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73116C" w14:textId="77777777" w:rsidR="009B5A93" w:rsidRPr="002E040F" w:rsidRDefault="00D9058E" w:rsidP="00724D2F">
            <w:pPr>
              <w:snapToGrid/>
              <w:ind w:rightChars="-56" w:right="-102"/>
              <w:jc w:val="both"/>
              <w:rPr>
                <w:szCs w:val="20"/>
              </w:rPr>
            </w:pPr>
            <w:sdt>
              <w:sdtPr>
                <w:rPr>
                  <w:rFonts w:hint="eastAsia"/>
                </w:rPr>
                <w:id w:val="292959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01" w:type="dxa"/>
            <w:tcBorders>
              <w:top w:val="single" w:sz="4" w:space="0" w:color="auto"/>
              <w:bottom w:val="single" w:sz="4" w:space="0" w:color="auto"/>
            </w:tcBorders>
          </w:tcPr>
          <w:p w14:paraId="30702AC3" w14:textId="0849E5AF" w:rsidR="00061C63" w:rsidRPr="002E040F" w:rsidRDefault="00061C63" w:rsidP="00061C63">
            <w:pPr>
              <w:snapToGrid/>
              <w:spacing w:line="240" w:lineRule="exact"/>
              <w:jc w:val="both"/>
              <w:rPr>
                <w:sz w:val="18"/>
                <w:szCs w:val="18"/>
              </w:rPr>
            </w:pPr>
          </w:p>
          <w:p w14:paraId="5A253C1A" w14:textId="77777777" w:rsidR="009B5A93" w:rsidRPr="002E040F" w:rsidRDefault="00061C63" w:rsidP="00061C63">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条第4項、第2</w:t>
            </w:r>
            <w:r w:rsidRPr="002E040F">
              <w:rPr>
                <w:sz w:val="18"/>
                <w:szCs w:val="18"/>
              </w:rPr>
              <w:t>01</w:t>
            </w:r>
            <w:r w:rsidRPr="002E040F">
              <w:rPr>
                <w:rFonts w:hint="eastAsia"/>
                <w:sz w:val="18"/>
                <w:szCs w:val="18"/>
              </w:rPr>
              <w:t>条</w:t>
            </w:r>
            <w:r w:rsidR="001E6230" w:rsidRPr="002E040F">
              <w:rPr>
                <w:rFonts w:hint="eastAsia"/>
                <w:sz w:val="18"/>
                <w:szCs w:val="18"/>
              </w:rPr>
              <w:t>第3項</w:t>
            </w:r>
          </w:p>
        </w:tc>
      </w:tr>
      <w:tr w:rsidR="002E040F" w:rsidRPr="002E040F" w14:paraId="0239DC62" w14:textId="77777777" w:rsidTr="006D2C7E">
        <w:trPr>
          <w:trHeight w:val="3100"/>
        </w:trPr>
        <w:tc>
          <w:tcPr>
            <w:tcW w:w="1183" w:type="dxa"/>
            <w:vMerge/>
            <w:tcBorders>
              <w:right w:val="single" w:sz="4" w:space="0" w:color="auto"/>
            </w:tcBorders>
          </w:tcPr>
          <w:p w14:paraId="7642D35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7CB3107D"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（３）工賃の平均額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C8C81B8"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事業者は、利用者（Ａ型については雇用契約を締結していない利用者に限る。）それぞれに対し支払われる１月あたりの工賃の平均額は、３０００円を下回っていませんか。</w:t>
            </w:r>
          </w:p>
          <w:p w14:paraId="355968DB" w14:textId="77777777" w:rsidR="009B5A93" w:rsidRPr="002E040F" w:rsidRDefault="004D2A18" w:rsidP="00522E1D">
            <w:pPr>
              <w:snapToGrid/>
              <w:jc w:val="both"/>
              <w:rPr>
                <w:rFonts w:hAnsi="ＭＳ ゴシック"/>
                <w:szCs w:val="20"/>
              </w:rPr>
            </w:pPr>
            <w:r w:rsidRPr="002E040F">
              <w:rPr>
                <w:rFonts w:hAnsi="Century"/>
                <w:noProof/>
                <w:szCs w:val="20"/>
              </w:rPr>
              <mc:AlternateContent>
                <mc:Choice Requires="wps">
                  <w:drawing>
                    <wp:anchor distT="0" distB="0" distL="114300" distR="114300" simplePos="0" relativeHeight="251581440" behindDoc="0" locked="0" layoutInCell="1" allowOverlap="1" wp14:anchorId="4FB5BDD4" wp14:editId="7C78BA5C">
                      <wp:simplePos x="0" y="0"/>
                      <wp:positionH relativeFrom="column">
                        <wp:posOffset>79375</wp:posOffset>
                      </wp:positionH>
                      <wp:positionV relativeFrom="paragraph">
                        <wp:posOffset>27305</wp:posOffset>
                      </wp:positionV>
                      <wp:extent cx="3343275" cy="895350"/>
                      <wp:effectExtent l="0" t="0" r="28575" b="19050"/>
                      <wp:wrapNone/>
                      <wp:docPr id="1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rgbClr val="000000"/>
                                </a:solidFill>
                                <a:miter lim="800000"/>
                                <a:headEnd/>
                                <a:tailEnd/>
                              </a:ln>
                            </wps:spPr>
                            <wps:txbx>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085B49DA"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A60DD1">
                                    <w:rPr>
                                      <w:rFonts w:hAnsi="ＭＳ ゴシック" w:hint="eastAsia"/>
                                      <w:szCs w:val="20"/>
                                    </w:rPr>
                                    <w:t>県</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BDD4" id="Text Box 1890" o:spid="_x0000_s1093" type="#_x0000_t202" style="position:absolute;left:0;text-align:left;margin-left:6.25pt;margin-top:2.15pt;width:263.25pt;height:7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" strokeweight=".5pt">
                      <v:textbox inset="5.85pt,.7pt,5.85pt,.7pt">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085B49DA"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A60DD1">
                              <w:rPr>
                                <w:rFonts w:hAnsi="ＭＳ ゴシック" w:hint="eastAsia"/>
                                <w:szCs w:val="20"/>
                              </w:rPr>
                              <w:t>県</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v:textbox>
                    </v:shape>
                  </w:pict>
                </mc:Fallback>
              </mc:AlternateContent>
            </w:r>
          </w:p>
          <w:p w14:paraId="42185A86" w14:textId="77777777" w:rsidR="009B5A93" w:rsidRPr="002E040F" w:rsidRDefault="009B5A93" w:rsidP="00522E1D">
            <w:pPr>
              <w:snapToGrid/>
              <w:jc w:val="both"/>
              <w:rPr>
                <w:rFonts w:hAnsi="ＭＳ ゴシック"/>
                <w:szCs w:val="20"/>
              </w:rPr>
            </w:pPr>
          </w:p>
          <w:p w14:paraId="3B558CAA" w14:textId="77777777" w:rsidR="009B5A93" w:rsidRPr="002E040F" w:rsidRDefault="009B5A93" w:rsidP="00522E1D">
            <w:pPr>
              <w:snapToGrid/>
              <w:jc w:val="both"/>
              <w:rPr>
                <w:rFonts w:hAnsi="ＭＳ ゴシック"/>
                <w:szCs w:val="20"/>
              </w:rPr>
            </w:pPr>
          </w:p>
          <w:p w14:paraId="5C022242" w14:textId="77777777" w:rsidR="009B5A93" w:rsidRPr="002E040F" w:rsidRDefault="009B5A93" w:rsidP="007E6D13">
            <w:pPr>
              <w:snapToGrid/>
              <w:spacing w:afterLines="50" w:after="142"/>
              <w:jc w:val="both"/>
              <w:rPr>
                <w:rFonts w:hAnsi="ＭＳ ゴシック"/>
                <w:szCs w:val="20"/>
              </w:rPr>
            </w:pPr>
          </w:p>
        </w:tc>
        <w:tc>
          <w:tcPr>
            <w:tcW w:w="992" w:type="dxa"/>
            <w:tcBorders>
              <w:top w:val="single" w:sz="4" w:space="0" w:color="auto"/>
              <w:bottom w:val="single" w:sz="4" w:space="0" w:color="auto"/>
            </w:tcBorders>
          </w:tcPr>
          <w:p w14:paraId="58E92946" w14:textId="77777777" w:rsidR="0044585B" w:rsidRPr="002E040F" w:rsidRDefault="00D9058E" w:rsidP="0044585B">
            <w:pPr>
              <w:snapToGrid/>
              <w:jc w:val="both"/>
            </w:pPr>
            <w:sdt>
              <w:sdtPr>
                <w:rPr>
                  <w:rFonts w:hint="eastAsia"/>
                </w:rPr>
                <w:id w:val="201832102"/>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 xml:space="preserve">いない </w:t>
            </w:r>
            <w:sdt>
              <w:sdtPr>
                <w:rPr>
                  <w:rFonts w:hint="eastAsia"/>
                </w:rPr>
                <w:id w:val="1652176705"/>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03E14078" w14:textId="77777777" w:rsidR="0044585B" w:rsidRPr="002E040F" w:rsidRDefault="0044585B" w:rsidP="0044585B">
            <w:pPr>
              <w:snapToGrid/>
              <w:ind w:rightChars="-56" w:right="-102"/>
              <w:jc w:val="both"/>
              <w:rPr>
                <w:szCs w:val="20"/>
              </w:rPr>
            </w:pPr>
          </w:p>
        </w:tc>
        <w:tc>
          <w:tcPr>
            <w:tcW w:w="1701" w:type="dxa"/>
            <w:tcBorders>
              <w:top w:val="single" w:sz="4" w:space="0" w:color="auto"/>
              <w:bottom w:val="single" w:sz="4" w:space="0" w:color="auto"/>
            </w:tcBorders>
          </w:tcPr>
          <w:p w14:paraId="7372ED7E" w14:textId="15FD1D14" w:rsidR="00061C63" w:rsidRPr="002E040F" w:rsidRDefault="00061C63" w:rsidP="007D4096">
            <w:pPr>
              <w:snapToGrid/>
              <w:spacing w:line="240" w:lineRule="exact"/>
              <w:jc w:val="both"/>
              <w:rPr>
                <w:sz w:val="18"/>
                <w:szCs w:val="18"/>
              </w:rPr>
            </w:pPr>
          </w:p>
          <w:p w14:paraId="1B0DF9EE" w14:textId="77777777" w:rsidR="009B5A93" w:rsidRPr="002E040F" w:rsidRDefault="00061C63" w:rsidP="007D4096">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w:t>
            </w:r>
            <w:r w:rsidR="007D4096" w:rsidRPr="002E040F">
              <w:rPr>
                <w:rFonts w:hint="eastAsia"/>
                <w:sz w:val="18"/>
                <w:szCs w:val="18"/>
              </w:rPr>
              <w:t>5</w:t>
            </w:r>
            <w:r w:rsidRPr="002E040F">
              <w:rPr>
                <w:rFonts w:hint="eastAsia"/>
                <w:sz w:val="18"/>
                <w:szCs w:val="18"/>
              </w:rPr>
              <w:t>項、第2</w:t>
            </w:r>
            <w:r w:rsidRPr="002E040F">
              <w:rPr>
                <w:sz w:val="18"/>
                <w:szCs w:val="18"/>
              </w:rPr>
              <w:t>01</w:t>
            </w:r>
            <w:r w:rsidRPr="002E040F">
              <w:rPr>
                <w:rFonts w:hint="eastAsia"/>
                <w:sz w:val="18"/>
                <w:szCs w:val="18"/>
              </w:rPr>
              <w:t>条第</w:t>
            </w:r>
            <w:r w:rsidR="001E6230" w:rsidRPr="002E040F">
              <w:rPr>
                <w:rFonts w:hint="eastAsia"/>
                <w:sz w:val="18"/>
                <w:szCs w:val="18"/>
              </w:rPr>
              <w:t>2</w:t>
            </w:r>
            <w:r w:rsidRPr="002E040F">
              <w:rPr>
                <w:rFonts w:hint="eastAsia"/>
                <w:sz w:val="18"/>
                <w:szCs w:val="18"/>
              </w:rPr>
              <w:t>項</w:t>
            </w:r>
          </w:p>
        </w:tc>
      </w:tr>
      <w:tr w:rsidR="001D4A5D" w:rsidRPr="002E040F" w14:paraId="369EBC90" w14:textId="77777777" w:rsidTr="006D2C7E">
        <w:trPr>
          <w:trHeight w:val="1407"/>
        </w:trPr>
        <w:tc>
          <w:tcPr>
            <w:tcW w:w="1183" w:type="dxa"/>
            <w:vMerge/>
            <w:tcBorders>
              <w:right w:val="single" w:sz="4" w:space="0" w:color="auto"/>
            </w:tcBorders>
          </w:tcPr>
          <w:p w14:paraId="00C84292" w14:textId="77777777" w:rsidR="001D4A5D" w:rsidRPr="002E040F" w:rsidRDefault="001D4A5D"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1DAE798A" w14:textId="50B4012D" w:rsidR="001D4A5D" w:rsidRPr="00C2270D" w:rsidRDefault="001D4A5D" w:rsidP="001D4A5D">
            <w:pPr>
              <w:snapToGrid/>
              <w:ind w:left="182" w:right="-60" w:hangingChars="100" w:hanging="182"/>
              <w:jc w:val="both"/>
              <w:rPr>
                <w:rFonts w:hAnsi="ＭＳ ゴシック"/>
                <w:szCs w:val="20"/>
              </w:rPr>
            </w:pPr>
            <w:r w:rsidRPr="00C2270D">
              <w:rPr>
                <w:rFonts w:hAnsi="ＭＳ ゴシック" w:hint="eastAsia"/>
                <w:szCs w:val="20"/>
              </w:rPr>
              <w:t>（４）</w:t>
            </w:r>
            <w:r w:rsidR="00BD15C0" w:rsidRPr="00C2270D">
              <w:rPr>
                <w:rFonts w:hAnsi="ＭＳ ゴシック" w:hint="eastAsia"/>
                <w:szCs w:val="20"/>
              </w:rPr>
              <w:t>賃金及び</w:t>
            </w:r>
            <w:r w:rsidRPr="00C2270D">
              <w:rPr>
                <w:rFonts w:hAnsi="Century" w:hint="eastAsia"/>
                <w:noProof/>
                <w:szCs w:val="20"/>
              </w:rPr>
              <w:t xml:space="preserve">工賃への給付費充当の禁止　</w:t>
            </w:r>
            <w:r w:rsidRPr="00C2270D">
              <w:rPr>
                <w:rFonts w:hAnsi="ＭＳ ゴシック" w:hint="eastAsia"/>
                <w:sz w:val="18"/>
                <w:szCs w:val="18"/>
                <w:bdr w:val="single" w:sz="4" w:space="0" w:color="auto"/>
              </w:rPr>
              <w:t>就Ａ</w:t>
            </w:r>
            <w:r w:rsidR="00BD15C0" w:rsidRPr="00C2270D">
              <w:rPr>
                <w:rFonts w:hAnsi="ＭＳ ゴシック" w:hint="eastAsia"/>
                <w:sz w:val="18"/>
                <w:szCs w:val="18"/>
              </w:rPr>
              <w:t xml:space="preserve"> </w:t>
            </w:r>
            <w:r w:rsidR="00BD15C0" w:rsidRPr="00C2270D">
              <w:rPr>
                <w:rFonts w:hAnsi="ＭＳ ゴシック" w:hint="eastAsia"/>
                <w:sz w:val="18"/>
                <w:szCs w:val="18"/>
                <w:bdr w:val="single" w:sz="4" w:space="0" w:color="auto"/>
              </w:rPr>
              <w:t>就Ｂ</w:t>
            </w:r>
          </w:p>
          <w:p w14:paraId="49796AD5" w14:textId="488ED4A7" w:rsidR="0044585B" w:rsidRPr="00C2270D" w:rsidRDefault="001D4A5D" w:rsidP="00BD15C0">
            <w:pPr>
              <w:snapToGrid/>
              <w:ind w:leftChars="150" w:left="273" w:firstLineChars="100" w:firstLine="182"/>
              <w:jc w:val="both"/>
              <w:rPr>
                <w:rFonts w:hAnsi="ＭＳ ゴシック"/>
                <w:szCs w:val="20"/>
                <w:u w:val="single"/>
              </w:rPr>
            </w:pPr>
            <w:r w:rsidRPr="00C2270D">
              <w:rPr>
                <w:rFonts w:hAnsi="ＭＳ ゴシック" w:hint="eastAsia"/>
                <w:szCs w:val="20"/>
                <w:u w:val="single"/>
              </w:rPr>
              <w:t>就労継続支援Ａ型</w:t>
            </w:r>
            <w:r w:rsidR="00BD15C0" w:rsidRPr="00C2270D">
              <w:rPr>
                <w:rFonts w:hAnsi="ＭＳ ゴシック" w:hint="eastAsia"/>
                <w:szCs w:val="20"/>
              </w:rPr>
              <w:t>事業者</w:t>
            </w:r>
            <w:r w:rsidRPr="00C2270D">
              <w:rPr>
                <w:rFonts w:hAnsi="ＭＳ ゴシック" w:hint="eastAsia"/>
                <w:szCs w:val="20"/>
              </w:rPr>
              <w:t>は、</w:t>
            </w:r>
            <w:r w:rsidR="00BD15C0" w:rsidRPr="00C2270D">
              <w:rPr>
                <w:rFonts w:hAnsi="ＭＳ ゴシック" w:hint="eastAsia"/>
                <w:szCs w:val="20"/>
              </w:rPr>
              <w:t>賃金及び</w:t>
            </w:r>
            <w:r w:rsidRPr="00C2270D">
              <w:rPr>
                <w:rFonts w:hAnsi="ＭＳ ゴシック" w:hint="eastAsia"/>
                <w:szCs w:val="20"/>
              </w:rPr>
              <w:t>工賃</w:t>
            </w:r>
            <w:r w:rsidR="00BD15C0" w:rsidRPr="00C2270D">
              <w:rPr>
                <w:rFonts w:hAnsi="ＭＳ ゴシック" w:hint="eastAsia"/>
                <w:szCs w:val="20"/>
              </w:rPr>
              <w:t>（</w:t>
            </w:r>
            <w:r w:rsidR="00BD15C0" w:rsidRPr="00C2270D">
              <w:rPr>
                <w:rFonts w:hAnsi="ＭＳ ゴシック" w:hint="eastAsia"/>
                <w:szCs w:val="20"/>
                <w:u w:val="single"/>
              </w:rPr>
              <w:t>就労継続支援Ｂ型事業者の場合は工賃）</w:t>
            </w:r>
            <w:r w:rsidRPr="00C2270D">
              <w:rPr>
                <w:rFonts w:hAnsi="ＭＳ ゴシック" w:hint="eastAsia"/>
                <w:szCs w:val="20"/>
              </w:rPr>
              <w:t>の支払いに要する額は、自立支援給付をもって充ててはいませんか。</w:t>
            </w:r>
          </w:p>
          <w:p w14:paraId="520453EB" w14:textId="77777777" w:rsidR="0044585B" w:rsidRPr="00C2270D" w:rsidRDefault="0044585B" w:rsidP="0044585B">
            <w:pPr>
              <w:snapToGrid/>
              <w:ind w:leftChars="100" w:left="364" w:hangingChars="100" w:hanging="182"/>
              <w:jc w:val="both"/>
              <w:rPr>
                <w:rFonts w:hAnsi="ＭＳ ゴシック"/>
                <w:szCs w:val="20"/>
              </w:rPr>
            </w:pPr>
            <w:r w:rsidRPr="00C2270D">
              <w:rPr>
                <w:rFonts w:hAnsi="ＭＳ ゴシック" w:hint="eastAsia"/>
                <w:szCs w:val="20"/>
              </w:rPr>
              <w:t xml:space="preserve">※　</w:t>
            </w:r>
            <w:r w:rsidRPr="00C2270D">
              <w:rPr>
                <w:rFonts w:hAnsi="ＭＳ ゴシック" w:hint="eastAsia"/>
                <w:szCs w:val="20"/>
                <w:u w:val="single"/>
              </w:rPr>
              <w:t>災害その他やむを得ない理由がある場合</w:t>
            </w:r>
            <w:r w:rsidRPr="00C2270D">
              <w:rPr>
                <w:rFonts w:hAnsi="ＭＳ ゴシック" w:hint="eastAsia"/>
                <w:szCs w:val="20"/>
              </w:rPr>
              <w:t>は、この限りでない。</w:t>
            </w:r>
          </w:p>
        </w:tc>
        <w:tc>
          <w:tcPr>
            <w:tcW w:w="992" w:type="dxa"/>
            <w:tcBorders>
              <w:top w:val="single" w:sz="4" w:space="0" w:color="auto"/>
              <w:bottom w:val="single" w:sz="4" w:space="0" w:color="auto"/>
            </w:tcBorders>
          </w:tcPr>
          <w:p w14:paraId="0B143B23" w14:textId="77777777" w:rsidR="001D4A5D" w:rsidRPr="00C2270D" w:rsidRDefault="00D9058E" w:rsidP="006D2C7E">
            <w:pPr>
              <w:snapToGrid/>
              <w:jc w:val="both"/>
            </w:pPr>
            <w:sdt>
              <w:sdtPr>
                <w:rPr>
                  <w:rFonts w:hint="eastAsia"/>
                </w:rPr>
                <w:id w:val="185109334"/>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r w:rsidR="0044585B" w:rsidRPr="00C2270D">
              <w:rPr>
                <w:rFonts w:hint="eastAsia"/>
              </w:rPr>
              <w:t xml:space="preserve"> </w:t>
            </w:r>
            <w:sdt>
              <w:sdtPr>
                <w:rPr>
                  <w:rFonts w:hint="eastAsia"/>
                </w:rPr>
                <w:id w:val="-528497995"/>
                <w14:checkbox>
                  <w14:checked w14:val="0"/>
                  <w14:checkedState w14:val="00FE" w14:font="Wingdings"/>
                  <w14:uncheckedState w14:val="2610" w14:font="ＭＳ ゴシック"/>
                </w14:checkbox>
              </w:sdtPr>
              <w:sdtEndPr/>
              <w:sdtContent>
                <w:r w:rsidR="0044585B" w:rsidRPr="00C2270D">
                  <w:rPr>
                    <w:rFonts w:hAnsi="ＭＳ ゴシック" w:hint="eastAsia"/>
                  </w:rPr>
                  <w:t>☐</w:t>
                </w:r>
              </w:sdtContent>
            </w:sdt>
            <w:r w:rsidR="0044585B" w:rsidRPr="00C2270D">
              <w:rPr>
                <w:rFonts w:hint="eastAsia"/>
              </w:rPr>
              <w:t>いる</w:t>
            </w:r>
          </w:p>
        </w:tc>
        <w:tc>
          <w:tcPr>
            <w:tcW w:w="1701" w:type="dxa"/>
            <w:tcBorders>
              <w:top w:val="single" w:sz="4" w:space="0" w:color="auto"/>
              <w:bottom w:val="single" w:sz="4" w:space="0" w:color="auto"/>
            </w:tcBorders>
          </w:tcPr>
          <w:p w14:paraId="31DE1F78" w14:textId="2A514C14" w:rsidR="00B42226" w:rsidRPr="00C2270D" w:rsidRDefault="00B42226" w:rsidP="0027330B">
            <w:pPr>
              <w:snapToGrid/>
              <w:spacing w:line="240" w:lineRule="exact"/>
              <w:jc w:val="both"/>
              <w:rPr>
                <w:sz w:val="18"/>
                <w:szCs w:val="18"/>
              </w:rPr>
            </w:pPr>
          </w:p>
          <w:p w14:paraId="4138AF02" w14:textId="20FC208C" w:rsidR="001D4A5D" w:rsidRPr="00C2270D" w:rsidRDefault="001D4A5D" w:rsidP="0027330B">
            <w:pPr>
              <w:snapToGrid/>
              <w:spacing w:line="240" w:lineRule="exact"/>
              <w:jc w:val="both"/>
              <w:rPr>
                <w:szCs w:val="20"/>
              </w:rPr>
            </w:pPr>
            <w:r w:rsidRPr="00C2270D">
              <w:rPr>
                <w:rFonts w:hint="eastAsia"/>
                <w:sz w:val="18"/>
                <w:szCs w:val="18"/>
              </w:rPr>
              <w:t>省令第</w:t>
            </w:r>
            <w:r w:rsidRPr="00C2270D">
              <w:rPr>
                <w:sz w:val="18"/>
                <w:szCs w:val="18"/>
              </w:rPr>
              <w:t>192</w:t>
            </w:r>
            <w:r w:rsidRPr="00C2270D">
              <w:rPr>
                <w:rFonts w:hint="eastAsia"/>
                <w:sz w:val="18"/>
                <w:szCs w:val="18"/>
              </w:rPr>
              <w:t>条第6項</w:t>
            </w:r>
            <w:r w:rsidR="00B42226" w:rsidRPr="00C2270D">
              <w:rPr>
                <w:rFonts w:hint="eastAsia"/>
                <w:sz w:val="18"/>
                <w:szCs w:val="18"/>
              </w:rPr>
              <w:t>準用</w:t>
            </w:r>
          </w:p>
        </w:tc>
      </w:tr>
    </w:tbl>
    <w:p w14:paraId="6AA3D859" w14:textId="2332B521" w:rsidR="009B02D0" w:rsidRDefault="009B02D0" w:rsidP="009B02D0">
      <w:pPr>
        <w:jc w:val="both"/>
      </w:pPr>
    </w:p>
    <w:p w14:paraId="6B5B6C15" w14:textId="77777777" w:rsidR="009B02D0" w:rsidRDefault="009B02D0">
      <w:pPr>
        <w:widowControl/>
        <w:snapToGrid/>
        <w:jc w:val="left"/>
      </w:pPr>
      <w:r>
        <w:br w:type="page"/>
      </w:r>
    </w:p>
    <w:p w14:paraId="2AAFAB8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698"/>
        <w:gridCol w:w="12"/>
      </w:tblGrid>
      <w:tr w:rsidR="002E040F" w:rsidRPr="002E040F" w14:paraId="083EFED0" w14:textId="77777777" w:rsidTr="006D2C7E">
        <w:trPr>
          <w:trHeight w:val="263"/>
        </w:trPr>
        <w:tc>
          <w:tcPr>
            <w:tcW w:w="1183" w:type="dxa"/>
            <w:tcBorders>
              <w:right w:val="single" w:sz="4" w:space="0" w:color="auto"/>
            </w:tcBorders>
            <w:vAlign w:val="center"/>
          </w:tcPr>
          <w:p w14:paraId="3054E2D7" w14:textId="77777777" w:rsidR="006D2C7E" w:rsidRPr="002E040F" w:rsidRDefault="006D2C7E" w:rsidP="006D2C7E">
            <w:pPr>
              <w:snapToGrid/>
              <w:ind w:rightChars="-52" w:right="-95"/>
              <w:rPr>
                <w:szCs w:val="20"/>
              </w:rPr>
            </w:pPr>
            <w:r w:rsidRPr="002E040F">
              <w:rPr>
                <w:rFonts w:hint="eastAsia"/>
                <w:szCs w:val="20"/>
              </w:rPr>
              <w:t>項目</w:t>
            </w:r>
          </w:p>
        </w:tc>
        <w:tc>
          <w:tcPr>
            <w:tcW w:w="5763" w:type="dxa"/>
            <w:tcBorders>
              <w:left w:val="single" w:sz="4" w:space="0" w:color="auto"/>
            </w:tcBorders>
            <w:vAlign w:val="center"/>
          </w:tcPr>
          <w:p w14:paraId="438F28CC"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661CFA04"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10" w:type="dxa"/>
            <w:gridSpan w:val="2"/>
            <w:vAlign w:val="center"/>
          </w:tcPr>
          <w:p w14:paraId="00B0587A" w14:textId="77777777" w:rsidR="006D2C7E" w:rsidRPr="002E040F" w:rsidRDefault="006D2C7E" w:rsidP="007521A4">
            <w:pPr>
              <w:snapToGrid/>
              <w:rPr>
                <w:szCs w:val="20"/>
              </w:rPr>
            </w:pPr>
            <w:r w:rsidRPr="002E040F">
              <w:rPr>
                <w:rFonts w:hint="eastAsia"/>
                <w:szCs w:val="20"/>
              </w:rPr>
              <w:t>根拠</w:t>
            </w:r>
          </w:p>
        </w:tc>
      </w:tr>
      <w:tr w:rsidR="002E040F" w:rsidRPr="002E040F" w14:paraId="59E1DF97" w14:textId="77777777" w:rsidTr="006D2C7E">
        <w:trPr>
          <w:gridAfter w:val="1"/>
          <w:wAfter w:w="12" w:type="dxa"/>
          <w:trHeight w:val="2535"/>
        </w:trPr>
        <w:tc>
          <w:tcPr>
            <w:tcW w:w="1183" w:type="dxa"/>
            <w:vMerge w:val="restart"/>
            <w:tcBorders>
              <w:right w:val="single" w:sz="4" w:space="0" w:color="auto"/>
            </w:tcBorders>
          </w:tcPr>
          <w:p w14:paraId="73C237C5" w14:textId="77777777" w:rsidR="006D2C7E" w:rsidRPr="002E040F" w:rsidRDefault="006D2C7E" w:rsidP="006D2C7E">
            <w:pPr>
              <w:snapToGrid/>
              <w:ind w:rightChars="-56" w:right="-102"/>
              <w:jc w:val="both"/>
              <w:rPr>
                <w:szCs w:val="20"/>
              </w:rPr>
            </w:pPr>
            <w:r w:rsidRPr="002E040F">
              <w:rPr>
                <w:rFonts w:hint="eastAsia"/>
                <w:szCs w:val="20"/>
              </w:rPr>
              <w:t>４５</w:t>
            </w:r>
          </w:p>
          <w:p w14:paraId="7CE26D79" w14:textId="77777777" w:rsidR="006D2C7E" w:rsidRPr="002E040F" w:rsidRDefault="006D2C7E" w:rsidP="006D2C7E">
            <w:pPr>
              <w:snapToGrid/>
              <w:spacing w:afterLines="50" w:after="142"/>
              <w:ind w:rightChars="-56" w:right="-102"/>
              <w:jc w:val="both"/>
              <w:rPr>
                <w:szCs w:val="20"/>
              </w:rPr>
            </w:pPr>
            <w:r w:rsidRPr="002E040F">
              <w:rPr>
                <w:rFonts w:hint="eastAsia"/>
                <w:szCs w:val="20"/>
              </w:rPr>
              <w:t>工賃の支払</w:t>
            </w:r>
          </w:p>
          <w:p w14:paraId="1CE605B7" w14:textId="70EDA23A" w:rsidR="006D2C7E" w:rsidRPr="003747BF" w:rsidRDefault="006D2C7E" w:rsidP="003747BF">
            <w:pPr>
              <w:snapToGrid/>
              <w:spacing w:afterLines="50" w:after="142"/>
              <w:ind w:rightChars="-56" w:right="-102"/>
              <w:jc w:val="both"/>
              <w:rPr>
                <w:szCs w:val="20"/>
              </w:rPr>
            </w:pPr>
            <w:r w:rsidRPr="002E040F">
              <w:rPr>
                <w:rFonts w:hint="eastAsia"/>
                <w:szCs w:val="20"/>
              </w:rPr>
              <w:t xml:space="preserve"> (続き)</w:t>
            </w:r>
          </w:p>
          <w:p w14:paraId="3F76100D"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2F52A302"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104446DE"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就Ｂ</w:t>
            </w:r>
          </w:p>
          <w:p w14:paraId="265F5C89" w14:textId="77777777" w:rsidR="006D2C7E" w:rsidRPr="002E040F" w:rsidRDefault="006D2C7E" w:rsidP="006C31EF">
            <w:pPr>
              <w:snapToGrid/>
              <w:ind w:rightChars="-52" w:right="-95" w:firstLineChars="150" w:firstLine="273"/>
              <w:jc w:val="both"/>
              <w:rPr>
                <w:szCs w:val="20"/>
              </w:rPr>
            </w:pPr>
          </w:p>
        </w:tc>
        <w:tc>
          <w:tcPr>
            <w:tcW w:w="5763" w:type="dxa"/>
            <w:tcBorders>
              <w:top w:val="single" w:sz="4" w:space="0" w:color="auto"/>
              <w:left w:val="single" w:sz="4" w:space="0" w:color="auto"/>
              <w:bottom w:val="single" w:sz="4" w:space="0" w:color="auto"/>
            </w:tcBorders>
          </w:tcPr>
          <w:p w14:paraId="336DBBDA" w14:textId="77777777" w:rsidR="006D2C7E" w:rsidRPr="002E040F" w:rsidRDefault="006D2C7E" w:rsidP="00D97907">
            <w:pPr>
              <w:snapToGrid/>
              <w:ind w:left="182" w:right="-60" w:hangingChars="100" w:hanging="182"/>
              <w:jc w:val="both"/>
              <w:rPr>
                <w:rFonts w:hAnsi="ＭＳ ゴシック"/>
                <w:szCs w:val="20"/>
              </w:rPr>
            </w:pPr>
            <w:r w:rsidRPr="002E040F">
              <w:rPr>
                <w:rFonts w:hAnsi="Century"/>
                <w:noProof/>
                <w:szCs w:val="20"/>
              </w:rPr>
              <mc:AlternateContent>
                <mc:Choice Requires="wps">
                  <w:drawing>
                    <wp:anchor distT="0" distB="0" distL="114300" distR="114300" simplePos="0" relativeHeight="251749376" behindDoc="0" locked="0" layoutInCell="1" allowOverlap="1" wp14:anchorId="60B7FB38" wp14:editId="67F0C9FF">
                      <wp:simplePos x="0" y="0"/>
                      <wp:positionH relativeFrom="column">
                        <wp:posOffset>60325</wp:posOffset>
                      </wp:positionH>
                      <wp:positionV relativeFrom="paragraph">
                        <wp:posOffset>67310</wp:posOffset>
                      </wp:positionV>
                      <wp:extent cx="4819650" cy="1447800"/>
                      <wp:effectExtent l="0" t="0" r="19050" b="1905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47800"/>
                              </a:xfrm>
                              <a:prstGeom prst="rect">
                                <a:avLst/>
                              </a:prstGeom>
                              <a:solidFill>
                                <a:srgbClr val="FFFFFF"/>
                              </a:solidFill>
                              <a:ln w="6350">
                                <a:solidFill>
                                  <a:srgbClr val="000000"/>
                                </a:solidFill>
                                <a:miter lim="800000"/>
                                <a:headEnd/>
                                <a:tailEnd/>
                              </a:ln>
                            </wps:spPr>
                            <wps:txbx>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FB38" id="_x0000_s1094" type="#_x0000_t202" style="position:absolute;left:0;text-align:left;margin-left:4.75pt;margin-top:5.3pt;width:379.5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" strokeweight=".5pt">
                      <v:textbox inset="5.85pt,.7pt,5.85pt,.7pt">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v:textbox>
                    </v:shape>
                  </w:pict>
                </mc:Fallback>
              </mc:AlternateContent>
            </w:r>
          </w:p>
        </w:tc>
        <w:tc>
          <w:tcPr>
            <w:tcW w:w="992" w:type="dxa"/>
            <w:tcBorders>
              <w:top w:val="single" w:sz="4" w:space="0" w:color="auto"/>
              <w:bottom w:val="single" w:sz="4" w:space="0" w:color="auto"/>
            </w:tcBorders>
          </w:tcPr>
          <w:p w14:paraId="13CC69FF" w14:textId="77777777" w:rsidR="006D2C7E" w:rsidRPr="002E040F" w:rsidRDefault="006D2C7E" w:rsidP="00724D2F">
            <w:pPr>
              <w:snapToGrid/>
              <w:jc w:val="both"/>
            </w:pPr>
          </w:p>
        </w:tc>
        <w:tc>
          <w:tcPr>
            <w:tcW w:w="1698" w:type="dxa"/>
            <w:tcBorders>
              <w:top w:val="single" w:sz="4" w:space="0" w:color="auto"/>
              <w:bottom w:val="single" w:sz="4" w:space="0" w:color="auto"/>
            </w:tcBorders>
          </w:tcPr>
          <w:p w14:paraId="240B2046" w14:textId="77777777" w:rsidR="006D2C7E" w:rsidRPr="002E040F" w:rsidRDefault="006D2C7E" w:rsidP="00061C63">
            <w:pPr>
              <w:snapToGrid/>
              <w:spacing w:line="240" w:lineRule="exact"/>
              <w:jc w:val="both"/>
              <w:rPr>
                <w:sz w:val="18"/>
                <w:szCs w:val="18"/>
              </w:rPr>
            </w:pPr>
          </w:p>
        </w:tc>
      </w:tr>
      <w:tr w:rsidR="002E040F" w:rsidRPr="002E040F" w14:paraId="3CF7388D" w14:textId="77777777" w:rsidTr="006D2C7E">
        <w:trPr>
          <w:gridAfter w:val="1"/>
          <w:wAfter w:w="12" w:type="dxa"/>
          <w:trHeight w:val="3392"/>
        </w:trPr>
        <w:tc>
          <w:tcPr>
            <w:tcW w:w="1183" w:type="dxa"/>
            <w:vMerge/>
            <w:tcBorders>
              <w:right w:val="single" w:sz="4" w:space="0" w:color="auto"/>
            </w:tcBorders>
          </w:tcPr>
          <w:p w14:paraId="494B8C9B" w14:textId="77777777" w:rsidR="009B5A93" w:rsidRPr="002E040F" w:rsidRDefault="009B5A93" w:rsidP="009B5A93">
            <w:pPr>
              <w:snapToGrid/>
              <w:ind w:rightChars="-52" w:right="-95"/>
              <w:jc w:val="both"/>
              <w:rPr>
                <w:szCs w:val="20"/>
              </w:rPr>
            </w:pPr>
          </w:p>
        </w:tc>
        <w:tc>
          <w:tcPr>
            <w:tcW w:w="5763" w:type="dxa"/>
            <w:tcBorders>
              <w:top w:val="single" w:sz="4" w:space="0" w:color="auto"/>
              <w:left w:val="single" w:sz="4" w:space="0" w:color="auto"/>
              <w:bottom w:val="single" w:sz="4" w:space="0" w:color="auto"/>
            </w:tcBorders>
          </w:tcPr>
          <w:p w14:paraId="725DED99" w14:textId="77777777" w:rsidR="009B5A93" w:rsidRPr="002E040F" w:rsidRDefault="009B5A93" w:rsidP="00D97907">
            <w:pPr>
              <w:snapToGrid/>
              <w:ind w:left="182" w:right="-60" w:hangingChars="100" w:hanging="182"/>
              <w:jc w:val="both"/>
              <w:rPr>
                <w:rFonts w:hAnsi="ＭＳ ゴシック"/>
                <w:szCs w:val="20"/>
              </w:rPr>
            </w:pPr>
            <w:r w:rsidRPr="002E040F">
              <w:rPr>
                <w:rFonts w:hAnsi="ＭＳ ゴシック" w:hint="eastAsia"/>
                <w:szCs w:val="20"/>
              </w:rPr>
              <w:t>（</w:t>
            </w:r>
            <w:r w:rsidR="001D4A5D" w:rsidRPr="002E040F">
              <w:rPr>
                <w:rFonts w:hAnsi="ＭＳ ゴシック" w:hint="eastAsia"/>
                <w:szCs w:val="20"/>
              </w:rPr>
              <w:t>５</w:t>
            </w:r>
            <w:r w:rsidRPr="002E040F">
              <w:rPr>
                <w:rFonts w:hAnsi="ＭＳ ゴシック" w:hint="eastAsia"/>
                <w:szCs w:val="20"/>
              </w:rPr>
              <w:t xml:space="preserve">）利用者への通知等　</w:t>
            </w:r>
            <w:r w:rsidRPr="002E040F">
              <w:rPr>
                <w:rFonts w:hAnsi="ＭＳ ゴシック" w:hint="eastAsia"/>
                <w:sz w:val="18"/>
                <w:szCs w:val="18"/>
                <w:bdr w:val="single" w:sz="4" w:space="0" w:color="auto"/>
              </w:rPr>
              <w:t>就Ｂ</w:t>
            </w:r>
          </w:p>
          <w:p w14:paraId="1870F7E0" w14:textId="21D533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就労継続支援Ｂ型</w:t>
            </w:r>
            <w:r w:rsidRPr="002E040F">
              <w:rPr>
                <w:rFonts w:hAnsi="ＭＳ ゴシック" w:hint="eastAsia"/>
                <w:szCs w:val="20"/>
              </w:rPr>
              <w:t>事業者は、年度ごとに、工賃の目標水準を設定し、当該工賃の目標水準、及び前年度に利用者に対し支払われた工賃の平均額を利用者に通知するとともに、</w:t>
            </w:r>
            <w:r w:rsidR="00A60DD1">
              <w:rPr>
                <w:rFonts w:hAnsi="ＭＳ ゴシック" w:hint="eastAsia"/>
                <w:szCs w:val="20"/>
              </w:rPr>
              <w:t>県</w:t>
            </w:r>
            <w:r w:rsidRPr="002E040F">
              <w:rPr>
                <w:rFonts w:hAnsi="ＭＳ ゴシック" w:hint="eastAsia"/>
                <w:szCs w:val="20"/>
              </w:rPr>
              <w:t>に報告していますか。</w:t>
            </w:r>
          </w:p>
          <w:tbl>
            <w:tblPr>
              <w:tblStyle w:val="ab"/>
              <w:tblpPr w:leftFromText="142" w:rightFromText="142" w:vertAnchor="text" w:horzAnchor="margin" w:tblpX="268" w:tblpY="4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1559"/>
              <w:gridCol w:w="354"/>
              <w:gridCol w:w="1489"/>
              <w:gridCol w:w="425"/>
            </w:tblGrid>
            <w:tr w:rsidR="002E040F" w:rsidRPr="002E040F" w14:paraId="7CEE4D5D" w14:textId="77777777" w:rsidTr="0044585B">
              <w:trPr>
                <w:trHeight w:val="278"/>
              </w:trPr>
              <w:tc>
                <w:tcPr>
                  <w:tcW w:w="1271" w:type="dxa"/>
                  <w:vAlign w:val="center"/>
                </w:tcPr>
                <w:p w14:paraId="40E2186D" w14:textId="77777777" w:rsidR="0044585B" w:rsidRPr="002E040F" w:rsidRDefault="0044585B" w:rsidP="0044585B">
                  <w:pPr>
                    <w:snapToGrid/>
                    <w:spacing w:line="240" w:lineRule="exact"/>
                    <w:ind w:left="324" w:hangingChars="200" w:hanging="324"/>
                    <w:jc w:val="both"/>
                    <w:rPr>
                      <w:rFonts w:hAnsi="ＭＳ ゴシック"/>
                      <w:sz w:val="18"/>
                      <w:szCs w:val="20"/>
                    </w:rPr>
                  </w:pPr>
                </w:p>
              </w:tc>
              <w:tc>
                <w:tcPr>
                  <w:tcW w:w="1913" w:type="dxa"/>
                  <w:gridSpan w:val="2"/>
                  <w:vAlign w:val="center"/>
                </w:tcPr>
                <w:p w14:paraId="3CCFF573" w14:textId="54E45EA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５</w:t>
                  </w:r>
                  <w:r w:rsidRPr="00C2270D">
                    <w:rPr>
                      <w:rFonts w:hAnsi="ＭＳ ゴシック" w:hint="eastAsia"/>
                      <w:sz w:val="18"/>
                      <w:szCs w:val="20"/>
                    </w:rPr>
                    <w:t>年度</w:t>
                  </w:r>
                </w:p>
              </w:tc>
              <w:tc>
                <w:tcPr>
                  <w:tcW w:w="1914" w:type="dxa"/>
                  <w:gridSpan w:val="2"/>
                  <w:vAlign w:val="center"/>
                </w:tcPr>
                <w:p w14:paraId="11080D2E" w14:textId="1399BE6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６</w:t>
                  </w:r>
                  <w:r w:rsidRPr="00C2270D">
                    <w:rPr>
                      <w:rFonts w:hAnsi="ＭＳ ゴシック" w:hint="eastAsia"/>
                      <w:sz w:val="18"/>
                      <w:szCs w:val="20"/>
                    </w:rPr>
                    <w:t>年度</w:t>
                  </w:r>
                </w:p>
              </w:tc>
            </w:tr>
            <w:tr w:rsidR="002E040F" w:rsidRPr="002E040F" w14:paraId="7081654B" w14:textId="77777777" w:rsidTr="006D2C7E">
              <w:trPr>
                <w:trHeight w:val="397"/>
              </w:trPr>
              <w:tc>
                <w:tcPr>
                  <w:tcW w:w="1271" w:type="dxa"/>
                  <w:vAlign w:val="center"/>
                </w:tcPr>
                <w:p w14:paraId="5D1AD6B4" w14:textId="77777777" w:rsidR="0044585B" w:rsidRPr="002E040F" w:rsidRDefault="0044585B" w:rsidP="0044585B">
                  <w:pPr>
                    <w:snapToGrid/>
                    <w:spacing w:line="240" w:lineRule="exact"/>
                    <w:ind w:left="324" w:hangingChars="200" w:hanging="324"/>
                    <w:jc w:val="both"/>
                    <w:rPr>
                      <w:rFonts w:hAnsi="ＭＳ ゴシック"/>
                      <w:sz w:val="18"/>
                      <w:szCs w:val="20"/>
                    </w:rPr>
                  </w:pPr>
                  <w:r w:rsidRPr="002E040F">
                    <w:rPr>
                      <w:rFonts w:hAnsi="ＭＳ ゴシック" w:hint="eastAsia"/>
                      <w:sz w:val="18"/>
                      <w:szCs w:val="20"/>
                    </w:rPr>
                    <w:t>目標工賃額</w:t>
                  </w:r>
                </w:p>
              </w:tc>
              <w:tc>
                <w:tcPr>
                  <w:tcW w:w="1559" w:type="dxa"/>
                  <w:tcBorders>
                    <w:right w:val="nil"/>
                  </w:tcBorders>
                  <w:vAlign w:val="center"/>
                </w:tcPr>
                <w:p w14:paraId="69ABA336"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78A13710"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BCA68F5"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7F295A7D"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8BBB2AD" w14:textId="77777777" w:rsidTr="00037510">
              <w:trPr>
                <w:trHeight w:val="454"/>
              </w:trPr>
              <w:tc>
                <w:tcPr>
                  <w:tcW w:w="1271" w:type="dxa"/>
                  <w:vAlign w:val="center"/>
                </w:tcPr>
                <w:p w14:paraId="2F17E010" w14:textId="77777777" w:rsidR="0044585B" w:rsidRPr="002E040F" w:rsidRDefault="0044585B" w:rsidP="0044585B">
                  <w:pPr>
                    <w:snapToGrid/>
                    <w:spacing w:line="200" w:lineRule="exact"/>
                    <w:ind w:left="28" w:hangingChars="17" w:hanging="28"/>
                    <w:jc w:val="both"/>
                    <w:rPr>
                      <w:rFonts w:hAnsi="ＭＳ ゴシック"/>
                      <w:sz w:val="18"/>
                      <w:szCs w:val="20"/>
                    </w:rPr>
                  </w:pPr>
                  <w:r w:rsidRPr="002E040F">
                    <w:rPr>
                      <w:rFonts w:hAnsi="ＭＳ ゴシック" w:hint="eastAsia"/>
                      <w:sz w:val="18"/>
                      <w:szCs w:val="20"/>
                    </w:rPr>
                    <w:t>前年度における工賃実績</w:t>
                  </w:r>
                </w:p>
              </w:tc>
              <w:tc>
                <w:tcPr>
                  <w:tcW w:w="1559" w:type="dxa"/>
                  <w:tcBorders>
                    <w:right w:val="nil"/>
                  </w:tcBorders>
                  <w:vAlign w:val="center"/>
                </w:tcPr>
                <w:p w14:paraId="41FB9C5B"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6CAA2107"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5C1FECE"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0E590905"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4B3F44B" w14:textId="77777777" w:rsidTr="0044585B">
              <w:trPr>
                <w:trHeight w:val="277"/>
              </w:trPr>
              <w:tc>
                <w:tcPr>
                  <w:tcW w:w="1271" w:type="dxa"/>
                  <w:vAlign w:val="center"/>
                </w:tcPr>
                <w:p w14:paraId="23C2509F"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利用者への</w:t>
                  </w:r>
                </w:p>
                <w:p w14:paraId="709B98F5"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通知</w:t>
                  </w:r>
                </w:p>
              </w:tc>
              <w:tc>
                <w:tcPr>
                  <w:tcW w:w="1913" w:type="dxa"/>
                  <w:gridSpan w:val="2"/>
                  <w:vAlign w:val="center"/>
                </w:tcPr>
                <w:p w14:paraId="1C47EDDC" w14:textId="77777777" w:rsidR="0044585B" w:rsidRPr="002E040F" w:rsidRDefault="00D9058E" w:rsidP="0044585B">
                  <w:pPr>
                    <w:snapToGrid/>
                    <w:spacing w:line="180" w:lineRule="exact"/>
                    <w:jc w:val="both"/>
                    <w:rPr>
                      <w:rFonts w:hAnsi="ＭＳ ゴシック"/>
                      <w:sz w:val="16"/>
                      <w:szCs w:val="20"/>
                    </w:rPr>
                  </w:pPr>
                  <w:sdt>
                    <w:sdtPr>
                      <w:rPr>
                        <w:rFonts w:hint="eastAsia"/>
                        <w:sz w:val="16"/>
                      </w:rPr>
                      <w:id w:val="770443372"/>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0E7CD855" w14:textId="77777777" w:rsidR="0044585B" w:rsidRPr="002E040F" w:rsidRDefault="00D9058E" w:rsidP="0044585B">
                  <w:pPr>
                    <w:snapToGrid/>
                    <w:spacing w:line="180" w:lineRule="exact"/>
                    <w:jc w:val="both"/>
                    <w:rPr>
                      <w:rFonts w:hAnsi="ＭＳ ゴシック"/>
                      <w:sz w:val="16"/>
                      <w:szCs w:val="20"/>
                    </w:rPr>
                  </w:pPr>
                  <w:sdt>
                    <w:sdtPr>
                      <w:rPr>
                        <w:rFonts w:hint="eastAsia"/>
                        <w:sz w:val="16"/>
                      </w:rPr>
                      <w:id w:val="1587652165"/>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6683EC53" w14:textId="77777777" w:rsidR="0044585B" w:rsidRPr="002E040F" w:rsidRDefault="00D9058E" w:rsidP="0044585B">
                  <w:pPr>
                    <w:snapToGrid/>
                    <w:spacing w:line="180" w:lineRule="exact"/>
                    <w:jc w:val="both"/>
                    <w:rPr>
                      <w:rFonts w:hAnsi="ＭＳ ゴシック"/>
                      <w:sz w:val="18"/>
                      <w:szCs w:val="20"/>
                    </w:rPr>
                  </w:pPr>
                  <w:sdt>
                    <w:sdtPr>
                      <w:rPr>
                        <w:rFonts w:hint="eastAsia"/>
                        <w:sz w:val="16"/>
                      </w:rPr>
                      <w:id w:val="20484000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c>
                <w:tcPr>
                  <w:tcW w:w="1914" w:type="dxa"/>
                  <w:gridSpan w:val="2"/>
                  <w:vAlign w:val="center"/>
                </w:tcPr>
                <w:p w14:paraId="6E0E15E0" w14:textId="77777777" w:rsidR="0044585B" w:rsidRPr="002E040F" w:rsidRDefault="00D9058E" w:rsidP="0044585B">
                  <w:pPr>
                    <w:snapToGrid/>
                    <w:spacing w:line="180" w:lineRule="exact"/>
                    <w:jc w:val="both"/>
                    <w:rPr>
                      <w:rFonts w:hAnsi="ＭＳ ゴシック"/>
                      <w:sz w:val="16"/>
                      <w:szCs w:val="20"/>
                    </w:rPr>
                  </w:pPr>
                  <w:sdt>
                    <w:sdtPr>
                      <w:rPr>
                        <w:rFonts w:hint="eastAsia"/>
                        <w:sz w:val="16"/>
                      </w:rPr>
                      <w:id w:val="-114551397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2D6A1788" w14:textId="77777777" w:rsidR="0044585B" w:rsidRPr="002E040F" w:rsidRDefault="00D9058E" w:rsidP="0044585B">
                  <w:pPr>
                    <w:snapToGrid/>
                    <w:spacing w:line="180" w:lineRule="exact"/>
                    <w:jc w:val="both"/>
                    <w:rPr>
                      <w:rFonts w:hAnsi="ＭＳ ゴシック"/>
                      <w:sz w:val="16"/>
                      <w:szCs w:val="20"/>
                    </w:rPr>
                  </w:pPr>
                  <w:sdt>
                    <w:sdtPr>
                      <w:rPr>
                        <w:rFonts w:hint="eastAsia"/>
                        <w:sz w:val="16"/>
                      </w:rPr>
                      <w:id w:val="-117072674"/>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5A157846" w14:textId="77777777" w:rsidR="0044585B" w:rsidRPr="002E040F" w:rsidRDefault="00D9058E" w:rsidP="0044585B">
                  <w:pPr>
                    <w:snapToGrid/>
                    <w:spacing w:line="200" w:lineRule="exact"/>
                    <w:jc w:val="both"/>
                    <w:rPr>
                      <w:rFonts w:hAnsi="ＭＳ ゴシック"/>
                      <w:sz w:val="18"/>
                      <w:szCs w:val="20"/>
                    </w:rPr>
                  </w:pPr>
                  <w:sdt>
                    <w:sdtPr>
                      <w:rPr>
                        <w:rFonts w:hint="eastAsia"/>
                        <w:sz w:val="16"/>
                      </w:rPr>
                      <w:id w:val="110454863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r>
            <w:tr w:rsidR="0044585B" w:rsidRPr="002E040F" w14:paraId="1BB7C6C1" w14:textId="77777777" w:rsidTr="0044585B">
              <w:trPr>
                <w:trHeight w:val="277"/>
              </w:trPr>
              <w:tc>
                <w:tcPr>
                  <w:tcW w:w="1271" w:type="dxa"/>
                  <w:vAlign w:val="center"/>
                </w:tcPr>
                <w:p w14:paraId="06AF9314" w14:textId="2EBA3A92" w:rsidR="0044585B" w:rsidRPr="002E040F" w:rsidRDefault="00A60DD1" w:rsidP="0044585B">
                  <w:pPr>
                    <w:snapToGrid/>
                    <w:spacing w:line="240" w:lineRule="exact"/>
                    <w:ind w:left="28" w:hangingChars="17" w:hanging="28"/>
                    <w:jc w:val="both"/>
                    <w:rPr>
                      <w:rFonts w:hAnsi="ＭＳ ゴシック"/>
                      <w:sz w:val="18"/>
                      <w:szCs w:val="20"/>
                    </w:rPr>
                  </w:pPr>
                  <w:r>
                    <w:rPr>
                      <w:rFonts w:hAnsi="ＭＳ ゴシック" w:hint="eastAsia"/>
                      <w:sz w:val="18"/>
                      <w:szCs w:val="20"/>
                    </w:rPr>
                    <w:t>県</w:t>
                  </w:r>
                  <w:r w:rsidR="0044585B" w:rsidRPr="002E040F">
                    <w:rPr>
                      <w:rFonts w:hAnsi="ＭＳ ゴシック" w:hint="eastAsia"/>
                      <w:sz w:val="18"/>
                      <w:szCs w:val="20"/>
                    </w:rPr>
                    <w:t>への報告</w:t>
                  </w:r>
                </w:p>
              </w:tc>
              <w:tc>
                <w:tcPr>
                  <w:tcW w:w="1913" w:type="dxa"/>
                  <w:gridSpan w:val="2"/>
                  <w:vAlign w:val="center"/>
                </w:tcPr>
                <w:p w14:paraId="18AA11BA" w14:textId="77777777" w:rsidR="0044585B" w:rsidRPr="002E040F" w:rsidRDefault="00D9058E" w:rsidP="0044585B">
                  <w:pPr>
                    <w:snapToGrid/>
                    <w:spacing w:line="200" w:lineRule="exact"/>
                    <w:jc w:val="both"/>
                    <w:rPr>
                      <w:rFonts w:hAnsi="ＭＳ ゴシック"/>
                      <w:sz w:val="18"/>
                      <w:szCs w:val="20"/>
                    </w:rPr>
                  </w:pPr>
                  <w:sdt>
                    <w:sdtPr>
                      <w:rPr>
                        <w:rFonts w:hint="eastAsia"/>
                        <w:sz w:val="16"/>
                      </w:rPr>
                      <w:id w:val="184250947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54226181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c>
                <w:tcPr>
                  <w:tcW w:w="1914" w:type="dxa"/>
                  <w:gridSpan w:val="2"/>
                  <w:vAlign w:val="center"/>
                </w:tcPr>
                <w:p w14:paraId="4F76CD88" w14:textId="77777777" w:rsidR="0044585B" w:rsidRPr="002E040F" w:rsidRDefault="00D9058E" w:rsidP="0044585B">
                  <w:pPr>
                    <w:snapToGrid/>
                    <w:spacing w:line="200" w:lineRule="exact"/>
                    <w:jc w:val="both"/>
                    <w:rPr>
                      <w:rFonts w:hAnsi="ＭＳ ゴシック"/>
                      <w:sz w:val="18"/>
                      <w:szCs w:val="20"/>
                    </w:rPr>
                  </w:pPr>
                  <w:sdt>
                    <w:sdtPr>
                      <w:rPr>
                        <w:rFonts w:hint="eastAsia"/>
                        <w:sz w:val="16"/>
                      </w:rPr>
                      <w:id w:val="188922133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139577795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r>
          </w:tbl>
          <w:p w14:paraId="7450A69D" w14:textId="77777777" w:rsidR="007E6D13" w:rsidRPr="002E040F" w:rsidRDefault="007E6D13" w:rsidP="0044585B">
            <w:pPr>
              <w:snapToGrid/>
              <w:spacing w:line="20" w:lineRule="exact"/>
              <w:ind w:right="-62"/>
              <w:jc w:val="both"/>
              <w:rPr>
                <w:rFonts w:hAnsi="ＭＳ ゴシック"/>
                <w:szCs w:val="20"/>
              </w:rPr>
            </w:pPr>
          </w:p>
        </w:tc>
        <w:tc>
          <w:tcPr>
            <w:tcW w:w="992" w:type="dxa"/>
            <w:tcBorders>
              <w:top w:val="single" w:sz="4" w:space="0" w:color="auto"/>
              <w:bottom w:val="single" w:sz="4" w:space="0" w:color="auto"/>
            </w:tcBorders>
          </w:tcPr>
          <w:p w14:paraId="5514C055" w14:textId="77777777" w:rsidR="00724D2F" w:rsidRPr="002E040F" w:rsidRDefault="00D9058E" w:rsidP="00724D2F">
            <w:pPr>
              <w:snapToGrid/>
              <w:jc w:val="both"/>
            </w:pPr>
            <w:sdt>
              <w:sdtPr>
                <w:rPr>
                  <w:rFonts w:hint="eastAsia"/>
                </w:rPr>
                <w:id w:val="8415113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235AEB" w14:textId="77777777" w:rsidR="009B5A93" w:rsidRPr="002E040F" w:rsidRDefault="00D9058E" w:rsidP="00724D2F">
            <w:pPr>
              <w:snapToGrid/>
              <w:ind w:rightChars="-56" w:right="-102"/>
              <w:jc w:val="both"/>
              <w:rPr>
                <w:szCs w:val="20"/>
              </w:rPr>
            </w:pPr>
            <w:sdt>
              <w:sdtPr>
                <w:rPr>
                  <w:rFonts w:hint="eastAsia"/>
                </w:rPr>
                <w:id w:val="-7557419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698" w:type="dxa"/>
            <w:tcBorders>
              <w:top w:val="single" w:sz="4" w:space="0" w:color="auto"/>
              <w:bottom w:val="single" w:sz="4" w:space="0" w:color="auto"/>
            </w:tcBorders>
          </w:tcPr>
          <w:p w14:paraId="1F639B47" w14:textId="0BE05D81" w:rsidR="00061C63" w:rsidRPr="002E040F" w:rsidRDefault="00061C63" w:rsidP="00061C63">
            <w:pPr>
              <w:snapToGrid/>
              <w:spacing w:line="240" w:lineRule="exact"/>
              <w:jc w:val="both"/>
              <w:rPr>
                <w:sz w:val="18"/>
                <w:szCs w:val="18"/>
              </w:rPr>
            </w:pPr>
          </w:p>
          <w:p w14:paraId="4B48A538" w14:textId="77777777" w:rsidR="009B5A93" w:rsidRPr="002E040F" w:rsidRDefault="00061C63" w:rsidP="007D4096">
            <w:pPr>
              <w:snapToGrid/>
              <w:ind w:rightChars="-30" w:right="-55"/>
              <w:jc w:val="both"/>
              <w:rPr>
                <w:szCs w:val="20"/>
              </w:rPr>
            </w:pPr>
            <w:r w:rsidRPr="002E040F">
              <w:rPr>
                <w:rFonts w:hint="eastAsia"/>
                <w:sz w:val="18"/>
                <w:szCs w:val="18"/>
              </w:rPr>
              <w:t>省令第2</w:t>
            </w:r>
            <w:r w:rsidRPr="002E040F">
              <w:rPr>
                <w:sz w:val="18"/>
                <w:szCs w:val="18"/>
              </w:rPr>
              <w:t>01</w:t>
            </w:r>
            <w:r w:rsidRPr="002E040F">
              <w:rPr>
                <w:rFonts w:hint="eastAsia"/>
                <w:sz w:val="18"/>
                <w:szCs w:val="18"/>
              </w:rPr>
              <w:t>条第</w:t>
            </w:r>
            <w:r w:rsidR="007D4096" w:rsidRPr="002E040F">
              <w:rPr>
                <w:rFonts w:hint="eastAsia"/>
                <w:sz w:val="18"/>
                <w:szCs w:val="18"/>
              </w:rPr>
              <w:t>4</w:t>
            </w:r>
            <w:r w:rsidRPr="002E040F">
              <w:rPr>
                <w:rFonts w:hint="eastAsia"/>
                <w:sz w:val="18"/>
                <w:szCs w:val="18"/>
              </w:rPr>
              <w:t>項</w:t>
            </w:r>
          </w:p>
        </w:tc>
      </w:tr>
      <w:tr w:rsidR="002E040F" w:rsidRPr="002E040F" w14:paraId="248FAD1E" w14:textId="77777777" w:rsidTr="006D2C7E">
        <w:trPr>
          <w:trHeight w:val="707"/>
        </w:trPr>
        <w:tc>
          <w:tcPr>
            <w:tcW w:w="1183" w:type="dxa"/>
            <w:vMerge w:val="restart"/>
          </w:tcPr>
          <w:p w14:paraId="73413F94" w14:textId="77777777" w:rsidR="005E6DBB" w:rsidRPr="002E040F" w:rsidRDefault="00693619" w:rsidP="006F7895">
            <w:pPr>
              <w:snapToGrid/>
              <w:jc w:val="both"/>
              <w:rPr>
                <w:szCs w:val="20"/>
              </w:rPr>
            </w:pPr>
            <w:r w:rsidRPr="002E040F">
              <w:rPr>
                <w:rFonts w:hAnsi="Century"/>
                <w:szCs w:val="20"/>
              </w:rPr>
              <w:br w:type="page"/>
            </w:r>
            <w:r w:rsidR="005E6DBB" w:rsidRPr="002E040F">
              <w:rPr>
                <w:rFonts w:hint="eastAsia"/>
                <w:szCs w:val="20"/>
              </w:rPr>
              <w:t>４６</w:t>
            </w:r>
          </w:p>
          <w:p w14:paraId="2931001C" w14:textId="77777777" w:rsidR="005E6DBB" w:rsidRPr="002E040F" w:rsidRDefault="005E6DBB" w:rsidP="005E6DBB">
            <w:pPr>
              <w:snapToGrid/>
              <w:spacing w:afterLines="50" w:after="142"/>
              <w:ind w:rightChars="-56" w:right="-102"/>
              <w:jc w:val="both"/>
              <w:rPr>
                <w:szCs w:val="20"/>
                <w:u w:val="dotted"/>
              </w:rPr>
            </w:pPr>
            <w:r w:rsidRPr="002E040F">
              <w:rPr>
                <w:rFonts w:hint="eastAsia"/>
                <w:szCs w:val="20"/>
                <w:u w:val="dotted"/>
              </w:rPr>
              <w:t>実習の実施</w:t>
            </w:r>
          </w:p>
          <w:p w14:paraId="57DE0903"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就移</w:t>
            </w:r>
          </w:p>
          <w:p w14:paraId="7C0CA5EE"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就Ａ</w:t>
            </w:r>
          </w:p>
          <w:p w14:paraId="0C46A69B"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就Ｂ</w:t>
            </w:r>
          </w:p>
          <w:p w14:paraId="0D7247A0" w14:textId="77777777" w:rsidR="005E6DBB" w:rsidRPr="002E040F" w:rsidRDefault="005E6DBB" w:rsidP="006F7895">
            <w:pPr>
              <w:snapToGrid/>
              <w:rPr>
                <w:szCs w:val="20"/>
              </w:rPr>
            </w:pPr>
          </w:p>
        </w:tc>
        <w:tc>
          <w:tcPr>
            <w:tcW w:w="5763" w:type="dxa"/>
            <w:tcBorders>
              <w:top w:val="dotted" w:sz="4" w:space="0" w:color="auto"/>
              <w:bottom w:val="dashSmallGap" w:sz="4" w:space="0" w:color="auto"/>
            </w:tcBorders>
          </w:tcPr>
          <w:p w14:paraId="74328B41" w14:textId="77777777" w:rsidR="005E6DBB" w:rsidRPr="002E040F" w:rsidRDefault="005E6DBB" w:rsidP="00D97907">
            <w:pPr>
              <w:snapToGrid/>
              <w:ind w:left="182" w:hangingChars="100" w:hanging="182"/>
              <w:jc w:val="both"/>
              <w:rPr>
                <w:rFonts w:hAnsi="ＭＳ ゴシック"/>
                <w:szCs w:val="20"/>
              </w:rPr>
            </w:pPr>
            <w:r w:rsidRPr="002E040F">
              <w:rPr>
                <w:rFonts w:hAnsi="ＭＳ ゴシック" w:hint="eastAsia"/>
                <w:szCs w:val="20"/>
              </w:rPr>
              <w:t xml:space="preserve">（１）－１　実習の受入先の確保　</w:t>
            </w:r>
            <w:r w:rsidRPr="002E040F">
              <w:rPr>
                <w:rFonts w:hAnsi="ＭＳ ゴシック" w:hint="eastAsia"/>
                <w:sz w:val="18"/>
                <w:szCs w:val="18"/>
                <w:bdr w:val="single" w:sz="4" w:space="0" w:color="auto"/>
              </w:rPr>
              <w:t>就移</w:t>
            </w:r>
          </w:p>
          <w:p w14:paraId="52153D6A" w14:textId="77777777" w:rsidR="005E6DBB" w:rsidRPr="002E040F" w:rsidRDefault="005E6DBB"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事業者は、利用者が個別支援計画に基づいて実習できるよう、実習の受入先を</w:t>
            </w:r>
            <w:r w:rsidRPr="002E040F">
              <w:rPr>
                <w:rFonts w:hAnsi="ＭＳ ゴシック" w:hint="eastAsia"/>
                <w:szCs w:val="20"/>
                <w:u w:val="wave"/>
              </w:rPr>
              <w:t>確保していますか</w:t>
            </w:r>
            <w:r w:rsidRPr="002E040F">
              <w:rPr>
                <w:rFonts w:hAnsi="ＭＳ ゴシック" w:hint="eastAsia"/>
                <w:szCs w:val="20"/>
              </w:rPr>
              <w:t>。</w:t>
            </w:r>
          </w:p>
        </w:tc>
        <w:tc>
          <w:tcPr>
            <w:tcW w:w="992" w:type="dxa"/>
            <w:tcBorders>
              <w:bottom w:val="dashSmallGap" w:sz="4" w:space="0" w:color="auto"/>
            </w:tcBorders>
          </w:tcPr>
          <w:p w14:paraId="13E1EEA4" w14:textId="77777777" w:rsidR="00724D2F" w:rsidRPr="002E040F" w:rsidRDefault="00D9058E" w:rsidP="00724D2F">
            <w:pPr>
              <w:snapToGrid/>
              <w:jc w:val="both"/>
            </w:pPr>
            <w:sdt>
              <w:sdtPr>
                <w:rPr>
                  <w:rFonts w:hint="eastAsia"/>
                </w:rPr>
                <w:id w:val="-20706458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8CC8F7" w14:textId="77777777" w:rsidR="005E6DBB" w:rsidRPr="002E040F" w:rsidRDefault="00D9058E" w:rsidP="00724D2F">
            <w:pPr>
              <w:snapToGrid/>
              <w:jc w:val="left"/>
              <w:rPr>
                <w:szCs w:val="20"/>
              </w:rPr>
            </w:pPr>
            <w:sdt>
              <w:sdtPr>
                <w:rPr>
                  <w:rFonts w:hint="eastAsia"/>
                </w:rPr>
                <w:id w:val="-933278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dashSmallGap" w:sz="4" w:space="0" w:color="auto"/>
            </w:tcBorders>
          </w:tcPr>
          <w:p w14:paraId="7D069F31" w14:textId="396FE738" w:rsidR="005E6DBB" w:rsidRPr="002E040F" w:rsidRDefault="005E6DBB" w:rsidP="008B4D7F">
            <w:pPr>
              <w:snapToGrid/>
              <w:spacing w:line="240" w:lineRule="exact"/>
              <w:jc w:val="both"/>
              <w:rPr>
                <w:spacing w:val="-8"/>
                <w:sz w:val="18"/>
                <w:szCs w:val="18"/>
              </w:rPr>
            </w:pPr>
          </w:p>
          <w:p w14:paraId="0216177C" w14:textId="77777777" w:rsidR="005E6DBB" w:rsidRPr="002E040F" w:rsidRDefault="005E6DBB" w:rsidP="008B4D7F">
            <w:pPr>
              <w:snapToGrid/>
              <w:spacing w:line="240" w:lineRule="exact"/>
              <w:jc w:val="both"/>
              <w:rPr>
                <w:spacing w:val="-8"/>
                <w:szCs w:val="20"/>
              </w:rPr>
            </w:pPr>
            <w:r w:rsidRPr="002E040F">
              <w:rPr>
                <w:rFonts w:hint="eastAsia"/>
                <w:spacing w:val="-8"/>
                <w:sz w:val="18"/>
                <w:szCs w:val="18"/>
              </w:rPr>
              <w:t>省令第180条第1項</w:t>
            </w:r>
          </w:p>
        </w:tc>
      </w:tr>
      <w:tr w:rsidR="002E040F" w:rsidRPr="002E040F" w14:paraId="00DDA1A6" w14:textId="77777777" w:rsidTr="006D2C7E">
        <w:trPr>
          <w:trHeight w:val="1266"/>
        </w:trPr>
        <w:tc>
          <w:tcPr>
            <w:tcW w:w="1183" w:type="dxa"/>
            <w:vMerge/>
          </w:tcPr>
          <w:p w14:paraId="36F10CCD" w14:textId="77777777" w:rsidR="005E6DBB" w:rsidRPr="002E040F" w:rsidRDefault="005E6DBB" w:rsidP="005E6DBB">
            <w:pPr>
              <w:snapToGrid/>
              <w:ind w:rightChars="-52" w:right="-95"/>
              <w:jc w:val="both"/>
              <w:rPr>
                <w:szCs w:val="20"/>
              </w:rPr>
            </w:pPr>
          </w:p>
        </w:tc>
        <w:tc>
          <w:tcPr>
            <w:tcW w:w="5763" w:type="dxa"/>
            <w:tcBorders>
              <w:top w:val="dashSmallGap" w:sz="4" w:space="0" w:color="auto"/>
              <w:bottom w:val="dotted" w:sz="4" w:space="0" w:color="auto"/>
            </w:tcBorders>
          </w:tcPr>
          <w:p w14:paraId="5884E817" w14:textId="77777777" w:rsidR="005E6DBB" w:rsidRPr="002E040F" w:rsidRDefault="005E6DBB" w:rsidP="006F7895">
            <w:pPr>
              <w:snapToGrid/>
              <w:jc w:val="both"/>
              <w:rPr>
                <w:rFonts w:hAnsi="ＭＳ ゴシック"/>
                <w:szCs w:val="20"/>
              </w:rPr>
            </w:pPr>
            <w:r w:rsidRPr="002E040F">
              <w:rPr>
                <w:rFonts w:hAnsi="ＭＳ ゴシック" w:hint="eastAsia"/>
                <w:szCs w:val="20"/>
              </w:rPr>
              <w:t xml:space="preserve">（１）－２　実習の受入先の確保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DC8AF77" w14:textId="77777777" w:rsidR="005E6DBB" w:rsidRPr="002E040F" w:rsidRDefault="005E6DBB" w:rsidP="008B4D7F">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事業者は、利用者が個別支援計画に基づいて実習できるよう、実習の受入先の</w:t>
            </w:r>
            <w:r w:rsidRPr="002E040F">
              <w:rPr>
                <w:rFonts w:hAnsi="ＭＳ ゴシック" w:hint="eastAsia"/>
                <w:szCs w:val="20"/>
                <w:u w:val="wave"/>
              </w:rPr>
              <w:t>確保に努めていますか</w:t>
            </w:r>
            <w:r w:rsidRPr="002E040F">
              <w:rPr>
                <w:rFonts w:hAnsi="ＭＳ ゴシック" w:hint="eastAsia"/>
                <w:szCs w:val="20"/>
              </w:rPr>
              <w:t>。</w:t>
            </w:r>
          </w:p>
        </w:tc>
        <w:tc>
          <w:tcPr>
            <w:tcW w:w="992" w:type="dxa"/>
            <w:tcBorders>
              <w:top w:val="dashSmallGap" w:sz="4" w:space="0" w:color="auto"/>
              <w:bottom w:val="dotted" w:sz="4" w:space="0" w:color="auto"/>
            </w:tcBorders>
          </w:tcPr>
          <w:p w14:paraId="170064C4" w14:textId="77777777" w:rsidR="00724D2F" w:rsidRPr="002E040F" w:rsidRDefault="00D9058E" w:rsidP="00724D2F">
            <w:pPr>
              <w:snapToGrid/>
              <w:jc w:val="both"/>
            </w:pPr>
            <w:sdt>
              <w:sdtPr>
                <w:rPr>
                  <w:rFonts w:hint="eastAsia"/>
                </w:rPr>
                <w:id w:val="-10657943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526627D" w14:textId="77777777" w:rsidR="005E6DBB" w:rsidRPr="002E040F" w:rsidRDefault="00D9058E" w:rsidP="00724D2F">
            <w:pPr>
              <w:snapToGrid/>
              <w:jc w:val="both"/>
              <w:rPr>
                <w:szCs w:val="20"/>
              </w:rPr>
            </w:pPr>
            <w:sdt>
              <w:sdtPr>
                <w:rPr>
                  <w:rFonts w:hint="eastAsia"/>
                </w:rPr>
                <w:id w:val="1828627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dashSmallGap" w:sz="4" w:space="0" w:color="auto"/>
              <w:bottom w:val="dotted" w:sz="4" w:space="0" w:color="auto"/>
            </w:tcBorders>
          </w:tcPr>
          <w:p w14:paraId="2C9CFA20" w14:textId="15062284" w:rsidR="005E6DBB" w:rsidRPr="002E040F" w:rsidRDefault="005E6DBB" w:rsidP="008B4D7F">
            <w:pPr>
              <w:snapToGrid/>
              <w:spacing w:line="240" w:lineRule="exact"/>
              <w:jc w:val="both"/>
              <w:rPr>
                <w:spacing w:val="-8"/>
                <w:sz w:val="18"/>
                <w:szCs w:val="18"/>
              </w:rPr>
            </w:pPr>
          </w:p>
          <w:p w14:paraId="1D34779E" w14:textId="77777777" w:rsidR="005E6DBB" w:rsidRPr="002E040F" w:rsidRDefault="005E6DBB" w:rsidP="008B4D7F">
            <w:pPr>
              <w:spacing w:line="240" w:lineRule="exact"/>
              <w:jc w:val="both"/>
              <w:rPr>
                <w:szCs w:val="20"/>
              </w:rPr>
            </w:pPr>
            <w:r w:rsidRPr="002E040F">
              <w:rPr>
                <w:rFonts w:hint="eastAsia"/>
                <w:spacing w:val="-8"/>
                <w:sz w:val="18"/>
                <w:szCs w:val="18"/>
              </w:rPr>
              <w:t>省令第</w:t>
            </w:r>
            <w:r w:rsidRPr="002E040F">
              <w:rPr>
                <w:spacing w:val="-8"/>
                <w:sz w:val="18"/>
                <w:szCs w:val="18"/>
              </w:rPr>
              <w:t>193</w:t>
            </w:r>
            <w:r w:rsidRPr="002E040F">
              <w:rPr>
                <w:rFonts w:hint="eastAsia"/>
                <w:spacing w:val="-8"/>
                <w:sz w:val="18"/>
                <w:szCs w:val="18"/>
              </w:rPr>
              <w:t>条第1項</w:t>
            </w:r>
          </w:p>
        </w:tc>
      </w:tr>
      <w:tr w:rsidR="002E040F" w:rsidRPr="002E040F" w14:paraId="5DB2503F" w14:textId="77777777" w:rsidTr="006D2C7E">
        <w:trPr>
          <w:trHeight w:val="1645"/>
        </w:trPr>
        <w:tc>
          <w:tcPr>
            <w:tcW w:w="1183" w:type="dxa"/>
            <w:vMerge/>
          </w:tcPr>
          <w:p w14:paraId="518F0817" w14:textId="77777777" w:rsidR="005E6DBB" w:rsidRPr="002E040F" w:rsidRDefault="005E6DBB" w:rsidP="005E6DBB">
            <w:pPr>
              <w:snapToGrid/>
              <w:ind w:rightChars="-52" w:right="-95"/>
              <w:jc w:val="both"/>
              <w:rPr>
                <w:szCs w:val="20"/>
              </w:rPr>
            </w:pPr>
          </w:p>
        </w:tc>
        <w:tc>
          <w:tcPr>
            <w:tcW w:w="5763" w:type="dxa"/>
            <w:tcBorders>
              <w:top w:val="single" w:sz="4" w:space="0" w:color="auto"/>
              <w:bottom w:val="nil"/>
              <w:right w:val="single" w:sz="4" w:space="0" w:color="auto"/>
            </w:tcBorders>
          </w:tcPr>
          <w:p w14:paraId="77362954" w14:textId="77777777" w:rsidR="005E6DBB" w:rsidRPr="002E040F" w:rsidRDefault="005E6DBB" w:rsidP="008B4D7F">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3DC720D" w14:textId="77777777" w:rsidR="005E6DBB" w:rsidRPr="002E040F" w:rsidRDefault="006D2C7E" w:rsidP="005E6DBB">
            <w:pPr>
              <w:snapToGrid/>
              <w:spacing w:afterLines="50" w:after="142"/>
              <w:ind w:leftChars="100" w:left="182" w:firstLineChars="100" w:firstLine="182"/>
              <w:jc w:val="both"/>
              <w:rPr>
                <w:noProof/>
                <w:szCs w:val="20"/>
              </w:rPr>
            </w:pPr>
            <w:r w:rsidRPr="002E040F">
              <w:rPr>
                <w:rFonts w:hint="eastAsia"/>
                <w:noProof/>
                <w:szCs w:val="20"/>
              </w:rPr>
              <mc:AlternateContent>
                <mc:Choice Requires="wps">
                  <w:drawing>
                    <wp:anchor distT="0" distB="0" distL="114300" distR="114300" simplePos="0" relativeHeight="251748352" behindDoc="0" locked="0" layoutInCell="1" allowOverlap="1" wp14:anchorId="23E4C8B0" wp14:editId="1CDD1163">
                      <wp:simplePos x="0" y="0"/>
                      <wp:positionH relativeFrom="column">
                        <wp:posOffset>50800</wp:posOffset>
                      </wp:positionH>
                      <wp:positionV relativeFrom="paragraph">
                        <wp:posOffset>898525</wp:posOffset>
                      </wp:positionV>
                      <wp:extent cx="3397250" cy="1685925"/>
                      <wp:effectExtent l="0" t="0" r="12700" b="28575"/>
                      <wp:wrapNone/>
                      <wp:docPr id="49"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85925"/>
                              </a:xfrm>
                              <a:prstGeom prst="rect">
                                <a:avLst/>
                              </a:prstGeom>
                              <a:solidFill>
                                <a:srgbClr val="FFFFFF"/>
                              </a:solidFill>
                              <a:ln w="6350">
                                <a:solidFill>
                                  <a:srgbClr val="000000"/>
                                </a:solidFill>
                                <a:miter lim="800000"/>
                                <a:headEnd/>
                                <a:tailEnd/>
                              </a:ln>
                            </wps:spPr>
                            <wps:txbx>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すること。</w:t>
                                  </w:r>
                                </w:p>
                                <w:p w14:paraId="4530E2E5"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少なくとも１週間ごとに、当該聞き取りの内容等を元に、個別支援計画の内容の確認及び必要に応じた見直しを行うよう努めること。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C8B0" id="Text Box 2062" o:spid="_x0000_s1095" type="#_x0000_t202" style="position:absolute;left:0;text-align:left;margin-left:4pt;margin-top:70.75pt;width:267.5pt;height:13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" strokeweight=".5pt">
                      <v:textbox inset="5.85pt,.7pt,5.85pt,.7pt">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すること。</w:t>
                            </w:r>
                          </w:p>
                          <w:p w14:paraId="4530E2E5"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少なくとも１週間ごとに、当該聞き取りの内容等を元に、個別支援計画の内容の確認及び必要に応じた見直しを行うよう努めること。</w:t>
                            </w:r>
                          </w:p>
                        </w:txbxContent>
                      </v:textbox>
                    </v:shape>
                  </w:pict>
                </mc:Fallback>
              </mc:AlternateContent>
            </w:r>
            <w:r w:rsidR="005E6DBB" w:rsidRPr="002E040F">
              <w:rPr>
                <w:rFonts w:hAnsi="ＭＳ ゴシック" w:hint="eastAsia"/>
                <w:szCs w:val="20"/>
                <w:u w:val="single"/>
              </w:rPr>
              <w:t>就労移行支援</w:t>
            </w:r>
            <w:r w:rsidR="005E6DBB" w:rsidRPr="002E040F">
              <w:rPr>
                <w:rFonts w:hAnsi="ＭＳ ゴシック" w:hint="eastAsia"/>
                <w:szCs w:val="20"/>
              </w:rPr>
              <w:t>、</w:t>
            </w:r>
            <w:r w:rsidR="005E6DBB" w:rsidRPr="002E040F">
              <w:rPr>
                <w:rFonts w:hAnsi="ＭＳ ゴシック" w:hint="eastAsia"/>
                <w:szCs w:val="20"/>
                <w:u w:val="single"/>
              </w:rPr>
              <w:t>就労継続支援Ａ型</w:t>
            </w:r>
            <w:r w:rsidR="005E6DBB" w:rsidRPr="002E040F">
              <w:rPr>
                <w:rFonts w:hAnsi="ＭＳ ゴシック" w:hint="eastAsia"/>
                <w:szCs w:val="20"/>
              </w:rPr>
              <w:t>及び</w:t>
            </w:r>
            <w:r w:rsidR="005E6DBB" w:rsidRPr="002E040F">
              <w:rPr>
                <w:rFonts w:hAnsi="ＭＳ ゴシック" w:hint="eastAsia"/>
                <w:szCs w:val="20"/>
                <w:u w:val="single"/>
              </w:rPr>
              <w:t>就労継続支援Ｂ型</w:t>
            </w:r>
            <w:r w:rsidR="005E6DBB" w:rsidRPr="002E040F">
              <w:rPr>
                <w:rFonts w:hAnsi="ＭＳ ゴシック" w:hint="eastAsia"/>
                <w:szCs w:val="20"/>
              </w:rPr>
              <w:t>事業者は、上記（１）の実習の受入先の確保に当たっては、公共職業安定所、障害者就業・生活支援センター及び特別支援学校等の関係機関と連携して、利用者の意向及び適性を踏まえて行うよう努めていますか。</w:t>
            </w:r>
          </w:p>
        </w:tc>
        <w:tc>
          <w:tcPr>
            <w:tcW w:w="992" w:type="dxa"/>
            <w:tcBorders>
              <w:top w:val="single" w:sz="4" w:space="0" w:color="auto"/>
              <w:left w:val="single" w:sz="4" w:space="0" w:color="auto"/>
              <w:bottom w:val="nil"/>
            </w:tcBorders>
          </w:tcPr>
          <w:p w14:paraId="6B104459" w14:textId="77777777" w:rsidR="00724D2F" w:rsidRPr="002E040F" w:rsidRDefault="00D9058E" w:rsidP="00724D2F">
            <w:pPr>
              <w:snapToGrid/>
              <w:jc w:val="both"/>
            </w:pPr>
            <w:sdt>
              <w:sdtPr>
                <w:rPr>
                  <w:rFonts w:hint="eastAsia"/>
                </w:rPr>
                <w:id w:val="-8374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1AEC43" w14:textId="77777777" w:rsidR="005E6DBB" w:rsidRPr="002E040F" w:rsidRDefault="00D9058E" w:rsidP="00724D2F">
            <w:pPr>
              <w:jc w:val="both"/>
              <w:rPr>
                <w:szCs w:val="20"/>
              </w:rPr>
            </w:pPr>
            <w:sdt>
              <w:sdtPr>
                <w:rPr>
                  <w:rFonts w:hint="eastAsia"/>
                </w:rPr>
                <w:id w:val="724840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nil"/>
            </w:tcBorders>
          </w:tcPr>
          <w:p w14:paraId="25E6AFC4" w14:textId="2766ED42" w:rsidR="005E6DBB" w:rsidRPr="002E040F" w:rsidRDefault="005E6DBB" w:rsidP="008B4D7F">
            <w:pPr>
              <w:snapToGrid/>
              <w:spacing w:line="240" w:lineRule="exact"/>
              <w:jc w:val="both"/>
              <w:rPr>
                <w:spacing w:val="-8"/>
                <w:sz w:val="18"/>
                <w:szCs w:val="18"/>
              </w:rPr>
            </w:pPr>
          </w:p>
          <w:p w14:paraId="1DF1BB7C" w14:textId="77777777" w:rsidR="005E6DBB" w:rsidRPr="002E040F" w:rsidRDefault="005E6DBB" w:rsidP="008B4D7F">
            <w:pPr>
              <w:spacing w:line="240" w:lineRule="exact"/>
              <w:jc w:val="both"/>
              <w:rPr>
                <w:szCs w:val="20"/>
              </w:rPr>
            </w:pPr>
            <w:r w:rsidRPr="002E040F">
              <w:rPr>
                <w:rFonts w:hint="eastAsia"/>
                <w:spacing w:val="-8"/>
                <w:sz w:val="18"/>
                <w:szCs w:val="18"/>
              </w:rPr>
              <w:t>省令第180条第2項、第</w:t>
            </w:r>
            <w:r w:rsidRPr="002E040F">
              <w:rPr>
                <w:spacing w:val="-8"/>
                <w:sz w:val="18"/>
                <w:szCs w:val="18"/>
              </w:rPr>
              <w:t>193</w:t>
            </w:r>
            <w:r w:rsidRPr="002E040F">
              <w:rPr>
                <w:rFonts w:hint="eastAsia"/>
                <w:spacing w:val="-8"/>
                <w:sz w:val="18"/>
                <w:szCs w:val="18"/>
              </w:rPr>
              <w:t>条第2項</w:t>
            </w:r>
          </w:p>
        </w:tc>
      </w:tr>
      <w:tr w:rsidR="002E040F" w:rsidRPr="002E040F" w14:paraId="5F11D993" w14:textId="77777777" w:rsidTr="006D2C7E">
        <w:trPr>
          <w:trHeight w:val="2635"/>
        </w:trPr>
        <w:tc>
          <w:tcPr>
            <w:tcW w:w="1183" w:type="dxa"/>
            <w:vMerge/>
          </w:tcPr>
          <w:p w14:paraId="1CBD76AD" w14:textId="77777777" w:rsidR="005E6DBB" w:rsidRPr="002E040F" w:rsidRDefault="005E6DBB" w:rsidP="005E6DBB">
            <w:pPr>
              <w:snapToGrid/>
              <w:ind w:rightChars="-52" w:right="-95"/>
              <w:jc w:val="both"/>
              <w:rPr>
                <w:szCs w:val="20"/>
              </w:rPr>
            </w:pPr>
          </w:p>
        </w:tc>
        <w:tc>
          <w:tcPr>
            <w:tcW w:w="5763" w:type="dxa"/>
            <w:tcBorders>
              <w:top w:val="nil"/>
              <w:bottom w:val="dashSmallGap" w:sz="4" w:space="0" w:color="auto"/>
              <w:right w:val="single" w:sz="4" w:space="0" w:color="auto"/>
            </w:tcBorders>
          </w:tcPr>
          <w:p w14:paraId="2B7E9301" w14:textId="77777777" w:rsidR="005E6DBB" w:rsidRPr="002E040F" w:rsidRDefault="005E6DBB" w:rsidP="0027330B">
            <w:pPr>
              <w:snapToGrid/>
              <w:ind w:left="182" w:right="-104" w:hangingChars="100" w:hanging="182"/>
              <w:jc w:val="both"/>
              <w:rPr>
                <w:rFonts w:hAnsi="ＭＳ ゴシック"/>
                <w:szCs w:val="20"/>
              </w:rPr>
            </w:pPr>
          </w:p>
          <w:p w14:paraId="31DA6422" w14:textId="77777777" w:rsidR="005E6DBB" w:rsidRPr="002E040F" w:rsidRDefault="005E6DBB" w:rsidP="0027330B">
            <w:pPr>
              <w:snapToGrid/>
              <w:ind w:left="182" w:right="-104" w:hangingChars="100" w:hanging="182"/>
              <w:jc w:val="both"/>
              <w:rPr>
                <w:rFonts w:hAnsi="ＭＳ ゴシック"/>
                <w:szCs w:val="20"/>
              </w:rPr>
            </w:pPr>
          </w:p>
          <w:p w14:paraId="22402CDE" w14:textId="77777777" w:rsidR="005E6DBB" w:rsidRPr="002E040F" w:rsidRDefault="005E6DBB" w:rsidP="0027330B">
            <w:pPr>
              <w:snapToGrid/>
              <w:ind w:left="182" w:right="-104" w:hangingChars="100" w:hanging="182"/>
              <w:jc w:val="both"/>
              <w:rPr>
                <w:rFonts w:hAnsi="ＭＳ ゴシック"/>
                <w:szCs w:val="20"/>
              </w:rPr>
            </w:pPr>
          </w:p>
          <w:p w14:paraId="13060330" w14:textId="77777777" w:rsidR="005E6DBB" w:rsidRPr="002E040F" w:rsidRDefault="005E6DBB" w:rsidP="0027330B">
            <w:pPr>
              <w:snapToGrid/>
              <w:ind w:left="182" w:right="-104" w:hangingChars="100" w:hanging="182"/>
              <w:jc w:val="both"/>
              <w:rPr>
                <w:rFonts w:hAnsi="ＭＳ ゴシック"/>
                <w:szCs w:val="20"/>
              </w:rPr>
            </w:pPr>
          </w:p>
          <w:p w14:paraId="68B5074D" w14:textId="77777777" w:rsidR="005E6DBB" w:rsidRPr="002E040F" w:rsidRDefault="005E6DBB" w:rsidP="0027330B">
            <w:pPr>
              <w:snapToGrid/>
              <w:ind w:left="182" w:right="-104" w:hangingChars="100" w:hanging="182"/>
              <w:jc w:val="both"/>
              <w:rPr>
                <w:rFonts w:hAnsi="ＭＳ ゴシック"/>
                <w:szCs w:val="20"/>
              </w:rPr>
            </w:pPr>
          </w:p>
          <w:p w14:paraId="03E5FE07" w14:textId="77777777" w:rsidR="005E6DBB" w:rsidRPr="002E040F" w:rsidRDefault="005E6DBB" w:rsidP="0027330B">
            <w:pPr>
              <w:snapToGrid/>
              <w:ind w:left="182" w:right="-104" w:hangingChars="100" w:hanging="182"/>
              <w:jc w:val="both"/>
              <w:rPr>
                <w:rFonts w:hAnsi="ＭＳ ゴシック"/>
                <w:szCs w:val="20"/>
              </w:rPr>
            </w:pPr>
          </w:p>
          <w:p w14:paraId="294EF8FC" w14:textId="77777777" w:rsidR="005E6DBB" w:rsidRPr="002E040F" w:rsidRDefault="005E6DBB" w:rsidP="0027330B">
            <w:pPr>
              <w:snapToGrid/>
              <w:ind w:left="182" w:right="-104" w:hangingChars="100" w:hanging="182"/>
              <w:jc w:val="both"/>
              <w:rPr>
                <w:rFonts w:hAnsi="ＭＳ ゴシック"/>
                <w:szCs w:val="20"/>
              </w:rPr>
            </w:pPr>
          </w:p>
          <w:p w14:paraId="55B295FD" w14:textId="77777777" w:rsidR="005E6DBB" w:rsidRPr="002E040F" w:rsidRDefault="005E6DBB" w:rsidP="0027330B">
            <w:pPr>
              <w:snapToGrid/>
              <w:ind w:right="-104"/>
              <w:jc w:val="left"/>
              <w:rPr>
                <w:szCs w:val="20"/>
              </w:rPr>
            </w:pPr>
          </w:p>
        </w:tc>
        <w:tc>
          <w:tcPr>
            <w:tcW w:w="992" w:type="dxa"/>
            <w:tcBorders>
              <w:top w:val="nil"/>
              <w:left w:val="single" w:sz="4" w:space="0" w:color="auto"/>
              <w:bottom w:val="dashSmallGap" w:sz="4" w:space="0" w:color="auto"/>
            </w:tcBorders>
          </w:tcPr>
          <w:p w14:paraId="3F30FED3" w14:textId="77777777" w:rsidR="005E6DBB" w:rsidRPr="002E040F" w:rsidRDefault="005E6DBB" w:rsidP="005E6DBB">
            <w:pPr>
              <w:snapToGrid/>
              <w:ind w:right="-104"/>
              <w:jc w:val="left"/>
              <w:rPr>
                <w:szCs w:val="20"/>
              </w:rPr>
            </w:pPr>
          </w:p>
        </w:tc>
        <w:tc>
          <w:tcPr>
            <w:tcW w:w="1710" w:type="dxa"/>
            <w:gridSpan w:val="2"/>
            <w:vMerge w:val="restart"/>
            <w:tcBorders>
              <w:top w:val="nil"/>
            </w:tcBorders>
          </w:tcPr>
          <w:p w14:paraId="55ACBE6A" w14:textId="77777777" w:rsidR="005E6DBB" w:rsidRPr="002E040F" w:rsidRDefault="005E6DBB" w:rsidP="008B4D7F">
            <w:pPr>
              <w:spacing w:line="240" w:lineRule="exact"/>
              <w:jc w:val="both"/>
              <w:rPr>
                <w:szCs w:val="20"/>
              </w:rPr>
            </w:pPr>
          </w:p>
        </w:tc>
      </w:tr>
      <w:tr w:rsidR="002E040F" w:rsidRPr="002E040F" w14:paraId="48D94278" w14:textId="77777777" w:rsidTr="006D2C7E">
        <w:trPr>
          <w:trHeight w:val="1128"/>
        </w:trPr>
        <w:tc>
          <w:tcPr>
            <w:tcW w:w="1183" w:type="dxa"/>
            <w:vMerge/>
            <w:tcBorders>
              <w:bottom w:val="single" w:sz="4" w:space="0" w:color="auto"/>
            </w:tcBorders>
          </w:tcPr>
          <w:p w14:paraId="4AD4B9EA" w14:textId="77777777" w:rsidR="005E6DBB" w:rsidRPr="002E040F" w:rsidRDefault="005E6DBB" w:rsidP="005E6DBB">
            <w:pPr>
              <w:snapToGrid/>
              <w:ind w:rightChars="-52" w:right="-95"/>
              <w:jc w:val="both"/>
              <w:rPr>
                <w:szCs w:val="20"/>
              </w:rPr>
            </w:pPr>
          </w:p>
        </w:tc>
        <w:tc>
          <w:tcPr>
            <w:tcW w:w="6755" w:type="dxa"/>
            <w:gridSpan w:val="2"/>
            <w:tcBorders>
              <w:top w:val="dashSmallGap" w:sz="4" w:space="0" w:color="auto"/>
              <w:bottom w:val="single" w:sz="4" w:space="0" w:color="auto"/>
            </w:tcBorders>
          </w:tcPr>
          <w:p w14:paraId="5DED13DB" w14:textId="77777777" w:rsidR="005E6DBB" w:rsidRPr="002E040F" w:rsidRDefault="005E6DBB" w:rsidP="005E6DBB">
            <w:pPr>
              <w:snapToGrid/>
              <w:ind w:left="182" w:right="-102" w:hangingChars="100" w:hanging="182"/>
              <w:jc w:val="both"/>
              <w:rPr>
                <w:rFonts w:hAnsi="ＭＳ ゴシック"/>
                <w:szCs w:val="20"/>
              </w:rPr>
            </w:pPr>
            <w:r w:rsidRPr="002E040F">
              <w:rPr>
                <w:rFonts w:hAnsi="ＭＳ ゴシック" w:hint="eastAsia"/>
                <w:szCs w:val="20"/>
              </w:rPr>
              <w:t>＜実習（施設外支援・施設外就労以外）の内容を記入してください＞</w:t>
            </w:r>
          </w:p>
          <w:p w14:paraId="6B1FAE32" w14:textId="77777777" w:rsidR="00F16780" w:rsidRPr="002E040F" w:rsidRDefault="00F16780" w:rsidP="005E6DBB">
            <w:pPr>
              <w:snapToGrid/>
              <w:ind w:right="-102"/>
              <w:jc w:val="left"/>
              <w:rPr>
                <w:noProof/>
                <w:szCs w:val="20"/>
              </w:rPr>
            </w:pPr>
          </w:p>
        </w:tc>
        <w:tc>
          <w:tcPr>
            <w:tcW w:w="1710" w:type="dxa"/>
            <w:gridSpan w:val="2"/>
            <w:vMerge/>
          </w:tcPr>
          <w:p w14:paraId="396A94BF" w14:textId="77777777" w:rsidR="005E6DBB" w:rsidRPr="002E040F" w:rsidRDefault="005E6DBB" w:rsidP="008B4D7F">
            <w:pPr>
              <w:spacing w:line="240" w:lineRule="exact"/>
              <w:jc w:val="both"/>
              <w:rPr>
                <w:szCs w:val="20"/>
              </w:rPr>
            </w:pPr>
          </w:p>
        </w:tc>
      </w:tr>
    </w:tbl>
    <w:p w14:paraId="51D7E2B0" w14:textId="77777777" w:rsidR="006D2C7E" w:rsidRPr="002E040F" w:rsidRDefault="006D2C7E" w:rsidP="006D2C7E">
      <w:pPr>
        <w:widowControl/>
        <w:snapToGrid/>
        <w:jc w:val="left"/>
        <w:rPr>
          <w:szCs w:val="20"/>
        </w:rPr>
      </w:pPr>
      <w:bookmarkStart w:id="7" w:name="_Hlk514539245"/>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1"/>
        <w:gridCol w:w="1004"/>
        <w:gridCol w:w="1730"/>
      </w:tblGrid>
      <w:tr w:rsidR="002E040F" w:rsidRPr="002E040F" w14:paraId="7997ADB8" w14:textId="77777777" w:rsidTr="006D2C7E">
        <w:trPr>
          <w:trHeight w:val="263"/>
        </w:trPr>
        <w:tc>
          <w:tcPr>
            <w:tcW w:w="1183" w:type="dxa"/>
            <w:tcBorders>
              <w:bottom w:val="single" w:sz="4" w:space="0" w:color="000000"/>
              <w:right w:val="single" w:sz="4" w:space="0" w:color="auto"/>
            </w:tcBorders>
            <w:vAlign w:val="center"/>
          </w:tcPr>
          <w:p w14:paraId="622065C2" w14:textId="77777777" w:rsidR="006D2C7E" w:rsidRPr="002E040F" w:rsidRDefault="006D2C7E" w:rsidP="006D2C7E">
            <w:pPr>
              <w:snapToGrid/>
              <w:ind w:rightChars="-52" w:right="-95"/>
              <w:rPr>
                <w:szCs w:val="20"/>
              </w:rPr>
            </w:pPr>
            <w:r w:rsidRPr="002E040F">
              <w:rPr>
                <w:rFonts w:hint="eastAsia"/>
                <w:szCs w:val="20"/>
              </w:rPr>
              <w:t>項目</w:t>
            </w:r>
          </w:p>
        </w:tc>
        <w:tc>
          <w:tcPr>
            <w:tcW w:w="5731" w:type="dxa"/>
            <w:tcBorders>
              <w:left w:val="single" w:sz="4" w:space="0" w:color="auto"/>
            </w:tcBorders>
            <w:vAlign w:val="center"/>
          </w:tcPr>
          <w:p w14:paraId="0FECABEE" w14:textId="77777777" w:rsidR="006D2C7E" w:rsidRPr="002E040F" w:rsidRDefault="006D2C7E" w:rsidP="007521A4">
            <w:pPr>
              <w:snapToGrid/>
              <w:rPr>
                <w:szCs w:val="20"/>
              </w:rPr>
            </w:pPr>
            <w:r w:rsidRPr="002E040F">
              <w:rPr>
                <w:rFonts w:hint="eastAsia"/>
                <w:szCs w:val="20"/>
              </w:rPr>
              <w:t>自主点検のポイント</w:t>
            </w:r>
          </w:p>
        </w:tc>
        <w:tc>
          <w:tcPr>
            <w:tcW w:w="1004" w:type="dxa"/>
            <w:vAlign w:val="center"/>
          </w:tcPr>
          <w:p w14:paraId="058C84E2"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0" w:type="dxa"/>
            <w:tcBorders>
              <w:bottom w:val="single" w:sz="4" w:space="0" w:color="000000"/>
            </w:tcBorders>
            <w:vAlign w:val="center"/>
          </w:tcPr>
          <w:p w14:paraId="7AD28726" w14:textId="77777777" w:rsidR="006D2C7E" w:rsidRPr="002E040F" w:rsidRDefault="006D2C7E" w:rsidP="007521A4">
            <w:pPr>
              <w:snapToGrid/>
              <w:rPr>
                <w:szCs w:val="20"/>
              </w:rPr>
            </w:pPr>
            <w:r w:rsidRPr="002E040F">
              <w:rPr>
                <w:rFonts w:hint="eastAsia"/>
                <w:szCs w:val="20"/>
              </w:rPr>
              <w:t>根拠</w:t>
            </w:r>
          </w:p>
        </w:tc>
      </w:tr>
      <w:bookmarkEnd w:id="7"/>
      <w:tr w:rsidR="002E040F" w:rsidRPr="002E040F" w14:paraId="74307295" w14:textId="77777777" w:rsidTr="00C72EE1">
        <w:trPr>
          <w:trHeight w:val="3669"/>
        </w:trPr>
        <w:tc>
          <w:tcPr>
            <w:tcW w:w="1183" w:type="dxa"/>
            <w:vMerge w:val="restart"/>
          </w:tcPr>
          <w:p w14:paraId="4AF061DB" w14:textId="77777777" w:rsidR="006C31EF" w:rsidRPr="002E040F" w:rsidRDefault="006C31EF" w:rsidP="00F81DD6">
            <w:pPr>
              <w:snapToGrid/>
              <w:jc w:val="both"/>
              <w:rPr>
                <w:szCs w:val="20"/>
              </w:rPr>
            </w:pPr>
            <w:r w:rsidRPr="002E040F">
              <w:rPr>
                <w:rFonts w:hint="eastAsia"/>
                <w:szCs w:val="20"/>
              </w:rPr>
              <w:t>４７</w:t>
            </w:r>
          </w:p>
          <w:p w14:paraId="02E6EBB3" w14:textId="77777777" w:rsidR="006C31EF" w:rsidRPr="002E040F" w:rsidRDefault="006C31EF" w:rsidP="00F81DD6">
            <w:pPr>
              <w:snapToGrid/>
              <w:jc w:val="both"/>
              <w:rPr>
                <w:szCs w:val="20"/>
              </w:rPr>
            </w:pPr>
            <w:r w:rsidRPr="002E040F">
              <w:rPr>
                <w:rFonts w:hint="eastAsia"/>
                <w:szCs w:val="20"/>
              </w:rPr>
              <w:t>施設外支援</w:t>
            </w:r>
          </w:p>
          <w:p w14:paraId="6FECDD09" w14:textId="77777777" w:rsidR="006C31EF" w:rsidRPr="002E040F" w:rsidRDefault="006C31EF" w:rsidP="006C31EF">
            <w:pPr>
              <w:snapToGrid/>
              <w:spacing w:afterLines="50" w:after="142"/>
              <w:jc w:val="both"/>
              <w:rPr>
                <w:szCs w:val="20"/>
              </w:rPr>
            </w:pPr>
            <w:r w:rsidRPr="002E040F">
              <w:rPr>
                <w:rFonts w:hint="eastAsia"/>
                <w:szCs w:val="20"/>
              </w:rPr>
              <w:t>施設外就労</w:t>
            </w:r>
          </w:p>
          <w:p w14:paraId="6CE88626"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就移</w:t>
            </w:r>
          </w:p>
          <w:p w14:paraId="2F6F5585"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就Ａ</w:t>
            </w:r>
          </w:p>
          <w:p w14:paraId="5D309094" w14:textId="77777777" w:rsidR="006C31EF" w:rsidRPr="002E040F" w:rsidRDefault="006C31EF" w:rsidP="00F81DD6">
            <w:pPr>
              <w:snapToGrid/>
              <w:rPr>
                <w:szCs w:val="20"/>
              </w:rPr>
            </w:pPr>
            <w:r w:rsidRPr="002E040F">
              <w:rPr>
                <w:rFonts w:hint="eastAsia"/>
                <w:sz w:val="18"/>
                <w:szCs w:val="18"/>
                <w:bdr w:val="single" w:sz="4" w:space="0" w:color="auto"/>
              </w:rPr>
              <w:t>就Ｂ</w:t>
            </w:r>
          </w:p>
          <w:p w14:paraId="2B275FA0" w14:textId="77777777" w:rsidR="006C31EF" w:rsidRPr="002E040F" w:rsidRDefault="006C31EF" w:rsidP="006D2C7E">
            <w:pPr>
              <w:jc w:val="both"/>
              <w:rPr>
                <w:szCs w:val="20"/>
              </w:rPr>
            </w:pPr>
            <w:r w:rsidRPr="002E040F">
              <w:rPr>
                <w:szCs w:val="20"/>
              </w:rPr>
              <w:br w:type="page"/>
            </w:r>
          </w:p>
        </w:tc>
        <w:tc>
          <w:tcPr>
            <w:tcW w:w="5731" w:type="dxa"/>
            <w:tcBorders>
              <w:top w:val="dotted" w:sz="4" w:space="0" w:color="auto"/>
              <w:bottom w:val="single" w:sz="4" w:space="0" w:color="auto"/>
              <w:right w:val="single" w:sz="4" w:space="0" w:color="auto"/>
            </w:tcBorders>
          </w:tcPr>
          <w:p w14:paraId="208C3925" w14:textId="77777777" w:rsidR="006C31EF" w:rsidRPr="002E040F" w:rsidRDefault="006C31EF" w:rsidP="00D97907">
            <w:pPr>
              <w:snapToGrid/>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3712" behindDoc="0" locked="0" layoutInCell="1" allowOverlap="1" wp14:anchorId="1435BA00" wp14:editId="2685E47B">
                      <wp:simplePos x="0" y="0"/>
                      <wp:positionH relativeFrom="column">
                        <wp:posOffset>50800</wp:posOffset>
                      </wp:positionH>
                      <wp:positionV relativeFrom="paragraph">
                        <wp:posOffset>705485</wp:posOffset>
                      </wp:positionV>
                      <wp:extent cx="3990975" cy="1524000"/>
                      <wp:effectExtent l="0" t="0" r="28575" b="19050"/>
                      <wp:wrapNone/>
                      <wp:docPr id="279"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524000"/>
                              </a:xfrm>
                              <a:prstGeom prst="rect">
                                <a:avLst/>
                              </a:prstGeom>
                              <a:solidFill>
                                <a:srgbClr val="FFFFFF"/>
                              </a:solidFill>
                              <a:ln w="6350">
                                <a:solidFill>
                                  <a:srgbClr val="000000"/>
                                </a:solidFill>
                                <a:miter lim="800000"/>
                                <a:headEnd/>
                                <a:tailEnd/>
                              </a:ln>
                            </wps:spPr>
                            <wps:txbx>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BA00" id="Text Box 1156" o:spid="_x0000_s1096" type="#_x0000_t202" style="position:absolute;left:0;text-align:left;margin-left:4pt;margin-top:55.55pt;width:314.2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" strokeweight=".5pt">
                      <v:textbox inset="5.85pt,.7pt,5.85pt,.7pt">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v:textbox>
                    </v:shape>
                  </w:pict>
                </mc:Fallback>
              </mc:AlternateContent>
            </w: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事業者による、事業所とは別の場所で行われる支援として、基本報酬を算定するものとして取扱う内容については、次の（１）から（３）のとおりである。</w:t>
            </w:r>
          </w:p>
          <w:p w14:paraId="3E7906E0" w14:textId="77777777" w:rsidR="006C31EF" w:rsidRPr="002E040F" w:rsidRDefault="006C31EF" w:rsidP="00D97907">
            <w:pPr>
              <w:snapToGrid/>
              <w:ind w:left="182" w:hangingChars="100" w:hanging="182"/>
              <w:jc w:val="left"/>
              <w:rPr>
                <w:rFonts w:hAnsi="ＭＳ ゴシック"/>
                <w:szCs w:val="20"/>
              </w:rPr>
            </w:pPr>
          </w:p>
          <w:p w14:paraId="44098F53" w14:textId="77777777" w:rsidR="006C31EF" w:rsidRPr="002E040F" w:rsidRDefault="006C31EF" w:rsidP="00D97907">
            <w:pPr>
              <w:snapToGrid/>
              <w:ind w:left="182" w:hangingChars="100" w:hanging="182"/>
              <w:jc w:val="left"/>
              <w:rPr>
                <w:rFonts w:hAnsi="ＭＳ ゴシック"/>
                <w:szCs w:val="20"/>
              </w:rPr>
            </w:pPr>
          </w:p>
          <w:p w14:paraId="3DCC35B9" w14:textId="77777777" w:rsidR="006C31EF" w:rsidRPr="002E040F" w:rsidRDefault="006C31EF" w:rsidP="00D97907">
            <w:pPr>
              <w:snapToGrid/>
              <w:ind w:left="182" w:hangingChars="100" w:hanging="182"/>
              <w:jc w:val="left"/>
              <w:rPr>
                <w:rFonts w:hAnsi="ＭＳ ゴシック"/>
                <w:szCs w:val="20"/>
              </w:rPr>
            </w:pPr>
          </w:p>
          <w:p w14:paraId="5E35DA7D" w14:textId="77777777" w:rsidR="006C31EF" w:rsidRPr="002E040F" w:rsidRDefault="006C31EF" w:rsidP="00D97907">
            <w:pPr>
              <w:snapToGrid/>
              <w:ind w:left="182" w:hangingChars="100" w:hanging="182"/>
              <w:jc w:val="left"/>
              <w:rPr>
                <w:rFonts w:hAnsi="ＭＳ ゴシック"/>
                <w:szCs w:val="20"/>
              </w:rPr>
            </w:pPr>
          </w:p>
          <w:p w14:paraId="530BD6E9" w14:textId="77777777" w:rsidR="006C31EF" w:rsidRPr="002E040F" w:rsidRDefault="006C31EF" w:rsidP="00D97907">
            <w:pPr>
              <w:snapToGrid/>
              <w:ind w:left="182" w:hangingChars="100" w:hanging="182"/>
              <w:jc w:val="left"/>
              <w:rPr>
                <w:rFonts w:hAnsi="ＭＳ ゴシック"/>
                <w:szCs w:val="20"/>
              </w:rPr>
            </w:pPr>
          </w:p>
          <w:p w14:paraId="084078E5" w14:textId="77777777" w:rsidR="006C31EF" w:rsidRPr="002E040F" w:rsidRDefault="006C31EF" w:rsidP="00D97907">
            <w:pPr>
              <w:snapToGrid/>
              <w:ind w:left="182" w:hangingChars="100" w:hanging="182"/>
              <w:jc w:val="left"/>
              <w:rPr>
                <w:rFonts w:hAnsi="ＭＳ ゴシック"/>
                <w:szCs w:val="20"/>
              </w:rPr>
            </w:pPr>
          </w:p>
          <w:p w14:paraId="2C6AB146" w14:textId="77777777" w:rsidR="006C31EF" w:rsidRPr="002E040F" w:rsidRDefault="006C31EF" w:rsidP="00D97907">
            <w:pPr>
              <w:snapToGrid/>
              <w:ind w:left="182" w:hangingChars="100" w:hanging="182"/>
              <w:jc w:val="left"/>
              <w:rPr>
                <w:rFonts w:hAnsi="ＭＳ ゴシック"/>
                <w:szCs w:val="20"/>
              </w:rPr>
            </w:pPr>
          </w:p>
          <w:p w14:paraId="141F9A3B" w14:textId="77777777" w:rsidR="006C31EF" w:rsidRPr="002E040F" w:rsidRDefault="006C31EF" w:rsidP="006D2C7E">
            <w:pPr>
              <w:snapToGrid/>
              <w:spacing w:afterLines="30" w:after="85"/>
              <w:jc w:val="both"/>
              <w:rPr>
                <w:rFonts w:hAnsi="ＭＳ ゴシック"/>
                <w:szCs w:val="20"/>
              </w:rPr>
            </w:pPr>
          </w:p>
        </w:tc>
        <w:tc>
          <w:tcPr>
            <w:tcW w:w="1004" w:type="dxa"/>
            <w:tcBorders>
              <w:top w:val="dotted" w:sz="4" w:space="0" w:color="auto"/>
              <w:left w:val="single" w:sz="4" w:space="0" w:color="auto"/>
              <w:bottom w:val="single" w:sz="4" w:space="0" w:color="auto"/>
            </w:tcBorders>
          </w:tcPr>
          <w:p w14:paraId="1B6C8E12" w14:textId="77777777" w:rsidR="006C31EF" w:rsidRPr="002E040F" w:rsidRDefault="006C31EF" w:rsidP="00D97907">
            <w:pPr>
              <w:snapToGrid/>
              <w:ind w:left="182" w:hangingChars="100" w:hanging="182"/>
              <w:jc w:val="both"/>
              <w:rPr>
                <w:rFonts w:hAnsi="ＭＳ ゴシック"/>
                <w:szCs w:val="20"/>
              </w:rPr>
            </w:pPr>
          </w:p>
        </w:tc>
        <w:tc>
          <w:tcPr>
            <w:tcW w:w="1730" w:type="dxa"/>
            <w:tcBorders>
              <w:bottom w:val="nil"/>
            </w:tcBorders>
          </w:tcPr>
          <w:p w14:paraId="2E930AB4" w14:textId="77777777" w:rsidR="006C31EF" w:rsidRPr="002E040F" w:rsidRDefault="006C31EF" w:rsidP="00F16780">
            <w:pPr>
              <w:snapToGrid/>
              <w:spacing w:line="240" w:lineRule="exact"/>
              <w:jc w:val="both"/>
              <w:rPr>
                <w:sz w:val="18"/>
                <w:szCs w:val="18"/>
              </w:rPr>
            </w:pPr>
            <w:r w:rsidRPr="002E040F">
              <w:rPr>
                <w:rFonts w:hint="eastAsia"/>
                <w:sz w:val="18"/>
                <w:szCs w:val="18"/>
              </w:rPr>
              <w:t>就労移行支援事業、就労継続支援事業</w:t>
            </w:r>
          </w:p>
          <w:p w14:paraId="5A0E5DC7" w14:textId="77777777" w:rsidR="006C31EF" w:rsidRPr="002E040F" w:rsidRDefault="006C31EF" w:rsidP="006D2C7E">
            <w:pPr>
              <w:snapToGrid/>
              <w:spacing w:line="240" w:lineRule="exact"/>
              <w:jc w:val="both"/>
              <w:rPr>
                <w:szCs w:val="20"/>
              </w:rPr>
            </w:pPr>
            <w:r w:rsidRPr="002E040F">
              <w:rPr>
                <w:rFonts w:hint="eastAsia"/>
                <w:sz w:val="18"/>
                <w:szCs w:val="18"/>
              </w:rPr>
              <w:t>（Ａ型・Ｂ型）における留意事項について（平19.4.2厚生労働省通知。以下「就労系留意事項通知」という。）</w:t>
            </w:r>
          </w:p>
        </w:tc>
      </w:tr>
      <w:tr w:rsidR="002E040F" w:rsidRPr="002E040F" w14:paraId="78077D97" w14:textId="77777777" w:rsidTr="00C72EE1">
        <w:trPr>
          <w:trHeight w:val="10184"/>
        </w:trPr>
        <w:tc>
          <w:tcPr>
            <w:tcW w:w="1183" w:type="dxa"/>
            <w:vMerge/>
          </w:tcPr>
          <w:p w14:paraId="01A8AF6D" w14:textId="77777777" w:rsidR="006C31EF" w:rsidRPr="002E040F" w:rsidRDefault="006C31EF" w:rsidP="006D2C7E">
            <w:pPr>
              <w:snapToGrid/>
              <w:jc w:val="both"/>
              <w:rPr>
                <w:szCs w:val="20"/>
              </w:rPr>
            </w:pPr>
          </w:p>
        </w:tc>
        <w:tc>
          <w:tcPr>
            <w:tcW w:w="5731" w:type="dxa"/>
            <w:tcBorders>
              <w:top w:val="single" w:sz="4" w:space="0" w:color="auto"/>
              <w:bottom w:val="dashSmallGap" w:sz="4" w:space="0" w:color="auto"/>
            </w:tcBorders>
          </w:tcPr>
          <w:p w14:paraId="3F5E8E49" w14:textId="77777777" w:rsidR="006C31EF" w:rsidRPr="002E040F" w:rsidRDefault="006C31EF" w:rsidP="00D97907">
            <w:pPr>
              <w:snapToGrid/>
              <w:ind w:left="182" w:hangingChars="100" w:hanging="182"/>
              <w:jc w:val="left"/>
              <w:rPr>
                <w:rFonts w:hAnsi="ＭＳ ゴシック"/>
                <w:szCs w:val="20"/>
              </w:rPr>
            </w:pPr>
            <w:r w:rsidRPr="002E040F">
              <w:rPr>
                <w:rFonts w:hAnsi="ＭＳ ゴシック" w:hint="eastAsia"/>
                <w:szCs w:val="20"/>
              </w:rPr>
              <w:t>（１）施設外支援</w:t>
            </w:r>
          </w:p>
          <w:p w14:paraId="29856E5F" w14:textId="77777777" w:rsidR="006C31EF" w:rsidRPr="002E040F" w:rsidRDefault="006C31EF" w:rsidP="00D97907">
            <w:pPr>
              <w:snapToGrid/>
              <w:ind w:leftChars="100" w:left="182" w:firstLineChars="100" w:firstLine="182"/>
              <w:jc w:val="both"/>
              <w:rPr>
                <w:rFonts w:hAnsi="ＭＳ ゴシック"/>
                <w:szCs w:val="20"/>
              </w:rPr>
            </w:pPr>
            <w:r w:rsidRPr="002E040F">
              <w:rPr>
                <w:rFonts w:hAnsi="ＭＳ ゴシック" w:hint="eastAsia"/>
                <w:szCs w:val="20"/>
              </w:rPr>
              <w:t>企業内等で行われる企業実習等への支援（施設外支援）については、厚生労働省の通知に定める要件（下記①ア～エ）をいずれも満たす場合に限り、１年間に１８０日間を限度として報酬を算定していますか。</w:t>
            </w:r>
          </w:p>
          <w:p w14:paraId="7EE80E5F" w14:textId="77777777" w:rsidR="006C31EF" w:rsidRPr="002E040F" w:rsidRDefault="006C31EF" w:rsidP="00096F25">
            <w:pPr>
              <w:snapToGrid/>
              <w:jc w:val="both"/>
              <w:rPr>
                <w:rFonts w:hAnsi="ＭＳ ゴシック"/>
                <w:szCs w:val="20"/>
                <w:u w:val="single"/>
              </w:rPr>
            </w:pPr>
            <w:r w:rsidRPr="002E040F">
              <w:rPr>
                <w:rFonts w:hint="eastAsia"/>
                <w:noProof/>
                <w:szCs w:val="20"/>
              </w:rPr>
              <mc:AlternateContent>
                <mc:Choice Requires="wps">
                  <w:drawing>
                    <wp:anchor distT="0" distB="0" distL="114300" distR="114300" simplePos="0" relativeHeight="251762688" behindDoc="0" locked="0" layoutInCell="1" allowOverlap="1" wp14:anchorId="21E2F312" wp14:editId="130E4BFD">
                      <wp:simplePos x="0" y="0"/>
                      <wp:positionH relativeFrom="column">
                        <wp:posOffset>58337</wp:posOffset>
                      </wp:positionH>
                      <wp:positionV relativeFrom="paragraph">
                        <wp:posOffset>29486</wp:posOffset>
                      </wp:positionV>
                      <wp:extent cx="4800600" cy="5526157"/>
                      <wp:effectExtent l="0" t="0" r="19050" b="17780"/>
                      <wp:wrapNone/>
                      <wp:docPr id="147"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26157"/>
                              </a:xfrm>
                              <a:prstGeom prst="rect">
                                <a:avLst/>
                              </a:prstGeom>
                              <a:solidFill>
                                <a:srgbClr val="FFFFFF"/>
                              </a:solidFill>
                              <a:ln w="6350">
                                <a:solidFill>
                                  <a:srgbClr val="000000"/>
                                </a:solidFill>
                                <a:miter lim="800000"/>
                                <a:headEnd/>
                                <a:tailEnd/>
                              </a:ln>
                            </wps:spPr>
                            <wps:txbx>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F312" id="Text Box 1158" o:spid="_x0000_s1097" type="#_x0000_t202" style="position:absolute;left:0;text-align:left;margin-left:4.6pt;margin-top:2.3pt;width:378pt;height:43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" strokeweight=".5pt">
                      <v:textbox inset="5.85pt,.7pt,5.85pt,.7pt">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v:textbox>
                    </v:shape>
                  </w:pict>
                </mc:Fallback>
              </mc:AlternateContent>
            </w:r>
          </w:p>
          <w:p w14:paraId="277C46E1" w14:textId="77777777" w:rsidR="006C31EF" w:rsidRPr="002E040F" w:rsidRDefault="006C31EF" w:rsidP="00096F25">
            <w:pPr>
              <w:snapToGrid/>
              <w:jc w:val="both"/>
              <w:rPr>
                <w:rFonts w:hAnsi="ＭＳ ゴシック"/>
                <w:szCs w:val="20"/>
                <w:u w:val="single"/>
              </w:rPr>
            </w:pPr>
          </w:p>
          <w:p w14:paraId="65B7DCA9" w14:textId="77777777" w:rsidR="006C31EF" w:rsidRPr="002E040F" w:rsidRDefault="006C31EF" w:rsidP="00096F25">
            <w:pPr>
              <w:snapToGrid/>
              <w:jc w:val="both"/>
              <w:rPr>
                <w:rFonts w:hAnsi="ＭＳ ゴシック"/>
                <w:szCs w:val="20"/>
                <w:u w:val="single"/>
              </w:rPr>
            </w:pPr>
          </w:p>
          <w:p w14:paraId="59991EB4" w14:textId="77777777" w:rsidR="006C31EF" w:rsidRPr="002E040F" w:rsidRDefault="006C31EF" w:rsidP="00096F25">
            <w:pPr>
              <w:snapToGrid/>
              <w:jc w:val="both"/>
              <w:rPr>
                <w:rFonts w:hAnsi="ＭＳ ゴシック"/>
                <w:szCs w:val="20"/>
                <w:u w:val="single"/>
              </w:rPr>
            </w:pPr>
          </w:p>
          <w:p w14:paraId="623BBB07" w14:textId="77777777" w:rsidR="006C31EF" w:rsidRPr="002E040F" w:rsidRDefault="006C31EF" w:rsidP="00096F25">
            <w:pPr>
              <w:snapToGrid/>
              <w:jc w:val="both"/>
              <w:rPr>
                <w:rFonts w:hAnsi="ＭＳ ゴシック"/>
                <w:szCs w:val="20"/>
                <w:u w:val="single"/>
              </w:rPr>
            </w:pPr>
          </w:p>
          <w:p w14:paraId="2882DB01" w14:textId="77777777" w:rsidR="006C31EF" w:rsidRPr="002E040F" w:rsidRDefault="006C31EF" w:rsidP="00096F25">
            <w:pPr>
              <w:snapToGrid/>
              <w:jc w:val="both"/>
              <w:rPr>
                <w:rFonts w:hAnsi="ＭＳ ゴシック"/>
                <w:szCs w:val="20"/>
                <w:u w:val="single"/>
              </w:rPr>
            </w:pPr>
          </w:p>
          <w:p w14:paraId="3F187893" w14:textId="77777777" w:rsidR="006C31EF" w:rsidRPr="002E040F" w:rsidRDefault="006C31EF" w:rsidP="00096F25">
            <w:pPr>
              <w:snapToGrid/>
              <w:jc w:val="both"/>
              <w:rPr>
                <w:rFonts w:hAnsi="ＭＳ ゴシック"/>
                <w:szCs w:val="20"/>
                <w:u w:val="single"/>
              </w:rPr>
            </w:pPr>
          </w:p>
          <w:p w14:paraId="28D6769F" w14:textId="77777777" w:rsidR="006C31EF" w:rsidRPr="002E040F" w:rsidRDefault="006C31EF" w:rsidP="00096F25">
            <w:pPr>
              <w:snapToGrid/>
              <w:jc w:val="both"/>
              <w:rPr>
                <w:rFonts w:hAnsi="ＭＳ ゴシック"/>
                <w:szCs w:val="20"/>
                <w:u w:val="single"/>
              </w:rPr>
            </w:pPr>
          </w:p>
          <w:p w14:paraId="469175B9" w14:textId="77777777" w:rsidR="006C31EF" w:rsidRPr="002E040F" w:rsidRDefault="006C31EF" w:rsidP="00096F25">
            <w:pPr>
              <w:snapToGrid/>
              <w:jc w:val="both"/>
              <w:rPr>
                <w:rFonts w:hAnsi="ＭＳ ゴシック"/>
                <w:szCs w:val="20"/>
                <w:u w:val="single"/>
              </w:rPr>
            </w:pPr>
          </w:p>
          <w:p w14:paraId="555E0A61" w14:textId="77777777" w:rsidR="006C31EF" w:rsidRPr="002E040F" w:rsidRDefault="006C31EF" w:rsidP="00096F25">
            <w:pPr>
              <w:snapToGrid/>
              <w:jc w:val="both"/>
              <w:rPr>
                <w:rFonts w:hAnsi="ＭＳ ゴシック"/>
                <w:szCs w:val="20"/>
                <w:u w:val="single"/>
              </w:rPr>
            </w:pPr>
          </w:p>
          <w:p w14:paraId="13C112B8" w14:textId="77777777" w:rsidR="006C31EF" w:rsidRPr="002E040F" w:rsidRDefault="006C31EF" w:rsidP="00096F25">
            <w:pPr>
              <w:snapToGrid/>
              <w:jc w:val="both"/>
              <w:rPr>
                <w:rFonts w:hAnsi="ＭＳ ゴシック"/>
                <w:szCs w:val="20"/>
                <w:u w:val="single"/>
              </w:rPr>
            </w:pPr>
          </w:p>
          <w:p w14:paraId="70F7CA66" w14:textId="77777777" w:rsidR="006C31EF" w:rsidRPr="002E040F" w:rsidRDefault="006C31EF" w:rsidP="00096F25">
            <w:pPr>
              <w:snapToGrid/>
              <w:jc w:val="both"/>
              <w:rPr>
                <w:rFonts w:hAnsi="ＭＳ ゴシック"/>
                <w:szCs w:val="20"/>
                <w:u w:val="single"/>
              </w:rPr>
            </w:pPr>
          </w:p>
          <w:p w14:paraId="6D1C95AD" w14:textId="77777777" w:rsidR="006C31EF" w:rsidRPr="002E040F" w:rsidRDefault="006C31EF" w:rsidP="00096F25">
            <w:pPr>
              <w:snapToGrid/>
              <w:jc w:val="both"/>
              <w:rPr>
                <w:rFonts w:hAnsi="ＭＳ ゴシック"/>
                <w:szCs w:val="20"/>
                <w:u w:val="single"/>
              </w:rPr>
            </w:pPr>
          </w:p>
          <w:p w14:paraId="7CA6F9F7" w14:textId="77777777" w:rsidR="006C31EF" w:rsidRPr="002E040F" w:rsidRDefault="006C31EF" w:rsidP="00096F25">
            <w:pPr>
              <w:snapToGrid/>
              <w:jc w:val="both"/>
              <w:rPr>
                <w:rFonts w:hAnsi="ＭＳ ゴシック"/>
                <w:szCs w:val="20"/>
                <w:u w:val="single"/>
              </w:rPr>
            </w:pPr>
          </w:p>
          <w:p w14:paraId="2CD07D21" w14:textId="77777777" w:rsidR="006C31EF" w:rsidRPr="002E040F" w:rsidRDefault="006C31EF" w:rsidP="00096F25">
            <w:pPr>
              <w:snapToGrid/>
              <w:jc w:val="both"/>
              <w:rPr>
                <w:rFonts w:hAnsi="ＭＳ ゴシック"/>
                <w:szCs w:val="20"/>
                <w:u w:val="single"/>
              </w:rPr>
            </w:pPr>
          </w:p>
          <w:p w14:paraId="555D3354" w14:textId="77777777" w:rsidR="006C31EF" w:rsidRPr="002E040F" w:rsidRDefault="006C31EF" w:rsidP="00096F25">
            <w:pPr>
              <w:snapToGrid/>
              <w:jc w:val="both"/>
              <w:rPr>
                <w:rFonts w:hAnsi="ＭＳ ゴシック"/>
                <w:szCs w:val="20"/>
                <w:u w:val="single"/>
              </w:rPr>
            </w:pPr>
          </w:p>
          <w:p w14:paraId="7386FD45" w14:textId="77777777" w:rsidR="006C31EF" w:rsidRPr="002E040F" w:rsidRDefault="006C31EF" w:rsidP="00096F25">
            <w:pPr>
              <w:snapToGrid/>
              <w:jc w:val="both"/>
              <w:rPr>
                <w:rFonts w:hAnsi="ＭＳ ゴシック"/>
                <w:szCs w:val="20"/>
                <w:u w:val="single"/>
              </w:rPr>
            </w:pPr>
          </w:p>
          <w:p w14:paraId="1CAF4584" w14:textId="77777777" w:rsidR="006C31EF" w:rsidRPr="002E040F" w:rsidRDefault="006C31EF" w:rsidP="00096F25">
            <w:pPr>
              <w:snapToGrid/>
              <w:jc w:val="both"/>
              <w:rPr>
                <w:rFonts w:hAnsi="ＭＳ ゴシック"/>
                <w:szCs w:val="20"/>
                <w:u w:val="single"/>
              </w:rPr>
            </w:pPr>
          </w:p>
          <w:p w14:paraId="0B0A9FC4" w14:textId="77777777" w:rsidR="006C31EF" w:rsidRPr="002E040F" w:rsidRDefault="006C31EF" w:rsidP="00096F25">
            <w:pPr>
              <w:snapToGrid/>
              <w:jc w:val="both"/>
              <w:rPr>
                <w:rFonts w:hAnsi="ＭＳ ゴシック"/>
                <w:szCs w:val="20"/>
                <w:u w:val="single"/>
              </w:rPr>
            </w:pPr>
          </w:p>
          <w:p w14:paraId="319FC845" w14:textId="77777777" w:rsidR="006C31EF" w:rsidRPr="002E040F" w:rsidRDefault="006C31EF" w:rsidP="00096F25">
            <w:pPr>
              <w:snapToGrid/>
              <w:jc w:val="both"/>
              <w:rPr>
                <w:rFonts w:hAnsi="ＭＳ ゴシック"/>
                <w:szCs w:val="20"/>
                <w:u w:val="single"/>
              </w:rPr>
            </w:pPr>
          </w:p>
          <w:p w14:paraId="59D2BD08" w14:textId="77777777" w:rsidR="006C31EF" w:rsidRPr="002E040F" w:rsidRDefault="006C31EF" w:rsidP="00096F25">
            <w:pPr>
              <w:snapToGrid/>
              <w:jc w:val="both"/>
              <w:rPr>
                <w:rFonts w:hAnsi="ＭＳ ゴシック"/>
                <w:szCs w:val="20"/>
                <w:u w:val="single"/>
              </w:rPr>
            </w:pPr>
          </w:p>
          <w:p w14:paraId="04AABE11" w14:textId="77777777" w:rsidR="006C31EF" w:rsidRPr="002E040F" w:rsidRDefault="006C31EF" w:rsidP="00096F25">
            <w:pPr>
              <w:snapToGrid/>
              <w:jc w:val="both"/>
              <w:rPr>
                <w:rFonts w:hAnsi="ＭＳ ゴシック"/>
                <w:szCs w:val="20"/>
                <w:u w:val="single"/>
              </w:rPr>
            </w:pPr>
          </w:p>
          <w:p w14:paraId="254A43B5" w14:textId="77777777" w:rsidR="006C31EF" w:rsidRPr="002E040F" w:rsidRDefault="006C31EF" w:rsidP="00F81DD6">
            <w:pPr>
              <w:snapToGrid/>
              <w:jc w:val="both"/>
              <w:rPr>
                <w:rFonts w:hAnsi="ＭＳ ゴシック"/>
                <w:szCs w:val="20"/>
                <w:u w:val="single"/>
              </w:rPr>
            </w:pPr>
          </w:p>
        </w:tc>
        <w:tc>
          <w:tcPr>
            <w:tcW w:w="1004" w:type="dxa"/>
            <w:tcBorders>
              <w:top w:val="single" w:sz="4" w:space="0" w:color="auto"/>
              <w:bottom w:val="dashSmallGap" w:sz="4" w:space="0" w:color="auto"/>
            </w:tcBorders>
          </w:tcPr>
          <w:p w14:paraId="2D142CB4" w14:textId="77777777" w:rsidR="006C31EF" w:rsidRPr="002E040F" w:rsidRDefault="00D9058E" w:rsidP="00724D2F">
            <w:pPr>
              <w:snapToGrid/>
              <w:jc w:val="both"/>
            </w:pPr>
            <w:sdt>
              <w:sdtPr>
                <w:rPr>
                  <w:rFonts w:hint="eastAsia"/>
                </w:rPr>
                <w:id w:val="-94422102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A03C6D6" w14:textId="77777777" w:rsidR="006C31EF" w:rsidRPr="002E040F" w:rsidRDefault="00D9058E" w:rsidP="00724D2F">
            <w:pPr>
              <w:jc w:val="left"/>
              <w:rPr>
                <w:szCs w:val="20"/>
              </w:rPr>
            </w:pPr>
            <w:sdt>
              <w:sdtPr>
                <w:rPr>
                  <w:rFonts w:hint="eastAsia"/>
                </w:rPr>
                <w:id w:val="110809223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0" w:type="dxa"/>
            <w:tcBorders>
              <w:top w:val="nil"/>
            </w:tcBorders>
          </w:tcPr>
          <w:p w14:paraId="7DEFEA96" w14:textId="77777777" w:rsidR="006C31EF" w:rsidRPr="002E040F" w:rsidRDefault="006C31EF" w:rsidP="002A5542">
            <w:pPr>
              <w:snapToGrid/>
              <w:jc w:val="both"/>
              <w:rPr>
                <w:szCs w:val="20"/>
              </w:rPr>
            </w:pPr>
          </w:p>
        </w:tc>
      </w:tr>
    </w:tbl>
    <w:p w14:paraId="526A08D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002"/>
        <w:gridCol w:w="1731"/>
      </w:tblGrid>
      <w:tr w:rsidR="002E040F" w:rsidRPr="002E040F" w14:paraId="2E58F1C3" w14:textId="77777777" w:rsidTr="006D2C7E">
        <w:trPr>
          <w:trHeight w:val="275"/>
        </w:trPr>
        <w:tc>
          <w:tcPr>
            <w:tcW w:w="1183" w:type="dxa"/>
            <w:tcBorders>
              <w:bottom w:val="single" w:sz="4" w:space="0" w:color="000000"/>
              <w:right w:val="single" w:sz="4" w:space="0" w:color="auto"/>
            </w:tcBorders>
            <w:vAlign w:val="center"/>
          </w:tcPr>
          <w:p w14:paraId="48E2B544" w14:textId="77777777" w:rsidR="006D2C7E" w:rsidRPr="002E040F" w:rsidRDefault="006D2C7E" w:rsidP="006D2C7E">
            <w:pPr>
              <w:snapToGrid/>
              <w:ind w:rightChars="-52" w:right="-95"/>
              <w:rPr>
                <w:szCs w:val="20"/>
              </w:rPr>
            </w:pPr>
            <w:r w:rsidRPr="002E040F">
              <w:rPr>
                <w:rFonts w:hint="eastAsia"/>
                <w:szCs w:val="20"/>
              </w:rPr>
              <w:t>項目</w:t>
            </w:r>
          </w:p>
        </w:tc>
        <w:tc>
          <w:tcPr>
            <w:tcW w:w="5732" w:type="dxa"/>
            <w:tcBorders>
              <w:left w:val="single" w:sz="4" w:space="0" w:color="auto"/>
              <w:bottom w:val="single" w:sz="4" w:space="0" w:color="000000"/>
            </w:tcBorders>
            <w:vAlign w:val="center"/>
          </w:tcPr>
          <w:p w14:paraId="3C50C746"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2" w:type="dxa"/>
            <w:tcBorders>
              <w:bottom w:val="single" w:sz="4" w:space="0" w:color="000000"/>
            </w:tcBorders>
            <w:vAlign w:val="center"/>
          </w:tcPr>
          <w:p w14:paraId="01F98C8B"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5D91683E"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6904A4D8" w14:textId="77777777" w:rsidTr="00DA172A">
        <w:trPr>
          <w:trHeight w:val="1529"/>
        </w:trPr>
        <w:tc>
          <w:tcPr>
            <w:tcW w:w="1183" w:type="dxa"/>
            <w:vMerge w:val="restart"/>
            <w:tcBorders>
              <w:top w:val="single" w:sz="4" w:space="0" w:color="000000"/>
            </w:tcBorders>
          </w:tcPr>
          <w:p w14:paraId="253F8B27" w14:textId="77777777" w:rsidR="006D2C7E" w:rsidRPr="002E040F" w:rsidRDefault="006D2C7E" w:rsidP="000016C4">
            <w:pPr>
              <w:snapToGrid/>
              <w:jc w:val="both"/>
              <w:rPr>
                <w:szCs w:val="20"/>
              </w:rPr>
            </w:pPr>
            <w:r w:rsidRPr="002E040F">
              <w:rPr>
                <w:rFonts w:hint="eastAsia"/>
                <w:szCs w:val="20"/>
              </w:rPr>
              <w:t>４７</w:t>
            </w:r>
          </w:p>
          <w:p w14:paraId="11CA0B52" w14:textId="77777777" w:rsidR="006D2C7E" w:rsidRPr="002E040F" w:rsidRDefault="006D2C7E" w:rsidP="000016C4">
            <w:pPr>
              <w:snapToGrid/>
              <w:jc w:val="both"/>
              <w:rPr>
                <w:szCs w:val="20"/>
              </w:rPr>
            </w:pPr>
            <w:r w:rsidRPr="002E040F">
              <w:rPr>
                <w:rFonts w:hint="eastAsia"/>
                <w:szCs w:val="20"/>
              </w:rPr>
              <w:t>施設外支援</w:t>
            </w:r>
          </w:p>
          <w:p w14:paraId="0F210C74" w14:textId="77777777" w:rsidR="006D2C7E" w:rsidRPr="002E040F" w:rsidRDefault="006D2C7E" w:rsidP="000016C4">
            <w:pPr>
              <w:snapToGrid/>
              <w:jc w:val="both"/>
              <w:rPr>
                <w:szCs w:val="20"/>
              </w:rPr>
            </w:pPr>
            <w:r w:rsidRPr="002E040F">
              <w:rPr>
                <w:rFonts w:hint="eastAsia"/>
                <w:szCs w:val="20"/>
              </w:rPr>
              <w:t>施設外就労</w:t>
            </w:r>
          </w:p>
          <w:p w14:paraId="01E77272" w14:textId="77777777" w:rsidR="006D2C7E" w:rsidRPr="002E040F" w:rsidRDefault="006D2C7E" w:rsidP="006D2C7E">
            <w:pPr>
              <w:snapToGrid/>
              <w:spacing w:afterLines="50" w:after="142"/>
              <w:jc w:val="both"/>
              <w:rPr>
                <w:szCs w:val="20"/>
              </w:rPr>
            </w:pPr>
            <w:r w:rsidRPr="002E040F">
              <w:rPr>
                <w:rFonts w:hint="eastAsia"/>
                <w:szCs w:val="20"/>
              </w:rPr>
              <w:t>（続き）</w:t>
            </w:r>
          </w:p>
          <w:p w14:paraId="271E2AA6"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B56F4BA"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61F76CEB" w14:textId="77777777" w:rsidR="006D2C7E" w:rsidRPr="002E040F" w:rsidRDefault="006D2C7E" w:rsidP="000016C4">
            <w:pPr>
              <w:snapToGrid/>
              <w:rPr>
                <w:sz w:val="18"/>
                <w:szCs w:val="18"/>
                <w:bdr w:val="single" w:sz="4" w:space="0" w:color="auto"/>
              </w:rPr>
            </w:pPr>
            <w:r w:rsidRPr="002E040F">
              <w:rPr>
                <w:rFonts w:hint="eastAsia"/>
                <w:sz w:val="18"/>
                <w:szCs w:val="18"/>
                <w:bdr w:val="single" w:sz="4" w:space="0" w:color="auto"/>
              </w:rPr>
              <w:t>就Ｂ</w:t>
            </w:r>
          </w:p>
          <w:p w14:paraId="6C1A5C0B" w14:textId="77777777" w:rsidR="006D2C7E" w:rsidRPr="002E040F" w:rsidRDefault="006D2C7E" w:rsidP="006D2C7E">
            <w:pPr>
              <w:ind w:rightChars="-52" w:right="-95"/>
              <w:jc w:val="both"/>
              <w:rPr>
                <w:szCs w:val="20"/>
              </w:rPr>
            </w:pPr>
          </w:p>
        </w:tc>
        <w:tc>
          <w:tcPr>
            <w:tcW w:w="6734" w:type="dxa"/>
            <w:gridSpan w:val="2"/>
            <w:tcBorders>
              <w:top w:val="single" w:sz="4" w:space="0" w:color="000000"/>
            </w:tcBorders>
          </w:tcPr>
          <w:p w14:paraId="4A4A08AF" w14:textId="77777777" w:rsidR="006D2C7E" w:rsidRPr="002E040F" w:rsidRDefault="006D2C7E" w:rsidP="002A324B">
            <w:pPr>
              <w:snapToGrid/>
              <w:jc w:val="both"/>
              <w:rPr>
                <w:rFonts w:hAnsi="ＭＳ ゴシック"/>
                <w:szCs w:val="20"/>
              </w:rPr>
            </w:pPr>
            <w:r w:rsidRPr="002E040F">
              <w:rPr>
                <w:rFonts w:hAnsi="ＭＳ ゴシック" w:hint="eastAsia"/>
                <w:szCs w:val="20"/>
              </w:rPr>
              <w:t>＜施設外支援の内容（平均工賃、人数の状況も含む）を記入してください＞</w:t>
            </w:r>
          </w:p>
          <w:p w14:paraId="153BF0A0" w14:textId="77777777" w:rsidR="006D2C7E" w:rsidRPr="002E040F" w:rsidRDefault="006D2C7E" w:rsidP="00523947">
            <w:pPr>
              <w:jc w:val="left"/>
              <w:rPr>
                <w:szCs w:val="20"/>
              </w:rPr>
            </w:pPr>
          </w:p>
        </w:tc>
        <w:tc>
          <w:tcPr>
            <w:tcW w:w="1731" w:type="dxa"/>
            <w:tcBorders>
              <w:top w:val="single" w:sz="4" w:space="0" w:color="000000"/>
            </w:tcBorders>
          </w:tcPr>
          <w:p w14:paraId="378AF5CE" w14:textId="77777777" w:rsidR="006D2C7E" w:rsidRPr="002E040F" w:rsidRDefault="006D2C7E" w:rsidP="002A5542">
            <w:pPr>
              <w:snapToGrid/>
              <w:jc w:val="both"/>
              <w:rPr>
                <w:szCs w:val="20"/>
              </w:rPr>
            </w:pPr>
          </w:p>
        </w:tc>
      </w:tr>
      <w:tr w:rsidR="002E040F" w:rsidRPr="002E040F" w14:paraId="5EA2835F" w14:textId="77777777" w:rsidTr="006D2C7E">
        <w:trPr>
          <w:trHeight w:val="12183"/>
        </w:trPr>
        <w:tc>
          <w:tcPr>
            <w:tcW w:w="1183" w:type="dxa"/>
            <w:vMerge/>
            <w:tcBorders>
              <w:bottom w:val="single" w:sz="4" w:space="0" w:color="000000"/>
            </w:tcBorders>
          </w:tcPr>
          <w:p w14:paraId="7234D778" w14:textId="77777777" w:rsidR="006D2C7E" w:rsidRPr="002E040F" w:rsidRDefault="006D2C7E" w:rsidP="006D2C7E">
            <w:pPr>
              <w:snapToGrid/>
              <w:ind w:rightChars="-52" w:right="-95"/>
              <w:jc w:val="both"/>
              <w:rPr>
                <w:szCs w:val="20"/>
              </w:rPr>
            </w:pPr>
          </w:p>
        </w:tc>
        <w:tc>
          <w:tcPr>
            <w:tcW w:w="5732" w:type="dxa"/>
            <w:tcBorders>
              <w:bottom w:val="single" w:sz="4" w:space="0" w:color="000000"/>
            </w:tcBorders>
          </w:tcPr>
          <w:p w14:paraId="703B1119" w14:textId="77777777" w:rsidR="006D2C7E" w:rsidRPr="002E040F" w:rsidRDefault="006D2C7E" w:rsidP="00D97907">
            <w:pPr>
              <w:snapToGrid/>
              <w:ind w:left="182" w:hangingChars="100" w:hanging="182"/>
              <w:jc w:val="both"/>
              <w:rPr>
                <w:rFonts w:hAnsi="ＭＳ ゴシック"/>
                <w:szCs w:val="20"/>
              </w:rPr>
            </w:pPr>
            <w:r w:rsidRPr="002E040F">
              <w:rPr>
                <w:rFonts w:hAnsi="ＭＳ ゴシック" w:hint="eastAsia"/>
                <w:szCs w:val="20"/>
              </w:rPr>
              <w:t>（２）施設外就労</w:t>
            </w:r>
          </w:p>
          <w:p w14:paraId="250BEBB0" w14:textId="712A007D" w:rsidR="006D2C7E" w:rsidRPr="002E040F" w:rsidRDefault="006D2C7E" w:rsidP="00D97907">
            <w:pPr>
              <w:snapToGrid/>
              <w:ind w:leftChars="100" w:left="182" w:firstLineChars="100" w:firstLine="182"/>
              <w:jc w:val="both"/>
              <w:rPr>
                <w:rFonts w:hAnsi="ＭＳ ゴシック"/>
                <w:szCs w:val="20"/>
              </w:rPr>
            </w:pPr>
            <w:bookmarkStart w:id="8" w:name="_Hlk514629183"/>
            <w:r w:rsidRPr="002E040F">
              <w:rPr>
                <w:rFonts w:hAnsi="ＭＳ ゴシック" w:hint="eastAsia"/>
                <w:szCs w:val="20"/>
              </w:rPr>
              <w:t>企業から請け負った作業を当該企業内で行う支援（施設外就労）</w:t>
            </w:r>
            <w:bookmarkEnd w:id="8"/>
            <w:r w:rsidRPr="002E040F">
              <w:rPr>
                <w:rFonts w:hAnsi="ＭＳ ゴシック" w:hint="eastAsia"/>
                <w:szCs w:val="20"/>
              </w:rPr>
              <w:t>は、厚生労働省の通知に定める要件（下記①ア～オ）をいずれも満たす場合に限り、報酬を算定していますか。</w:t>
            </w:r>
          </w:p>
          <w:p w14:paraId="555D7F4D" w14:textId="7361A103" w:rsidR="006D2C7E" w:rsidRPr="002E040F" w:rsidRDefault="00DA172A" w:rsidP="00A206EE">
            <w:pPr>
              <w:snapToGrid/>
              <w:jc w:val="both"/>
              <w:rPr>
                <w:rFonts w:ascii="MS UI Gothic" w:eastAsia="MS UI Gothic"/>
                <w:sz w:val="16"/>
                <w:szCs w:val="16"/>
              </w:rPr>
            </w:pPr>
            <w:r w:rsidRPr="002E040F">
              <w:rPr>
                <w:rFonts w:hAnsi="ＭＳ ゴシック" w:hint="eastAsia"/>
                <w:noProof/>
                <w:szCs w:val="20"/>
              </w:rPr>
              <mc:AlternateContent>
                <mc:Choice Requires="wps">
                  <w:drawing>
                    <wp:anchor distT="0" distB="0" distL="114300" distR="114300" simplePos="0" relativeHeight="251750400" behindDoc="0" locked="0" layoutInCell="1" allowOverlap="1" wp14:anchorId="2F0DBC5E" wp14:editId="1B821CF9">
                      <wp:simplePos x="0" y="0"/>
                      <wp:positionH relativeFrom="column">
                        <wp:posOffset>3175</wp:posOffset>
                      </wp:positionH>
                      <wp:positionV relativeFrom="paragraph">
                        <wp:posOffset>57785</wp:posOffset>
                      </wp:positionV>
                      <wp:extent cx="4391025" cy="6981825"/>
                      <wp:effectExtent l="0" t="0" r="28575" b="28575"/>
                      <wp:wrapNone/>
                      <wp:docPr id="28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81825"/>
                              </a:xfrm>
                              <a:prstGeom prst="rect">
                                <a:avLst/>
                              </a:prstGeom>
                              <a:solidFill>
                                <a:srgbClr val="FFFFFF"/>
                              </a:solidFill>
                              <a:ln w="6350">
                                <a:solidFill>
                                  <a:srgbClr val="000000"/>
                                </a:solidFill>
                                <a:miter lim="800000"/>
                                <a:headEnd/>
                                <a:tailEnd/>
                              </a:ln>
                            </wps:spPr>
                            <wps:txbx>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BC5E" id="Text Box 1898" o:spid="_x0000_s1098" type="#_x0000_t202" style="position:absolute;left:0;text-align:left;margin-left:.25pt;margin-top:4.55pt;width:345.75pt;height:54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" strokeweight=".5pt">
                      <v:textbox inset="5.85pt,.7pt,5.85pt,.7pt">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v:textbox>
                    </v:shape>
                  </w:pict>
                </mc:Fallback>
              </mc:AlternateContent>
            </w:r>
          </w:p>
          <w:p w14:paraId="7EE987EF" w14:textId="77777777" w:rsidR="006D2C7E" w:rsidRPr="002E040F" w:rsidRDefault="006D2C7E" w:rsidP="00A206EE">
            <w:pPr>
              <w:snapToGrid/>
              <w:jc w:val="both"/>
              <w:rPr>
                <w:rFonts w:ascii="MS UI Gothic" w:eastAsia="MS UI Gothic"/>
                <w:szCs w:val="20"/>
              </w:rPr>
            </w:pPr>
          </w:p>
          <w:p w14:paraId="6010C94B" w14:textId="77777777" w:rsidR="006D2C7E" w:rsidRPr="002E040F" w:rsidRDefault="006D2C7E" w:rsidP="00A206EE">
            <w:pPr>
              <w:snapToGrid/>
              <w:jc w:val="both"/>
              <w:rPr>
                <w:rFonts w:ascii="MS UI Gothic" w:eastAsia="MS UI Gothic"/>
                <w:szCs w:val="20"/>
              </w:rPr>
            </w:pPr>
          </w:p>
          <w:p w14:paraId="7F072A9E" w14:textId="77777777" w:rsidR="006D2C7E" w:rsidRPr="002E040F" w:rsidRDefault="006D2C7E" w:rsidP="00A206EE">
            <w:pPr>
              <w:snapToGrid/>
              <w:jc w:val="both"/>
              <w:rPr>
                <w:rFonts w:ascii="MS UI Gothic" w:eastAsia="MS UI Gothic"/>
                <w:szCs w:val="20"/>
              </w:rPr>
            </w:pPr>
          </w:p>
          <w:p w14:paraId="50FAF093" w14:textId="77777777" w:rsidR="006D2C7E" w:rsidRPr="002E040F" w:rsidRDefault="006D2C7E" w:rsidP="00A206EE">
            <w:pPr>
              <w:snapToGrid/>
              <w:jc w:val="both"/>
              <w:rPr>
                <w:rFonts w:ascii="MS UI Gothic" w:eastAsia="MS UI Gothic"/>
                <w:szCs w:val="20"/>
              </w:rPr>
            </w:pPr>
          </w:p>
          <w:p w14:paraId="45EC16F0" w14:textId="77777777" w:rsidR="006D2C7E" w:rsidRPr="002E040F" w:rsidRDefault="006D2C7E" w:rsidP="00A206EE">
            <w:pPr>
              <w:snapToGrid/>
              <w:jc w:val="both"/>
              <w:rPr>
                <w:rFonts w:ascii="MS UI Gothic" w:eastAsia="MS UI Gothic"/>
                <w:szCs w:val="20"/>
              </w:rPr>
            </w:pPr>
          </w:p>
          <w:p w14:paraId="0D38BF5F" w14:textId="77777777" w:rsidR="006D2C7E" w:rsidRPr="002E040F" w:rsidRDefault="006D2C7E" w:rsidP="00A206EE">
            <w:pPr>
              <w:snapToGrid/>
              <w:jc w:val="both"/>
              <w:rPr>
                <w:rFonts w:ascii="MS UI Gothic" w:eastAsia="MS UI Gothic"/>
                <w:szCs w:val="20"/>
              </w:rPr>
            </w:pPr>
          </w:p>
          <w:p w14:paraId="55124C3E" w14:textId="77777777" w:rsidR="006D2C7E" w:rsidRPr="002E040F" w:rsidRDefault="006D2C7E" w:rsidP="00A206EE">
            <w:pPr>
              <w:snapToGrid/>
              <w:jc w:val="both"/>
              <w:rPr>
                <w:rFonts w:ascii="MS UI Gothic" w:eastAsia="MS UI Gothic"/>
                <w:szCs w:val="20"/>
              </w:rPr>
            </w:pPr>
          </w:p>
          <w:p w14:paraId="3A03D139" w14:textId="77777777" w:rsidR="006D2C7E" w:rsidRPr="002E040F" w:rsidRDefault="006D2C7E" w:rsidP="00A206EE">
            <w:pPr>
              <w:snapToGrid/>
              <w:jc w:val="both"/>
              <w:rPr>
                <w:rFonts w:ascii="MS UI Gothic" w:eastAsia="MS UI Gothic"/>
                <w:szCs w:val="20"/>
              </w:rPr>
            </w:pPr>
          </w:p>
          <w:p w14:paraId="3F7E445C" w14:textId="77777777" w:rsidR="006D2C7E" w:rsidRPr="002E040F" w:rsidRDefault="006D2C7E" w:rsidP="00A206EE">
            <w:pPr>
              <w:snapToGrid/>
              <w:jc w:val="both"/>
              <w:rPr>
                <w:rFonts w:ascii="MS UI Gothic" w:eastAsia="MS UI Gothic"/>
                <w:szCs w:val="20"/>
              </w:rPr>
            </w:pPr>
          </w:p>
          <w:p w14:paraId="6A11504A" w14:textId="77777777" w:rsidR="006D2C7E" w:rsidRPr="002E040F" w:rsidRDefault="006D2C7E" w:rsidP="00A206EE">
            <w:pPr>
              <w:snapToGrid/>
              <w:jc w:val="both"/>
              <w:rPr>
                <w:rFonts w:ascii="MS UI Gothic" w:eastAsia="MS UI Gothic"/>
                <w:szCs w:val="20"/>
              </w:rPr>
            </w:pPr>
          </w:p>
          <w:p w14:paraId="3542230A" w14:textId="77777777" w:rsidR="006D2C7E" w:rsidRPr="002E040F" w:rsidRDefault="006D2C7E" w:rsidP="00A206EE">
            <w:pPr>
              <w:snapToGrid/>
              <w:jc w:val="both"/>
              <w:rPr>
                <w:rFonts w:ascii="MS UI Gothic" w:eastAsia="MS UI Gothic"/>
                <w:szCs w:val="20"/>
              </w:rPr>
            </w:pPr>
          </w:p>
          <w:p w14:paraId="45470FA6" w14:textId="77777777" w:rsidR="006D2C7E" w:rsidRPr="002E040F" w:rsidRDefault="006D2C7E" w:rsidP="00A206EE">
            <w:pPr>
              <w:snapToGrid/>
              <w:jc w:val="both"/>
              <w:rPr>
                <w:rFonts w:ascii="MS UI Gothic" w:eastAsia="MS UI Gothic"/>
                <w:szCs w:val="20"/>
              </w:rPr>
            </w:pPr>
          </w:p>
          <w:p w14:paraId="5230250D" w14:textId="77777777" w:rsidR="006D2C7E" w:rsidRPr="002E040F" w:rsidRDefault="006D2C7E" w:rsidP="00A206EE">
            <w:pPr>
              <w:snapToGrid/>
              <w:jc w:val="both"/>
              <w:rPr>
                <w:rFonts w:ascii="MS UI Gothic" w:eastAsia="MS UI Gothic"/>
                <w:szCs w:val="20"/>
              </w:rPr>
            </w:pPr>
          </w:p>
          <w:p w14:paraId="1C0A4415" w14:textId="77777777" w:rsidR="006D2C7E" w:rsidRPr="002E040F" w:rsidRDefault="006D2C7E" w:rsidP="00A206EE">
            <w:pPr>
              <w:snapToGrid/>
              <w:jc w:val="both"/>
              <w:rPr>
                <w:rFonts w:ascii="MS UI Gothic" w:eastAsia="MS UI Gothic"/>
                <w:szCs w:val="20"/>
              </w:rPr>
            </w:pPr>
          </w:p>
          <w:p w14:paraId="50E2A3BB" w14:textId="77777777" w:rsidR="006D2C7E" w:rsidRPr="002E040F" w:rsidRDefault="006D2C7E" w:rsidP="00A206EE">
            <w:pPr>
              <w:snapToGrid/>
              <w:jc w:val="both"/>
              <w:rPr>
                <w:rFonts w:ascii="MS UI Gothic" w:eastAsia="MS UI Gothic"/>
                <w:szCs w:val="20"/>
              </w:rPr>
            </w:pPr>
          </w:p>
          <w:p w14:paraId="21B02F6D" w14:textId="77777777" w:rsidR="006D2C7E" w:rsidRPr="002E040F" w:rsidRDefault="006D2C7E" w:rsidP="00A206EE">
            <w:pPr>
              <w:snapToGrid/>
              <w:jc w:val="both"/>
              <w:rPr>
                <w:rFonts w:ascii="MS UI Gothic" w:eastAsia="MS UI Gothic"/>
                <w:szCs w:val="20"/>
              </w:rPr>
            </w:pPr>
          </w:p>
          <w:p w14:paraId="7F18310D" w14:textId="77777777" w:rsidR="006D2C7E" w:rsidRPr="002E040F" w:rsidRDefault="006D2C7E" w:rsidP="00A206EE">
            <w:pPr>
              <w:snapToGrid/>
              <w:jc w:val="both"/>
              <w:rPr>
                <w:rFonts w:ascii="MS UI Gothic" w:eastAsia="MS UI Gothic"/>
                <w:szCs w:val="20"/>
              </w:rPr>
            </w:pPr>
          </w:p>
          <w:p w14:paraId="5E1EB25D" w14:textId="77777777" w:rsidR="006D2C7E" w:rsidRPr="002E040F" w:rsidRDefault="006D2C7E" w:rsidP="00D97907">
            <w:pPr>
              <w:snapToGrid/>
              <w:ind w:left="182" w:hangingChars="100" w:hanging="182"/>
              <w:jc w:val="both"/>
              <w:rPr>
                <w:rFonts w:hAnsi="ＭＳ ゴシック"/>
                <w:szCs w:val="20"/>
              </w:rPr>
            </w:pPr>
          </w:p>
          <w:p w14:paraId="5AAD7053" w14:textId="77777777" w:rsidR="006D2C7E" w:rsidRPr="002E040F" w:rsidRDefault="006D2C7E" w:rsidP="00D97907">
            <w:pPr>
              <w:snapToGrid/>
              <w:ind w:left="182" w:hangingChars="100" w:hanging="182"/>
              <w:jc w:val="both"/>
              <w:rPr>
                <w:rFonts w:hAnsi="ＭＳ ゴシック"/>
                <w:szCs w:val="20"/>
              </w:rPr>
            </w:pPr>
          </w:p>
          <w:p w14:paraId="4ABB187D" w14:textId="77777777" w:rsidR="006D2C7E" w:rsidRPr="002E040F" w:rsidRDefault="006D2C7E" w:rsidP="00D97907">
            <w:pPr>
              <w:snapToGrid/>
              <w:ind w:left="182" w:hangingChars="100" w:hanging="182"/>
              <w:jc w:val="both"/>
              <w:rPr>
                <w:rFonts w:hAnsi="ＭＳ ゴシック"/>
                <w:szCs w:val="20"/>
              </w:rPr>
            </w:pPr>
          </w:p>
          <w:p w14:paraId="06A74250" w14:textId="77777777" w:rsidR="006D2C7E" w:rsidRPr="002E040F" w:rsidRDefault="006D2C7E" w:rsidP="00D97907">
            <w:pPr>
              <w:snapToGrid/>
              <w:ind w:left="182" w:hangingChars="100" w:hanging="182"/>
              <w:jc w:val="both"/>
              <w:rPr>
                <w:rFonts w:hAnsi="ＭＳ ゴシック"/>
                <w:szCs w:val="20"/>
              </w:rPr>
            </w:pPr>
          </w:p>
          <w:p w14:paraId="59A7B4CD" w14:textId="77777777" w:rsidR="006D2C7E" w:rsidRPr="002E040F" w:rsidRDefault="006D2C7E" w:rsidP="00D97907">
            <w:pPr>
              <w:snapToGrid/>
              <w:ind w:left="182" w:hangingChars="100" w:hanging="182"/>
              <w:jc w:val="both"/>
              <w:rPr>
                <w:rFonts w:hAnsi="ＭＳ ゴシック"/>
                <w:szCs w:val="20"/>
              </w:rPr>
            </w:pPr>
          </w:p>
          <w:p w14:paraId="11D01017" w14:textId="77777777" w:rsidR="006D2C7E" w:rsidRPr="002E040F" w:rsidRDefault="006D2C7E" w:rsidP="00D97907">
            <w:pPr>
              <w:snapToGrid/>
              <w:ind w:left="182" w:hangingChars="100" w:hanging="182"/>
              <w:jc w:val="both"/>
              <w:rPr>
                <w:rFonts w:hAnsi="ＭＳ ゴシック"/>
                <w:szCs w:val="20"/>
              </w:rPr>
            </w:pPr>
          </w:p>
          <w:p w14:paraId="7606003E" w14:textId="77777777" w:rsidR="006D2C7E" w:rsidRPr="002E040F" w:rsidRDefault="006D2C7E" w:rsidP="00D97907">
            <w:pPr>
              <w:snapToGrid/>
              <w:ind w:left="182" w:hangingChars="100" w:hanging="182"/>
              <w:jc w:val="both"/>
              <w:rPr>
                <w:rFonts w:hAnsi="ＭＳ ゴシック"/>
                <w:szCs w:val="20"/>
              </w:rPr>
            </w:pPr>
          </w:p>
          <w:p w14:paraId="5F444C13" w14:textId="77777777" w:rsidR="006D2C7E" w:rsidRPr="002E040F" w:rsidRDefault="006D2C7E" w:rsidP="00D97907">
            <w:pPr>
              <w:snapToGrid/>
              <w:ind w:left="182" w:hangingChars="100" w:hanging="182"/>
              <w:jc w:val="both"/>
              <w:rPr>
                <w:rFonts w:hAnsi="ＭＳ ゴシック"/>
                <w:szCs w:val="20"/>
              </w:rPr>
            </w:pPr>
          </w:p>
          <w:p w14:paraId="5A2750FD" w14:textId="77777777" w:rsidR="006D2C7E" w:rsidRPr="002E040F" w:rsidRDefault="006D2C7E" w:rsidP="00D97907">
            <w:pPr>
              <w:snapToGrid/>
              <w:ind w:left="182" w:hangingChars="100" w:hanging="182"/>
              <w:jc w:val="both"/>
              <w:rPr>
                <w:rFonts w:hAnsi="ＭＳ ゴシック"/>
                <w:szCs w:val="20"/>
              </w:rPr>
            </w:pPr>
          </w:p>
          <w:p w14:paraId="315ADCD1" w14:textId="77777777" w:rsidR="006D2C7E" w:rsidRPr="002E040F" w:rsidRDefault="006D2C7E" w:rsidP="00D97907">
            <w:pPr>
              <w:snapToGrid/>
              <w:ind w:left="182" w:hangingChars="100" w:hanging="182"/>
              <w:jc w:val="both"/>
              <w:rPr>
                <w:rFonts w:hAnsi="ＭＳ ゴシック"/>
                <w:szCs w:val="20"/>
              </w:rPr>
            </w:pPr>
          </w:p>
          <w:p w14:paraId="05D60EC7" w14:textId="77777777" w:rsidR="006D2C7E" w:rsidRPr="002E040F" w:rsidRDefault="006D2C7E" w:rsidP="00D97907">
            <w:pPr>
              <w:snapToGrid/>
              <w:ind w:left="182" w:hangingChars="100" w:hanging="182"/>
              <w:jc w:val="both"/>
              <w:rPr>
                <w:rFonts w:hAnsi="ＭＳ ゴシック"/>
                <w:szCs w:val="20"/>
              </w:rPr>
            </w:pPr>
          </w:p>
          <w:p w14:paraId="00019B66" w14:textId="77777777" w:rsidR="006D2C7E" w:rsidRPr="002E040F" w:rsidRDefault="006D2C7E" w:rsidP="00D97907">
            <w:pPr>
              <w:snapToGrid/>
              <w:ind w:left="182" w:hangingChars="100" w:hanging="182"/>
              <w:jc w:val="both"/>
              <w:rPr>
                <w:rFonts w:hAnsi="ＭＳ ゴシック"/>
                <w:szCs w:val="20"/>
              </w:rPr>
            </w:pPr>
          </w:p>
          <w:p w14:paraId="58B346E2" w14:textId="77777777" w:rsidR="006D2C7E" w:rsidRPr="002E040F" w:rsidRDefault="006D2C7E" w:rsidP="00D97907">
            <w:pPr>
              <w:snapToGrid/>
              <w:ind w:left="182" w:hangingChars="100" w:hanging="182"/>
              <w:jc w:val="both"/>
              <w:rPr>
                <w:rFonts w:hAnsi="ＭＳ ゴシック"/>
                <w:szCs w:val="20"/>
              </w:rPr>
            </w:pPr>
          </w:p>
          <w:p w14:paraId="70B33A18" w14:textId="77777777" w:rsidR="006D2C7E" w:rsidRPr="002E040F" w:rsidRDefault="006D2C7E" w:rsidP="00132164">
            <w:pPr>
              <w:snapToGrid/>
              <w:jc w:val="both"/>
              <w:rPr>
                <w:rFonts w:hAnsi="ＭＳ ゴシック"/>
                <w:szCs w:val="20"/>
              </w:rPr>
            </w:pPr>
          </w:p>
        </w:tc>
        <w:tc>
          <w:tcPr>
            <w:tcW w:w="1002" w:type="dxa"/>
            <w:tcBorders>
              <w:bottom w:val="single" w:sz="4" w:space="0" w:color="000000"/>
            </w:tcBorders>
          </w:tcPr>
          <w:p w14:paraId="26C8AB4C" w14:textId="77777777" w:rsidR="006D2C7E" w:rsidRPr="002E040F" w:rsidRDefault="00D9058E" w:rsidP="00724D2F">
            <w:pPr>
              <w:snapToGrid/>
              <w:jc w:val="both"/>
            </w:pPr>
            <w:sdt>
              <w:sdtPr>
                <w:rPr>
                  <w:rFonts w:hint="eastAsia"/>
                </w:rPr>
                <w:id w:val="-1901043590"/>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7B6050C2" w14:textId="77777777" w:rsidR="006D2C7E" w:rsidRPr="002E040F" w:rsidRDefault="00D9058E" w:rsidP="00724D2F">
            <w:pPr>
              <w:snapToGrid/>
              <w:jc w:val="left"/>
              <w:rPr>
                <w:szCs w:val="20"/>
              </w:rPr>
            </w:pPr>
            <w:sdt>
              <w:sdtPr>
                <w:rPr>
                  <w:rFonts w:hint="eastAsia"/>
                </w:rPr>
                <w:id w:val="-2100089224"/>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tcBorders>
              <w:top w:val="nil"/>
            </w:tcBorders>
          </w:tcPr>
          <w:p w14:paraId="39070DA0" w14:textId="77777777" w:rsidR="006D2C7E" w:rsidRPr="002E040F" w:rsidRDefault="006D2C7E" w:rsidP="00474C1E">
            <w:pPr>
              <w:snapToGrid/>
              <w:jc w:val="both"/>
              <w:rPr>
                <w:szCs w:val="20"/>
              </w:rPr>
            </w:pPr>
          </w:p>
        </w:tc>
      </w:tr>
    </w:tbl>
    <w:p w14:paraId="1B96C1F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3E634D0" w14:textId="77777777" w:rsidTr="006D2C7E">
        <w:trPr>
          <w:trHeight w:val="275"/>
        </w:trPr>
        <w:tc>
          <w:tcPr>
            <w:tcW w:w="1183" w:type="dxa"/>
            <w:tcBorders>
              <w:right w:val="single" w:sz="4" w:space="0" w:color="auto"/>
            </w:tcBorders>
            <w:vAlign w:val="center"/>
          </w:tcPr>
          <w:p w14:paraId="019BA3CF" w14:textId="77777777" w:rsidR="006D2C7E" w:rsidRPr="002E040F" w:rsidRDefault="006D2C7E" w:rsidP="006D2C7E">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4AE7DA78"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1" w:type="dxa"/>
            <w:vAlign w:val="center"/>
          </w:tcPr>
          <w:p w14:paraId="3BB5161F"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2D1E711D"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7B65D8C1" w14:textId="77777777" w:rsidTr="00F7457B">
        <w:trPr>
          <w:trHeight w:val="1684"/>
        </w:trPr>
        <w:tc>
          <w:tcPr>
            <w:tcW w:w="1183" w:type="dxa"/>
            <w:vMerge w:val="restart"/>
          </w:tcPr>
          <w:p w14:paraId="3184C9C8" w14:textId="77777777" w:rsidR="006D2C7E" w:rsidRPr="002E040F" w:rsidRDefault="006D2C7E" w:rsidP="00460920">
            <w:pPr>
              <w:snapToGrid/>
              <w:jc w:val="both"/>
              <w:rPr>
                <w:szCs w:val="20"/>
              </w:rPr>
            </w:pPr>
            <w:r w:rsidRPr="002E040F">
              <w:rPr>
                <w:szCs w:val="20"/>
              </w:rPr>
              <w:br w:type="page"/>
            </w:r>
            <w:r w:rsidRPr="002E040F">
              <w:rPr>
                <w:rFonts w:hint="eastAsia"/>
                <w:szCs w:val="20"/>
              </w:rPr>
              <w:t>４７</w:t>
            </w:r>
          </w:p>
          <w:p w14:paraId="4E3DDCAA" w14:textId="77777777" w:rsidR="006D2C7E" w:rsidRPr="002E040F" w:rsidRDefault="006D2C7E" w:rsidP="00460920">
            <w:pPr>
              <w:snapToGrid/>
              <w:jc w:val="both"/>
              <w:rPr>
                <w:szCs w:val="20"/>
              </w:rPr>
            </w:pPr>
            <w:r w:rsidRPr="002E040F">
              <w:rPr>
                <w:rFonts w:hint="eastAsia"/>
                <w:szCs w:val="20"/>
              </w:rPr>
              <w:t>施設外支援</w:t>
            </w:r>
          </w:p>
          <w:p w14:paraId="36474BE3" w14:textId="77777777" w:rsidR="006D2C7E" w:rsidRPr="002E040F" w:rsidRDefault="006D2C7E" w:rsidP="00460920">
            <w:pPr>
              <w:snapToGrid/>
              <w:jc w:val="both"/>
              <w:rPr>
                <w:szCs w:val="20"/>
              </w:rPr>
            </w:pPr>
            <w:r w:rsidRPr="002E040F">
              <w:rPr>
                <w:rFonts w:hint="eastAsia"/>
                <w:szCs w:val="20"/>
              </w:rPr>
              <w:t>施設外就労</w:t>
            </w:r>
          </w:p>
          <w:p w14:paraId="68370D0B" w14:textId="77777777" w:rsidR="006D2C7E" w:rsidRPr="002E040F" w:rsidRDefault="006D2C7E" w:rsidP="006D2C7E">
            <w:pPr>
              <w:snapToGrid/>
              <w:spacing w:afterLines="50" w:after="142"/>
              <w:jc w:val="both"/>
              <w:rPr>
                <w:szCs w:val="20"/>
              </w:rPr>
            </w:pPr>
            <w:r w:rsidRPr="002E040F">
              <w:rPr>
                <w:rFonts w:hint="eastAsia"/>
                <w:szCs w:val="20"/>
              </w:rPr>
              <w:t>（続き）</w:t>
            </w:r>
          </w:p>
          <w:p w14:paraId="22FC4713"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33F62D8"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71BFC21F" w14:textId="77777777" w:rsidR="006D2C7E" w:rsidRPr="002E040F" w:rsidRDefault="006D2C7E" w:rsidP="00460920">
            <w:pPr>
              <w:snapToGrid/>
              <w:rPr>
                <w:sz w:val="18"/>
                <w:szCs w:val="18"/>
                <w:bdr w:val="single" w:sz="4" w:space="0" w:color="auto"/>
              </w:rPr>
            </w:pPr>
            <w:r w:rsidRPr="002E040F">
              <w:rPr>
                <w:rFonts w:hint="eastAsia"/>
                <w:sz w:val="18"/>
                <w:szCs w:val="18"/>
                <w:bdr w:val="single" w:sz="4" w:space="0" w:color="auto"/>
              </w:rPr>
              <w:t>就Ｂ</w:t>
            </w:r>
          </w:p>
          <w:p w14:paraId="64870E4E" w14:textId="77777777" w:rsidR="006D2C7E" w:rsidRPr="002E040F" w:rsidRDefault="006D2C7E" w:rsidP="00672535">
            <w:pPr>
              <w:jc w:val="both"/>
              <w:rPr>
                <w:szCs w:val="20"/>
              </w:rPr>
            </w:pPr>
          </w:p>
        </w:tc>
        <w:tc>
          <w:tcPr>
            <w:tcW w:w="6734" w:type="dxa"/>
            <w:gridSpan w:val="2"/>
            <w:tcBorders>
              <w:top w:val="single" w:sz="4" w:space="0" w:color="000000"/>
              <w:bottom w:val="single" w:sz="4" w:space="0" w:color="000000"/>
            </w:tcBorders>
          </w:tcPr>
          <w:p w14:paraId="2C3CA7AB" w14:textId="77777777" w:rsidR="006D2C7E" w:rsidRPr="002E040F" w:rsidRDefault="006D2C7E" w:rsidP="00132164">
            <w:pPr>
              <w:snapToGrid/>
              <w:jc w:val="both"/>
              <w:rPr>
                <w:szCs w:val="20"/>
              </w:rPr>
            </w:pPr>
            <w:r w:rsidRPr="002E040F">
              <w:rPr>
                <w:rFonts w:hAnsi="ＭＳ ゴシック" w:hint="eastAsia"/>
                <w:szCs w:val="20"/>
              </w:rPr>
              <w:t>＜施設外就労の内容（平均工賃、人数の状況も含む）を記入してください＞</w:t>
            </w:r>
          </w:p>
          <w:p w14:paraId="2DF92317" w14:textId="77777777" w:rsidR="006D2C7E" w:rsidRPr="002E040F" w:rsidRDefault="006D2C7E" w:rsidP="00474C1E">
            <w:pPr>
              <w:jc w:val="left"/>
              <w:rPr>
                <w:szCs w:val="20"/>
              </w:rPr>
            </w:pPr>
          </w:p>
        </w:tc>
        <w:tc>
          <w:tcPr>
            <w:tcW w:w="1731" w:type="dxa"/>
            <w:tcBorders>
              <w:top w:val="single" w:sz="4" w:space="0" w:color="000000"/>
            </w:tcBorders>
          </w:tcPr>
          <w:p w14:paraId="49C3E646" w14:textId="77777777" w:rsidR="006D2C7E" w:rsidRPr="002E040F" w:rsidRDefault="006D2C7E" w:rsidP="00474C1E">
            <w:pPr>
              <w:snapToGrid/>
              <w:jc w:val="both"/>
              <w:rPr>
                <w:szCs w:val="20"/>
              </w:rPr>
            </w:pPr>
          </w:p>
        </w:tc>
      </w:tr>
      <w:tr w:rsidR="002E040F" w:rsidRPr="002E040F" w14:paraId="64B6A8AE" w14:textId="77777777" w:rsidTr="006D2C7E">
        <w:trPr>
          <w:trHeight w:val="10482"/>
        </w:trPr>
        <w:tc>
          <w:tcPr>
            <w:tcW w:w="1183" w:type="dxa"/>
            <w:vMerge/>
          </w:tcPr>
          <w:p w14:paraId="0D394F57" w14:textId="77777777" w:rsidR="006D2C7E" w:rsidRPr="002E040F" w:rsidRDefault="006D2C7E" w:rsidP="00672535">
            <w:pPr>
              <w:snapToGrid/>
              <w:jc w:val="both"/>
              <w:rPr>
                <w:szCs w:val="20"/>
              </w:rPr>
            </w:pPr>
            <w:bookmarkStart w:id="9" w:name="_Hlk514708899"/>
          </w:p>
        </w:tc>
        <w:tc>
          <w:tcPr>
            <w:tcW w:w="5733" w:type="dxa"/>
            <w:tcBorders>
              <w:top w:val="single" w:sz="4" w:space="0" w:color="auto"/>
              <w:bottom w:val="dashSmallGap" w:sz="4" w:space="0" w:color="auto"/>
            </w:tcBorders>
          </w:tcPr>
          <w:p w14:paraId="6AA56D62" w14:textId="77777777" w:rsidR="006D2C7E" w:rsidRPr="002E040F" w:rsidRDefault="006D2C7E" w:rsidP="00A269CA">
            <w:pPr>
              <w:snapToGrid/>
              <w:jc w:val="both"/>
              <w:rPr>
                <w:szCs w:val="20"/>
              </w:rPr>
            </w:pPr>
            <w:r w:rsidRPr="002E040F">
              <w:rPr>
                <w:rFonts w:hint="eastAsia"/>
                <w:szCs w:val="20"/>
              </w:rPr>
              <w:t>（３）在宅利用者の支援</w:t>
            </w:r>
          </w:p>
          <w:p w14:paraId="67622BF4" w14:textId="77777777" w:rsidR="006D2C7E" w:rsidRPr="002E040F" w:rsidRDefault="006D2C7E" w:rsidP="00D97907">
            <w:pPr>
              <w:snapToGrid/>
              <w:ind w:leftChars="100" w:left="182" w:firstLineChars="100" w:firstLine="182"/>
              <w:jc w:val="both"/>
              <w:rPr>
                <w:rFonts w:hAnsi="ＭＳ ゴシック"/>
                <w:szCs w:val="20"/>
              </w:rPr>
            </w:pPr>
            <w:r w:rsidRPr="002E040F">
              <w:rPr>
                <w:rFonts w:hAnsi="ＭＳ ゴシック" w:hint="eastAsia"/>
                <w:szCs w:val="20"/>
              </w:rPr>
              <w:t>通</w:t>
            </w:r>
            <w:r w:rsidRPr="002E040F">
              <w:rPr>
                <w:rFonts w:hAnsi="ＭＳ ゴシック"/>
                <w:szCs w:val="20"/>
              </w:rPr>
              <w:t>所利用が困難で、在宅による支援がやむを得ないと市町村が判断した利用者（在宅利用者）に対して就労移行支援又は就労継続支援を提</w:t>
            </w:r>
            <w:r w:rsidRPr="002E040F">
              <w:rPr>
                <w:rFonts w:hAnsi="ＭＳ ゴシック" w:hint="eastAsia"/>
                <w:szCs w:val="20"/>
              </w:rPr>
              <w:t>供するにあたり、厚生労働省の通知に定める要件（下記①ア～キ）のいずれにも該当する場合に限り、報酬を算定していますか。</w:t>
            </w:r>
          </w:p>
          <w:p w14:paraId="3C3D2A4C" w14:textId="77777777" w:rsidR="006D2C7E" w:rsidRPr="002E040F" w:rsidRDefault="006D2C7E" w:rsidP="00A269CA">
            <w:pPr>
              <w:snapToGrid/>
              <w:jc w:val="both"/>
              <w:rPr>
                <w:szCs w:val="20"/>
              </w:rPr>
            </w:pPr>
            <w:r w:rsidRPr="002E040F">
              <w:rPr>
                <w:noProof/>
                <w:szCs w:val="20"/>
              </w:rPr>
              <mc:AlternateContent>
                <mc:Choice Requires="wps">
                  <w:drawing>
                    <wp:anchor distT="0" distB="0" distL="114300" distR="114300" simplePos="0" relativeHeight="251751424" behindDoc="0" locked="0" layoutInCell="1" allowOverlap="1" wp14:anchorId="4A6988D8" wp14:editId="699E2E0F">
                      <wp:simplePos x="0" y="0"/>
                      <wp:positionH relativeFrom="column">
                        <wp:posOffset>12700</wp:posOffset>
                      </wp:positionH>
                      <wp:positionV relativeFrom="paragraph">
                        <wp:posOffset>77471</wp:posOffset>
                      </wp:positionV>
                      <wp:extent cx="4572000" cy="5353050"/>
                      <wp:effectExtent l="0" t="0" r="19050" b="19050"/>
                      <wp:wrapNone/>
                      <wp:docPr id="28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53050"/>
                              </a:xfrm>
                              <a:prstGeom prst="rect">
                                <a:avLst/>
                              </a:prstGeom>
                              <a:solidFill>
                                <a:srgbClr val="FFFFFF"/>
                              </a:solidFill>
                              <a:ln w="6350">
                                <a:solidFill>
                                  <a:srgbClr val="000000"/>
                                </a:solidFill>
                                <a:miter lim="800000"/>
                                <a:headEnd/>
                                <a:tailEnd/>
                              </a:ln>
                            </wps:spPr>
                            <wps:txbx>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88D8" id="Text Box 1900" o:spid="_x0000_s1099" type="#_x0000_t202" style="position:absolute;left:0;text-align:left;margin-left:1pt;margin-top:6.1pt;width:5in;height:4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" strokeweight=".5pt">
                      <v:textbox inset="5.85pt,.7pt,5.85pt,.7pt">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v:textbox>
                    </v:shape>
                  </w:pict>
                </mc:Fallback>
              </mc:AlternateContent>
            </w:r>
          </w:p>
          <w:p w14:paraId="118C8CB7" w14:textId="77777777" w:rsidR="006D2C7E" w:rsidRPr="002E040F" w:rsidRDefault="006D2C7E" w:rsidP="00A269CA">
            <w:pPr>
              <w:snapToGrid/>
              <w:jc w:val="both"/>
              <w:rPr>
                <w:szCs w:val="20"/>
              </w:rPr>
            </w:pPr>
          </w:p>
          <w:p w14:paraId="57FEF98F" w14:textId="77777777" w:rsidR="006D2C7E" w:rsidRPr="002E040F" w:rsidRDefault="006D2C7E" w:rsidP="00A269CA">
            <w:pPr>
              <w:snapToGrid/>
              <w:jc w:val="both"/>
              <w:rPr>
                <w:szCs w:val="20"/>
              </w:rPr>
            </w:pPr>
          </w:p>
          <w:p w14:paraId="6BB8BBD0" w14:textId="77777777" w:rsidR="006D2C7E" w:rsidRPr="002E040F" w:rsidRDefault="006D2C7E" w:rsidP="00A269CA">
            <w:pPr>
              <w:snapToGrid/>
              <w:jc w:val="both"/>
              <w:rPr>
                <w:szCs w:val="20"/>
              </w:rPr>
            </w:pPr>
          </w:p>
          <w:p w14:paraId="290A04BD" w14:textId="77777777" w:rsidR="006D2C7E" w:rsidRPr="002E040F" w:rsidRDefault="006D2C7E" w:rsidP="00A269CA">
            <w:pPr>
              <w:snapToGrid/>
              <w:jc w:val="both"/>
              <w:rPr>
                <w:szCs w:val="20"/>
              </w:rPr>
            </w:pPr>
          </w:p>
          <w:p w14:paraId="006488FA" w14:textId="77777777" w:rsidR="006D2C7E" w:rsidRPr="002E040F" w:rsidRDefault="006D2C7E" w:rsidP="00A269CA">
            <w:pPr>
              <w:snapToGrid/>
              <w:jc w:val="both"/>
              <w:rPr>
                <w:szCs w:val="20"/>
              </w:rPr>
            </w:pPr>
          </w:p>
          <w:p w14:paraId="2BE788C8" w14:textId="77777777" w:rsidR="006D2C7E" w:rsidRPr="002E040F" w:rsidRDefault="006D2C7E" w:rsidP="00A269CA">
            <w:pPr>
              <w:snapToGrid/>
              <w:jc w:val="both"/>
              <w:rPr>
                <w:szCs w:val="20"/>
              </w:rPr>
            </w:pPr>
          </w:p>
          <w:p w14:paraId="6C772FB4" w14:textId="77777777" w:rsidR="006D2C7E" w:rsidRPr="002E040F" w:rsidRDefault="006D2C7E" w:rsidP="00A269CA">
            <w:pPr>
              <w:snapToGrid/>
              <w:jc w:val="both"/>
              <w:rPr>
                <w:szCs w:val="20"/>
              </w:rPr>
            </w:pPr>
          </w:p>
          <w:p w14:paraId="336E0CD2" w14:textId="77777777" w:rsidR="006D2C7E" w:rsidRPr="002E040F" w:rsidRDefault="006D2C7E" w:rsidP="00A269CA">
            <w:pPr>
              <w:snapToGrid/>
              <w:jc w:val="both"/>
              <w:rPr>
                <w:szCs w:val="20"/>
              </w:rPr>
            </w:pPr>
          </w:p>
          <w:p w14:paraId="1FEE94A8" w14:textId="77777777" w:rsidR="006D2C7E" w:rsidRPr="002E040F" w:rsidRDefault="006D2C7E" w:rsidP="00A269CA">
            <w:pPr>
              <w:snapToGrid/>
              <w:jc w:val="both"/>
              <w:rPr>
                <w:szCs w:val="20"/>
              </w:rPr>
            </w:pPr>
          </w:p>
          <w:p w14:paraId="1EC9A5A2" w14:textId="77777777" w:rsidR="006D2C7E" w:rsidRPr="002E040F" w:rsidRDefault="006D2C7E" w:rsidP="00A269CA">
            <w:pPr>
              <w:snapToGrid/>
              <w:jc w:val="both"/>
              <w:rPr>
                <w:szCs w:val="20"/>
              </w:rPr>
            </w:pPr>
          </w:p>
          <w:p w14:paraId="38E3FEF6" w14:textId="77777777" w:rsidR="006D2C7E" w:rsidRPr="002E040F" w:rsidRDefault="006D2C7E" w:rsidP="00A269CA">
            <w:pPr>
              <w:snapToGrid/>
              <w:jc w:val="both"/>
              <w:rPr>
                <w:szCs w:val="20"/>
              </w:rPr>
            </w:pPr>
          </w:p>
          <w:p w14:paraId="1DB8E54E" w14:textId="77777777" w:rsidR="006D2C7E" w:rsidRPr="002E040F" w:rsidRDefault="006D2C7E" w:rsidP="00A269CA">
            <w:pPr>
              <w:snapToGrid/>
              <w:jc w:val="both"/>
              <w:rPr>
                <w:szCs w:val="20"/>
              </w:rPr>
            </w:pPr>
          </w:p>
          <w:p w14:paraId="5941B52E" w14:textId="77777777" w:rsidR="006D2C7E" w:rsidRPr="002E040F" w:rsidRDefault="006D2C7E" w:rsidP="00A269CA">
            <w:pPr>
              <w:snapToGrid/>
              <w:jc w:val="both"/>
              <w:rPr>
                <w:szCs w:val="20"/>
              </w:rPr>
            </w:pPr>
          </w:p>
          <w:p w14:paraId="48D0895E" w14:textId="77777777" w:rsidR="006D2C7E" w:rsidRPr="002E040F" w:rsidRDefault="006D2C7E" w:rsidP="00A269CA">
            <w:pPr>
              <w:snapToGrid/>
              <w:jc w:val="both"/>
              <w:rPr>
                <w:szCs w:val="20"/>
              </w:rPr>
            </w:pPr>
          </w:p>
          <w:p w14:paraId="0332A4F5" w14:textId="77777777" w:rsidR="006D2C7E" w:rsidRPr="002E040F" w:rsidRDefault="006D2C7E" w:rsidP="00A269CA">
            <w:pPr>
              <w:snapToGrid/>
              <w:jc w:val="both"/>
              <w:rPr>
                <w:szCs w:val="20"/>
              </w:rPr>
            </w:pPr>
          </w:p>
          <w:p w14:paraId="48EEFB42" w14:textId="77777777" w:rsidR="006D2C7E" w:rsidRPr="002E040F" w:rsidRDefault="006D2C7E" w:rsidP="00A269CA">
            <w:pPr>
              <w:snapToGrid/>
              <w:jc w:val="both"/>
              <w:rPr>
                <w:szCs w:val="20"/>
              </w:rPr>
            </w:pPr>
          </w:p>
          <w:p w14:paraId="1329EBEC" w14:textId="77777777" w:rsidR="006D2C7E" w:rsidRPr="002E040F" w:rsidRDefault="006D2C7E" w:rsidP="00A269CA">
            <w:pPr>
              <w:snapToGrid/>
              <w:jc w:val="both"/>
              <w:rPr>
                <w:szCs w:val="20"/>
              </w:rPr>
            </w:pPr>
          </w:p>
          <w:p w14:paraId="4A4C7827" w14:textId="77777777" w:rsidR="006D2C7E" w:rsidRPr="002E040F" w:rsidRDefault="006D2C7E" w:rsidP="00A269CA">
            <w:pPr>
              <w:snapToGrid/>
              <w:jc w:val="both"/>
              <w:rPr>
                <w:szCs w:val="20"/>
              </w:rPr>
            </w:pPr>
          </w:p>
          <w:p w14:paraId="72AA4B94" w14:textId="77777777" w:rsidR="006D2C7E" w:rsidRPr="002E040F" w:rsidRDefault="006D2C7E" w:rsidP="00A269CA">
            <w:pPr>
              <w:snapToGrid/>
              <w:jc w:val="both"/>
              <w:rPr>
                <w:szCs w:val="20"/>
              </w:rPr>
            </w:pPr>
          </w:p>
          <w:p w14:paraId="0A225DB0" w14:textId="77777777" w:rsidR="006D2C7E" w:rsidRPr="002E040F" w:rsidRDefault="006D2C7E" w:rsidP="00A269CA">
            <w:pPr>
              <w:snapToGrid/>
              <w:jc w:val="both"/>
              <w:rPr>
                <w:szCs w:val="20"/>
              </w:rPr>
            </w:pPr>
          </w:p>
          <w:p w14:paraId="6370D239" w14:textId="77777777" w:rsidR="006D2C7E" w:rsidRPr="002E040F" w:rsidRDefault="006D2C7E" w:rsidP="00A269CA">
            <w:pPr>
              <w:snapToGrid/>
              <w:jc w:val="both"/>
              <w:rPr>
                <w:szCs w:val="20"/>
              </w:rPr>
            </w:pPr>
          </w:p>
          <w:p w14:paraId="7A3DB1C4" w14:textId="77777777" w:rsidR="006D2C7E" w:rsidRPr="002E040F" w:rsidRDefault="006D2C7E" w:rsidP="00A269CA">
            <w:pPr>
              <w:snapToGrid/>
              <w:jc w:val="both"/>
              <w:rPr>
                <w:szCs w:val="20"/>
              </w:rPr>
            </w:pPr>
          </w:p>
          <w:p w14:paraId="2BD99CF9" w14:textId="77777777" w:rsidR="006D2C7E" w:rsidRPr="002E040F" w:rsidRDefault="006D2C7E" w:rsidP="00A269CA">
            <w:pPr>
              <w:snapToGrid/>
              <w:jc w:val="both"/>
              <w:rPr>
                <w:szCs w:val="20"/>
              </w:rPr>
            </w:pPr>
          </w:p>
          <w:p w14:paraId="5667BE2B" w14:textId="77777777" w:rsidR="006D2C7E" w:rsidRPr="002E040F" w:rsidRDefault="006D2C7E" w:rsidP="00A269CA">
            <w:pPr>
              <w:snapToGrid/>
              <w:jc w:val="both"/>
              <w:rPr>
                <w:szCs w:val="20"/>
              </w:rPr>
            </w:pPr>
          </w:p>
          <w:p w14:paraId="64F75CEC" w14:textId="77777777" w:rsidR="006D2C7E" w:rsidRPr="002E040F" w:rsidRDefault="006D2C7E" w:rsidP="00A269CA">
            <w:pPr>
              <w:snapToGrid/>
              <w:jc w:val="both"/>
              <w:rPr>
                <w:szCs w:val="20"/>
              </w:rPr>
            </w:pPr>
          </w:p>
          <w:p w14:paraId="00B4B9C2" w14:textId="77777777" w:rsidR="006D2C7E" w:rsidRPr="002E040F" w:rsidRDefault="006D2C7E" w:rsidP="00A269CA">
            <w:pPr>
              <w:snapToGrid/>
              <w:jc w:val="both"/>
              <w:rPr>
                <w:szCs w:val="20"/>
              </w:rPr>
            </w:pPr>
          </w:p>
          <w:p w14:paraId="3046E9CC" w14:textId="77777777" w:rsidR="006D2C7E" w:rsidRPr="002E040F" w:rsidRDefault="006D2C7E" w:rsidP="00A269CA">
            <w:pPr>
              <w:snapToGrid/>
              <w:jc w:val="both"/>
              <w:rPr>
                <w:szCs w:val="20"/>
              </w:rPr>
            </w:pPr>
          </w:p>
          <w:p w14:paraId="2B83F1EE" w14:textId="77777777" w:rsidR="006D2C7E" w:rsidRPr="002E040F" w:rsidRDefault="006D2C7E" w:rsidP="00460920">
            <w:pPr>
              <w:snapToGrid/>
              <w:jc w:val="both"/>
              <w:rPr>
                <w:szCs w:val="20"/>
              </w:rPr>
            </w:pPr>
          </w:p>
          <w:p w14:paraId="7FE50CFD" w14:textId="77777777" w:rsidR="006D2C7E" w:rsidRPr="002E040F" w:rsidRDefault="006D2C7E" w:rsidP="00460920">
            <w:pPr>
              <w:snapToGrid/>
              <w:spacing w:afterLines="50" w:after="142"/>
              <w:jc w:val="both"/>
              <w:rPr>
                <w:szCs w:val="20"/>
              </w:rPr>
            </w:pPr>
          </w:p>
        </w:tc>
        <w:tc>
          <w:tcPr>
            <w:tcW w:w="1001" w:type="dxa"/>
            <w:tcBorders>
              <w:top w:val="single" w:sz="4" w:space="0" w:color="auto"/>
              <w:bottom w:val="dashSmallGap" w:sz="4" w:space="0" w:color="auto"/>
            </w:tcBorders>
          </w:tcPr>
          <w:p w14:paraId="11304015" w14:textId="77777777" w:rsidR="006D2C7E" w:rsidRPr="002E040F" w:rsidRDefault="00D9058E" w:rsidP="00724D2F">
            <w:pPr>
              <w:snapToGrid/>
              <w:jc w:val="both"/>
            </w:pPr>
            <w:sdt>
              <w:sdtPr>
                <w:rPr>
                  <w:rFonts w:hint="eastAsia"/>
                </w:rPr>
                <w:id w:val="-980219629"/>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031732BC" w14:textId="77777777" w:rsidR="006D2C7E" w:rsidRPr="002E040F" w:rsidRDefault="00D9058E" w:rsidP="00724D2F">
            <w:pPr>
              <w:snapToGrid/>
              <w:jc w:val="both"/>
              <w:rPr>
                <w:rFonts w:hAnsi="ＭＳ ゴシック"/>
                <w:szCs w:val="20"/>
              </w:rPr>
            </w:pPr>
            <w:sdt>
              <w:sdtPr>
                <w:rPr>
                  <w:rFonts w:hint="eastAsia"/>
                </w:rPr>
                <w:id w:val="1930697033"/>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vMerge w:val="restart"/>
            <w:tcBorders>
              <w:top w:val="nil"/>
            </w:tcBorders>
          </w:tcPr>
          <w:p w14:paraId="2C020641" w14:textId="77777777" w:rsidR="006D2C7E" w:rsidRPr="002E040F" w:rsidRDefault="006D2C7E" w:rsidP="00672535">
            <w:pPr>
              <w:snapToGrid/>
              <w:jc w:val="both"/>
              <w:rPr>
                <w:rFonts w:hAnsi="ＭＳ ゴシック"/>
                <w:szCs w:val="20"/>
              </w:rPr>
            </w:pPr>
          </w:p>
        </w:tc>
      </w:tr>
      <w:tr w:rsidR="002E040F" w:rsidRPr="002E040F" w14:paraId="55E7DB9A" w14:textId="77777777" w:rsidTr="006D2C7E">
        <w:trPr>
          <w:trHeight w:val="1673"/>
        </w:trPr>
        <w:tc>
          <w:tcPr>
            <w:tcW w:w="1183" w:type="dxa"/>
            <w:vMerge/>
          </w:tcPr>
          <w:p w14:paraId="4E720D7A" w14:textId="77777777" w:rsidR="006D2C7E" w:rsidRPr="002E040F" w:rsidRDefault="006D2C7E" w:rsidP="00460920">
            <w:pPr>
              <w:snapToGrid/>
              <w:jc w:val="both"/>
              <w:rPr>
                <w:szCs w:val="20"/>
              </w:rPr>
            </w:pPr>
          </w:p>
        </w:tc>
        <w:tc>
          <w:tcPr>
            <w:tcW w:w="6734" w:type="dxa"/>
            <w:gridSpan w:val="2"/>
            <w:tcBorders>
              <w:top w:val="dashSmallGap" w:sz="4" w:space="0" w:color="auto"/>
            </w:tcBorders>
          </w:tcPr>
          <w:p w14:paraId="087BDB3D" w14:textId="77777777" w:rsidR="006D2C7E" w:rsidRPr="002E040F" w:rsidRDefault="006D2C7E" w:rsidP="00460920">
            <w:pPr>
              <w:snapToGrid/>
              <w:jc w:val="both"/>
              <w:rPr>
                <w:szCs w:val="20"/>
              </w:rPr>
            </w:pPr>
            <w:r w:rsidRPr="002E040F">
              <w:rPr>
                <w:rFonts w:hAnsi="ＭＳ ゴシック" w:hint="eastAsia"/>
                <w:szCs w:val="20"/>
              </w:rPr>
              <w:t>＜在宅支援の内容（平均工賃、人数の状況も含む）を記入してください＞</w:t>
            </w:r>
          </w:p>
          <w:p w14:paraId="12966571" w14:textId="77777777" w:rsidR="006D2C7E" w:rsidRPr="002E040F" w:rsidRDefault="006D2C7E" w:rsidP="00672535">
            <w:pPr>
              <w:jc w:val="both"/>
              <w:rPr>
                <w:rFonts w:hAnsi="ＭＳ ゴシック"/>
                <w:szCs w:val="20"/>
              </w:rPr>
            </w:pPr>
          </w:p>
        </w:tc>
        <w:tc>
          <w:tcPr>
            <w:tcW w:w="1731" w:type="dxa"/>
            <w:vMerge/>
            <w:tcBorders>
              <w:top w:val="nil"/>
            </w:tcBorders>
          </w:tcPr>
          <w:p w14:paraId="2EBE4EF5" w14:textId="77777777" w:rsidR="006D2C7E" w:rsidRPr="002E040F" w:rsidRDefault="006D2C7E" w:rsidP="00672535">
            <w:pPr>
              <w:snapToGrid/>
              <w:jc w:val="both"/>
              <w:rPr>
                <w:rFonts w:hAnsi="ＭＳ ゴシック"/>
                <w:szCs w:val="20"/>
              </w:rPr>
            </w:pPr>
          </w:p>
        </w:tc>
      </w:tr>
      <w:bookmarkEnd w:id="9"/>
    </w:tbl>
    <w:p w14:paraId="3AE0918A" w14:textId="77777777" w:rsidR="009D3D5E" w:rsidRPr="002E040F" w:rsidRDefault="002E5C90" w:rsidP="009D3D5E">
      <w:pPr>
        <w:widowControl/>
        <w:snapToGrid/>
        <w:jc w:val="left"/>
        <w:rPr>
          <w:szCs w:val="20"/>
        </w:rPr>
      </w:pPr>
      <w:r w:rsidRPr="002E040F">
        <w:rPr>
          <w:szCs w:val="20"/>
        </w:rPr>
        <w:br w:type="page"/>
      </w:r>
      <w:r w:rsidR="009D3D5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6B177C2B" w14:textId="77777777" w:rsidTr="00460920">
        <w:trPr>
          <w:trHeight w:val="275"/>
        </w:trPr>
        <w:tc>
          <w:tcPr>
            <w:tcW w:w="1183" w:type="dxa"/>
            <w:tcBorders>
              <w:right w:val="single" w:sz="4" w:space="0" w:color="auto"/>
            </w:tcBorders>
            <w:vAlign w:val="center"/>
          </w:tcPr>
          <w:p w14:paraId="543C38DE" w14:textId="77777777" w:rsidR="009D3D5E" w:rsidRPr="002E040F" w:rsidRDefault="009D3D5E" w:rsidP="00D97907">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255E7F68" w14:textId="77777777" w:rsidR="009D3D5E" w:rsidRPr="002E040F" w:rsidRDefault="009D3D5E" w:rsidP="00F26A6C">
            <w:pPr>
              <w:snapToGrid/>
              <w:ind w:rightChars="-56" w:right="-102"/>
              <w:rPr>
                <w:szCs w:val="20"/>
              </w:rPr>
            </w:pPr>
            <w:r w:rsidRPr="002E040F">
              <w:rPr>
                <w:rFonts w:hint="eastAsia"/>
                <w:szCs w:val="20"/>
              </w:rPr>
              <w:t>自主点検のポイント</w:t>
            </w:r>
          </w:p>
        </w:tc>
        <w:tc>
          <w:tcPr>
            <w:tcW w:w="1001" w:type="dxa"/>
            <w:vAlign w:val="center"/>
          </w:tcPr>
          <w:p w14:paraId="354A7BB1" w14:textId="77777777" w:rsidR="009D3D5E" w:rsidRPr="002E040F" w:rsidRDefault="009D3D5E"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05781703" w14:textId="77777777" w:rsidR="009D3D5E" w:rsidRPr="002E040F" w:rsidRDefault="009D3D5E" w:rsidP="0051261C">
            <w:pPr>
              <w:snapToGrid/>
              <w:rPr>
                <w:rFonts w:hAnsi="ＭＳ ゴシック"/>
                <w:szCs w:val="20"/>
              </w:rPr>
            </w:pPr>
            <w:r w:rsidRPr="002E040F">
              <w:rPr>
                <w:rFonts w:hAnsi="ＭＳ ゴシック" w:hint="eastAsia"/>
                <w:szCs w:val="20"/>
              </w:rPr>
              <w:t>根拠</w:t>
            </w:r>
          </w:p>
        </w:tc>
      </w:tr>
      <w:tr w:rsidR="002E040F" w:rsidRPr="002E040F" w14:paraId="1B3EA345" w14:textId="77777777" w:rsidTr="00460920">
        <w:trPr>
          <w:trHeight w:val="707"/>
        </w:trPr>
        <w:tc>
          <w:tcPr>
            <w:tcW w:w="1183" w:type="dxa"/>
            <w:vMerge w:val="restart"/>
            <w:tcBorders>
              <w:right w:val="single" w:sz="4" w:space="0" w:color="auto"/>
            </w:tcBorders>
          </w:tcPr>
          <w:p w14:paraId="7F0372A8" w14:textId="77777777" w:rsidR="00460920" w:rsidRPr="002E040F" w:rsidRDefault="00460920" w:rsidP="00292ED1">
            <w:pPr>
              <w:snapToGrid/>
              <w:jc w:val="both"/>
              <w:rPr>
                <w:szCs w:val="20"/>
              </w:rPr>
            </w:pPr>
            <w:r w:rsidRPr="002E040F">
              <w:rPr>
                <w:rFonts w:hint="eastAsia"/>
                <w:szCs w:val="20"/>
              </w:rPr>
              <w:t>４８</w:t>
            </w:r>
          </w:p>
          <w:p w14:paraId="42528CBE" w14:textId="77777777" w:rsidR="006267A7" w:rsidRPr="002E040F" w:rsidRDefault="00460920" w:rsidP="00292ED1">
            <w:pPr>
              <w:snapToGrid/>
              <w:jc w:val="both"/>
              <w:rPr>
                <w:szCs w:val="20"/>
                <w:u w:val="dotted"/>
              </w:rPr>
            </w:pPr>
            <w:r w:rsidRPr="002E040F">
              <w:rPr>
                <w:rFonts w:hint="eastAsia"/>
                <w:szCs w:val="20"/>
                <w:u w:val="dotted"/>
              </w:rPr>
              <w:t>求職活動の</w:t>
            </w:r>
          </w:p>
          <w:p w14:paraId="73EE3CA5" w14:textId="77777777" w:rsidR="00460920" w:rsidRPr="002E040F" w:rsidRDefault="00460920" w:rsidP="00292ED1">
            <w:pPr>
              <w:snapToGrid/>
              <w:jc w:val="both"/>
              <w:rPr>
                <w:szCs w:val="20"/>
                <w:u w:val="dotted"/>
              </w:rPr>
            </w:pPr>
            <w:r w:rsidRPr="002E040F">
              <w:rPr>
                <w:rFonts w:hint="eastAsia"/>
                <w:szCs w:val="20"/>
                <w:u w:val="dotted"/>
              </w:rPr>
              <w:t>支援等の</w:t>
            </w:r>
          </w:p>
          <w:p w14:paraId="15998E2A" w14:textId="77777777" w:rsidR="00460920" w:rsidRPr="002E040F" w:rsidRDefault="00460920" w:rsidP="006267A7">
            <w:pPr>
              <w:snapToGrid/>
              <w:spacing w:afterLines="50" w:after="142"/>
              <w:jc w:val="both"/>
              <w:rPr>
                <w:szCs w:val="20"/>
              </w:rPr>
            </w:pPr>
            <w:r w:rsidRPr="002E040F">
              <w:rPr>
                <w:rFonts w:hint="eastAsia"/>
                <w:szCs w:val="20"/>
                <w:u w:val="dotted"/>
              </w:rPr>
              <w:t>実施</w:t>
            </w:r>
          </w:p>
          <w:p w14:paraId="3EEF9D6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就移</w:t>
            </w:r>
          </w:p>
          <w:p w14:paraId="097732F8"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就Ａ</w:t>
            </w:r>
          </w:p>
          <w:p w14:paraId="3CEB1BC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就Ｂ</w:t>
            </w:r>
          </w:p>
          <w:p w14:paraId="22965ACC" w14:textId="77777777" w:rsidR="00460920" w:rsidRPr="002E040F" w:rsidRDefault="00460920" w:rsidP="00460920">
            <w:pPr>
              <w:snapToGrid/>
              <w:ind w:rightChars="-56" w:right="-102"/>
              <w:jc w:val="both"/>
              <w:rPr>
                <w:szCs w:val="20"/>
              </w:rPr>
            </w:pPr>
          </w:p>
        </w:tc>
        <w:tc>
          <w:tcPr>
            <w:tcW w:w="5733" w:type="dxa"/>
            <w:tcBorders>
              <w:left w:val="single" w:sz="4" w:space="0" w:color="auto"/>
              <w:bottom w:val="dashSmallGap" w:sz="4" w:space="0" w:color="auto"/>
            </w:tcBorders>
          </w:tcPr>
          <w:p w14:paraId="7D25F6FB"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（１）－１　求職活動の支援　</w:t>
            </w:r>
            <w:r w:rsidRPr="002E040F">
              <w:rPr>
                <w:rFonts w:hAnsi="ＭＳ ゴシック" w:hint="eastAsia"/>
                <w:sz w:val="18"/>
                <w:szCs w:val="18"/>
                <w:bdr w:val="single" w:sz="4" w:space="0" w:color="auto"/>
              </w:rPr>
              <w:t>就移</w:t>
            </w:r>
          </w:p>
          <w:p w14:paraId="34810833" w14:textId="77777777" w:rsidR="00460920" w:rsidRPr="002E040F" w:rsidRDefault="00460920"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事業者は、公共職業安定所での求職の登録その他の利用者が行う求職活動を</w:t>
            </w:r>
            <w:r w:rsidRPr="002E040F">
              <w:rPr>
                <w:rFonts w:hAnsi="ＭＳ ゴシック" w:hint="eastAsia"/>
                <w:szCs w:val="20"/>
                <w:u w:val="wave"/>
              </w:rPr>
              <w:t>支援していますか</w:t>
            </w:r>
            <w:r w:rsidRPr="002E040F">
              <w:rPr>
                <w:rFonts w:hAnsi="ＭＳ ゴシック" w:hint="eastAsia"/>
                <w:szCs w:val="20"/>
              </w:rPr>
              <w:t>。</w:t>
            </w:r>
          </w:p>
        </w:tc>
        <w:tc>
          <w:tcPr>
            <w:tcW w:w="1001" w:type="dxa"/>
            <w:tcBorders>
              <w:bottom w:val="dashSmallGap" w:sz="4" w:space="0" w:color="auto"/>
            </w:tcBorders>
          </w:tcPr>
          <w:p w14:paraId="552460AC" w14:textId="77777777" w:rsidR="00724D2F" w:rsidRPr="002E040F" w:rsidRDefault="00D9058E" w:rsidP="00724D2F">
            <w:pPr>
              <w:snapToGrid/>
              <w:jc w:val="both"/>
            </w:pPr>
            <w:sdt>
              <w:sdtPr>
                <w:rPr>
                  <w:rFonts w:hint="eastAsia"/>
                </w:rPr>
                <w:id w:val="632295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9D7FA5" w14:textId="77777777" w:rsidR="00460920" w:rsidRPr="002E040F" w:rsidRDefault="00D9058E" w:rsidP="00724D2F">
            <w:pPr>
              <w:snapToGrid/>
              <w:ind w:rightChars="-56" w:right="-102"/>
              <w:jc w:val="both"/>
              <w:rPr>
                <w:szCs w:val="20"/>
              </w:rPr>
            </w:pPr>
            <w:sdt>
              <w:sdtPr>
                <w:rPr>
                  <w:rFonts w:hint="eastAsia"/>
                </w:rPr>
                <w:id w:val="1272819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0836E2FE" w14:textId="32A8C582" w:rsidR="00460920" w:rsidRPr="002E040F" w:rsidRDefault="00460920" w:rsidP="00D133C3">
            <w:pPr>
              <w:snapToGrid/>
              <w:spacing w:line="240" w:lineRule="exact"/>
              <w:jc w:val="both"/>
              <w:rPr>
                <w:spacing w:val="-8"/>
                <w:sz w:val="18"/>
                <w:szCs w:val="18"/>
              </w:rPr>
            </w:pPr>
          </w:p>
          <w:p w14:paraId="3CAEDC1A" w14:textId="77777777" w:rsidR="00460920" w:rsidRPr="002E040F" w:rsidRDefault="00460920" w:rsidP="00D133C3">
            <w:pPr>
              <w:snapToGrid/>
              <w:spacing w:line="240" w:lineRule="exact"/>
              <w:jc w:val="both"/>
              <w:rPr>
                <w:szCs w:val="20"/>
              </w:rPr>
            </w:pPr>
            <w:r w:rsidRPr="002E040F">
              <w:rPr>
                <w:rFonts w:hint="eastAsia"/>
                <w:spacing w:val="-8"/>
                <w:sz w:val="18"/>
                <w:szCs w:val="18"/>
              </w:rPr>
              <w:t>省令第18</w:t>
            </w:r>
            <w:r w:rsidRPr="002E040F">
              <w:rPr>
                <w:spacing w:val="-8"/>
                <w:sz w:val="18"/>
                <w:szCs w:val="18"/>
              </w:rPr>
              <w:t>1</w:t>
            </w:r>
            <w:r w:rsidR="00D133C3" w:rsidRPr="002E040F">
              <w:rPr>
                <w:rFonts w:hint="eastAsia"/>
                <w:spacing w:val="-8"/>
                <w:sz w:val="18"/>
                <w:szCs w:val="18"/>
              </w:rPr>
              <w:t>条第1項</w:t>
            </w:r>
          </w:p>
        </w:tc>
      </w:tr>
      <w:tr w:rsidR="002E040F" w:rsidRPr="002E040F" w14:paraId="2587090B" w14:textId="77777777" w:rsidTr="00767D21">
        <w:trPr>
          <w:trHeight w:val="1102"/>
        </w:trPr>
        <w:tc>
          <w:tcPr>
            <w:tcW w:w="1183" w:type="dxa"/>
            <w:vMerge/>
            <w:tcBorders>
              <w:right w:val="single" w:sz="4" w:space="0" w:color="auto"/>
            </w:tcBorders>
          </w:tcPr>
          <w:p w14:paraId="4D0A4F07" w14:textId="77777777" w:rsidR="00460920" w:rsidRPr="002E040F" w:rsidRDefault="00460920" w:rsidP="00292ED1">
            <w:pPr>
              <w:snapToGrid/>
              <w:jc w:val="both"/>
              <w:rPr>
                <w:szCs w:val="20"/>
              </w:rPr>
            </w:pPr>
          </w:p>
        </w:tc>
        <w:tc>
          <w:tcPr>
            <w:tcW w:w="5733" w:type="dxa"/>
            <w:tcBorders>
              <w:top w:val="dashSmallGap" w:sz="4" w:space="0" w:color="auto"/>
              <w:left w:val="single" w:sz="4" w:space="0" w:color="auto"/>
              <w:bottom w:val="dotted" w:sz="4" w:space="0" w:color="auto"/>
              <w:right w:val="single" w:sz="4" w:space="0" w:color="auto"/>
            </w:tcBorders>
          </w:tcPr>
          <w:p w14:paraId="1F86ABE4"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（１）－２　求職活動の支援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C7D1655" w14:textId="77777777" w:rsidR="00460920" w:rsidRPr="002E040F" w:rsidRDefault="00460920" w:rsidP="00460920">
            <w:pPr>
              <w:snapToGrid/>
              <w:spacing w:afterLines="50" w:after="142"/>
              <w:ind w:leftChars="100" w:left="182" w:firstLineChars="100" w:firstLine="182"/>
              <w:jc w:val="both"/>
              <w:rPr>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事業者は、公共職業安定所の求職の登録その他の利用者が行う求職活動の</w:t>
            </w:r>
            <w:r w:rsidRPr="002E040F">
              <w:rPr>
                <w:rFonts w:hAnsi="ＭＳ ゴシック" w:hint="eastAsia"/>
                <w:szCs w:val="20"/>
                <w:u w:val="wave"/>
              </w:rPr>
              <w:t>支援</w:t>
            </w:r>
            <w:r w:rsidRPr="002E040F">
              <w:rPr>
                <w:rFonts w:hint="eastAsia"/>
                <w:szCs w:val="20"/>
                <w:u w:val="wave"/>
              </w:rPr>
              <w:t>に努めていますか</w:t>
            </w:r>
            <w:r w:rsidRPr="002E040F">
              <w:rPr>
                <w:rFonts w:hint="eastAsia"/>
                <w:szCs w:val="20"/>
              </w:rPr>
              <w:t>。</w:t>
            </w:r>
          </w:p>
        </w:tc>
        <w:tc>
          <w:tcPr>
            <w:tcW w:w="1001" w:type="dxa"/>
            <w:tcBorders>
              <w:top w:val="dashSmallGap" w:sz="4" w:space="0" w:color="auto"/>
              <w:left w:val="single" w:sz="4" w:space="0" w:color="auto"/>
              <w:bottom w:val="dotted" w:sz="4" w:space="0" w:color="auto"/>
            </w:tcBorders>
          </w:tcPr>
          <w:p w14:paraId="35CE7FD0" w14:textId="77777777" w:rsidR="00724D2F" w:rsidRPr="002E040F" w:rsidRDefault="00D9058E" w:rsidP="00724D2F">
            <w:pPr>
              <w:snapToGrid/>
              <w:jc w:val="both"/>
            </w:pPr>
            <w:sdt>
              <w:sdtPr>
                <w:rPr>
                  <w:rFonts w:hint="eastAsia"/>
                </w:rPr>
                <w:id w:val="-3347669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E0A2C99" w14:textId="77777777" w:rsidR="00460920" w:rsidRPr="002E040F" w:rsidRDefault="00D9058E" w:rsidP="00724D2F">
            <w:pPr>
              <w:snapToGrid/>
              <w:ind w:rightChars="-56" w:right="-102"/>
              <w:jc w:val="both"/>
              <w:rPr>
                <w:szCs w:val="20"/>
              </w:rPr>
            </w:pPr>
            <w:sdt>
              <w:sdtPr>
                <w:rPr>
                  <w:rFonts w:hint="eastAsia"/>
                </w:rPr>
                <w:id w:val="9851224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dotted" w:sz="4" w:space="0" w:color="auto"/>
            </w:tcBorders>
          </w:tcPr>
          <w:p w14:paraId="775DC1D8" w14:textId="0FADDF7A" w:rsidR="00D133C3" w:rsidRPr="00C2270D" w:rsidRDefault="00D133C3" w:rsidP="00D133C3">
            <w:pPr>
              <w:snapToGrid/>
              <w:spacing w:line="240" w:lineRule="exact"/>
              <w:jc w:val="both"/>
              <w:rPr>
                <w:spacing w:val="-8"/>
                <w:sz w:val="18"/>
                <w:szCs w:val="18"/>
              </w:rPr>
            </w:pPr>
          </w:p>
          <w:p w14:paraId="62E27A9F" w14:textId="48FEAEB9" w:rsidR="00460920" w:rsidRPr="002E040F" w:rsidRDefault="00D133C3" w:rsidP="00D133C3">
            <w:pPr>
              <w:snapToGrid/>
              <w:spacing w:line="240" w:lineRule="exact"/>
              <w:jc w:val="both"/>
              <w:rPr>
                <w:szCs w:val="20"/>
              </w:rPr>
            </w:pPr>
            <w:r w:rsidRPr="00C2270D">
              <w:rPr>
                <w:rFonts w:hint="eastAsia"/>
                <w:spacing w:val="-8"/>
                <w:sz w:val="18"/>
                <w:szCs w:val="18"/>
              </w:rPr>
              <w:t>省令第</w:t>
            </w:r>
            <w:r w:rsidRPr="00C2270D">
              <w:rPr>
                <w:spacing w:val="-8"/>
                <w:sz w:val="18"/>
                <w:szCs w:val="18"/>
              </w:rPr>
              <w:t>194</w:t>
            </w:r>
            <w:r w:rsidRPr="00C2270D">
              <w:rPr>
                <w:rFonts w:hint="eastAsia"/>
                <w:spacing w:val="-8"/>
                <w:sz w:val="18"/>
                <w:szCs w:val="18"/>
              </w:rPr>
              <w:t>条第1項</w:t>
            </w:r>
            <w:r w:rsidR="003747BF" w:rsidRPr="00C2270D">
              <w:rPr>
                <w:rFonts w:hint="eastAsia"/>
                <w:spacing w:val="-8"/>
                <w:sz w:val="18"/>
                <w:szCs w:val="18"/>
              </w:rPr>
              <w:t>準用</w:t>
            </w:r>
          </w:p>
        </w:tc>
      </w:tr>
      <w:tr w:rsidR="002E040F" w:rsidRPr="002E040F" w14:paraId="6143322C" w14:textId="77777777" w:rsidTr="00FD616A">
        <w:trPr>
          <w:trHeight w:val="2354"/>
        </w:trPr>
        <w:tc>
          <w:tcPr>
            <w:tcW w:w="1183" w:type="dxa"/>
            <w:vMerge/>
            <w:tcBorders>
              <w:right w:val="single" w:sz="4" w:space="0" w:color="auto"/>
            </w:tcBorders>
          </w:tcPr>
          <w:p w14:paraId="4872B852" w14:textId="77777777" w:rsidR="00460920" w:rsidRPr="002E040F" w:rsidRDefault="00460920" w:rsidP="00292ED1">
            <w:pPr>
              <w:snapToGrid/>
              <w:jc w:val="both"/>
              <w:rPr>
                <w:szCs w:val="20"/>
              </w:rPr>
            </w:pPr>
          </w:p>
        </w:tc>
        <w:tc>
          <w:tcPr>
            <w:tcW w:w="5733" w:type="dxa"/>
            <w:tcBorders>
              <w:top w:val="dotted" w:sz="4" w:space="0" w:color="auto"/>
              <w:left w:val="single" w:sz="4" w:space="0" w:color="auto"/>
              <w:bottom w:val="single" w:sz="4" w:space="0" w:color="auto"/>
              <w:right w:val="single" w:sz="4" w:space="0" w:color="auto"/>
            </w:tcBorders>
          </w:tcPr>
          <w:p w14:paraId="74160D02" w14:textId="77777777" w:rsidR="00460920" w:rsidRPr="002E040F" w:rsidRDefault="00FD616A"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4512" behindDoc="0" locked="0" layoutInCell="1" allowOverlap="1" wp14:anchorId="7FD1C017" wp14:editId="3397EAF1">
                      <wp:simplePos x="0" y="0"/>
                      <wp:positionH relativeFrom="column">
                        <wp:posOffset>60324</wp:posOffset>
                      </wp:positionH>
                      <wp:positionV relativeFrom="paragraph">
                        <wp:posOffset>36195</wp:posOffset>
                      </wp:positionV>
                      <wp:extent cx="3990975" cy="657225"/>
                      <wp:effectExtent l="0" t="0" r="28575" b="28575"/>
                      <wp:wrapNone/>
                      <wp:docPr id="144"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
                              </a:xfrm>
                              <a:prstGeom prst="rect">
                                <a:avLst/>
                              </a:prstGeom>
                              <a:solidFill>
                                <a:srgbClr val="FFFFFF"/>
                              </a:solidFill>
                              <a:ln w="6350">
                                <a:solidFill>
                                  <a:srgbClr val="000000"/>
                                </a:solidFill>
                                <a:miter lim="800000"/>
                                <a:headEnd/>
                                <a:tailEnd/>
                              </a:ln>
                            </wps:spPr>
                            <wps:txbx>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C017" id="Text Box 1906" o:spid="_x0000_s1100" type="#_x0000_t202" style="position:absolute;left:0;text-align:left;margin-left:4.75pt;margin-top:2.85pt;width:314.25pt;height:5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" strokeweight=".5pt">
                      <v:textbox inset="5.85pt,.7pt,5.85pt,.7pt">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v:textbox>
                    </v:shape>
                  </w:pict>
                </mc:Fallback>
              </mc:AlternateContent>
            </w:r>
          </w:p>
          <w:p w14:paraId="0CFE0329" w14:textId="77777777" w:rsidR="00460920" w:rsidRPr="002E040F" w:rsidRDefault="00460920" w:rsidP="00D97907">
            <w:pPr>
              <w:snapToGrid/>
              <w:ind w:left="182" w:hangingChars="100" w:hanging="182"/>
              <w:jc w:val="both"/>
              <w:rPr>
                <w:rFonts w:hAnsi="ＭＳ ゴシック"/>
                <w:szCs w:val="20"/>
              </w:rPr>
            </w:pPr>
          </w:p>
          <w:p w14:paraId="07CBF212" w14:textId="77777777" w:rsidR="00460920" w:rsidRPr="002E040F" w:rsidRDefault="00460920" w:rsidP="00F26A6C">
            <w:pPr>
              <w:snapToGrid/>
              <w:ind w:left="182" w:hangingChars="100" w:hanging="182"/>
              <w:jc w:val="both"/>
              <w:rPr>
                <w:rFonts w:hAnsi="ＭＳ ゴシック"/>
                <w:szCs w:val="20"/>
              </w:rPr>
            </w:pPr>
          </w:p>
          <w:p w14:paraId="36125C87" w14:textId="77777777" w:rsidR="00460920" w:rsidRPr="002E040F" w:rsidRDefault="00460920" w:rsidP="00F26A6C">
            <w:pPr>
              <w:snapToGrid/>
              <w:jc w:val="both"/>
              <w:rPr>
                <w:rFonts w:hAnsi="ＭＳ ゴシック"/>
                <w:szCs w:val="20"/>
              </w:rPr>
            </w:pPr>
          </w:p>
          <w:p w14:paraId="79748586" w14:textId="77777777" w:rsidR="00460920" w:rsidRPr="002E040F" w:rsidRDefault="00FD616A" w:rsidP="00F26A6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2448" behindDoc="0" locked="0" layoutInCell="1" allowOverlap="1" wp14:anchorId="581E2232" wp14:editId="7459D8BA">
                      <wp:simplePos x="0" y="0"/>
                      <wp:positionH relativeFrom="column">
                        <wp:posOffset>69850</wp:posOffset>
                      </wp:positionH>
                      <wp:positionV relativeFrom="paragraph">
                        <wp:posOffset>36195</wp:posOffset>
                      </wp:positionV>
                      <wp:extent cx="3429000" cy="657225"/>
                      <wp:effectExtent l="0" t="0" r="19050" b="28575"/>
                      <wp:wrapNone/>
                      <wp:docPr id="253"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solidFill>
                              <a:ln w="6350">
                                <a:solidFill>
                                  <a:srgbClr val="000000"/>
                                </a:solidFill>
                                <a:miter lim="800000"/>
                                <a:headEnd/>
                                <a:tailEnd/>
                              </a:ln>
                            </wps:spPr>
                            <wps:txbx>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2232" id="_x0000_s1101" type="#_x0000_t202" style="position:absolute;left:0;text-align:left;margin-left:5.5pt;margin-top:2.85pt;width:270pt;height:5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" strokeweight=".5pt">
                      <v:textbox inset="5.85pt,.7pt,5.85pt,.7pt">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v:textbox>
                    </v:shape>
                  </w:pict>
                </mc:Fallback>
              </mc:AlternateContent>
            </w:r>
          </w:p>
          <w:p w14:paraId="063367C2" w14:textId="77777777" w:rsidR="00FD616A" w:rsidRPr="002E040F" w:rsidRDefault="00FD616A" w:rsidP="00F26A6C">
            <w:pPr>
              <w:snapToGrid/>
              <w:jc w:val="both"/>
              <w:rPr>
                <w:rFonts w:hAnsi="ＭＳ ゴシック"/>
                <w:szCs w:val="20"/>
              </w:rPr>
            </w:pPr>
          </w:p>
          <w:p w14:paraId="7D203D89" w14:textId="77777777" w:rsidR="00FD616A" w:rsidRPr="002E040F" w:rsidRDefault="00FD616A" w:rsidP="00F26A6C">
            <w:pPr>
              <w:snapToGrid/>
              <w:spacing w:afterLines="30" w:after="85"/>
              <w:jc w:val="both"/>
              <w:rPr>
                <w:rFonts w:hAnsi="ＭＳ ゴシック"/>
                <w:szCs w:val="20"/>
              </w:rPr>
            </w:pPr>
          </w:p>
        </w:tc>
        <w:tc>
          <w:tcPr>
            <w:tcW w:w="1001" w:type="dxa"/>
            <w:tcBorders>
              <w:top w:val="dotted" w:sz="4" w:space="0" w:color="auto"/>
              <w:left w:val="single" w:sz="4" w:space="0" w:color="auto"/>
              <w:bottom w:val="single" w:sz="4" w:space="0" w:color="auto"/>
            </w:tcBorders>
          </w:tcPr>
          <w:p w14:paraId="58E5BC96" w14:textId="77777777" w:rsidR="00460920" w:rsidRPr="002E040F" w:rsidRDefault="00460920" w:rsidP="00460920">
            <w:pPr>
              <w:snapToGrid/>
              <w:ind w:rightChars="-56" w:right="-102"/>
              <w:jc w:val="both"/>
              <w:rPr>
                <w:szCs w:val="20"/>
              </w:rPr>
            </w:pPr>
          </w:p>
        </w:tc>
        <w:tc>
          <w:tcPr>
            <w:tcW w:w="1731" w:type="dxa"/>
            <w:tcBorders>
              <w:top w:val="dotted" w:sz="4" w:space="0" w:color="auto"/>
              <w:bottom w:val="single" w:sz="4" w:space="0" w:color="auto"/>
            </w:tcBorders>
          </w:tcPr>
          <w:p w14:paraId="00809E3D" w14:textId="77777777" w:rsidR="00460920" w:rsidRPr="002E040F" w:rsidRDefault="00460920" w:rsidP="00460920">
            <w:pPr>
              <w:snapToGrid/>
              <w:ind w:rightChars="-30" w:right="-55"/>
              <w:jc w:val="both"/>
              <w:rPr>
                <w:szCs w:val="20"/>
              </w:rPr>
            </w:pPr>
          </w:p>
        </w:tc>
      </w:tr>
      <w:tr w:rsidR="002E040F" w:rsidRPr="002E040F" w14:paraId="7FE2907F" w14:textId="77777777" w:rsidTr="00767D21">
        <w:trPr>
          <w:trHeight w:val="1410"/>
        </w:trPr>
        <w:tc>
          <w:tcPr>
            <w:tcW w:w="1183" w:type="dxa"/>
            <w:vMerge/>
            <w:tcBorders>
              <w:right w:val="single" w:sz="4" w:space="0" w:color="auto"/>
            </w:tcBorders>
          </w:tcPr>
          <w:p w14:paraId="69E89BAC" w14:textId="77777777" w:rsidR="00460920" w:rsidRPr="002E040F" w:rsidRDefault="00460920" w:rsidP="00292ED1">
            <w:pPr>
              <w:snapToGrid/>
              <w:jc w:val="both"/>
              <w:rPr>
                <w:szCs w:val="20"/>
              </w:rPr>
            </w:pPr>
          </w:p>
        </w:tc>
        <w:tc>
          <w:tcPr>
            <w:tcW w:w="5733" w:type="dxa"/>
            <w:tcBorders>
              <w:top w:val="single" w:sz="4" w:space="0" w:color="auto"/>
              <w:left w:val="single" w:sz="4" w:space="0" w:color="auto"/>
              <w:right w:val="single" w:sz="4" w:space="0" w:color="auto"/>
            </w:tcBorders>
          </w:tcPr>
          <w:p w14:paraId="1BA90B0D" w14:textId="77777777" w:rsidR="00460920" w:rsidRPr="002E040F" w:rsidRDefault="00460920" w:rsidP="00460920">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19A4F9" w14:textId="77777777" w:rsidR="00460920" w:rsidRPr="002E040F" w:rsidRDefault="00460920" w:rsidP="00F26A6C">
            <w:pPr>
              <w:snapToGrid/>
              <w:spacing w:afterLines="50" w:after="142"/>
              <w:ind w:leftChars="100" w:left="182" w:firstLineChars="100" w:firstLine="182"/>
              <w:jc w:val="both"/>
              <w:rPr>
                <w:rFonts w:hAnsi="ＭＳ ゴシック"/>
                <w:noProof/>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事業者は、公共職業安定所、障害者就業・生活支援センター及び特別支援学校等の関係機関と連携して、利用者の意向及び適性に応じた求人の開拓に努めていますか。</w:t>
            </w:r>
          </w:p>
        </w:tc>
        <w:tc>
          <w:tcPr>
            <w:tcW w:w="1001" w:type="dxa"/>
            <w:tcBorders>
              <w:top w:val="single" w:sz="4" w:space="0" w:color="auto"/>
              <w:left w:val="single" w:sz="4" w:space="0" w:color="auto"/>
            </w:tcBorders>
          </w:tcPr>
          <w:p w14:paraId="55DAC796" w14:textId="77777777" w:rsidR="00724D2F" w:rsidRPr="002E040F" w:rsidRDefault="00D9058E" w:rsidP="00724D2F">
            <w:pPr>
              <w:snapToGrid/>
              <w:jc w:val="both"/>
            </w:pPr>
            <w:sdt>
              <w:sdtPr>
                <w:rPr>
                  <w:rFonts w:hint="eastAsia"/>
                </w:rPr>
                <w:id w:val="-9814570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527AB3F" w14:textId="77777777" w:rsidR="00460920" w:rsidRPr="002E040F" w:rsidRDefault="00D9058E" w:rsidP="00724D2F">
            <w:pPr>
              <w:ind w:rightChars="-56" w:right="-102"/>
              <w:jc w:val="both"/>
              <w:rPr>
                <w:szCs w:val="20"/>
              </w:rPr>
            </w:pPr>
            <w:sdt>
              <w:sdtPr>
                <w:rPr>
                  <w:rFonts w:hint="eastAsia"/>
                </w:rPr>
                <w:id w:val="-41209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DE15CFE" w14:textId="1C62F73B" w:rsidR="00D133C3" w:rsidRPr="00C2270D" w:rsidRDefault="00D133C3" w:rsidP="00F76642">
            <w:pPr>
              <w:snapToGrid/>
              <w:spacing w:line="240" w:lineRule="exact"/>
              <w:jc w:val="both"/>
              <w:rPr>
                <w:spacing w:val="-8"/>
                <w:sz w:val="18"/>
                <w:szCs w:val="18"/>
              </w:rPr>
            </w:pPr>
          </w:p>
          <w:p w14:paraId="69B92C3A" w14:textId="51881242" w:rsidR="00460920" w:rsidRPr="002E040F" w:rsidRDefault="00D133C3" w:rsidP="00F76642">
            <w:pPr>
              <w:snapToGrid/>
              <w:spacing w:line="240" w:lineRule="exact"/>
              <w:jc w:val="both"/>
              <w:rPr>
                <w:szCs w:val="20"/>
              </w:rPr>
            </w:pPr>
            <w:r w:rsidRPr="00C2270D">
              <w:rPr>
                <w:rFonts w:hint="eastAsia"/>
                <w:spacing w:val="-8"/>
                <w:sz w:val="18"/>
                <w:szCs w:val="18"/>
              </w:rPr>
              <w:t>省令第18</w:t>
            </w:r>
            <w:r w:rsidRPr="00C2270D">
              <w:rPr>
                <w:spacing w:val="-8"/>
                <w:sz w:val="18"/>
                <w:szCs w:val="18"/>
              </w:rPr>
              <w:t>1</w:t>
            </w:r>
            <w:r w:rsidRPr="00C2270D">
              <w:rPr>
                <w:rFonts w:hint="eastAsia"/>
                <w:spacing w:val="-8"/>
                <w:sz w:val="18"/>
                <w:szCs w:val="18"/>
              </w:rPr>
              <w:t>条第2項、第</w:t>
            </w:r>
            <w:r w:rsidRPr="00C2270D">
              <w:rPr>
                <w:spacing w:val="-8"/>
                <w:sz w:val="18"/>
                <w:szCs w:val="18"/>
              </w:rPr>
              <w:t>194</w:t>
            </w:r>
            <w:r w:rsidRPr="00C2270D">
              <w:rPr>
                <w:rFonts w:hint="eastAsia"/>
                <w:spacing w:val="-8"/>
                <w:sz w:val="18"/>
                <w:szCs w:val="18"/>
              </w:rPr>
              <w:t>条第2項</w:t>
            </w:r>
            <w:r w:rsidR="003747BF" w:rsidRPr="00C2270D">
              <w:rPr>
                <w:rFonts w:hint="eastAsia"/>
                <w:spacing w:val="-8"/>
                <w:sz w:val="18"/>
                <w:szCs w:val="18"/>
              </w:rPr>
              <w:t>準用</w:t>
            </w:r>
          </w:p>
        </w:tc>
      </w:tr>
      <w:tr w:rsidR="002E040F" w:rsidRPr="002E040F" w14:paraId="394F543E" w14:textId="77777777" w:rsidTr="00097FE2">
        <w:trPr>
          <w:trHeight w:val="2040"/>
        </w:trPr>
        <w:tc>
          <w:tcPr>
            <w:tcW w:w="1183" w:type="dxa"/>
            <w:vMerge w:val="restart"/>
          </w:tcPr>
          <w:p w14:paraId="31CE59C4" w14:textId="77777777" w:rsidR="00F26A6C" w:rsidRPr="002E040F" w:rsidRDefault="00F26A6C" w:rsidP="00292ED1">
            <w:pPr>
              <w:snapToGrid/>
              <w:jc w:val="both"/>
              <w:rPr>
                <w:szCs w:val="20"/>
              </w:rPr>
            </w:pPr>
            <w:r w:rsidRPr="002E040F">
              <w:rPr>
                <w:rFonts w:hint="eastAsia"/>
                <w:szCs w:val="20"/>
              </w:rPr>
              <w:t>４９</w:t>
            </w:r>
          </w:p>
          <w:p w14:paraId="545670F8" w14:textId="77777777" w:rsidR="00F26A6C" w:rsidRPr="002E040F" w:rsidRDefault="00F26A6C" w:rsidP="00292ED1">
            <w:pPr>
              <w:snapToGrid/>
              <w:jc w:val="both"/>
              <w:rPr>
                <w:szCs w:val="20"/>
                <w:u w:val="dotted"/>
              </w:rPr>
            </w:pPr>
            <w:r w:rsidRPr="002E040F">
              <w:rPr>
                <w:rFonts w:hint="eastAsia"/>
                <w:szCs w:val="20"/>
                <w:u w:val="dotted"/>
              </w:rPr>
              <w:t>職場への</w:t>
            </w:r>
          </w:p>
          <w:p w14:paraId="1338BFD9" w14:textId="77777777" w:rsidR="005433A3" w:rsidRPr="002E040F" w:rsidRDefault="00F26A6C" w:rsidP="00292ED1">
            <w:pPr>
              <w:snapToGrid/>
              <w:jc w:val="both"/>
              <w:rPr>
                <w:szCs w:val="20"/>
                <w:u w:val="dotted"/>
              </w:rPr>
            </w:pPr>
            <w:r w:rsidRPr="002E040F">
              <w:rPr>
                <w:rFonts w:hint="eastAsia"/>
                <w:szCs w:val="20"/>
                <w:u w:val="dotted"/>
              </w:rPr>
              <w:t>定着のため</w:t>
            </w:r>
          </w:p>
          <w:p w14:paraId="0324B4F0" w14:textId="77777777" w:rsidR="00F26A6C" w:rsidRPr="002E040F" w:rsidRDefault="00F26A6C" w:rsidP="00292ED1">
            <w:pPr>
              <w:snapToGrid/>
              <w:jc w:val="both"/>
              <w:rPr>
                <w:szCs w:val="20"/>
                <w:u w:val="dotted"/>
              </w:rPr>
            </w:pPr>
            <w:r w:rsidRPr="002E040F">
              <w:rPr>
                <w:rFonts w:hint="eastAsia"/>
                <w:szCs w:val="20"/>
                <w:u w:val="dotted"/>
              </w:rPr>
              <w:t>の支援</w:t>
            </w:r>
            <w:r w:rsidR="00253FBA" w:rsidRPr="002E040F">
              <w:rPr>
                <w:rFonts w:hint="eastAsia"/>
                <w:szCs w:val="20"/>
                <w:u w:val="dotted"/>
              </w:rPr>
              <w:t>等</w:t>
            </w:r>
            <w:r w:rsidRPr="002E040F">
              <w:rPr>
                <w:rFonts w:hint="eastAsia"/>
                <w:szCs w:val="20"/>
                <w:u w:val="dotted"/>
              </w:rPr>
              <w:t>の</w:t>
            </w:r>
          </w:p>
          <w:p w14:paraId="323E0B25" w14:textId="77777777" w:rsidR="00F26A6C" w:rsidRPr="002E040F" w:rsidRDefault="00F26A6C" w:rsidP="00F26A6C">
            <w:pPr>
              <w:snapToGrid/>
              <w:spacing w:afterLines="50" w:after="142"/>
              <w:jc w:val="both"/>
              <w:rPr>
                <w:sz w:val="18"/>
                <w:szCs w:val="18"/>
              </w:rPr>
            </w:pPr>
            <w:r w:rsidRPr="002E040F">
              <w:rPr>
                <w:rFonts w:hint="eastAsia"/>
                <w:szCs w:val="20"/>
                <w:u w:val="dotted"/>
              </w:rPr>
              <w:t>実施</w:t>
            </w:r>
          </w:p>
        </w:tc>
        <w:tc>
          <w:tcPr>
            <w:tcW w:w="5733" w:type="dxa"/>
            <w:tcBorders>
              <w:top w:val="single" w:sz="4" w:space="0" w:color="auto"/>
              <w:bottom w:val="dashSmallGap" w:sz="4" w:space="0" w:color="auto"/>
              <w:right w:val="single" w:sz="4" w:space="0" w:color="auto"/>
            </w:tcBorders>
          </w:tcPr>
          <w:p w14:paraId="113E4783" w14:textId="62E2EBF5" w:rsidR="00F26A6C" w:rsidRPr="00C2270D" w:rsidRDefault="00F26A6C" w:rsidP="00292ED1">
            <w:pPr>
              <w:snapToGrid/>
              <w:jc w:val="both"/>
              <w:rPr>
                <w:rFonts w:hAnsi="ＭＳ ゴシック"/>
                <w:szCs w:val="20"/>
              </w:rPr>
            </w:pPr>
            <w:r w:rsidRPr="00C2270D">
              <w:rPr>
                <w:rFonts w:hAnsi="ＭＳ ゴシック" w:hint="eastAsia"/>
                <w:szCs w:val="20"/>
              </w:rPr>
              <w:t xml:space="preserve">（１）－１　職場定着のための支援　</w:t>
            </w:r>
            <w:r w:rsidR="002C599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2C5991" w:rsidRPr="00C2270D">
              <w:rPr>
                <w:rFonts w:hAnsi="ＭＳ ゴシック" w:hint="eastAsia"/>
                <w:sz w:val="18"/>
                <w:szCs w:val="18"/>
                <w:bdr w:val="single" w:sz="4" w:space="0" w:color="auto"/>
              </w:rPr>
              <w:t>生</w:t>
            </w:r>
          </w:p>
          <w:p w14:paraId="1D4A387F" w14:textId="2A40DFF6" w:rsidR="00F26A6C" w:rsidRPr="00C2270D" w:rsidRDefault="00F26A6C" w:rsidP="00F26A6C">
            <w:pPr>
              <w:snapToGrid/>
              <w:spacing w:afterLines="50" w:after="142"/>
              <w:ind w:leftChars="100" w:left="182" w:firstLineChars="100" w:firstLine="182"/>
              <w:jc w:val="both"/>
              <w:rPr>
                <w:szCs w:val="20"/>
              </w:rPr>
            </w:pPr>
            <w:r w:rsidRPr="00C2270D">
              <w:rPr>
                <w:rFonts w:hAnsi="ＭＳ ゴシック" w:hint="eastAsia"/>
                <w:szCs w:val="20"/>
                <w:u w:val="single"/>
              </w:rPr>
              <w:t>自立訓練（</w:t>
            </w:r>
            <w:r w:rsidR="003747BF" w:rsidRPr="00C2270D">
              <w:rPr>
                <w:rFonts w:hAnsi="ＭＳ ゴシック" w:hint="eastAsia"/>
                <w:szCs w:val="20"/>
                <w:u w:val="single"/>
              </w:rPr>
              <w:t>機能訓練・</w:t>
            </w:r>
            <w:r w:rsidRPr="00C2270D">
              <w:rPr>
                <w:rFonts w:hAnsi="ＭＳ ゴシック" w:hint="eastAsia"/>
                <w:szCs w:val="20"/>
                <w:u w:val="single"/>
              </w:rPr>
              <w:t>生活訓練）</w:t>
            </w:r>
            <w:r w:rsidRPr="00C2270D">
              <w:rPr>
                <w:rFonts w:hAnsi="ＭＳ ゴシック" w:hint="eastAsia"/>
                <w:szCs w:val="20"/>
              </w:rPr>
              <w:t>事業者は、障害者の職場への定着を促進するため、当該事業者が提供するサービスを受けて通常の事業所に新たに雇用された障害者について、</w:t>
            </w:r>
            <w:bookmarkStart w:id="10" w:name="_Hlk514595723"/>
            <w:r w:rsidRPr="00C2270D">
              <w:rPr>
                <w:rFonts w:hAnsi="ＭＳ ゴシック" w:hint="eastAsia"/>
                <w:szCs w:val="20"/>
              </w:rPr>
              <w:t>障害者就業・生活支援センター</w:t>
            </w:r>
            <w:bookmarkEnd w:id="10"/>
            <w:r w:rsidRPr="00C2270D">
              <w:rPr>
                <w:rFonts w:hAnsi="ＭＳ ゴシック" w:hint="eastAsia"/>
                <w:szCs w:val="20"/>
              </w:rPr>
              <w:t>等の関係機関と連携して、当該障害者が就職した日から６月以上、職業生活における相談等の支援の</w:t>
            </w:r>
            <w:r w:rsidRPr="00C2270D">
              <w:rPr>
                <w:rFonts w:hAnsi="ＭＳ ゴシック" w:hint="eastAsia"/>
                <w:szCs w:val="20"/>
                <w:u w:val="wave"/>
              </w:rPr>
              <w:t>継続に努めていますか</w:t>
            </w:r>
            <w:r w:rsidRPr="00C2270D">
              <w:rPr>
                <w:rFonts w:hAnsi="ＭＳ ゴシック" w:hint="eastAsia"/>
                <w:szCs w:val="20"/>
              </w:rPr>
              <w:t>。</w:t>
            </w:r>
          </w:p>
        </w:tc>
        <w:tc>
          <w:tcPr>
            <w:tcW w:w="1001" w:type="dxa"/>
            <w:tcBorders>
              <w:left w:val="single" w:sz="4" w:space="0" w:color="auto"/>
              <w:bottom w:val="dashSmallGap" w:sz="4" w:space="0" w:color="auto"/>
              <w:right w:val="single" w:sz="4" w:space="0" w:color="auto"/>
            </w:tcBorders>
          </w:tcPr>
          <w:p w14:paraId="436613B0" w14:textId="77777777" w:rsidR="00724D2F" w:rsidRPr="00C2270D" w:rsidRDefault="00D9058E" w:rsidP="00724D2F">
            <w:pPr>
              <w:snapToGrid/>
              <w:jc w:val="both"/>
            </w:pPr>
            <w:sdt>
              <w:sdtPr>
                <w:rPr>
                  <w:rFonts w:hint="eastAsia"/>
                </w:rPr>
                <w:id w:val="186344191"/>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いる</w:t>
            </w:r>
          </w:p>
          <w:p w14:paraId="3E0E1F94" w14:textId="77777777" w:rsidR="00F26A6C" w:rsidRPr="00C2270D" w:rsidRDefault="00D9058E" w:rsidP="00724D2F">
            <w:pPr>
              <w:snapToGrid/>
              <w:jc w:val="both"/>
              <w:rPr>
                <w:rFonts w:hAnsi="ＭＳ ゴシック"/>
                <w:szCs w:val="20"/>
              </w:rPr>
            </w:pPr>
            <w:sdt>
              <w:sdtPr>
                <w:rPr>
                  <w:rFonts w:hint="eastAsia"/>
                </w:rPr>
                <w:id w:val="540023928"/>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p>
        </w:tc>
        <w:tc>
          <w:tcPr>
            <w:tcW w:w="1731" w:type="dxa"/>
            <w:tcBorders>
              <w:left w:val="single" w:sz="4" w:space="0" w:color="auto"/>
              <w:bottom w:val="dashSmallGap" w:sz="4" w:space="0" w:color="auto"/>
            </w:tcBorders>
          </w:tcPr>
          <w:p w14:paraId="3EDE4609" w14:textId="1BB356D8" w:rsidR="00F26A6C" w:rsidRPr="00C2270D" w:rsidRDefault="00F26A6C" w:rsidP="00F26A6C">
            <w:pPr>
              <w:snapToGrid/>
              <w:spacing w:line="240" w:lineRule="exact"/>
              <w:jc w:val="both"/>
              <w:rPr>
                <w:spacing w:val="-4"/>
                <w:sz w:val="18"/>
                <w:szCs w:val="18"/>
              </w:rPr>
            </w:pPr>
          </w:p>
          <w:p w14:paraId="703195DE" w14:textId="4B43CF38" w:rsidR="00F26A6C" w:rsidRPr="00C2270D" w:rsidRDefault="00F26A6C" w:rsidP="00F26A6C">
            <w:pPr>
              <w:snapToGrid/>
              <w:spacing w:line="240" w:lineRule="exact"/>
              <w:jc w:val="both"/>
              <w:rPr>
                <w:rFonts w:hAnsi="ＭＳ ゴシック"/>
                <w:szCs w:val="20"/>
              </w:rPr>
            </w:pPr>
            <w:r w:rsidRPr="00C2270D">
              <w:rPr>
                <w:rFonts w:hint="eastAsia"/>
                <w:spacing w:val="-4"/>
                <w:sz w:val="18"/>
                <w:szCs w:val="18"/>
              </w:rPr>
              <w:t>省令第85条の2</w:t>
            </w:r>
            <w:r w:rsidR="001D2EC9" w:rsidRPr="00C2270D">
              <w:rPr>
                <w:rFonts w:hint="eastAsia"/>
                <w:spacing w:val="-4"/>
                <w:sz w:val="18"/>
                <w:szCs w:val="18"/>
              </w:rPr>
              <w:t>第1項</w:t>
            </w:r>
            <w:r w:rsidR="003747BF" w:rsidRPr="00C2270D">
              <w:rPr>
                <w:rFonts w:hint="eastAsia"/>
                <w:spacing w:val="-8"/>
                <w:sz w:val="18"/>
                <w:szCs w:val="18"/>
              </w:rPr>
              <w:t>準用</w:t>
            </w:r>
          </w:p>
        </w:tc>
      </w:tr>
      <w:tr w:rsidR="002E040F" w:rsidRPr="002E040F" w14:paraId="6F0DA767" w14:textId="77777777" w:rsidTr="00F26A6C">
        <w:trPr>
          <w:trHeight w:val="1528"/>
        </w:trPr>
        <w:tc>
          <w:tcPr>
            <w:tcW w:w="1183" w:type="dxa"/>
            <w:vMerge/>
          </w:tcPr>
          <w:p w14:paraId="335FAC43" w14:textId="77777777" w:rsidR="00F26A6C" w:rsidRPr="002E040F" w:rsidRDefault="00F26A6C" w:rsidP="00292ED1">
            <w:pPr>
              <w:snapToGrid/>
              <w:jc w:val="both"/>
              <w:rPr>
                <w:szCs w:val="20"/>
              </w:rPr>
            </w:pPr>
          </w:p>
        </w:tc>
        <w:tc>
          <w:tcPr>
            <w:tcW w:w="5733" w:type="dxa"/>
            <w:tcBorders>
              <w:top w:val="dashSmallGap" w:sz="4" w:space="0" w:color="auto"/>
              <w:bottom w:val="dashSmallGap" w:sz="4" w:space="0" w:color="auto"/>
              <w:right w:val="single" w:sz="4" w:space="0" w:color="auto"/>
            </w:tcBorders>
          </w:tcPr>
          <w:p w14:paraId="786042BB" w14:textId="77777777" w:rsidR="00F26A6C" w:rsidRPr="002E040F" w:rsidRDefault="00F26A6C" w:rsidP="00292ED1">
            <w:pPr>
              <w:snapToGrid/>
              <w:jc w:val="both"/>
              <w:rPr>
                <w:rFonts w:hAnsi="ＭＳ ゴシック"/>
                <w:szCs w:val="20"/>
              </w:rPr>
            </w:pPr>
            <w:r w:rsidRPr="002E040F">
              <w:rPr>
                <w:rFonts w:hAnsi="ＭＳ ゴシック" w:hint="eastAsia"/>
                <w:szCs w:val="20"/>
              </w:rPr>
              <w:t xml:space="preserve">（１）－２　職場定着のための支援　</w:t>
            </w:r>
            <w:r w:rsidRPr="002E040F">
              <w:rPr>
                <w:rFonts w:hAnsi="ＭＳ ゴシック" w:hint="eastAsia"/>
                <w:sz w:val="18"/>
                <w:szCs w:val="18"/>
                <w:bdr w:val="single" w:sz="4" w:space="0" w:color="auto"/>
              </w:rPr>
              <w:t>就移</w:t>
            </w:r>
          </w:p>
          <w:p w14:paraId="1FECE936" w14:textId="77777777" w:rsidR="00F26A6C" w:rsidRPr="002E040F" w:rsidRDefault="00F26A6C" w:rsidP="00F26A6C">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事業者は、利用者の職場への定着を促進するため、障害者就業・生活支援センター等の関係機関と連携して、利用者が就職した日から６月以上、職業生活における相談等の支援を</w:t>
            </w:r>
            <w:r w:rsidRPr="002E040F">
              <w:rPr>
                <w:rFonts w:hAnsi="ＭＳ ゴシック" w:hint="eastAsia"/>
                <w:szCs w:val="20"/>
                <w:u w:val="wave"/>
              </w:rPr>
              <w:t>継続していますか</w:t>
            </w:r>
            <w:r w:rsidRPr="002E040F">
              <w:rPr>
                <w:rFonts w:hAnsi="ＭＳ ゴシック" w:hint="eastAsia"/>
                <w:szCs w:val="20"/>
              </w:rPr>
              <w:t>。</w:t>
            </w:r>
          </w:p>
        </w:tc>
        <w:tc>
          <w:tcPr>
            <w:tcW w:w="1001" w:type="dxa"/>
            <w:tcBorders>
              <w:top w:val="dashSmallGap" w:sz="4" w:space="0" w:color="auto"/>
              <w:left w:val="single" w:sz="4" w:space="0" w:color="auto"/>
              <w:bottom w:val="dashSmallGap" w:sz="4" w:space="0" w:color="auto"/>
              <w:right w:val="single" w:sz="4" w:space="0" w:color="auto"/>
            </w:tcBorders>
          </w:tcPr>
          <w:p w14:paraId="5EBB7809" w14:textId="77777777" w:rsidR="00724D2F" w:rsidRPr="002E040F" w:rsidRDefault="00D9058E" w:rsidP="00724D2F">
            <w:pPr>
              <w:snapToGrid/>
              <w:jc w:val="both"/>
            </w:pPr>
            <w:sdt>
              <w:sdtPr>
                <w:rPr>
                  <w:rFonts w:hint="eastAsia"/>
                </w:rPr>
                <w:id w:val="10463334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8F8CCAE" w14:textId="77777777" w:rsidR="00F26A6C" w:rsidRPr="002E040F" w:rsidRDefault="00D9058E" w:rsidP="00724D2F">
            <w:pPr>
              <w:jc w:val="both"/>
              <w:rPr>
                <w:rFonts w:hAnsi="ＭＳ ゴシック"/>
                <w:szCs w:val="20"/>
              </w:rPr>
            </w:pPr>
            <w:sdt>
              <w:sdtPr>
                <w:rPr>
                  <w:rFonts w:hint="eastAsia"/>
                </w:rPr>
                <w:id w:val="12816938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ashSmallGap" w:sz="4" w:space="0" w:color="auto"/>
            </w:tcBorders>
          </w:tcPr>
          <w:p w14:paraId="5BD12020" w14:textId="4A177017" w:rsidR="00F26A6C" w:rsidRPr="002E040F" w:rsidRDefault="00F26A6C" w:rsidP="00F26A6C">
            <w:pPr>
              <w:spacing w:line="240" w:lineRule="exact"/>
              <w:ind w:rightChars="-30" w:right="-55"/>
              <w:jc w:val="both"/>
              <w:rPr>
                <w:sz w:val="18"/>
                <w:szCs w:val="18"/>
              </w:rPr>
            </w:pPr>
          </w:p>
          <w:p w14:paraId="00CA6191" w14:textId="396F4775" w:rsidR="00F26A6C" w:rsidRPr="002E040F" w:rsidRDefault="00F26A6C" w:rsidP="00F26A6C">
            <w:pPr>
              <w:spacing w:line="240" w:lineRule="exact"/>
              <w:ind w:rightChars="-30" w:right="-55"/>
              <w:jc w:val="both"/>
              <w:rPr>
                <w:sz w:val="18"/>
                <w:szCs w:val="18"/>
              </w:rPr>
            </w:pPr>
            <w:r w:rsidRPr="002E040F">
              <w:rPr>
                <w:rFonts w:hint="eastAsia"/>
                <w:sz w:val="18"/>
                <w:szCs w:val="18"/>
              </w:rPr>
              <w:t>省令第182条</w:t>
            </w:r>
            <w:r w:rsidR="00206197" w:rsidRPr="002E040F">
              <w:rPr>
                <w:rFonts w:hint="eastAsia"/>
                <w:sz w:val="18"/>
                <w:szCs w:val="18"/>
              </w:rPr>
              <w:t>第1項</w:t>
            </w:r>
          </w:p>
        </w:tc>
      </w:tr>
      <w:tr w:rsidR="002E040F" w:rsidRPr="002E040F" w14:paraId="069EB2A6" w14:textId="77777777" w:rsidTr="00F26A6C">
        <w:trPr>
          <w:trHeight w:val="1087"/>
        </w:trPr>
        <w:tc>
          <w:tcPr>
            <w:tcW w:w="1183" w:type="dxa"/>
            <w:vMerge/>
          </w:tcPr>
          <w:p w14:paraId="79DC0F4E" w14:textId="77777777" w:rsidR="00F26A6C" w:rsidRPr="002E040F" w:rsidRDefault="00F26A6C" w:rsidP="00292ED1">
            <w:pPr>
              <w:snapToGrid/>
              <w:jc w:val="both"/>
              <w:rPr>
                <w:szCs w:val="20"/>
              </w:rPr>
            </w:pPr>
          </w:p>
        </w:tc>
        <w:tc>
          <w:tcPr>
            <w:tcW w:w="5733" w:type="dxa"/>
            <w:tcBorders>
              <w:top w:val="dashSmallGap" w:sz="4" w:space="0" w:color="auto"/>
              <w:bottom w:val="dotted" w:sz="4" w:space="0" w:color="auto"/>
              <w:right w:val="single" w:sz="4" w:space="0" w:color="auto"/>
            </w:tcBorders>
          </w:tcPr>
          <w:p w14:paraId="0A441681" w14:textId="77777777" w:rsidR="00F26A6C" w:rsidRPr="002E040F" w:rsidRDefault="00F26A6C" w:rsidP="00F26A6C">
            <w:pPr>
              <w:snapToGrid/>
              <w:ind w:left="182" w:hangingChars="100" w:hanging="182"/>
              <w:jc w:val="both"/>
              <w:rPr>
                <w:rFonts w:hAnsi="ＭＳ ゴシック"/>
                <w:szCs w:val="20"/>
              </w:rPr>
            </w:pPr>
            <w:r w:rsidRPr="002E040F">
              <w:rPr>
                <w:rFonts w:hAnsi="ＭＳ ゴシック" w:hint="eastAsia"/>
                <w:szCs w:val="20"/>
              </w:rPr>
              <w:t xml:space="preserve">（１）－３　職場定着のための支援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1200D61" w14:textId="65A0E578" w:rsidR="00F26A6C" w:rsidRPr="002E040F" w:rsidRDefault="00767D21" w:rsidP="00F26A6C">
            <w:pPr>
              <w:snapToGrid/>
              <w:spacing w:afterLines="50" w:after="142"/>
              <w:ind w:leftChars="100" w:left="182" w:firstLineChars="100" w:firstLine="182"/>
              <w:jc w:val="both"/>
              <w:rPr>
                <w:rFonts w:hAnsi="ＭＳ ゴシック"/>
                <w:szCs w:val="20"/>
              </w:rPr>
            </w:pPr>
            <w:r w:rsidRPr="002E040F">
              <w:rPr>
                <w:noProof/>
                <w:szCs w:val="20"/>
              </w:rPr>
              <mc:AlternateContent>
                <mc:Choice Requires="wps">
                  <w:drawing>
                    <wp:anchor distT="0" distB="0" distL="114300" distR="114300" simplePos="0" relativeHeight="251598848" behindDoc="0" locked="0" layoutInCell="1" allowOverlap="1" wp14:anchorId="42EA860B" wp14:editId="71798A8E">
                      <wp:simplePos x="0" y="0"/>
                      <wp:positionH relativeFrom="column">
                        <wp:posOffset>-696512</wp:posOffset>
                      </wp:positionH>
                      <wp:positionV relativeFrom="paragraph">
                        <wp:posOffset>729533</wp:posOffset>
                      </wp:positionV>
                      <wp:extent cx="5923474" cy="1733384"/>
                      <wp:effectExtent l="0" t="0" r="20320" b="19685"/>
                      <wp:wrapNone/>
                      <wp:docPr id="143"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474" cy="1733384"/>
                              </a:xfrm>
                              <a:prstGeom prst="rect">
                                <a:avLst/>
                              </a:prstGeom>
                              <a:solidFill>
                                <a:srgbClr val="FFFFFF"/>
                              </a:solidFill>
                              <a:ln w="6350">
                                <a:solidFill>
                                  <a:srgbClr val="000000"/>
                                </a:solidFill>
                                <a:miter lim="800000"/>
                                <a:headEnd/>
                                <a:tailEnd/>
                              </a:ln>
                            </wps:spPr>
                            <wps:txbx>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860B" id="Text Box 1160" o:spid="_x0000_s1102" type="#_x0000_t202" style="position:absolute;left:0;text-align:left;margin-left:-54.85pt;margin-top:57.45pt;width:466.4pt;height:13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" strokeweight=".5pt">
                      <v:textbox inset="5.85pt,.7pt,5.85pt,.7pt">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v:textbox>
                    </v:shape>
                  </w:pict>
                </mc:Fallback>
              </mc:AlternateContent>
            </w:r>
            <w:r w:rsidR="00F26A6C" w:rsidRPr="002E040F">
              <w:rPr>
                <w:rFonts w:hAnsi="ＭＳ ゴシック" w:hint="eastAsia"/>
                <w:szCs w:val="20"/>
                <w:u w:val="single"/>
              </w:rPr>
              <w:t>就労継続支援Ａ型</w:t>
            </w:r>
            <w:r w:rsidR="00F26A6C" w:rsidRPr="002E040F">
              <w:rPr>
                <w:rFonts w:hAnsi="ＭＳ ゴシック" w:hint="eastAsia"/>
                <w:szCs w:val="20"/>
              </w:rPr>
              <w:t>及び</w:t>
            </w:r>
            <w:r w:rsidR="00F26A6C" w:rsidRPr="002E040F">
              <w:rPr>
                <w:rFonts w:hAnsi="ＭＳ ゴシック" w:hint="eastAsia"/>
                <w:szCs w:val="20"/>
                <w:u w:val="single"/>
              </w:rPr>
              <w:t>就労継続支援Ｂ型</w:t>
            </w:r>
            <w:r w:rsidR="00F26A6C"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事業者は、利用者の職場への定着を促進するため、障害者就業・生活支援センター等の関係機関と連携して、利用者が就職した日から６月以上、職業生活における相談等の支援の</w:t>
            </w:r>
            <w:r w:rsidR="00F26A6C" w:rsidRPr="002E040F">
              <w:rPr>
                <w:rFonts w:hAnsi="ＭＳ ゴシック" w:hint="eastAsia"/>
                <w:szCs w:val="20"/>
                <w:u w:val="wave"/>
              </w:rPr>
              <w:t>継続</w:t>
            </w:r>
            <w:r w:rsidR="00F26A6C" w:rsidRPr="002E040F">
              <w:rPr>
                <w:rFonts w:hint="eastAsia"/>
                <w:szCs w:val="20"/>
                <w:u w:val="wave"/>
              </w:rPr>
              <w:t>に努めていますか</w:t>
            </w:r>
            <w:r w:rsidR="00F26A6C" w:rsidRPr="002E040F">
              <w:rPr>
                <w:rFonts w:hint="eastAsia"/>
                <w:szCs w:val="20"/>
              </w:rPr>
              <w:t>。</w:t>
            </w:r>
          </w:p>
        </w:tc>
        <w:tc>
          <w:tcPr>
            <w:tcW w:w="1001" w:type="dxa"/>
            <w:tcBorders>
              <w:top w:val="dashSmallGap" w:sz="4" w:space="0" w:color="auto"/>
              <w:left w:val="single" w:sz="4" w:space="0" w:color="auto"/>
              <w:bottom w:val="dotted" w:sz="4" w:space="0" w:color="auto"/>
              <w:right w:val="single" w:sz="4" w:space="0" w:color="auto"/>
            </w:tcBorders>
          </w:tcPr>
          <w:p w14:paraId="75AE3D1E" w14:textId="77777777" w:rsidR="00724D2F" w:rsidRPr="002E040F" w:rsidRDefault="00D9058E" w:rsidP="00724D2F">
            <w:pPr>
              <w:snapToGrid/>
              <w:jc w:val="both"/>
            </w:pPr>
            <w:sdt>
              <w:sdtPr>
                <w:rPr>
                  <w:rFonts w:hint="eastAsia"/>
                </w:rPr>
                <w:id w:val="3168483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6BA3E8" w14:textId="77777777" w:rsidR="00F26A6C" w:rsidRPr="002E040F" w:rsidRDefault="00D9058E" w:rsidP="00724D2F">
            <w:pPr>
              <w:jc w:val="both"/>
              <w:rPr>
                <w:rFonts w:hAnsi="ＭＳ ゴシック"/>
                <w:szCs w:val="20"/>
              </w:rPr>
            </w:pPr>
            <w:sdt>
              <w:sdtPr>
                <w:rPr>
                  <w:rFonts w:hint="eastAsia"/>
                </w:rPr>
                <w:id w:val="-924012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otted" w:sz="4" w:space="0" w:color="auto"/>
            </w:tcBorders>
          </w:tcPr>
          <w:p w14:paraId="147BC670" w14:textId="0033F11C" w:rsidR="00F26A6C" w:rsidRPr="00C2270D" w:rsidRDefault="00F26A6C" w:rsidP="00F76642">
            <w:pPr>
              <w:spacing w:line="240" w:lineRule="exact"/>
              <w:jc w:val="both"/>
              <w:rPr>
                <w:sz w:val="18"/>
                <w:szCs w:val="18"/>
              </w:rPr>
            </w:pPr>
          </w:p>
          <w:p w14:paraId="6B787147" w14:textId="5638D30F" w:rsidR="00F26A6C" w:rsidRPr="002E040F" w:rsidRDefault="00F26A6C" w:rsidP="00F76642">
            <w:pPr>
              <w:spacing w:line="240" w:lineRule="exact"/>
              <w:jc w:val="both"/>
              <w:rPr>
                <w:sz w:val="18"/>
                <w:szCs w:val="18"/>
              </w:rPr>
            </w:pPr>
            <w:r w:rsidRPr="00C2270D">
              <w:rPr>
                <w:rFonts w:hint="eastAsia"/>
                <w:sz w:val="18"/>
                <w:szCs w:val="18"/>
              </w:rPr>
              <w:t>省令第195条</w:t>
            </w:r>
            <w:r w:rsidR="003747BF" w:rsidRPr="00C2270D">
              <w:rPr>
                <w:rFonts w:hint="eastAsia"/>
                <w:sz w:val="18"/>
                <w:szCs w:val="18"/>
              </w:rPr>
              <w:t>準用</w:t>
            </w:r>
          </w:p>
        </w:tc>
      </w:tr>
      <w:tr w:rsidR="002E040F" w:rsidRPr="002E040F" w14:paraId="4ADF684D" w14:textId="77777777" w:rsidTr="00FD616A">
        <w:trPr>
          <w:trHeight w:val="2316"/>
        </w:trPr>
        <w:tc>
          <w:tcPr>
            <w:tcW w:w="1183" w:type="dxa"/>
            <w:vMerge/>
          </w:tcPr>
          <w:p w14:paraId="1138358B" w14:textId="77777777" w:rsidR="00F26A6C" w:rsidRPr="002E040F" w:rsidRDefault="00F26A6C" w:rsidP="00292ED1">
            <w:pPr>
              <w:snapToGrid/>
              <w:jc w:val="both"/>
              <w:rPr>
                <w:szCs w:val="20"/>
              </w:rPr>
            </w:pPr>
          </w:p>
        </w:tc>
        <w:tc>
          <w:tcPr>
            <w:tcW w:w="5733" w:type="dxa"/>
            <w:tcBorders>
              <w:top w:val="dotted" w:sz="4" w:space="0" w:color="auto"/>
              <w:right w:val="single" w:sz="4" w:space="0" w:color="auto"/>
            </w:tcBorders>
          </w:tcPr>
          <w:p w14:paraId="346AC18E" w14:textId="105D4807" w:rsidR="00F26A6C" w:rsidRPr="002E040F" w:rsidRDefault="00F26A6C" w:rsidP="00F26A6C">
            <w:pPr>
              <w:snapToGrid/>
              <w:ind w:left="182" w:hangingChars="100" w:hanging="182"/>
              <w:jc w:val="both"/>
              <w:rPr>
                <w:rFonts w:hAnsi="ＭＳ ゴシック"/>
                <w:szCs w:val="20"/>
              </w:rPr>
            </w:pPr>
          </w:p>
          <w:p w14:paraId="7E9036EE" w14:textId="5DCFE7BB" w:rsidR="00F26A6C" w:rsidRPr="002E040F" w:rsidRDefault="00F26A6C" w:rsidP="00F26A6C">
            <w:pPr>
              <w:snapToGrid/>
              <w:ind w:left="182" w:hangingChars="100" w:hanging="182"/>
              <w:jc w:val="both"/>
              <w:rPr>
                <w:rFonts w:hAnsi="ＭＳ ゴシック"/>
                <w:szCs w:val="20"/>
              </w:rPr>
            </w:pPr>
          </w:p>
          <w:p w14:paraId="7D983A33" w14:textId="77777777" w:rsidR="00F26A6C" w:rsidRPr="002E040F" w:rsidRDefault="00F26A6C" w:rsidP="00F26A6C">
            <w:pPr>
              <w:snapToGrid/>
              <w:ind w:left="182" w:hangingChars="100" w:hanging="182"/>
              <w:jc w:val="both"/>
              <w:rPr>
                <w:rFonts w:hAnsi="ＭＳ ゴシック"/>
                <w:szCs w:val="20"/>
              </w:rPr>
            </w:pPr>
          </w:p>
          <w:p w14:paraId="53FDAC8A" w14:textId="77777777" w:rsidR="00F26A6C" w:rsidRPr="002E040F" w:rsidRDefault="00F26A6C" w:rsidP="00F26A6C">
            <w:pPr>
              <w:snapToGrid/>
              <w:ind w:left="182" w:hangingChars="100" w:hanging="182"/>
              <w:jc w:val="both"/>
              <w:rPr>
                <w:rFonts w:hAnsi="ＭＳ ゴシック"/>
                <w:szCs w:val="20"/>
              </w:rPr>
            </w:pPr>
          </w:p>
          <w:p w14:paraId="45D10745" w14:textId="77777777" w:rsidR="00F26A6C" w:rsidRPr="002E040F" w:rsidRDefault="00F26A6C" w:rsidP="00F26A6C">
            <w:pPr>
              <w:snapToGrid/>
              <w:ind w:left="182" w:hangingChars="100" w:hanging="182"/>
              <w:jc w:val="both"/>
              <w:rPr>
                <w:rFonts w:hAnsi="ＭＳ ゴシック"/>
                <w:szCs w:val="20"/>
              </w:rPr>
            </w:pPr>
          </w:p>
          <w:p w14:paraId="7F10B36F" w14:textId="77777777" w:rsidR="00F26A6C" w:rsidRPr="002E040F" w:rsidRDefault="00F26A6C" w:rsidP="00F26A6C">
            <w:pPr>
              <w:snapToGrid/>
              <w:ind w:left="182" w:hangingChars="100" w:hanging="182"/>
              <w:jc w:val="both"/>
              <w:rPr>
                <w:rFonts w:hAnsi="ＭＳ ゴシック"/>
                <w:szCs w:val="20"/>
              </w:rPr>
            </w:pPr>
          </w:p>
          <w:p w14:paraId="3EC0B391" w14:textId="77777777" w:rsidR="00F26A6C" w:rsidRPr="002E040F" w:rsidRDefault="00F26A6C" w:rsidP="00FD616A">
            <w:pPr>
              <w:snapToGrid/>
              <w:spacing w:afterLines="50" w:after="142"/>
              <w:jc w:val="both"/>
              <w:rPr>
                <w:rFonts w:hAnsi="ＭＳ ゴシック"/>
                <w:szCs w:val="20"/>
              </w:rPr>
            </w:pPr>
          </w:p>
        </w:tc>
        <w:tc>
          <w:tcPr>
            <w:tcW w:w="1001" w:type="dxa"/>
            <w:tcBorders>
              <w:top w:val="dotted" w:sz="4" w:space="0" w:color="auto"/>
              <w:left w:val="single" w:sz="4" w:space="0" w:color="auto"/>
              <w:right w:val="single" w:sz="4" w:space="0" w:color="auto"/>
            </w:tcBorders>
          </w:tcPr>
          <w:p w14:paraId="01B5A077" w14:textId="77777777" w:rsidR="00F26A6C" w:rsidRPr="002E040F" w:rsidRDefault="00F26A6C" w:rsidP="007E759B">
            <w:pPr>
              <w:snapToGrid/>
              <w:jc w:val="both"/>
              <w:rPr>
                <w:rFonts w:hAnsi="ＭＳ ゴシック"/>
                <w:szCs w:val="20"/>
              </w:rPr>
            </w:pPr>
          </w:p>
        </w:tc>
        <w:tc>
          <w:tcPr>
            <w:tcW w:w="1731" w:type="dxa"/>
            <w:tcBorders>
              <w:top w:val="dotted" w:sz="4" w:space="0" w:color="auto"/>
              <w:left w:val="single" w:sz="4" w:space="0" w:color="auto"/>
            </w:tcBorders>
          </w:tcPr>
          <w:p w14:paraId="2FD9A017" w14:textId="77777777" w:rsidR="00F26A6C" w:rsidRPr="002E040F" w:rsidRDefault="00F26A6C" w:rsidP="00097FE2">
            <w:pPr>
              <w:spacing w:line="240" w:lineRule="exact"/>
              <w:ind w:rightChars="-30" w:right="-55"/>
              <w:jc w:val="both"/>
              <w:rPr>
                <w:sz w:val="18"/>
                <w:szCs w:val="18"/>
              </w:rPr>
            </w:pPr>
          </w:p>
        </w:tc>
      </w:tr>
    </w:tbl>
    <w:p w14:paraId="77B12990" w14:textId="77777777" w:rsidR="004D76E8" w:rsidRPr="002E040F" w:rsidRDefault="004D76E8" w:rsidP="004D76E8">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63F82D1D" w14:textId="77777777" w:rsidTr="00F26A6C">
        <w:trPr>
          <w:trHeight w:val="268"/>
        </w:trPr>
        <w:tc>
          <w:tcPr>
            <w:tcW w:w="1183" w:type="dxa"/>
            <w:tcBorders>
              <w:top w:val="single" w:sz="4" w:space="0" w:color="auto"/>
              <w:bottom w:val="single" w:sz="4" w:space="0" w:color="auto"/>
              <w:right w:val="single" w:sz="4" w:space="0" w:color="auto"/>
            </w:tcBorders>
            <w:vAlign w:val="center"/>
          </w:tcPr>
          <w:p w14:paraId="6294601D" w14:textId="77777777" w:rsidR="004D76E8" w:rsidRPr="002E040F" w:rsidRDefault="004D76E8" w:rsidP="004D76E8">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71381A77" w14:textId="77777777" w:rsidR="004D76E8" w:rsidRPr="002E040F" w:rsidRDefault="004D76E8" w:rsidP="004D76E8">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05C3095" w14:textId="77777777" w:rsidR="004D76E8" w:rsidRPr="002E040F" w:rsidRDefault="004D76E8" w:rsidP="004D76E8">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BC08697" w14:textId="77777777" w:rsidR="004D76E8" w:rsidRPr="002E040F" w:rsidRDefault="004D76E8" w:rsidP="004D76E8">
            <w:pPr>
              <w:snapToGrid/>
              <w:rPr>
                <w:rFonts w:hAnsi="ＭＳ ゴシック"/>
                <w:szCs w:val="20"/>
              </w:rPr>
            </w:pPr>
            <w:r w:rsidRPr="002E040F">
              <w:rPr>
                <w:rFonts w:hAnsi="ＭＳ ゴシック" w:hint="eastAsia"/>
                <w:szCs w:val="20"/>
              </w:rPr>
              <w:t>根拠</w:t>
            </w:r>
          </w:p>
        </w:tc>
      </w:tr>
      <w:tr w:rsidR="002E040F" w:rsidRPr="002E040F" w14:paraId="20677E06" w14:textId="77777777" w:rsidTr="00CB4D5A">
        <w:trPr>
          <w:trHeight w:val="7071"/>
        </w:trPr>
        <w:tc>
          <w:tcPr>
            <w:tcW w:w="1183" w:type="dxa"/>
            <w:vMerge w:val="restart"/>
            <w:tcBorders>
              <w:right w:val="single" w:sz="4" w:space="0" w:color="auto"/>
            </w:tcBorders>
          </w:tcPr>
          <w:p w14:paraId="42E79EB5" w14:textId="77777777" w:rsidR="00382F9E" w:rsidRPr="002E040F" w:rsidRDefault="00382F9E" w:rsidP="00F26A6C">
            <w:pPr>
              <w:snapToGrid/>
              <w:jc w:val="both"/>
              <w:rPr>
                <w:szCs w:val="20"/>
              </w:rPr>
            </w:pPr>
            <w:r w:rsidRPr="002E040F">
              <w:rPr>
                <w:rFonts w:hint="eastAsia"/>
                <w:szCs w:val="20"/>
              </w:rPr>
              <w:t>４９</w:t>
            </w:r>
          </w:p>
          <w:p w14:paraId="4AC0522E" w14:textId="77777777" w:rsidR="00382F9E" w:rsidRPr="002E040F" w:rsidRDefault="00382F9E" w:rsidP="00F26A6C">
            <w:pPr>
              <w:snapToGrid/>
              <w:jc w:val="both"/>
              <w:rPr>
                <w:szCs w:val="20"/>
                <w:u w:val="dotted"/>
              </w:rPr>
            </w:pPr>
            <w:r w:rsidRPr="002E040F">
              <w:rPr>
                <w:rFonts w:hint="eastAsia"/>
                <w:szCs w:val="20"/>
                <w:u w:val="dotted"/>
              </w:rPr>
              <w:t>職場への</w:t>
            </w:r>
          </w:p>
          <w:p w14:paraId="4F1D930A" w14:textId="77777777" w:rsidR="00382F9E" w:rsidRPr="002E040F" w:rsidRDefault="00382F9E" w:rsidP="00F26A6C">
            <w:pPr>
              <w:snapToGrid/>
              <w:jc w:val="both"/>
              <w:rPr>
                <w:szCs w:val="20"/>
                <w:u w:val="dotted"/>
              </w:rPr>
            </w:pPr>
            <w:r w:rsidRPr="002E040F">
              <w:rPr>
                <w:rFonts w:hint="eastAsia"/>
                <w:szCs w:val="20"/>
                <w:u w:val="dotted"/>
              </w:rPr>
              <w:t>定着のため</w:t>
            </w:r>
          </w:p>
          <w:p w14:paraId="3C9EC8CA" w14:textId="77777777" w:rsidR="00382F9E" w:rsidRPr="002E040F" w:rsidRDefault="00382F9E" w:rsidP="00F26A6C">
            <w:pPr>
              <w:snapToGrid/>
              <w:jc w:val="both"/>
              <w:rPr>
                <w:szCs w:val="20"/>
                <w:u w:val="dotted"/>
              </w:rPr>
            </w:pPr>
            <w:r w:rsidRPr="002E040F">
              <w:rPr>
                <w:rFonts w:hint="eastAsia"/>
                <w:szCs w:val="20"/>
                <w:u w:val="dotted"/>
              </w:rPr>
              <w:t>の支援等の</w:t>
            </w:r>
          </w:p>
          <w:p w14:paraId="3289C546" w14:textId="77777777" w:rsidR="00382F9E" w:rsidRPr="002E040F" w:rsidRDefault="00382F9E" w:rsidP="00F26A6C">
            <w:pPr>
              <w:snapToGrid/>
              <w:jc w:val="both"/>
              <w:rPr>
                <w:szCs w:val="20"/>
              </w:rPr>
            </w:pPr>
            <w:r w:rsidRPr="002E040F">
              <w:rPr>
                <w:rFonts w:hint="eastAsia"/>
                <w:szCs w:val="20"/>
                <w:u w:val="dotted"/>
              </w:rPr>
              <w:t>実施</w:t>
            </w:r>
          </w:p>
          <w:p w14:paraId="6A61EABD" w14:textId="77777777" w:rsidR="00382F9E" w:rsidRPr="002E040F" w:rsidRDefault="00382F9E" w:rsidP="00F26A6C">
            <w:pPr>
              <w:snapToGrid/>
              <w:jc w:val="both"/>
              <w:rPr>
                <w:szCs w:val="20"/>
              </w:rPr>
            </w:pPr>
            <w:r w:rsidRPr="002E040F">
              <w:rPr>
                <w:rFonts w:hint="eastAsia"/>
                <w:szCs w:val="20"/>
              </w:rPr>
              <w:t>（続き）</w:t>
            </w:r>
          </w:p>
        </w:tc>
        <w:tc>
          <w:tcPr>
            <w:tcW w:w="5733" w:type="dxa"/>
            <w:tcBorders>
              <w:top w:val="single" w:sz="4" w:space="0" w:color="auto"/>
              <w:left w:val="single" w:sz="4" w:space="0" w:color="auto"/>
            </w:tcBorders>
          </w:tcPr>
          <w:p w14:paraId="49774C78" w14:textId="77777777" w:rsidR="00382F9E" w:rsidRPr="002E040F" w:rsidRDefault="00382F9E" w:rsidP="00D97907">
            <w:pPr>
              <w:snapToGrid/>
              <w:ind w:left="182" w:hangingChars="100" w:hanging="182"/>
              <w:jc w:val="both"/>
              <w:rPr>
                <w:rFonts w:hAnsi="ＭＳ ゴシック"/>
                <w:szCs w:val="20"/>
              </w:rPr>
            </w:pPr>
            <w:r w:rsidRPr="002E040F">
              <w:rPr>
                <w:rFonts w:hAnsi="ＭＳ ゴシック" w:hint="eastAsia"/>
                <w:szCs w:val="20"/>
              </w:rPr>
              <w:t xml:space="preserve">（１）－４　職場定着のための支援　</w:t>
            </w:r>
            <w:r w:rsidRPr="002E040F">
              <w:rPr>
                <w:rFonts w:hAnsi="ＭＳ ゴシック" w:hint="eastAsia"/>
                <w:sz w:val="18"/>
                <w:szCs w:val="18"/>
                <w:bdr w:val="single" w:sz="4" w:space="0" w:color="auto"/>
              </w:rPr>
              <w:t>就定</w:t>
            </w:r>
          </w:p>
          <w:p w14:paraId="00BD8272" w14:textId="6FF51D91" w:rsidR="00382F9E" w:rsidRPr="002E040F" w:rsidRDefault="00382F9E"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の職場への定着及び就労継続を図るため、新たに障害者を雇用した通常の事業所の事業主、指定障害福祉サービス事業者等、医療機関等との連絡調整及び連携を行うとともに、利用者やその家族等に対して、当該雇用に伴い生じる日常生活及び社会生活を営む上での各般の問題に関する相談、指導及び助言その他の必要な支援を提供していますか。</w:t>
            </w:r>
          </w:p>
          <w:p w14:paraId="014203A5" w14:textId="77777777" w:rsidR="00382F9E" w:rsidRPr="002E040F" w:rsidRDefault="00382F9E" w:rsidP="004D76E8">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08064" behindDoc="0" locked="0" layoutInCell="1" allowOverlap="1" wp14:anchorId="4130C756" wp14:editId="55648ACE">
                      <wp:simplePos x="0" y="0"/>
                      <wp:positionH relativeFrom="column">
                        <wp:posOffset>10628</wp:posOffset>
                      </wp:positionH>
                      <wp:positionV relativeFrom="paragraph">
                        <wp:posOffset>31778</wp:posOffset>
                      </wp:positionV>
                      <wp:extent cx="3967701" cy="3124200"/>
                      <wp:effectExtent l="0" t="0" r="13970" b="19050"/>
                      <wp:wrapNone/>
                      <wp:docPr id="142"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3124200"/>
                              </a:xfrm>
                              <a:prstGeom prst="rect">
                                <a:avLst/>
                              </a:prstGeom>
                              <a:solidFill>
                                <a:srgbClr val="FFFFFF"/>
                              </a:solidFill>
                              <a:ln w="6350">
                                <a:solidFill>
                                  <a:srgbClr val="000000"/>
                                </a:solidFill>
                                <a:miter lim="800000"/>
                                <a:headEnd/>
                                <a:tailEnd/>
                              </a:ln>
                            </wps:spPr>
                            <wps:txbx>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C756" id="Text Box 1162" o:spid="_x0000_s1103" type="#_x0000_t202" style="position:absolute;left:0;text-align:left;margin-left:.85pt;margin-top:2.5pt;width:312.4pt;height:2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" strokeweight=".5pt">
                      <v:textbox inset="5.85pt,.7pt,5.85pt,.7pt">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v:textbox>
                    </v:shape>
                  </w:pict>
                </mc:Fallback>
              </mc:AlternateContent>
            </w:r>
          </w:p>
          <w:p w14:paraId="5C927535" w14:textId="77777777" w:rsidR="00382F9E" w:rsidRPr="002E040F" w:rsidRDefault="00382F9E" w:rsidP="004D76E8">
            <w:pPr>
              <w:snapToGrid/>
              <w:jc w:val="both"/>
              <w:rPr>
                <w:szCs w:val="20"/>
              </w:rPr>
            </w:pPr>
          </w:p>
          <w:p w14:paraId="79A7544B" w14:textId="77777777" w:rsidR="00382F9E" w:rsidRPr="002E040F" w:rsidRDefault="00382F9E" w:rsidP="004D76E8">
            <w:pPr>
              <w:snapToGrid/>
              <w:jc w:val="both"/>
              <w:rPr>
                <w:szCs w:val="20"/>
              </w:rPr>
            </w:pPr>
          </w:p>
          <w:p w14:paraId="2359B144" w14:textId="77777777" w:rsidR="00382F9E" w:rsidRPr="002E040F" w:rsidRDefault="00382F9E" w:rsidP="004D76E8">
            <w:pPr>
              <w:snapToGrid/>
              <w:jc w:val="both"/>
              <w:rPr>
                <w:szCs w:val="20"/>
              </w:rPr>
            </w:pPr>
          </w:p>
          <w:p w14:paraId="42F24675" w14:textId="77777777" w:rsidR="00382F9E" w:rsidRPr="002E040F" w:rsidRDefault="00382F9E" w:rsidP="004D76E8">
            <w:pPr>
              <w:snapToGrid/>
              <w:jc w:val="both"/>
              <w:rPr>
                <w:szCs w:val="20"/>
              </w:rPr>
            </w:pPr>
          </w:p>
        </w:tc>
        <w:tc>
          <w:tcPr>
            <w:tcW w:w="1001" w:type="dxa"/>
            <w:tcBorders>
              <w:top w:val="single" w:sz="4" w:space="0" w:color="auto"/>
              <w:bottom w:val="single" w:sz="4" w:space="0" w:color="auto"/>
            </w:tcBorders>
          </w:tcPr>
          <w:p w14:paraId="6385DEA7" w14:textId="77777777" w:rsidR="00382F9E" w:rsidRPr="002E040F" w:rsidRDefault="00D9058E" w:rsidP="00724D2F">
            <w:pPr>
              <w:snapToGrid/>
              <w:jc w:val="both"/>
            </w:pPr>
            <w:sdt>
              <w:sdtPr>
                <w:rPr>
                  <w:rFonts w:hint="eastAsia"/>
                </w:rPr>
                <w:id w:val="133202567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BB98F1" w14:textId="77777777" w:rsidR="00382F9E" w:rsidRPr="002E040F" w:rsidRDefault="00D9058E" w:rsidP="00724D2F">
            <w:pPr>
              <w:snapToGrid/>
              <w:jc w:val="both"/>
              <w:rPr>
                <w:rFonts w:hAnsi="ＭＳ ゴシック"/>
                <w:szCs w:val="20"/>
              </w:rPr>
            </w:pPr>
            <w:sdt>
              <w:sdtPr>
                <w:rPr>
                  <w:rFonts w:hint="eastAsia"/>
                </w:rPr>
                <w:id w:val="-11775497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bottom w:val="single" w:sz="4" w:space="0" w:color="auto"/>
            </w:tcBorders>
          </w:tcPr>
          <w:p w14:paraId="34E71B16" w14:textId="63B56EF9" w:rsidR="00382F9E" w:rsidRPr="002E040F" w:rsidRDefault="00382F9E" w:rsidP="00097FE2">
            <w:pPr>
              <w:snapToGrid/>
              <w:spacing w:line="240" w:lineRule="exact"/>
              <w:jc w:val="both"/>
              <w:rPr>
                <w:sz w:val="18"/>
                <w:szCs w:val="18"/>
              </w:rPr>
            </w:pPr>
          </w:p>
          <w:p w14:paraId="2106E40D" w14:textId="7D99707F" w:rsidR="00382F9E" w:rsidRPr="002E040F" w:rsidRDefault="00382F9E" w:rsidP="00F26A6C">
            <w:pPr>
              <w:snapToGrid/>
              <w:spacing w:line="240" w:lineRule="exact"/>
              <w:jc w:val="both"/>
              <w:rPr>
                <w:rFonts w:hAnsi="ＭＳ ゴシック"/>
                <w:sz w:val="18"/>
                <w:szCs w:val="18"/>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条の8第1項</w:t>
            </w:r>
          </w:p>
        </w:tc>
      </w:tr>
      <w:tr w:rsidR="002E040F" w:rsidRPr="002E040F" w14:paraId="2E7808E7" w14:textId="77777777" w:rsidTr="00CB4D5A">
        <w:trPr>
          <w:trHeight w:val="6793"/>
        </w:trPr>
        <w:tc>
          <w:tcPr>
            <w:tcW w:w="1183" w:type="dxa"/>
            <w:vMerge/>
            <w:tcBorders>
              <w:right w:val="single" w:sz="4" w:space="0" w:color="auto"/>
            </w:tcBorders>
          </w:tcPr>
          <w:p w14:paraId="3D5A619B" w14:textId="77777777" w:rsidR="00382F9E" w:rsidRPr="002E040F" w:rsidRDefault="00382F9E" w:rsidP="004D76E8">
            <w:pPr>
              <w:snapToGrid/>
              <w:jc w:val="both"/>
              <w:rPr>
                <w:szCs w:val="20"/>
              </w:rPr>
            </w:pPr>
          </w:p>
        </w:tc>
        <w:tc>
          <w:tcPr>
            <w:tcW w:w="5733" w:type="dxa"/>
            <w:tcBorders>
              <w:left w:val="single" w:sz="4" w:space="0" w:color="auto"/>
            </w:tcBorders>
          </w:tcPr>
          <w:p w14:paraId="4F5F3E57" w14:textId="77777777" w:rsidR="00382F9E" w:rsidRPr="002E040F" w:rsidRDefault="00382F9E" w:rsidP="00B96A79">
            <w:pPr>
              <w:snapToGrid/>
              <w:ind w:left="182" w:hangingChars="100" w:hanging="182"/>
              <w:jc w:val="both"/>
              <w:rPr>
                <w:rFonts w:hAnsi="ＭＳ ゴシック"/>
                <w:szCs w:val="20"/>
              </w:rPr>
            </w:pPr>
            <w:r w:rsidRPr="002E040F">
              <w:rPr>
                <w:rFonts w:hAnsi="ＭＳ ゴシック" w:hint="eastAsia"/>
                <w:szCs w:val="20"/>
              </w:rPr>
              <w:t xml:space="preserve">（２）職場定着状況の把握　</w:t>
            </w:r>
            <w:r w:rsidRPr="002E040F">
              <w:rPr>
                <w:rFonts w:hAnsi="ＭＳ ゴシック" w:hint="eastAsia"/>
                <w:sz w:val="18"/>
                <w:szCs w:val="18"/>
                <w:bdr w:val="single" w:sz="4" w:space="0" w:color="auto"/>
              </w:rPr>
              <w:t>就定</w:t>
            </w:r>
          </w:p>
          <w:p w14:paraId="13E770F1" w14:textId="77777777" w:rsidR="00382F9E" w:rsidRPr="002E040F" w:rsidRDefault="00382F9E" w:rsidP="00B96A79">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に対して上記（１）－４の支援を提供するに当たっては、１月に１回以上、当該利用者との対面により行うとともに、１月に１回以上、当該利用者を雇用した通常の事業所の事業主を訪問することにより当該利用者の職場での状況を把握するよう努めなければならない。</w:t>
            </w:r>
          </w:p>
          <w:p w14:paraId="30E47F28" w14:textId="77777777" w:rsidR="00382F9E" w:rsidRPr="002E040F" w:rsidRDefault="00382F9E" w:rsidP="004D76E8">
            <w:pPr>
              <w:snapToGrid/>
              <w:jc w:val="both"/>
              <w:rPr>
                <w:rFonts w:hAnsi="ＭＳ ゴシック"/>
                <w:szCs w:val="20"/>
                <w:u w:val="single"/>
              </w:rPr>
            </w:pPr>
            <w:r w:rsidRPr="002E040F">
              <w:rPr>
                <w:noProof/>
                <w:szCs w:val="20"/>
              </w:rPr>
              <mc:AlternateContent>
                <mc:Choice Requires="wps">
                  <w:drawing>
                    <wp:anchor distT="0" distB="0" distL="114300" distR="114300" simplePos="0" relativeHeight="251725824" behindDoc="0" locked="0" layoutInCell="1" allowOverlap="1" wp14:anchorId="6DAF61D4" wp14:editId="6E4618A6">
                      <wp:simplePos x="0" y="0"/>
                      <wp:positionH relativeFrom="column">
                        <wp:posOffset>10629</wp:posOffset>
                      </wp:positionH>
                      <wp:positionV relativeFrom="paragraph">
                        <wp:posOffset>10022</wp:posOffset>
                      </wp:positionV>
                      <wp:extent cx="5104738" cy="3101009"/>
                      <wp:effectExtent l="0" t="0" r="20320" b="23495"/>
                      <wp:wrapNone/>
                      <wp:docPr id="141"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3101009"/>
                              </a:xfrm>
                              <a:prstGeom prst="rect">
                                <a:avLst/>
                              </a:prstGeom>
                              <a:solidFill>
                                <a:srgbClr val="FFFFFF"/>
                              </a:solidFill>
                              <a:ln w="6350">
                                <a:solidFill>
                                  <a:srgbClr val="000000"/>
                                </a:solidFill>
                                <a:miter lim="800000"/>
                                <a:headEnd/>
                                <a:tailEnd/>
                              </a:ln>
                            </wps:spPr>
                            <wps:txbx>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61D4" id="Text Box 1161" o:spid="_x0000_s1104" type="#_x0000_t202" style="position:absolute;left:0;text-align:left;margin-left:.85pt;margin-top:.8pt;width:401.95pt;height:24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" strokeweight=".5pt">
                      <v:textbox inset="5.85pt,.7pt,5.85pt,.7pt">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v:textbox>
                    </v:shape>
                  </w:pict>
                </mc:Fallback>
              </mc:AlternateContent>
            </w:r>
          </w:p>
          <w:p w14:paraId="48EEDE73" w14:textId="77777777" w:rsidR="00382F9E" w:rsidRPr="002E040F" w:rsidRDefault="00382F9E" w:rsidP="004D76E8">
            <w:pPr>
              <w:snapToGrid/>
              <w:jc w:val="both"/>
              <w:rPr>
                <w:rFonts w:hAnsi="ＭＳ ゴシック"/>
                <w:szCs w:val="20"/>
              </w:rPr>
            </w:pPr>
          </w:p>
          <w:p w14:paraId="0ED8AF1B" w14:textId="77777777" w:rsidR="00382F9E" w:rsidRPr="002E040F" w:rsidRDefault="00382F9E" w:rsidP="00D97907">
            <w:pPr>
              <w:snapToGrid/>
              <w:spacing w:afterLines="30" w:after="85"/>
              <w:jc w:val="both"/>
              <w:rPr>
                <w:szCs w:val="20"/>
              </w:rPr>
            </w:pPr>
          </w:p>
        </w:tc>
        <w:tc>
          <w:tcPr>
            <w:tcW w:w="1001" w:type="dxa"/>
            <w:tcBorders>
              <w:top w:val="single" w:sz="4" w:space="0" w:color="auto"/>
            </w:tcBorders>
          </w:tcPr>
          <w:p w14:paraId="29C263AB" w14:textId="77777777" w:rsidR="00382F9E" w:rsidRPr="002E040F" w:rsidRDefault="00D9058E" w:rsidP="00724D2F">
            <w:pPr>
              <w:snapToGrid/>
              <w:jc w:val="both"/>
            </w:pPr>
            <w:sdt>
              <w:sdtPr>
                <w:rPr>
                  <w:rFonts w:hint="eastAsia"/>
                </w:rPr>
                <w:id w:val="444743040"/>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766E31" w14:textId="77777777" w:rsidR="00382F9E" w:rsidRPr="002E040F" w:rsidRDefault="00D9058E" w:rsidP="00724D2F">
            <w:pPr>
              <w:snapToGrid/>
              <w:jc w:val="both"/>
              <w:rPr>
                <w:rFonts w:hAnsi="ＭＳ ゴシック"/>
                <w:szCs w:val="20"/>
              </w:rPr>
            </w:pPr>
            <w:sdt>
              <w:sdtPr>
                <w:rPr>
                  <w:rFonts w:hint="eastAsia"/>
                </w:rPr>
                <w:id w:val="-1522777746"/>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tcBorders>
          </w:tcPr>
          <w:p w14:paraId="576E03D3" w14:textId="426F4251" w:rsidR="00382F9E" w:rsidRPr="002E040F" w:rsidRDefault="00382F9E" w:rsidP="00F26A6C">
            <w:pPr>
              <w:snapToGrid/>
              <w:spacing w:line="240" w:lineRule="exact"/>
              <w:jc w:val="both"/>
              <w:rPr>
                <w:sz w:val="18"/>
                <w:szCs w:val="18"/>
              </w:rPr>
            </w:pPr>
          </w:p>
          <w:p w14:paraId="32958E12" w14:textId="77777777" w:rsidR="00382F9E" w:rsidRPr="002E040F" w:rsidRDefault="00382F9E" w:rsidP="00F26A6C">
            <w:pPr>
              <w:snapToGrid/>
              <w:jc w:val="both"/>
              <w:rPr>
                <w:rFonts w:hAnsi="ＭＳ ゴシック"/>
                <w:szCs w:val="20"/>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条の8第2項</w:t>
            </w:r>
          </w:p>
        </w:tc>
      </w:tr>
    </w:tbl>
    <w:p w14:paraId="4DFA60E1"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0252FF35" w14:textId="77777777" w:rsidTr="00D764C1">
        <w:trPr>
          <w:trHeight w:val="268"/>
        </w:trPr>
        <w:tc>
          <w:tcPr>
            <w:tcW w:w="1183" w:type="dxa"/>
            <w:tcBorders>
              <w:top w:val="single" w:sz="4" w:space="0" w:color="auto"/>
              <w:bottom w:val="single" w:sz="4" w:space="0" w:color="auto"/>
              <w:right w:val="single" w:sz="4" w:space="0" w:color="auto"/>
            </w:tcBorders>
            <w:vAlign w:val="center"/>
          </w:tcPr>
          <w:p w14:paraId="19638536" w14:textId="77777777" w:rsidR="006F4799" w:rsidRPr="002E040F" w:rsidRDefault="006F4799" w:rsidP="00D764C1">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19FA2A8F"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2D3F5D6F"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72F0289D"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038A70CE" w14:textId="77777777" w:rsidTr="00206197">
        <w:trPr>
          <w:trHeight w:val="2098"/>
        </w:trPr>
        <w:tc>
          <w:tcPr>
            <w:tcW w:w="1183" w:type="dxa"/>
            <w:vMerge w:val="restart"/>
            <w:tcBorders>
              <w:right w:val="single" w:sz="4" w:space="0" w:color="auto"/>
            </w:tcBorders>
          </w:tcPr>
          <w:p w14:paraId="458A05BE" w14:textId="70A7D7EB" w:rsidR="00324EF3" w:rsidRPr="002E040F" w:rsidRDefault="00BD15C0" w:rsidP="00324EF3">
            <w:pPr>
              <w:snapToGrid/>
              <w:jc w:val="both"/>
              <w:rPr>
                <w:szCs w:val="20"/>
              </w:rPr>
            </w:pPr>
            <w:r>
              <w:rPr>
                <w:rFonts w:hint="eastAsia"/>
                <w:szCs w:val="20"/>
              </w:rPr>
              <w:t>４９</w:t>
            </w:r>
          </w:p>
          <w:p w14:paraId="5B0B2390" w14:textId="77777777" w:rsidR="00324EF3" w:rsidRPr="002E040F" w:rsidRDefault="00324EF3" w:rsidP="00324EF3">
            <w:pPr>
              <w:snapToGrid/>
              <w:jc w:val="both"/>
              <w:rPr>
                <w:szCs w:val="20"/>
                <w:u w:val="dotted"/>
              </w:rPr>
            </w:pPr>
            <w:r w:rsidRPr="002E040F">
              <w:rPr>
                <w:rFonts w:hint="eastAsia"/>
                <w:szCs w:val="20"/>
                <w:u w:val="dotted"/>
              </w:rPr>
              <w:t>職場への</w:t>
            </w:r>
          </w:p>
          <w:p w14:paraId="55602779" w14:textId="77777777" w:rsidR="00324EF3" w:rsidRPr="002E040F" w:rsidRDefault="00324EF3" w:rsidP="00324EF3">
            <w:pPr>
              <w:snapToGrid/>
              <w:jc w:val="both"/>
              <w:rPr>
                <w:szCs w:val="20"/>
                <w:u w:val="dotted"/>
              </w:rPr>
            </w:pPr>
            <w:r w:rsidRPr="002E040F">
              <w:rPr>
                <w:rFonts w:hint="eastAsia"/>
                <w:szCs w:val="20"/>
                <w:u w:val="dotted"/>
              </w:rPr>
              <w:t>定着のため</w:t>
            </w:r>
          </w:p>
          <w:p w14:paraId="64D736D4" w14:textId="77777777" w:rsidR="00324EF3" w:rsidRPr="002E040F" w:rsidRDefault="00324EF3" w:rsidP="00324EF3">
            <w:pPr>
              <w:snapToGrid/>
              <w:jc w:val="both"/>
              <w:rPr>
                <w:szCs w:val="20"/>
                <w:u w:val="dotted"/>
              </w:rPr>
            </w:pPr>
            <w:r w:rsidRPr="002E040F">
              <w:rPr>
                <w:rFonts w:hint="eastAsia"/>
                <w:szCs w:val="20"/>
                <w:u w:val="dotted"/>
              </w:rPr>
              <w:t>の支援等の</w:t>
            </w:r>
          </w:p>
          <w:p w14:paraId="2F5F561B" w14:textId="77777777" w:rsidR="00324EF3" w:rsidRPr="002E040F" w:rsidRDefault="00324EF3" w:rsidP="00324EF3">
            <w:pPr>
              <w:snapToGrid/>
              <w:jc w:val="both"/>
              <w:rPr>
                <w:szCs w:val="20"/>
                <w:u w:val="dotted"/>
              </w:rPr>
            </w:pPr>
            <w:r w:rsidRPr="002E040F">
              <w:rPr>
                <w:rFonts w:hint="eastAsia"/>
                <w:szCs w:val="20"/>
                <w:u w:val="dotted"/>
              </w:rPr>
              <w:t>実施</w:t>
            </w:r>
          </w:p>
          <w:p w14:paraId="58BFB672" w14:textId="777723A5" w:rsidR="00324EF3" w:rsidRPr="002E040F" w:rsidRDefault="00324EF3" w:rsidP="00324EF3">
            <w:pPr>
              <w:snapToGrid/>
              <w:jc w:val="both"/>
              <w:rPr>
                <w:szCs w:val="20"/>
              </w:rPr>
            </w:pPr>
            <w:r w:rsidRPr="002E040F">
              <w:rPr>
                <w:rFonts w:hint="eastAsia"/>
                <w:szCs w:val="20"/>
              </w:rPr>
              <w:t>（続き）</w:t>
            </w:r>
          </w:p>
        </w:tc>
        <w:tc>
          <w:tcPr>
            <w:tcW w:w="5733" w:type="dxa"/>
            <w:tcBorders>
              <w:left w:val="single" w:sz="4" w:space="0" w:color="auto"/>
            </w:tcBorders>
          </w:tcPr>
          <w:p w14:paraId="2A9A1D49" w14:textId="564ECC79" w:rsidR="00324EF3" w:rsidRPr="00C2270D" w:rsidRDefault="00324EF3" w:rsidP="00324EF3">
            <w:pPr>
              <w:snapToGrid/>
              <w:jc w:val="both"/>
              <w:rPr>
                <w:rFonts w:hAnsi="ＭＳ ゴシック"/>
                <w:szCs w:val="20"/>
              </w:rPr>
            </w:pPr>
            <w:r w:rsidRPr="002E040F">
              <w:rPr>
                <w:rFonts w:hAnsi="ＭＳ ゴシック" w:hint="eastAsia"/>
                <w:szCs w:val="20"/>
              </w:rPr>
              <w:t xml:space="preserve">（３）－１　</w:t>
            </w:r>
            <w:r w:rsidRPr="002E040F">
              <w:rPr>
                <w:rFonts w:asciiTheme="majorEastAsia" w:eastAsiaTheme="majorEastAsia" w:hAnsiTheme="majorEastAsia" w:cs="ＭＳ 明朝" w:hint="eastAsia"/>
                <w:kern w:val="0"/>
                <w:szCs w:val="20"/>
              </w:rPr>
              <w:t>就労定着支援事業者との連絡調</w:t>
            </w:r>
            <w:r w:rsidRPr="00C2270D">
              <w:rPr>
                <w:rFonts w:asciiTheme="majorEastAsia" w:eastAsiaTheme="majorEastAsia" w:hAnsiTheme="majorEastAsia" w:cs="ＭＳ 明朝" w:hint="eastAsia"/>
                <w:kern w:val="0"/>
                <w:szCs w:val="20"/>
              </w:rPr>
              <w:t xml:space="preserve">整 </w:t>
            </w:r>
            <w:r w:rsidR="00A75B1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A75B11" w:rsidRPr="00C2270D">
              <w:rPr>
                <w:rFonts w:hAnsi="ＭＳ ゴシック" w:hint="eastAsia"/>
                <w:sz w:val="18"/>
                <w:szCs w:val="18"/>
                <w:bdr w:val="single" w:sz="4" w:space="0" w:color="auto"/>
              </w:rPr>
              <w:t>生</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就Ａ</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就Ｂ</w:t>
            </w:r>
          </w:p>
          <w:p w14:paraId="4DC70B61" w14:textId="0C691275" w:rsidR="00324EF3" w:rsidRPr="002E040F" w:rsidRDefault="00324EF3" w:rsidP="00324EF3">
            <w:pPr>
              <w:snapToGrid/>
              <w:ind w:leftChars="100" w:left="182" w:firstLineChars="100" w:firstLine="182"/>
              <w:jc w:val="both"/>
              <w:rPr>
                <w:rFonts w:hAnsi="ＭＳ ゴシック"/>
                <w:szCs w:val="20"/>
              </w:rPr>
            </w:pPr>
            <w:r w:rsidRPr="00C2270D">
              <w:rPr>
                <w:rFonts w:hAnsi="ＭＳ ゴシック" w:hint="eastAsia"/>
                <w:szCs w:val="20"/>
                <w:u w:val="single"/>
              </w:rPr>
              <w:t>自立訓練</w:t>
            </w:r>
            <w:r w:rsidR="00DB3A24" w:rsidRPr="00C2270D">
              <w:rPr>
                <w:rFonts w:hAnsi="ＭＳ ゴシック" w:hint="eastAsia"/>
                <w:szCs w:val="20"/>
                <w:u w:val="single"/>
              </w:rPr>
              <w:t>（機能訓練・生活訓練）</w:t>
            </w:r>
            <w:r w:rsidRPr="00C2270D">
              <w:rPr>
                <w:rFonts w:hAnsi="ＭＳ ゴシック" w:hint="eastAsia"/>
                <w:szCs w:val="20"/>
              </w:rPr>
              <w:t>、</w:t>
            </w:r>
            <w:r w:rsidRPr="00C2270D">
              <w:rPr>
                <w:rFonts w:hAnsi="ＭＳ ゴシック" w:hint="eastAsia"/>
                <w:szCs w:val="20"/>
                <w:u w:val="single"/>
              </w:rPr>
              <w:t>就労継続支</w:t>
            </w:r>
            <w:r w:rsidRPr="002E040F">
              <w:rPr>
                <w:rFonts w:hAnsi="ＭＳ ゴシック" w:hint="eastAsia"/>
                <w:szCs w:val="20"/>
                <w:u w:val="single"/>
              </w:rPr>
              <w:t>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連絡調整に努めなければならない。</w:t>
            </w:r>
          </w:p>
        </w:tc>
        <w:tc>
          <w:tcPr>
            <w:tcW w:w="1001" w:type="dxa"/>
            <w:tcBorders>
              <w:top w:val="single" w:sz="4" w:space="0" w:color="auto"/>
            </w:tcBorders>
          </w:tcPr>
          <w:p w14:paraId="52B9F194" w14:textId="77777777" w:rsidR="00324EF3" w:rsidRPr="002E040F" w:rsidRDefault="00D9058E" w:rsidP="00324EF3">
            <w:pPr>
              <w:snapToGrid/>
              <w:jc w:val="both"/>
            </w:pPr>
            <w:sdt>
              <w:sdtPr>
                <w:rPr>
                  <w:rFonts w:hint="eastAsia"/>
                </w:rPr>
                <w:id w:val="1209761378"/>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680C6B84" w14:textId="5182D5A3" w:rsidR="00324EF3" w:rsidRPr="002E040F" w:rsidRDefault="00D9058E" w:rsidP="00324EF3">
            <w:pPr>
              <w:snapToGrid/>
              <w:jc w:val="both"/>
            </w:pPr>
            <w:sdt>
              <w:sdtPr>
                <w:rPr>
                  <w:rFonts w:hint="eastAsia"/>
                </w:rPr>
                <w:id w:val="-1078121883"/>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342BEBF9" w14:textId="414FE8F4" w:rsidR="00324EF3" w:rsidRPr="002E040F" w:rsidRDefault="00324EF3" w:rsidP="00324EF3">
            <w:pPr>
              <w:snapToGrid/>
              <w:spacing w:line="240" w:lineRule="exact"/>
              <w:jc w:val="both"/>
              <w:rPr>
                <w:spacing w:val="-4"/>
                <w:sz w:val="18"/>
                <w:szCs w:val="18"/>
              </w:rPr>
            </w:pPr>
          </w:p>
          <w:p w14:paraId="3F859AA5" w14:textId="64126600" w:rsidR="00206197" w:rsidRPr="002E040F" w:rsidRDefault="00324EF3" w:rsidP="00206197">
            <w:pPr>
              <w:snapToGrid/>
              <w:spacing w:line="240" w:lineRule="exact"/>
              <w:jc w:val="both"/>
              <w:rPr>
                <w:spacing w:val="-4"/>
                <w:sz w:val="18"/>
                <w:szCs w:val="18"/>
              </w:rPr>
            </w:pPr>
            <w:r w:rsidRPr="002E040F">
              <w:rPr>
                <w:rFonts w:hint="eastAsia"/>
                <w:spacing w:val="-4"/>
                <w:sz w:val="18"/>
                <w:szCs w:val="18"/>
              </w:rPr>
              <w:t>省令第85条の2第2項以下準用</w:t>
            </w:r>
          </w:p>
        </w:tc>
      </w:tr>
      <w:tr w:rsidR="002E040F" w:rsidRPr="002E040F" w14:paraId="6570D9C4" w14:textId="77777777" w:rsidTr="00324EF3">
        <w:trPr>
          <w:trHeight w:val="11329"/>
        </w:trPr>
        <w:tc>
          <w:tcPr>
            <w:tcW w:w="1183" w:type="dxa"/>
            <w:vMerge/>
            <w:tcBorders>
              <w:right w:val="single" w:sz="4" w:space="0" w:color="auto"/>
            </w:tcBorders>
          </w:tcPr>
          <w:p w14:paraId="4293E54E" w14:textId="7CC25028" w:rsidR="00324EF3" w:rsidRPr="002E040F" w:rsidRDefault="00324EF3" w:rsidP="00324EF3">
            <w:pPr>
              <w:snapToGrid/>
              <w:jc w:val="both"/>
              <w:rPr>
                <w:szCs w:val="20"/>
              </w:rPr>
            </w:pPr>
          </w:p>
        </w:tc>
        <w:tc>
          <w:tcPr>
            <w:tcW w:w="5733" w:type="dxa"/>
            <w:tcBorders>
              <w:left w:val="single" w:sz="4" w:space="0" w:color="auto"/>
            </w:tcBorders>
          </w:tcPr>
          <w:p w14:paraId="3ED0B94D" w14:textId="6C132358" w:rsidR="00324EF3" w:rsidRPr="002E040F" w:rsidRDefault="00324EF3" w:rsidP="00324EF3">
            <w:pPr>
              <w:snapToGrid/>
              <w:jc w:val="both"/>
              <w:rPr>
                <w:rFonts w:hAnsi="ＭＳ ゴシック"/>
                <w:szCs w:val="20"/>
              </w:rPr>
            </w:pPr>
            <w:r w:rsidRPr="002E040F">
              <w:rPr>
                <w:rFonts w:hAnsi="ＭＳ ゴシック" w:hint="eastAsia"/>
                <w:szCs w:val="20"/>
              </w:rPr>
              <w:t>（３）</w:t>
            </w:r>
            <w:r w:rsidR="00206197" w:rsidRPr="002E040F">
              <w:rPr>
                <w:rFonts w:hAnsi="ＭＳ ゴシック" w:hint="eastAsia"/>
                <w:szCs w:val="20"/>
              </w:rPr>
              <w:t xml:space="preserve">－２　</w:t>
            </w:r>
            <w:r w:rsidRPr="002E040F">
              <w:rPr>
                <w:rFonts w:asciiTheme="majorEastAsia" w:eastAsiaTheme="majorEastAsia" w:hAnsiTheme="majorEastAsia" w:cs="ＭＳ 明朝" w:hint="eastAsia"/>
                <w:kern w:val="0"/>
                <w:szCs w:val="20"/>
              </w:rPr>
              <w:t xml:space="preserve">就労定着支援事業者との連絡調整 </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p>
          <w:p w14:paraId="6861A240" w14:textId="0EDDA36A" w:rsidR="00324EF3" w:rsidRPr="002E040F" w:rsidRDefault="00324EF3" w:rsidP="00324EF3">
            <w:pPr>
              <w:snapToGrid/>
              <w:ind w:leftChars="100" w:left="182" w:firstLineChars="100" w:firstLine="182"/>
              <w:jc w:val="both"/>
              <w:rPr>
                <w:rFonts w:asciiTheme="majorEastAsia" w:eastAsiaTheme="majorEastAsia" w:hAnsiTheme="majorEastAsia" w:cs="ＭＳ 明朝"/>
                <w:kern w:val="0"/>
                <w:szCs w:val="20"/>
                <w:u w:val="wave"/>
              </w:rPr>
            </w:pPr>
            <w:r w:rsidRPr="002E040F">
              <w:rPr>
                <w:rFonts w:hAnsi="ＭＳ ゴシック" w:hint="eastAsia"/>
                <w:szCs w:val="20"/>
                <w:u w:val="single"/>
              </w:rPr>
              <w:t>就労移行支援</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w:t>
            </w:r>
            <w:r w:rsidR="003D28C2" w:rsidRPr="002E040F">
              <w:rPr>
                <w:rFonts w:asciiTheme="majorEastAsia" w:eastAsiaTheme="majorEastAsia" w:hAnsiTheme="majorEastAsia" w:cs="ＭＳ 明朝" w:hint="eastAsia"/>
                <w:kern w:val="0"/>
                <w:szCs w:val="20"/>
                <w:u w:val="wave"/>
              </w:rPr>
              <w:t>を行わなければならない。</w:t>
            </w:r>
          </w:p>
          <w:p w14:paraId="3DB0C9F7" w14:textId="57787CA5" w:rsidR="00324EF3" w:rsidRPr="002E040F" w:rsidRDefault="00DE4A7D" w:rsidP="00324EF3">
            <w:pPr>
              <w:snapToGrid/>
              <w:jc w:val="both"/>
              <w:rPr>
                <w:rFonts w:hAnsi="ＭＳ ゴシック"/>
                <w:szCs w:val="20"/>
              </w:rPr>
            </w:pPr>
            <w:r w:rsidRPr="002E040F">
              <w:rPr>
                <w:noProof/>
                <w:szCs w:val="20"/>
              </w:rPr>
              <mc:AlternateContent>
                <mc:Choice Requires="wps">
                  <w:drawing>
                    <wp:anchor distT="0" distB="0" distL="114300" distR="114300" simplePos="0" relativeHeight="251612160" behindDoc="0" locked="0" layoutInCell="1" allowOverlap="1" wp14:anchorId="70ACC813" wp14:editId="08980494">
                      <wp:simplePos x="0" y="0"/>
                      <wp:positionH relativeFrom="column">
                        <wp:posOffset>-234950</wp:posOffset>
                      </wp:positionH>
                      <wp:positionV relativeFrom="paragraph">
                        <wp:posOffset>2957831</wp:posOffset>
                      </wp:positionV>
                      <wp:extent cx="4490085" cy="3028950"/>
                      <wp:effectExtent l="0" t="0" r="24765" b="19050"/>
                      <wp:wrapNone/>
                      <wp:docPr id="285"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028950"/>
                              </a:xfrm>
                              <a:prstGeom prst="rect">
                                <a:avLst/>
                              </a:prstGeom>
                              <a:solidFill>
                                <a:srgbClr val="FFFFFF"/>
                              </a:solidFill>
                              <a:ln w="6350">
                                <a:solidFill>
                                  <a:srgbClr val="000000"/>
                                </a:solidFill>
                                <a:miter lim="800000"/>
                                <a:headEnd/>
                                <a:tailEnd/>
                              </a:ln>
                            </wps:spPr>
                            <wps:txbx>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C813" id="_x0000_s1105" type="#_x0000_t202" style="position:absolute;left:0;text-align:left;margin-left:-18.5pt;margin-top:232.9pt;width:353.55pt;height:23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" strokeweight=".5pt">
                      <v:textbox inset="5.85pt,.7pt,5.85pt,.7pt">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v:textbox>
                    </v:shape>
                  </w:pict>
                </mc:Fallback>
              </mc:AlternateContent>
            </w:r>
            <w:r w:rsidR="000A4DA2" w:rsidRPr="002E040F">
              <w:rPr>
                <w:noProof/>
                <w:szCs w:val="20"/>
              </w:rPr>
              <mc:AlternateContent>
                <mc:Choice Requires="wps">
                  <w:drawing>
                    <wp:anchor distT="0" distB="0" distL="114300" distR="114300" simplePos="0" relativeHeight="251615232" behindDoc="0" locked="0" layoutInCell="1" allowOverlap="1" wp14:anchorId="16012606" wp14:editId="19DEA40D">
                      <wp:simplePos x="0" y="0"/>
                      <wp:positionH relativeFrom="column">
                        <wp:posOffset>-235861</wp:posOffset>
                      </wp:positionH>
                      <wp:positionV relativeFrom="paragraph">
                        <wp:posOffset>66868</wp:posOffset>
                      </wp:positionV>
                      <wp:extent cx="4480560" cy="2552369"/>
                      <wp:effectExtent l="0" t="0" r="15240" b="19685"/>
                      <wp:wrapNone/>
                      <wp:docPr id="34"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552369"/>
                              </a:xfrm>
                              <a:prstGeom prst="rect">
                                <a:avLst/>
                              </a:prstGeom>
                              <a:solidFill>
                                <a:srgbClr val="FFFFFF"/>
                              </a:solidFill>
                              <a:ln w="6350">
                                <a:solidFill>
                                  <a:srgbClr val="000000"/>
                                </a:solidFill>
                                <a:miter lim="800000"/>
                                <a:headEnd/>
                                <a:tailEnd/>
                              </a:ln>
                            </wps:spPr>
                            <wps:txbx>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2606" id="_x0000_s1106" type="#_x0000_t202" style="position:absolute;left:0;text-align:left;margin-left:-18.55pt;margin-top:5.25pt;width:352.8pt;height:200.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" strokeweight=".5pt">
                      <v:textbox inset="5.85pt,.7pt,5.85pt,.7pt">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v:textbox>
                    </v:shape>
                  </w:pict>
                </mc:Fallback>
              </mc:AlternateContent>
            </w:r>
          </w:p>
        </w:tc>
        <w:tc>
          <w:tcPr>
            <w:tcW w:w="1001" w:type="dxa"/>
            <w:tcBorders>
              <w:top w:val="single" w:sz="4" w:space="0" w:color="auto"/>
            </w:tcBorders>
          </w:tcPr>
          <w:p w14:paraId="4240ED82" w14:textId="77777777" w:rsidR="00324EF3" w:rsidRPr="002E040F" w:rsidRDefault="00D9058E" w:rsidP="00324EF3">
            <w:pPr>
              <w:snapToGrid/>
              <w:jc w:val="both"/>
            </w:pPr>
            <w:sdt>
              <w:sdtPr>
                <w:rPr>
                  <w:rFonts w:hint="eastAsia"/>
                </w:rPr>
                <w:id w:val="190240684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4FE479D4" w14:textId="3B7CE6F0" w:rsidR="00324EF3" w:rsidRPr="002E040F" w:rsidRDefault="00D9058E" w:rsidP="00324EF3">
            <w:pPr>
              <w:snapToGrid/>
              <w:jc w:val="both"/>
            </w:pPr>
            <w:sdt>
              <w:sdtPr>
                <w:rPr>
                  <w:rFonts w:hint="eastAsia"/>
                </w:rPr>
                <w:id w:val="-59756327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6CCE2E59" w14:textId="31A8B614" w:rsidR="00206197" w:rsidRPr="002E040F" w:rsidRDefault="00206197" w:rsidP="00206197">
            <w:pPr>
              <w:spacing w:line="240" w:lineRule="exact"/>
              <w:ind w:rightChars="-30" w:right="-55"/>
              <w:jc w:val="both"/>
              <w:rPr>
                <w:sz w:val="18"/>
                <w:szCs w:val="18"/>
              </w:rPr>
            </w:pPr>
          </w:p>
          <w:p w14:paraId="4A4F760E" w14:textId="083EA57F" w:rsidR="00324EF3" w:rsidRPr="002E040F" w:rsidRDefault="00206197" w:rsidP="00206197">
            <w:pPr>
              <w:snapToGrid/>
              <w:spacing w:line="240" w:lineRule="exact"/>
              <w:jc w:val="both"/>
              <w:rPr>
                <w:rFonts w:hAnsi="ＭＳ ゴシック"/>
                <w:sz w:val="18"/>
                <w:szCs w:val="18"/>
              </w:rPr>
            </w:pPr>
            <w:r w:rsidRPr="002E040F">
              <w:rPr>
                <w:rFonts w:hint="eastAsia"/>
                <w:sz w:val="18"/>
                <w:szCs w:val="18"/>
              </w:rPr>
              <w:t>省令第182条第2項</w:t>
            </w:r>
          </w:p>
        </w:tc>
      </w:tr>
    </w:tbl>
    <w:p w14:paraId="2B728A8D" w14:textId="77777777" w:rsidR="003D28C2" w:rsidRPr="002E040F" w:rsidRDefault="003D28C2" w:rsidP="007411DC">
      <w:pPr>
        <w:widowControl/>
        <w:snapToGrid/>
        <w:jc w:val="left"/>
        <w:rPr>
          <w:szCs w:val="20"/>
        </w:rPr>
      </w:pPr>
      <w:r w:rsidRPr="002E040F">
        <w:rPr>
          <w:szCs w:val="20"/>
        </w:rPr>
        <w:br w:type="page"/>
      </w:r>
    </w:p>
    <w:p w14:paraId="355F1683" w14:textId="3385B4B6" w:rsidR="007411DC" w:rsidRPr="002E040F" w:rsidRDefault="007411DC" w:rsidP="007411DC">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7"/>
        <w:gridCol w:w="2181"/>
        <w:gridCol w:w="1005"/>
        <w:gridCol w:w="1005"/>
        <w:gridCol w:w="998"/>
        <w:gridCol w:w="290"/>
        <w:gridCol w:w="1000"/>
        <w:gridCol w:w="1730"/>
      </w:tblGrid>
      <w:tr w:rsidR="002E040F" w:rsidRPr="002E040F" w14:paraId="6049919D" w14:textId="77777777" w:rsidTr="007411DC">
        <w:trPr>
          <w:trHeight w:val="268"/>
        </w:trPr>
        <w:tc>
          <w:tcPr>
            <w:tcW w:w="1182" w:type="dxa"/>
            <w:tcBorders>
              <w:top w:val="single" w:sz="4" w:space="0" w:color="auto"/>
              <w:bottom w:val="single" w:sz="4" w:space="0" w:color="auto"/>
              <w:right w:val="single" w:sz="4" w:space="0" w:color="auto"/>
            </w:tcBorders>
            <w:vAlign w:val="center"/>
          </w:tcPr>
          <w:p w14:paraId="1BEF5F0E" w14:textId="77777777" w:rsidR="007411DC" w:rsidRPr="002E040F" w:rsidRDefault="007411DC" w:rsidP="006E559D">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491E7028" w14:textId="77777777" w:rsidR="007411DC" w:rsidRPr="002E040F" w:rsidRDefault="007411DC" w:rsidP="006E559D">
            <w:pPr>
              <w:snapToGrid/>
              <w:rPr>
                <w:szCs w:val="20"/>
              </w:rPr>
            </w:pPr>
            <w:r w:rsidRPr="002E040F">
              <w:rPr>
                <w:rFonts w:hint="eastAsia"/>
                <w:szCs w:val="20"/>
              </w:rPr>
              <w:t>自主点検のポイント</w:t>
            </w:r>
          </w:p>
        </w:tc>
        <w:tc>
          <w:tcPr>
            <w:tcW w:w="1000" w:type="dxa"/>
            <w:tcBorders>
              <w:bottom w:val="single" w:sz="4" w:space="0" w:color="auto"/>
            </w:tcBorders>
            <w:vAlign w:val="center"/>
          </w:tcPr>
          <w:p w14:paraId="2FC180BB"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2D744360"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233B82B9" w14:textId="77777777" w:rsidTr="007411DC">
        <w:trPr>
          <w:trHeight w:val="1982"/>
        </w:trPr>
        <w:tc>
          <w:tcPr>
            <w:tcW w:w="1182" w:type="dxa"/>
            <w:tcBorders>
              <w:right w:val="single" w:sz="4" w:space="0" w:color="auto"/>
            </w:tcBorders>
          </w:tcPr>
          <w:p w14:paraId="016428C7" w14:textId="77777777" w:rsidR="00382F9E" w:rsidRPr="002E040F" w:rsidRDefault="00382F9E" w:rsidP="004D76E8">
            <w:pPr>
              <w:snapToGrid/>
              <w:jc w:val="both"/>
              <w:rPr>
                <w:szCs w:val="20"/>
              </w:rPr>
            </w:pPr>
            <w:r w:rsidRPr="002E040F">
              <w:rPr>
                <w:rFonts w:hint="eastAsia"/>
                <w:szCs w:val="20"/>
              </w:rPr>
              <w:t>５０</w:t>
            </w:r>
          </w:p>
          <w:p w14:paraId="7A7D0D9E" w14:textId="77777777" w:rsidR="00382F9E" w:rsidRPr="002E040F" w:rsidRDefault="00382F9E" w:rsidP="00D602AB">
            <w:pPr>
              <w:snapToGrid/>
              <w:jc w:val="both"/>
              <w:rPr>
                <w:szCs w:val="20"/>
              </w:rPr>
            </w:pPr>
            <w:r w:rsidRPr="002E040F">
              <w:rPr>
                <w:rFonts w:hint="eastAsia"/>
                <w:szCs w:val="20"/>
              </w:rPr>
              <w:t>サービス</w:t>
            </w:r>
          </w:p>
          <w:p w14:paraId="2A805080" w14:textId="77777777" w:rsidR="00382F9E" w:rsidRPr="002E040F" w:rsidRDefault="00382F9E" w:rsidP="00D602AB">
            <w:pPr>
              <w:snapToGrid/>
              <w:jc w:val="both"/>
              <w:rPr>
                <w:szCs w:val="20"/>
              </w:rPr>
            </w:pPr>
            <w:r w:rsidRPr="002E040F">
              <w:rPr>
                <w:rFonts w:hint="eastAsia"/>
                <w:szCs w:val="20"/>
              </w:rPr>
              <w:t>利用中に</w:t>
            </w:r>
          </w:p>
          <w:p w14:paraId="179D054F" w14:textId="77777777" w:rsidR="00382F9E" w:rsidRPr="002E040F" w:rsidRDefault="00382F9E" w:rsidP="005433A3">
            <w:pPr>
              <w:snapToGrid/>
              <w:jc w:val="both"/>
              <w:rPr>
                <w:szCs w:val="20"/>
              </w:rPr>
            </w:pPr>
            <w:r w:rsidRPr="002E040F">
              <w:rPr>
                <w:rFonts w:hint="eastAsia"/>
                <w:szCs w:val="20"/>
              </w:rPr>
              <w:t>離職する者</w:t>
            </w:r>
          </w:p>
          <w:p w14:paraId="7DE1741F" w14:textId="77777777" w:rsidR="00382F9E" w:rsidRPr="002E040F" w:rsidRDefault="00382F9E" w:rsidP="00382F9E">
            <w:pPr>
              <w:snapToGrid/>
              <w:spacing w:afterLines="50" w:after="142"/>
              <w:jc w:val="both"/>
              <w:rPr>
                <w:szCs w:val="20"/>
              </w:rPr>
            </w:pPr>
            <w:r w:rsidRPr="002E040F">
              <w:rPr>
                <w:rFonts w:hint="eastAsia"/>
                <w:szCs w:val="20"/>
              </w:rPr>
              <w:t>への支援</w:t>
            </w:r>
          </w:p>
          <w:p w14:paraId="4D30D3F4" w14:textId="77777777" w:rsidR="00382F9E" w:rsidRPr="002E040F" w:rsidRDefault="00382F9E" w:rsidP="00382F9E">
            <w:pPr>
              <w:snapToGrid/>
              <w:spacing w:afterLines="50" w:after="142"/>
              <w:rPr>
                <w:sz w:val="18"/>
                <w:szCs w:val="18"/>
              </w:rPr>
            </w:pPr>
            <w:r w:rsidRPr="002E040F">
              <w:rPr>
                <w:rFonts w:hint="eastAsia"/>
                <w:sz w:val="18"/>
                <w:szCs w:val="18"/>
                <w:bdr w:val="single" w:sz="4" w:space="0" w:color="auto"/>
              </w:rPr>
              <w:t>就定</w:t>
            </w:r>
          </w:p>
        </w:tc>
        <w:tc>
          <w:tcPr>
            <w:tcW w:w="5736" w:type="dxa"/>
            <w:gridSpan w:val="6"/>
            <w:tcBorders>
              <w:left w:val="single" w:sz="4" w:space="0" w:color="auto"/>
            </w:tcBorders>
          </w:tcPr>
          <w:p w14:paraId="654019DF" w14:textId="77777777" w:rsidR="00382F9E" w:rsidRPr="002E040F" w:rsidRDefault="00382F9E" w:rsidP="00382F9E">
            <w:pPr>
              <w:snapToGrid/>
              <w:ind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サービス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p w14:paraId="672D5EDE" w14:textId="77777777" w:rsidR="00382F9E" w:rsidRPr="002E040F" w:rsidRDefault="00382F9E" w:rsidP="004D76E8">
            <w:pPr>
              <w:snapToGrid/>
              <w:jc w:val="both"/>
              <w:rPr>
                <w:szCs w:val="20"/>
              </w:rPr>
            </w:pPr>
          </w:p>
        </w:tc>
        <w:tc>
          <w:tcPr>
            <w:tcW w:w="1000" w:type="dxa"/>
          </w:tcPr>
          <w:p w14:paraId="529D6934" w14:textId="77777777" w:rsidR="00382F9E" w:rsidRPr="002E040F" w:rsidRDefault="00D9058E" w:rsidP="00724D2F">
            <w:pPr>
              <w:snapToGrid/>
              <w:jc w:val="both"/>
            </w:pPr>
            <w:sdt>
              <w:sdtPr>
                <w:rPr>
                  <w:rFonts w:hint="eastAsia"/>
                </w:rPr>
                <w:id w:val="-160680249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7BD9C1B6" w14:textId="77777777" w:rsidR="00382F9E" w:rsidRPr="002E040F" w:rsidRDefault="00D9058E" w:rsidP="00724D2F">
            <w:pPr>
              <w:snapToGrid/>
              <w:jc w:val="both"/>
              <w:rPr>
                <w:rFonts w:hAnsi="ＭＳ ゴシック"/>
                <w:szCs w:val="20"/>
              </w:rPr>
            </w:pPr>
            <w:sdt>
              <w:sdtPr>
                <w:rPr>
                  <w:rFonts w:hint="eastAsia"/>
                </w:rPr>
                <w:id w:val="-42726664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tcPr>
          <w:p w14:paraId="6BE94A71" w14:textId="305DE426" w:rsidR="00382F9E" w:rsidRPr="002E040F" w:rsidRDefault="00382F9E" w:rsidP="00F26A6C">
            <w:pPr>
              <w:snapToGrid/>
              <w:spacing w:line="240" w:lineRule="exact"/>
              <w:jc w:val="both"/>
              <w:rPr>
                <w:sz w:val="18"/>
                <w:szCs w:val="18"/>
              </w:rPr>
            </w:pPr>
          </w:p>
          <w:p w14:paraId="6FD9BD78" w14:textId="77777777" w:rsidR="00382F9E" w:rsidRPr="002E040F" w:rsidRDefault="00382F9E" w:rsidP="00F26A6C">
            <w:pPr>
              <w:snapToGrid/>
              <w:spacing w:line="240" w:lineRule="exact"/>
              <w:jc w:val="both"/>
              <w:rPr>
                <w:szCs w:val="20"/>
              </w:rPr>
            </w:pPr>
            <w:r w:rsidRPr="002E040F">
              <w:rPr>
                <w:rFonts w:hint="eastAsia"/>
                <w:spacing w:val="-4"/>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条の9</w:t>
            </w:r>
          </w:p>
          <w:p w14:paraId="0F469E81" w14:textId="77777777" w:rsidR="00382F9E" w:rsidRPr="002E040F" w:rsidRDefault="00382F9E" w:rsidP="004D76E8">
            <w:pPr>
              <w:snapToGrid/>
              <w:jc w:val="both"/>
              <w:rPr>
                <w:rFonts w:hAnsi="ＭＳ ゴシック"/>
                <w:szCs w:val="20"/>
              </w:rPr>
            </w:pPr>
          </w:p>
        </w:tc>
      </w:tr>
      <w:tr w:rsidR="002E040F" w:rsidRPr="002E040F" w14:paraId="2A8CB930" w14:textId="77777777" w:rsidTr="007411DC">
        <w:trPr>
          <w:trHeight w:val="852"/>
        </w:trPr>
        <w:tc>
          <w:tcPr>
            <w:tcW w:w="1182" w:type="dxa"/>
            <w:vMerge w:val="restart"/>
            <w:tcBorders>
              <w:right w:val="single" w:sz="4" w:space="0" w:color="000000"/>
            </w:tcBorders>
          </w:tcPr>
          <w:p w14:paraId="3D12AE1A" w14:textId="77777777" w:rsidR="00382F9E" w:rsidRPr="002E040F" w:rsidRDefault="00382F9E" w:rsidP="0027330B">
            <w:pPr>
              <w:snapToGrid/>
              <w:jc w:val="both"/>
              <w:rPr>
                <w:szCs w:val="20"/>
              </w:rPr>
            </w:pPr>
            <w:r w:rsidRPr="002E040F">
              <w:rPr>
                <w:rFonts w:hint="eastAsia"/>
                <w:szCs w:val="20"/>
              </w:rPr>
              <w:t>５１</w:t>
            </w:r>
          </w:p>
          <w:p w14:paraId="10ADEC72" w14:textId="77777777" w:rsidR="00382F9E" w:rsidRPr="002E040F" w:rsidRDefault="00382F9E" w:rsidP="005433A3">
            <w:pPr>
              <w:snapToGrid/>
              <w:jc w:val="both"/>
              <w:rPr>
                <w:szCs w:val="20"/>
                <w:u w:val="dotted"/>
              </w:rPr>
            </w:pPr>
            <w:r w:rsidRPr="002E040F">
              <w:rPr>
                <w:rFonts w:hint="eastAsia"/>
                <w:szCs w:val="20"/>
                <w:u w:val="dotted"/>
              </w:rPr>
              <w:t>就職状況の</w:t>
            </w:r>
          </w:p>
          <w:p w14:paraId="7B549273" w14:textId="77777777" w:rsidR="00382F9E" w:rsidRPr="002E040F" w:rsidRDefault="00382F9E" w:rsidP="00052A86">
            <w:pPr>
              <w:snapToGrid/>
              <w:spacing w:afterLines="50" w:after="142"/>
              <w:jc w:val="both"/>
              <w:rPr>
                <w:szCs w:val="20"/>
                <w:u w:val="dotted"/>
              </w:rPr>
            </w:pPr>
            <w:r w:rsidRPr="002E040F">
              <w:rPr>
                <w:rFonts w:hint="eastAsia"/>
                <w:szCs w:val="20"/>
                <w:u w:val="dotted"/>
              </w:rPr>
              <w:t>報告</w:t>
            </w:r>
          </w:p>
          <w:p w14:paraId="76833917" w14:textId="77777777" w:rsidR="00382F9E" w:rsidRPr="002E040F" w:rsidRDefault="00382F9E" w:rsidP="0027330B">
            <w:pPr>
              <w:snapToGrid/>
              <w:rPr>
                <w:sz w:val="18"/>
                <w:szCs w:val="18"/>
                <w:bdr w:val="single" w:sz="4" w:space="0" w:color="auto"/>
              </w:rPr>
            </w:pPr>
            <w:r w:rsidRPr="002E040F">
              <w:rPr>
                <w:rFonts w:hint="eastAsia"/>
                <w:sz w:val="18"/>
                <w:szCs w:val="18"/>
                <w:bdr w:val="single" w:sz="4" w:space="0" w:color="auto"/>
              </w:rPr>
              <w:t>就移</w:t>
            </w:r>
          </w:p>
          <w:p w14:paraId="2332162D" w14:textId="77777777" w:rsidR="00382F9E" w:rsidRPr="002E040F" w:rsidRDefault="00382F9E" w:rsidP="00052A86">
            <w:pPr>
              <w:snapToGrid/>
              <w:ind w:rightChars="-60" w:right="-109"/>
              <w:jc w:val="both"/>
              <w:rPr>
                <w:szCs w:val="20"/>
                <w:u w:val="single"/>
              </w:rPr>
            </w:pPr>
          </w:p>
        </w:tc>
        <w:tc>
          <w:tcPr>
            <w:tcW w:w="5736" w:type="dxa"/>
            <w:gridSpan w:val="6"/>
            <w:tcBorders>
              <w:top w:val="single" w:sz="4" w:space="0" w:color="auto"/>
              <w:left w:val="single" w:sz="4" w:space="0" w:color="000000"/>
              <w:bottom w:val="nil"/>
              <w:right w:val="single" w:sz="4" w:space="0" w:color="auto"/>
            </w:tcBorders>
          </w:tcPr>
          <w:p w14:paraId="538988B3" w14:textId="7EC02A5B" w:rsidR="00382F9E" w:rsidRPr="002E040F" w:rsidRDefault="00382F9E" w:rsidP="00052A86">
            <w:pPr>
              <w:snapToGrid/>
              <w:ind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事業者は、毎年、前年度における就職した利用者の数その他の就職に関する状況を、</w:t>
            </w:r>
            <w:r w:rsidR="00A60DD1">
              <w:rPr>
                <w:rFonts w:hAnsi="ＭＳ ゴシック" w:hint="eastAsia"/>
                <w:szCs w:val="20"/>
              </w:rPr>
              <w:t>県</w:t>
            </w:r>
            <w:r w:rsidRPr="002E040F">
              <w:rPr>
                <w:rFonts w:hAnsi="ＭＳ ゴシック" w:hint="eastAsia"/>
                <w:szCs w:val="20"/>
              </w:rPr>
              <w:t>に報告していますか。</w:t>
            </w:r>
          </w:p>
          <w:p w14:paraId="5E4E1863" w14:textId="77777777" w:rsidR="00382F9E" w:rsidRPr="002E040F" w:rsidRDefault="00382F9E" w:rsidP="00052A86">
            <w:pPr>
              <w:snapToGrid/>
              <w:spacing w:beforeLines="50" w:before="142"/>
              <w:ind w:left="182" w:hangingChars="100" w:hanging="182"/>
              <w:jc w:val="both"/>
              <w:rPr>
                <w:rFonts w:hAnsi="ＭＳ ゴシック"/>
                <w:szCs w:val="20"/>
              </w:rPr>
            </w:pPr>
            <w:r w:rsidRPr="002E040F">
              <w:rPr>
                <w:rFonts w:hAnsi="ＭＳ ゴシック" w:hint="eastAsia"/>
                <w:szCs w:val="20"/>
              </w:rPr>
              <w:t xml:space="preserve">　＜下記に該当の人数を記入してください＞　　　　　　（人）</w:t>
            </w:r>
          </w:p>
        </w:tc>
        <w:tc>
          <w:tcPr>
            <w:tcW w:w="1000" w:type="dxa"/>
            <w:vMerge w:val="restart"/>
            <w:tcBorders>
              <w:left w:val="single" w:sz="4" w:space="0" w:color="auto"/>
              <w:right w:val="single" w:sz="4" w:space="0" w:color="auto"/>
            </w:tcBorders>
          </w:tcPr>
          <w:p w14:paraId="750A743D" w14:textId="77777777" w:rsidR="00382F9E" w:rsidRPr="002E040F" w:rsidRDefault="00D9058E" w:rsidP="00724D2F">
            <w:pPr>
              <w:snapToGrid/>
              <w:jc w:val="both"/>
            </w:pPr>
            <w:sdt>
              <w:sdtPr>
                <w:rPr>
                  <w:rFonts w:hint="eastAsia"/>
                </w:rPr>
                <w:id w:val="1660262334"/>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D1A460B" w14:textId="77777777" w:rsidR="00382F9E" w:rsidRPr="002E040F" w:rsidRDefault="00D9058E" w:rsidP="00724D2F">
            <w:pPr>
              <w:snapToGrid/>
              <w:ind w:rightChars="-56" w:right="-102"/>
              <w:jc w:val="both"/>
              <w:rPr>
                <w:rFonts w:hAnsi="ＭＳ ゴシック"/>
                <w:szCs w:val="20"/>
              </w:rPr>
            </w:pPr>
            <w:sdt>
              <w:sdtPr>
                <w:rPr>
                  <w:rFonts w:hint="eastAsia"/>
                </w:rPr>
                <w:id w:val="-98855674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vMerge w:val="restart"/>
            <w:tcBorders>
              <w:left w:val="single" w:sz="4" w:space="0" w:color="auto"/>
            </w:tcBorders>
          </w:tcPr>
          <w:p w14:paraId="63FDCD77" w14:textId="1D065934" w:rsidR="00382F9E" w:rsidRPr="002E040F" w:rsidRDefault="00382F9E" w:rsidP="00052A86">
            <w:pPr>
              <w:snapToGrid/>
              <w:spacing w:line="240" w:lineRule="exact"/>
              <w:ind w:rightChars="-30" w:right="-55"/>
              <w:jc w:val="both"/>
              <w:rPr>
                <w:rFonts w:hAnsi="ＭＳ ゴシック"/>
                <w:sz w:val="18"/>
                <w:szCs w:val="18"/>
              </w:rPr>
            </w:pPr>
          </w:p>
          <w:p w14:paraId="1AC03449"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省令第183条</w:t>
            </w:r>
          </w:p>
          <w:p w14:paraId="5AA29721" w14:textId="77777777" w:rsidR="00382F9E" w:rsidRPr="002E040F" w:rsidRDefault="00382F9E" w:rsidP="00052A86">
            <w:pPr>
              <w:snapToGrid/>
              <w:ind w:rightChars="-30" w:right="-55"/>
              <w:jc w:val="both"/>
              <w:rPr>
                <w:rFonts w:hAnsi="ＭＳ ゴシック"/>
                <w:szCs w:val="20"/>
              </w:rPr>
            </w:pPr>
          </w:p>
        </w:tc>
      </w:tr>
      <w:tr w:rsidR="002E040F" w:rsidRPr="002E040F" w14:paraId="0D7361E6" w14:textId="77777777" w:rsidTr="007411DC">
        <w:trPr>
          <w:trHeight w:val="70"/>
        </w:trPr>
        <w:tc>
          <w:tcPr>
            <w:tcW w:w="1182" w:type="dxa"/>
            <w:vMerge/>
            <w:tcBorders>
              <w:right w:val="single" w:sz="4" w:space="0" w:color="000000"/>
            </w:tcBorders>
          </w:tcPr>
          <w:p w14:paraId="73A92500" w14:textId="77777777" w:rsidR="00382F9E" w:rsidRPr="002E040F" w:rsidRDefault="00382F9E" w:rsidP="0027330B">
            <w:pPr>
              <w:snapToGrid/>
              <w:jc w:val="both"/>
              <w:rPr>
                <w:szCs w:val="20"/>
              </w:rPr>
            </w:pPr>
          </w:p>
        </w:tc>
        <w:tc>
          <w:tcPr>
            <w:tcW w:w="257" w:type="dxa"/>
            <w:vMerge w:val="restart"/>
            <w:tcBorders>
              <w:top w:val="nil"/>
              <w:left w:val="single" w:sz="4" w:space="0" w:color="000000"/>
              <w:right w:val="single" w:sz="4" w:space="0" w:color="auto"/>
            </w:tcBorders>
          </w:tcPr>
          <w:p w14:paraId="3AFD648A"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tcPr>
          <w:p w14:paraId="2606DF92"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70BBAAEB" w14:textId="77777777" w:rsidR="00382F9E" w:rsidRPr="002E040F" w:rsidRDefault="00382F9E" w:rsidP="007B272D">
            <w:pPr>
              <w:rPr>
                <w:rFonts w:hAnsi="ＭＳ ゴシック"/>
                <w:szCs w:val="20"/>
              </w:rPr>
            </w:pPr>
            <w:r w:rsidRPr="002E040F">
              <w:rPr>
                <w:rFonts w:hAnsi="ＭＳ ゴシック" w:hint="eastAsia"/>
                <w:szCs w:val="20"/>
              </w:rPr>
              <w:t>前々年度</w:t>
            </w:r>
          </w:p>
        </w:tc>
        <w:tc>
          <w:tcPr>
            <w:tcW w:w="1005" w:type="dxa"/>
            <w:tcBorders>
              <w:top w:val="single" w:sz="4" w:space="0" w:color="auto"/>
              <w:left w:val="single" w:sz="4" w:space="0" w:color="auto"/>
              <w:bottom w:val="single" w:sz="4" w:space="0" w:color="auto"/>
              <w:right w:val="single" w:sz="4" w:space="0" w:color="auto"/>
            </w:tcBorders>
            <w:vAlign w:val="center"/>
          </w:tcPr>
          <w:p w14:paraId="6A98F321" w14:textId="77777777" w:rsidR="00382F9E" w:rsidRPr="002E040F" w:rsidRDefault="00382F9E" w:rsidP="007B272D">
            <w:pPr>
              <w:rPr>
                <w:rFonts w:hAnsi="ＭＳ ゴシック"/>
                <w:szCs w:val="20"/>
              </w:rPr>
            </w:pPr>
            <w:r w:rsidRPr="002E040F">
              <w:rPr>
                <w:rFonts w:hAnsi="ＭＳ ゴシック" w:hint="eastAsia"/>
                <w:szCs w:val="20"/>
              </w:rPr>
              <w:t>前年度</w:t>
            </w:r>
          </w:p>
        </w:tc>
        <w:tc>
          <w:tcPr>
            <w:tcW w:w="998" w:type="dxa"/>
            <w:tcBorders>
              <w:top w:val="single" w:sz="4" w:space="0" w:color="auto"/>
              <w:left w:val="single" w:sz="4" w:space="0" w:color="auto"/>
              <w:bottom w:val="single" w:sz="4" w:space="0" w:color="auto"/>
              <w:right w:val="single" w:sz="4" w:space="0" w:color="auto"/>
            </w:tcBorders>
            <w:vAlign w:val="center"/>
          </w:tcPr>
          <w:p w14:paraId="08B41946" w14:textId="77777777" w:rsidR="00382F9E" w:rsidRPr="002E040F" w:rsidRDefault="00382F9E" w:rsidP="007B272D">
            <w:pPr>
              <w:rPr>
                <w:rFonts w:hAnsi="ＭＳ ゴシック"/>
                <w:szCs w:val="20"/>
              </w:rPr>
            </w:pPr>
            <w:r w:rsidRPr="002E040F">
              <w:rPr>
                <w:rFonts w:hAnsi="ＭＳ ゴシック" w:hint="eastAsia"/>
                <w:szCs w:val="20"/>
              </w:rPr>
              <w:t>本年度</w:t>
            </w:r>
          </w:p>
        </w:tc>
        <w:tc>
          <w:tcPr>
            <w:tcW w:w="290" w:type="dxa"/>
            <w:vMerge w:val="restart"/>
            <w:tcBorders>
              <w:top w:val="nil"/>
              <w:left w:val="single" w:sz="4" w:space="0" w:color="auto"/>
              <w:right w:val="single" w:sz="4" w:space="0" w:color="auto"/>
            </w:tcBorders>
          </w:tcPr>
          <w:p w14:paraId="003A5592"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58F16BEC"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0C62B2E" w14:textId="77777777" w:rsidR="00382F9E" w:rsidRPr="002E040F" w:rsidRDefault="00382F9E" w:rsidP="0027330B">
            <w:pPr>
              <w:snapToGrid/>
              <w:ind w:rightChars="-30" w:right="-55"/>
              <w:jc w:val="both"/>
              <w:rPr>
                <w:rFonts w:hAnsi="ＭＳ ゴシック"/>
                <w:szCs w:val="20"/>
              </w:rPr>
            </w:pPr>
          </w:p>
        </w:tc>
      </w:tr>
      <w:tr w:rsidR="002E040F" w:rsidRPr="002E040F" w14:paraId="7DC35605" w14:textId="77777777" w:rsidTr="007411DC">
        <w:trPr>
          <w:trHeight w:val="253"/>
        </w:trPr>
        <w:tc>
          <w:tcPr>
            <w:tcW w:w="1182" w:type="dxa"/>
            <w:vMerge/>
            <w:tcBorders>
              <w:right w:val="single" w:sz="4" w:space="0" w:color="000000"/>
            </w:tcBorders>
          </w:tcPr>
          <w:p w14:paraId="1E7F7465" w14:textId="77777777" w:rsidR="00382F9E" w:rsidRPr="002E040F" w:rsidRDefault="00382F9E" w:rsidP="0027330B">
            <w:pPr>
              <w:snapToGrid/>
              <w:jc w:val="both"/>
              <w:rPr>
                <w:szCs w:val="20"/>
              </w:rPr>
            </w:pPr>
          </w:p>
        </w:tc>
        <w:tc>
          <w:tcPr>
            <w:tcW w:w="257" w:type="dxa"/>
            <w:vMerge/>
            <w:tcBorders>
              <w:top w:val="nil"/>
              <w:left w:val="single" w:sz="4" w:space="0" w:color="000000"/>
              <w:right w:val="single" w:sz="4" w:space="0" w:color="auto"/>
            </w:tcBorders>
          </w:tcPr>
          <w:p w14:paraId="1AA1173E"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3105631E" w14:textId="77777777" w:rsidR="00382F9E" w:rsidRPr="002E040F" w:rsidRDefault="00382F9E" w:rsidP="0027330B">
            <w:pPr>
              <w:jc w:val="both"/>
              <w:rPr>
                <w:rFonts w:hAnsi="ＭＳ ゴシック"/>
                <w:szCs w:val="20"/>
              </w:rPr>
            </w:pPr>
            <w:r w:rsidRPr="002E040F">
              <w:rPr>
                <w:rFonts w:hAnsi="ＭＳ ゴシック" w:hint="eastAsia"/>
                <w:szCs w:val="20"/>
              </w:rPr>
              <w:t>①就職者数</w:t>
            </w:r>
          </w:p>
          <w:p w14:paraId="36B83537"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53DE451D"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0E43FA"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6B528A83" w14:textId="77777777" w:rsidR="00382F9E" w:rsidRPr="002E040F" w:rsidRDefault="00382F9E" w:rsidP="0027330B">
            <w:pPr>
              <w:jc w:val="both"/>
              <w:rPr>
                <w:rFonts w:hAnsi="ＭＳ ゴシック"/>
                <w:szCs w:val="20"/>
              </w:rPr>
            </w:pPr>
          </w:p>
        </w:tc>
        <w:tc>
          <w:tcPr>
            <w:tcW w:w="290" w:type="dxa"/>
            <w:vMerge/>
            <w:tcBorders>
              <w:top w:val="nil"/>
              <w:left w:val="single" w:sz="4" w:space="0" w:color="auto"/>
              <w:right w:val="single" w:sz="4" w:space="0" w:color="auto"/>
            </w:tcBorders>
          </w:tcPr>
          <w:p w14:paraId="5898A25F"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29A0E2B"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1B1E8AE6" w14:textId="77777777" w:rsidR="00382F9E" w:rsidRPr="002E040F" w:rsidRDefault="00382F9E" w:rsidP="0027330B">
            <w:pPr>
              <w:snapToGrid/>
              <w:ind w:rightChars="-30" w:right="-55"/>
              <w:jc w:val="both"/>
              <w:rPr>
                <w:rFonts w:hAnsi="ＭＳ ゴシック"/>
                <w:szCs w:val="20"/>
              </w:rPr>
            </w:pPr>
          </w:p>
        </w:tc>
      </w:tr>
      <w:tr w:rsidR="002E040F" w:rsidRPr="002E040F" w14:paraId="596ADF65" w14:textId="77777777" w:rsidTr="007411DC">
        <w:trPr>
          <w:trHeight w:val="470"/>
        </w:trPr>
        <w:tc>
          <w:tcPr>
            <w:tcW w:w="1182" w:type="dxa"/>
            <w:vMerge/>
            <w:tcBorders>
              <w:right w:val="single" w:sz="4" w:space="0" w:color="000000"/>
            </w:tcBorders>
          </w:tcPr>
          <w:p w14:paraId="49C7EE0F" w14:textId="77777777" w:rsidR="00382F9E" w:rsidRPr="002E040F" w:rsidRDefault="00382F9E" w:rsidP="0027330B">
            <w:pPr>
              <w:snapToGrid/>
              <w:jc w:val="both"/>
              <w:rPr>
                <w:szCs w:val="20"/>
              </w:rPr>
            </w:pPr>
          </w:p>
        </w:tc>
        <w:tc>
          <w:tcPr>
            <w:tcW w:w="257" w:type="dxa"/>
            <w:vMerge/>
            <w:tcBorders>
              <w:top w:val="nil"/>
              <w:left w:val="single" w:sz="4" w:space="0" w:color="000000"/>
              <w:bottom w:val="nil"/>
              <w:right w:val="single" w:sz="4" w:space="0" w:color="auto"/>
            </w:tcBorders>
          </w:tcPr>
          <w:p w14:paraId="16049330"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488F54D4" w14:textId="77777777" w:rsidR="00382F9E" w:rsidRPr="002E040F" w:rsidRDefault="00382F9E" w:rsidP="006D2C7E">
            <w:pPr>
              <w:jc w:val="both"/>
              <w:rPr>
                <w:rFonts w:hAnsi="ＭＳ ゴシック"/>
                <w:szCs w:val="20"/>
              </w:rPr>
            </w:pPr>
            <w:r w:rsidRPr="002E040F">
              <w:rPr>
                <w:rFonts w:hAnsi="ＭＳ ゴシック" w:hint="eastAsia"/>
                <w:szCs w:val="20"/>
              </w:rPr>
              <w:t>②就職後、６月以上職場</w:t>
            </w:r>
            <w:r w:rsidR="006D2C7E" w:rsidRPr="002E040F">
              <w:rPr>
                <w:rFonts w:hAnsi="ＭＳ ゴシック" w:hint="eastAsia"/>
                <w:szCs w:val="20"/>
              </w:rPr>
              <w:t>へ</w:t>
            </w:r>
            <w:r w:rsidRPr="002E040F">
              <w:rPr>
                <w:rFonts w:hAnsi="ＭＳ ゴシック" w:hint="eastAsia"/>
                <w:szCs w:val="20"/>
              </w:rPr>
              <w:t>定着し</w:t>
            </w:r>
            <w:r w:rsidR="006D2C7E" w:rsidRPr="002E040F">
              <w:rPr>
                <w:rFonts w:hAnsi="ＭＳ ゴシック" w:hint="eastAsia"/>
                <w:szCs w:val="20"/>
              </w:rPr>
              <w:t>ている</w:t>
            </w:r>
            <w:r w:rsidRPr="002E040F">
              <w:rPr>
                <w:rFonts w:hAnsi="ＭＳ ゴシック" w:hint="eastAsia"/>
                <w:szCs w:val="20"/>
              </w:rPr>
              <w:t>者の数</w:t>
            </w:r>
          </w:p>
        </w:tc>
        <w:tc>
          <w:tcPr>
            <w:tcW w:w="1005" w:type="dxa"/>
            <w:tcBorders>
              <w:top w:val="single" w:sz="4" w:space="0" w:color="auto"/>
              <w:left w:val="single" w:sz="4" w:space="0" w:color="auto"/>
              <w:bottom w:val="single" w:sz="4" w:space="0" w:color="auto"/>
              <w:right w:val="single" w:sz="4" w:space="0" w:color="auto"/>
            </w:tcBorders>
            <w:vAlign w:val="center"/>
          </w:tcPr>
          <w:p w14:paraId="3DB6324A"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B42298"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469FCF4D" w14:textId="77777777" w:rsidR="00382F9E" w:rsidRPr="002E040F" w:rsidRDefault="00382F9E" w:rsidP="0027330B">
            <w:pPr>
              <w:jc w:val="both"/>
              <w:rPr>
                <w:rFonts w:hAnsi="ＭＳ ゴシック"/>
                <w:szCs w:val="20"/>
              </w:rPr>
            </w:pPr>
          </w:p>
        </w:tc>
        <w:tc>
          <w:tcPr>
            <w:tcW w:w="290" w:type="dxa"/>
            <w:vMerge/>
            <w:tcBorders>
              <w:top w:val="nil"/>
              <w:left w:val="single" w:sz="4" w:space="0" w:color="auto"/>
              <w:bottom w:val="nil"/>
              <w:right w:val="single" w:sz="4" w:space="0" w:color="auto"/>
            </w:tcBorders>
          </w:tcPr>
          <w:p w14:paraId="7BE08BA5"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05A2E80"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EB6E48D" w14:textId="77777777" w:rsidR="00382F9E" w:rsidRPr="002E040F" w:rsidRDefault="00382F9E" w:rsidP="0027330B">
            <w:pPr>
              <w:snapToGrid/>
              <w:ind w:rightChars="-30" w:right="-55"/>
              <w:jc w:val="both"/>
              <w:rPr>
                <w:rFonts w:hAnsi="ＭＳ ゴシック"/>
                <w:szCs w:val="20"/>
              </w:rPr>
            </w:pPr>
          </w:p>
        </w:tc>
      </w:tr>
      <w:tr w:rsidR="002E040F" w:rsidRPr="002E040F" w14:paraId="3CFE7052" w14:textId="77777777" w:rsidTr="007411DC">
        <w:trPr>
          <w:trHeight w:val="1461"/>
        </w:trPr>
        <w:tc>
          <w:tcPr>
            <w:tcW w:w="1182" w:type="dxa"/>
            <w:vMerge/>
            <w:tcBorders>
              <w:right w:val="single" w:sz="4" w:space="0" w:color="000000"/>
            </w:tcBorders>
          </w:tcPr>
          <w:p w14:paraId="74090E4A" w14:textId="77777777" w:rsidR="00382F9E" w:rsidRPr="002E040F" w:rsidRDefault="00382F9E" w:rsidP="0027330B">
            <w:pPr>
              <w:snapToGrid/>
              <w:jc w:val="both"/>
              <w:rPr>
                <w:szCs w:val="20"/>
              </w:rPr>
            </w:pPr>
          </w:p>
        </w:tc>
        <w:tc>
          <w:tcPr>
            <w:tcW w:w="5736" w:type="dxa"/>
            <w:gridSpan w:val="6"/>
            <w:tcBorders>
              <w:top w:val="nil"/>
              <w:left w:val="single" w:sz="4" w:space="0" w:color="000000"/>
              <w:right w:val="single" w:sz="4" w:space="0" w:color="auto"/>
            </w:tcBorders>
          </w:tcPr>
          <w:p w14:paraId="1A761C9B" w14:textId="77777777" w:rsidR="00382F9E" w:rsidRPr="002E040F" w:rsidRDefault="00382F9E" w:rsidP="0027330B">
            <w:pPr>
              <w:snapToGrid/>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27872" behindDoc="0" locked="0" layoutInCell="1" allowOverlap="1" wp14:anchorId="09AFF6AE" wp14:editId="521799AA">
                      <wp:simplePos x="0" y="0"/>
                      <wp:positionH relativeFrom="column">
                        <wp:posOffset>63136</wp:posOffset>
                      </wp:positionH>
                      <wp:positionV relativeFrom="paragraph">
                        <wp:posOffset>69487</wp:posOffset>
                      </wp:positionV>
                      <wp:extent cx="5138057" cy="801189"/>
                      <wp:effectExtent l="0" t="0" r="24765" b="18415"/>
                      <wp:wrapNone/>
                      <wp:docPr id="140"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057" cy="801189"/>
                              </a:xfrm>
                              <a:prstGeom prst="rect">
                                <a:avLst/>
                              </a:prstGeom>
                              <a:solidFill>
                                <a:srgbClr val="FFFFFF"/>
                              </a:solidFill>
                              <a:ln w="6350">
                                <a:solidFill>
                                  <a:srgbClr val="000000"/>
                                </a:solidFill>
                                <a:miter lim="800000"/>
                                <a:headEnd/>
                                <a:tailEnd/>
                              </a:ln>
                            </wps:spPr>
                            <wps:txbx>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348F673"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w:t>
                                  </w:r>
                                  <w:r w:rsidR="00A60DD1">
                                    <w:rPr>
                                      <w:rFonts w:hAnsi="ＭＳ ゴシック" w:hint="eastAsia"/>
                                      <w:sz w:val="17"/>
                                      <w:szCs w:val="17"/>
                                    </w:rPr>
                                    <w:t>県</w:t>
                                  </w:r>
                                  <w:r w:rsidRPr="007F03BF">
                                    <w:rPr>
                                      <w:rFonts w:hAnsi="ＭＳ ゴシック" w:hint="eastAsia"/>
                                      <w:sz w:val="17"/>
                                      <w:szCs w:val="17"/>
                                    </w:rPr>
                                    <w:t>に報告しなければならない。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F6AE" id="Text Box 1907" o:spid="_x0000_s1107" type="#_x0000_t202" style="position:absolute;left:0;text-align:left;margin-left:4.95pt;margin-top:5.45pt;width:404.55pt;height:6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" strokeweight=".5pt">
                      <v:textbox inset="5.85pt,.7pt,5.85pt,.7pt">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348F673"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w:t>
                            </w:r>
                            <w:r w:rsidR="00A60DD1">
                              <w:rPr>
                                <w:rFonts w:hAnsi="ＭＳ ゴシック" w:hint="eastAsia"/>
                                <w:sz w:val="17"/>
                                <w:szCs w:val="17"/>
                              </w:rPr>
                              <w:t>県</w:t>
                            </w:r>
                            <w:r w:rsidRPr="007F03BF">
                              <w:rPr>
                                <w:rFonts w:hAnsi="ＭＳ ゴシック" w:hint="eastAsia"/>
                                <w:sz w:val="17"/>
                                <w:szCs w:val="17"/>
                              </w:rPr>
                              <w:t>に報告しなければならない。</w:t>
                            </w:r>
                          </w:p>
                        </w:txbxContent>
                      </v:textbox>
                    </v:shape>
                  </w:pict>
                </mc:Fallback>
              </mc:AlternateContent>
            </w:r>
          </w:p>
          <w:p w14:paraId="40341331" w14:textId="77777777" w:rsidR="00382F9E" w:rsidRPr="002E040F" w:rsidRDefault="00382F9E" w:rsidP="0027330B">
            <w:pPr>
              <w:snapToGrid/>
              <w:jc w:val="both"/>
              <w:rPr>
                <w:rFonts w:hAnsi="ＭＳ ゴシック"/>
                <w:szCs w:val="20"/>
                <w:u w:val="single"/>
              </w:rPr>
            </w:pPr>
          </w:p>
          <w:p w14:paraId="28D11113" w14:textId="77777777" w:rsidR="00382F9E" w:rsidRPr="002E040F" w:rsidRDefault="00382F9E" w:rsidP="0027330B">
            <w:pPr>
              <w:snapToGrid/>
              <w:jc w:val="both"/>
              <w:rPr>
                <w:rFonts w:hAnsi="ＭＳ ゴシック"/>
                <w:szCs w:val="20"/>
                <w:u w:val="single"/>
              </w:rPr>
            </w:pPr>
          </w:p>
          <w:p w14:paraId="7788CA4F" w14:textId="77777777" w:rsidR="00382F9E" w:rsidRPr="002E040F" w:rsidRDefault="00382F9E" w:rsidP="00052A86">
            <w:pPr>
              <w:snapToGrid/>
              <w:spacing w:afterLines="70" w:after="199"/>
              <w:jc w:val="both"/>
              <w:rPr>
                <w:rFonts w:hAnsi="ＭＳ ゴシック"/>
                <w:szCs w:val="20"/>
                <w:u w:val="single"/>
              </w:rPr>
            </w:pPr>
          </w:p>
        </w:tc>
        <w:tc>
          <w:tcPr>
            <w:tcW w:w="1000" w:type="dxa"/>
            <w:vMerge/>
            <w:tcBorders>
              <w:left w:val="single" w:sz="4" w:space="0" w:color="auto"/>
              <w:right w:val="single" w:sz="4" w:space="0" w:color="auto"/>
            </w:tcBorders>
          </w:tcPr>
          <w:p w14:paraId="55C632AE"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2F933253" w14:textId="77777777" w:rsidR="00382F9E" w:rsidRPr="002E040F" w:rsidRDefault="00382F9E" w:rsidP="0027330B">
            <w:pPr>
              <w:snapToGrid/>
              <w:ind w:rightChars="-30" w:right="-55"/>
              <w:jc w:val="both"/>
              <w:rPr>
                <w:rFonts w:hAnsi="ＭＳ ゴシック"/>
                <w:szCs w:val="20"/>
              </w:rPr>
            </w:pPr>
          </w:p>
        </w:tc>
      </w:tr>
      <w:tr w:rsidR="002E040F" w:rsidRPr="002E040F" w14:paraId="32868D37" w14:textId="77777777" w:rsidTr="007411DC">
        <w:trPr>
          <w:trHeight w:val="2062"/>
        </w:trPr>
        <w:tc>
          <w:tcPr>
            <w:tcW w:w="1182" w:type="dxa"/>
          </w:tcPr>
          <w:p w14:paraId="0827CF49" w14:textId="77777777" w:rsidR="005C253D" w:rsidRPr="002E040F" w:rsidRDefault="005C253D" w:rsidP="0094074C">
            <w:pPr>
              <w:snapToGrid/>
              <w:jc w:val="both"/>
              <w:rPr>
                <w:szCs w:val="20"/>
              </w:rPr>
            </w:pPr>
            <w:r w:rsidRPr="002E040F">
              <w:rPr>
                <w:szCs w:val="20"/>
              </w:rPr>
              <w:br w:type="page"/>
            </w:r>
            <w:r w:rsidRPr="002E040F">
              <w:rPr>
                <w:rFonts w:hint="eastAsia"/>
                <w:szCs w:val="20"/>
              </w:rPr>
              <w:t>５２</w:t>
            </w:r>
            <w:r w:rsidR="004D7868" w:rsidRPr="002E040F">
              <w:rPr>
                <w:rFonts w:hint="eastAsia"/>
                <w:szCs w:val="20"/>
              </w:rPr>
              <w:t>－１</w:t>
            </w:r>
          </w:p>
          <w:p w14:paraId="7A47E0A8" w14:textId="77777777" w:rsidR="005433A3" w:rsidRPr="002E040F" w:rsidRDefault="005C253D" w:rsidP="005433A3">
            <w:pPr>
              <w:snapToGrid/>
              <w:jc w:val="both"/>
              <w:rPr>
                <w:szCs w:val="20"/>
                <w:u w:val="dotted"/>
              </w:rPr>
            </w:pPr>
            <w:r w:rsidRPr="002E040F">
              <w:rPr>
                <w:rFonts w:hint="eastAsia"/>
                <w:szCs w:val="20"/>
                <w:u w:val="dotted"/>
              </w:rPr>
              <w:t>利用者及び</w:t>
            </w:r>
          </w:p>
          <w:p w14:paraId="328295A0" w14:textId="77777777" w:rsidR="005433A3" w:rsidRPr="002E040F" w:rsidRDefault="005C253D" w:rsidP="005433A3">
            <w:pPr>
              <w:snapToGrid/>
              <w:jc w:val="both"/>
              <w:rPr>
                <w:szCs w:val="20"/>
                <w:u w:val="dotted"/>
              </w:rPr>
            </w:pPr>
            <w:r w:rsidRPr="002E040F">
              <w:rPr>
                <w:rFonts w:hint="eastAsia"/>
                <w:szCs w:val="20"/>
                <w:u w:val="dotted"/>
              </w:rPr>
              <w:t>従業者以外</w:t>
            </w:r>
          </w:p>
          <w:p w14:paraId="56B2FA0F" w14:textId="77777777" w:rsidR="005C253D" w:rsidRPr="002E040F" w:rsidRDefault="005C253D" w:rsidP="007B272D">
            <w:pPr>
              <w:snapToGrid/>
              <w:spacing w:afterLines="50" w:after="142"/>
              <w:jc w:val="both"/>
              <w:rPr>
                <w:szCs w:val="20"/>
                <w:u w:val="dotted"/>
              </w:rPr>
            </w:pPr>
            <w:r w:rsidRPr="002E040F">
              <w:rPr>
                <w:rFonts w:hint="eastAsia"/>
                <w:szCs w:val="20"/>
                <w:u w:val="dotted"/>
              </w:rPr>
              <w:t>の者の雇用</w:t>
            </w:r>
          </w:p>
          <w:p w14:paraId="2B2FF09C" w14:textId="77777777" w:rsidR="005C253D" w:rsidRPr="002E040F" w:rsidRDefault="005C253D" w:rsidP="0094074C">
            <w:pPr>
              <w:snapToGrid/>
              <w:rPr>
                <w:sz w:val="18"/>
                <w:szCs w:val="18"/>
                <w:bdr w:val="single" w:sz="4" w:space="0" w:color="auto"/>
              </w:rPr>
            </w:pPr>
            <w:r w:rsidRPr="002E040F">
              <w:rPr>
                <w:rFonts w:hint="eastAsia"/>
                <w:sz w:val="18"/>
                <w:szCs w:val="18"/>
                <w:bdr w:val="single" w:sz="4" w:space="0" w:color="auto"/>
              </w:rPr>
              <w:t>就Ａ</w:t>
            </w:r>
          </w:p>
          <w:p w14:paraId="692E5E5F" w14:textId="77777777" w:rsidR="005C253D" w:rsidRPr="002E040F" w:rsidRDefault="005C253D" w:rsidP="00D97907">
            <w:pPr>
              <w:snapToGrid/>
              <w:ind w:rightChars="-56" w:right="-102"/>
              <w:jc w:val="both"/>
              <w:rPr>
                <w:szCs w:val="20"/>
              </w:rPr>
            </w:pPr>
          </w:p>
        </w:tc>
        <w:tc>
          <w:tcPr>
            <w:tcW w:w="5736" w:type="dxa"/>
            <w:gridSpan w:val="6"/>
            <w:tcBorders>
              <w:top w:val="single" w:sz="4" w:space="0" w:color="auto"/>
            </w:tcBorders>
          </w:tcPr>
          <w:p w14:paraId="32E74A37" w14:textId="77777777" w:rsidR="005C253D" w:rsidRPr="002E040F" w:rsidRDefault="005C253D" w:rsidP="007B272D">
            <w:pPr>
              <w:snapToGrid/>
              <w:spacing w:afterLines="30" w:after="85"/>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事業者は、利用者及び従業者以外の者を就労継続支援Ａ型の事業に従事する作業員として雇用する場合は、次の各号に定める数を超えて雇用していませんか。</w:t>
            </w:r>
          </w:p>
          <w:p w14:paraId="6E16E270"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一　利用定員が１０人以上２０人以下　　利用定員に１００分</w:t>
            </w:r>
          </w:p>
          <w:p w14:paraId="7EF9E74F"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の５０を乗じて得た数</w:t>
            </w:r>
          </w:p>
          <w:p w14:paraId="542BAF05"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二　利用定員が２１人以上３０人以下　　１０又は利用定員に</w:t>
            </w:r>
          </w:p>
          <w:p w14:paraId="2AE62D42"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１００分の４０を乗じて得た数のいずれか多い数</w:t>
            </w:r>
          </w:p>
          <w:p w14:paraId="5B62F9AB"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三　利用定員３１人以上　　１２又は利用定員に１００分の３０</w:t>
            </w:r>
          </w:p>
          <w:p w14:paraId="7F10F3E7"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を乗じて得た数のいずれか多い数</w:t>
            </w:r>
          </w:p>
          <w:p w14:paraId="4869DC81" w14:textId="77777777" w:rsidR="001B1A4F" w:rsidRPr="002E040F" w:rsidRDefault="004D2A18" w:rsidP="007B272D">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546624" behindDoc="0" locked="0" layoutInCell="1" allowOverlap="1" wp14:anchorId="4719A91A" wp14:editId="67C2354E">
                      <wp:simplePos x="0" y="0"/>
                      <wp:positionH relativeFrom="column">
                        <wp:posOffset>60960</wp:posOffset>
                      </wp:positionH>
                      <wp:positionV relativeFrom="paragraph">
                        <wp:posOffset>17780</wp:posOffset>
                      </wp:positionV>
                      <wp:extent cx="3393440" cy="746760"/>
                      <wp:effectExtent l="13335" t="8255" r="12700" b="6985"/>
                      <wp:wrapNone/>
                      <wp:docPr id="13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46760"/>
                              </a:xfrm>
                              <a:prstGeom prst="rect">
                                <a:avLst/>
                              </a:prstGeom>
                              <a:solidFill>
                                <a:srgbClr val="FFFFFF"/>
                              </a:solidFill>
                              <a:ln w="6350">
                                <a:solidFill>
                                  <a:srgbClr val="000000"/>
                                </a:solidFill>
                                <a:miter lim="800000"/>
                                <a:headEnd/>
                                <a:tailEnd/>
                              </a:ln>
                            </wps:spPr>
                            <wps:txbx>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A91A" id="Text Box 1171" o:spid="_x0000_s1108" type="#_x0000_t202" style="position:absolute;left:0;text-align:left;margin-left:4.8pt;margin-top:1.4pt;width:267.2pt;height:5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" strokeweight=".5pt">
                      <v:textbox inset="5.85pt,.7pt,5.85pt,.7pt">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v:textbox>
                    </v:shape>
                  </w:pict>
                </mc:Fallback>
              </mc:AlternateContent>
            </w:r>
          </w:p>
          <w:p w14:paraId="203D16CF" w14:textId="77777777" w:rsidR="001B1A4F" w:rsidRPr="002E040F" w:rsidRDefault="001B1A4F" w:rsidP="001B1A4F">
            <w:pPr>
              <w:snapToGrid/>
              <w:jc w:val="both"/>
              <w:rPr>
                <w:rFonts w:hAnsi="ＭＳ ゴシック"/>
                <w:szCs w:val="20"/>
              </w:rPr>
            </w:pPr>
          </w:p>
          <w:p w14:paraId="62A0C3C9" w14:textId="77777777" w:rsidR="001B1A4F" w:rsidRPr="002E040F" w:rsidRDefault="001B1A4F" w:rsidP="001B1A4F">
            <w:pPr>
              <w:snapToGrid/>
              <w:jc w:val="both"/>
              <w:rPr>
                <w:rFonts w:hAnsi="ＭＳ ゴシック"/>
                <w:szCs w:val="20"/>
              </w:rPr>
            </w:pPr>
          </w:p>
          <w:p w14:paraId="4C83E5E3" w14:textId="77777777" w:rsidR="005C253D" w:rsidRPr="002E040F" w:rsidRDefault="005C253D" w:rsidP="00F25974">
            <w:pPr>
              <w:snapToGrid/>
              <w:jc w:val="both"/>
              <w:rPr>
                <w:rFonts w:hAnsi="ＭＳ ゴシック"/>
                <w:szCs w:val="20"/>
              </w:rPr>
            </w:pPr>
          </w:p>
          <w:p w14:paraId="7B171692" w14:textId="77777777" w:rsidR="00F25974" w:rsidRPr="002E040F" w:rsidRDefault="00F25974" w:rsidP="007B272D">
            <w:pPr>
              <w:snapToGrid/>
              <w:jc w:val="both"/>
              <w:rPr>
                <w:rFonts w:hAnsi="ＭＳ ゴシック"/>
                <w:szCs w:val="20"/>
              </w:rPr>
            </w:pPr>
          </w:p>
        </w:tc>
        <w:tc>
          <w:tcPr>
            <w:tcW w:w="1000" w:type="dxa"/>
            <w:tcBorders>
              <w:right w:val="single" w:sz="4" w:space="0" w:color="auto"/>
            </w:tcBorders>
          </w:tcPr>
          <w:p w14:paraId="3FC9C877" w14:textId="77777777" w:rsidR="00724D2F" w:rsidRPr="002E040F" w:rsidRDefault="00D9058E" w:rsidP="00724D2F">
            <w:pPr>
              <w:snapToGrid/>
              <w:jc w:val="both"/>
            </w:pPr>
            <w:sdt>
              <w:sdtPr>
                <w:rPr>
                  <w:rFonts w:hint="eastAsia"/>
                </w:rPr>
                <w:id w:val="-2065480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B1C4696" w14:textId="77777777" w:rsidR="00724D2F" w:rsidRPr="002E040F" w:rsidRDefault="00D9058E" w:rsidP="00724D2F">
            <w:pPr>
              <w:snapToGrid/>
              <w:jc w:val="both"/>
            </w:pPr>
            <w:sdt>
              <w:sdtPr>
                <w:rPr>
                  <w:rFonts w:hint="eastAsia"/>
                </w:rPr>
                <w:id w:val="2053784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CCBBAA" w14:textId="77777777" w:rsidR="005C253D" w:rsidRPr="002E040F" w:rsidRDefault="005C253D" w:rsidP="00724D2F">
            <w:pPr>
              <w:snapToGrid/>
              <w:ind w:rightChars="-56" w:right="-102"/>
              <w:jc w:val="both"/>
              <w:rPr>
                <w:rFonts w:hAnsi="ＭＳ ゴシック"/>
                <w:szCs w:val="20"/>
              </w:rPr>
            </w:pPr>
          </w:p>
        </w:tc>
        <w:tc>
          <w:tcPr>
            <w:tcW w:w="1730" w:type="dxa"/>
            <w:tcBorders>
              <w:left w:val="single" w:sz="4" w:space="0" w:color="auto"/>
            </w:tcBorders>
          </w:tcPr>
          <w:p w14:paraId="37483410" w14:textId="1798D9BD" w:rsidR="005C253D" w:rsidRPr="002E040F" w:rsidRDefault="005C253D" w:rsidP="007B272D">
            <w:pPr>
              <w:snapToGrid/>
              <w:spacing w:line="240" w:lineRule="exact"/>
              <w:ind w:rightChars="-30" w:right="-55"/>
              <w:jc w:val="both"/>
              <w:rPr>
                <w:rFonts w:hAnsi="ＭＳ ゴシック"/>
                <w:sz w:val="18"/>
                <w:szCs w:val="18"/>
              </w:rPr>
            </w:pPr>
          </w:p>
          <w:p w14:paraId="68021257" w14:textId="77777777" w:rsidR="005C253D" w:rsidRPr="002E040F" w:rsidRDefault="005C253D" w:rsidP="007B272D">
            <w:pPr>
              <w:snapToGrid/>
              <w:spacing w:line="240" w:lineRule="exact"/>
              <w:ind w:rightChars="-30" w:right="-55"/>
              <w:jc w:val="both"/>
              <w:rPr>
                <w:rFonts w:hAnsi="ＭＳ ゴシック"/>
                <w:szCs w:val="20"/>
              </w:rPr>
            </w:pPr>
            <w:r w:rsidRPr="002E040F">
              <w:rPr>
                <w:rFonts w:hAnsi="ＭＳ ゴシック" w:hint="eastAsia"/>
                <w:sz w:val="18"/>
                <w:szCs w:val="18"/>
              </w:rPr>
              <w:t>省令第196条</w:t>
            </w:r>
          </w:p>
        </w:tc>
      </w:tr>
      <w:tr w:rsidR="002E040F" w:rsidRPr="002E040F" w14:paraId="2332E33E" w14:textId="77777777" w:rsidTr="006F4799">
        <w:trPr>
          <w:trHeight w:val="3979"/>
        </w:trPr>
        <w:tc>
          <w:tcPr>
            <w:tcW w:w="1182" w:type="dxa"/>
          </w:tcPr>
          <w:p w14:paraId="6EE44940" w14:textId="77777777" w:rsidR="006F4799" w:rsidRPr="002E040F" w:rsidRDefault="006F4799" w:rsidP="0094074C">
            <w:pPr>
              <w:snapToGrid/>
              <w:jc w:val="both"/>
              <w:rPr>
                <w:rFonts w:hAnsi="ＭＳ ゴシック"/>
                <w:szCs w:val="20"/>
              </w:rPr>
            </w:pPr>
            <w:r w:rsidRPr="002E040F">
              <w:rPr>
                <w:rFonts w:hAnsi="ＭＳ ゴシック" w:hint="eastAsia"/>
                <w:szCs w:val="20"/>
              </w:rPr>
              <w:t>５２－２</w:t>
            </w:r>
          </w:p>
          <w:p w14:paraId="46DB0706" w14:textId="77777777" w:rsidR="006F4799" w:rsidRPr="002E040F" w:rsidRDefault="006F4799" w:rsidP="0094074C">
            <w:pPr>
              <w:snapToGrid/>
              <w:jc w:val="both"/>
              <w:rPr>
                <w:rFonts w:hAnsi="ＭＳ ゴシック"/>
                <w:szCs w:val="20"/>
              </w:rPr>
            </w:pPr>
            <w:r w:rsidRPr="002E040F">
              <w:rPr>
                <w:rFonts w:hAnsi="ＭＳ ゴシック" w:hint="eastAsia"/>
                <w:szCs w:val="20"/>
              </w:rPr>
              <w:t>厚生労働大臣が定める事項の評価等</w:t>
            </w:r>
          </w:p>
          <w:p w14:paraId="5BA944E0" w14:textId="77777777" w:rsidR="006F4799" w:rsidRPr="002E040F" w:rsidRDefault="006F4799" w:rsidP="006F4799">
            <w:pPr>
              <w:snapToGrid/>
              <w:ind w:firstLineChars="200" w:firstLine="324"/>
              <w:jc w:val="both"/>
              <w:rPr>
                <w:szCs w:val="20"/>
              </w:rPr>
            </w:pPr>
            <w:r w:rsidRPr="002E040F">
              <w:rPr>
                <w:rFonts w:hAnsi="ＭＳ ゴシック" w:hint="eastAsia"/>
                <w:sz w:val="18"/>
                <w:szCs w:val="18"/>
                <w:bdr w:val="single" w:sz="4" w:space="0" w:color="auto"/>
              </w:rPr>
              <w:t>就Ａ</w:t>
            </w:r>
          </w:p>
        </w:tc>
        <w:tc>
          <w:tcPr>
            <w:tcW w:w="5736" w:type="dxa"/>
            <w:gridSpan w:val="6"/>
            <w:tcBorders>
              <w:top w:val="single" w:sz="4" w:space="0" w:color="auto"/>
              <w:bottom w:val="single" w:sz="4" w:space="0" w:color="auto"/>
            </w:tcBorders>
          </w:tcPr>
          <w:p w14:paraId="07C41B19" w14:textId="77777777" w:rsidR="006F4799" w:rsidRPr="002E040F" w:rsidRDefault="006F4799" w:rsidP="006F4799">
            <w:pPr>
              <w:snapToGrid/>
              <w:ind w:leftChars="100" w:left="182" w:firstLineChars="100" w:firstLine="182"/>
              <w:jc w:val="both"/>
              <w:rPr>
                <w:rFonts w:hAnsi="ＭＳ ゴシック" w:cs="ＭＳ 明朝"/>
                <w:kern w:val="0"/>
                <w:szCs w:val="20"/>
              </w:rPr>
            </w:pPr>
            <w:r w:rsidRPr="002E040F">
              <w:rPr>
                <w:rFonts w:hAnsi="ＭＳ ゴシック" w:hint="eastAsia"/>
                <w:szCs w:val="20"/>
                <w:u w:val="single"/>
              </w:rPr>
              <w:t>就労継続支援Ａ型</w:t>
            </w:r>
            <w:r w:rsidRPr="002E040F">
              <w:rPr>
                <w:rFonts w:hAnsi="ＭＳ ゴシック" w:cs="ＭＳ 明朝" w:hint="eastAsia"/>
                <w:kern w:val="0"/>
                <w:szCs w:val="20"/>
              </w:rPr>
              <w:t>事業者は、事業所ごとに、おおむね</w:t>
            </w:r>
            <w:r w:rsidRPr="002E040F">
              <w:rPr>
                <w:rFonts w:hAnsi="ＭＳ ゴシック" w:cs="ＭＳ 明朝"/>
                <w:kern w:val="0"/>
                <w:szCs w:val="20"/>
              </w:rPr>
              <w:t>1</w:t>
            </w:r>
            <w:r w:rsidRPr="002E040F">
              <w:rPr>
                <w:rFonts w:hAnsi="ＭＳ ゴシック" w:cs="ＭＳ 明朝" w:hint="eastAsia"/>
                <w:kern w:val="0"/>
                <w:szCs w:val="20"/>
              </w:rPr>
              <w:t>年に</w:t>
            </w:r>
            <w:r w:rsidRPr="002E040F">
              <w:rPr>
                <w:rFonts w:hAnsi="ＭＳ ゴシック" w:cs="ＭＳ 明朝"/>
                <w:kern w:val="0"/>
                <w:szCs w:val="20"/>
              </w:rPr>
              <w:t>1</w:t>
            </w:r>
            <w:r w:rsidRPr="002E040F">
              <w:rPr>
                <w:rFonts w:hAnsi="ＭＳ ゴシック" w:cs="ＭＳ 明朝" w:hint="eastAsia"/>
                <w:kern w:val="0"/>
                <w:szCs w:val="20"/>
              </w:rPr>
              <w:t>回以上、利用者の労働時間その他の当該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095039C5" w14:textId="77777777" w:rsidR="006F4799" w:rsidRPr="002E040F" w:rsidRDefault="006F4799" w:rsidP="006F4799">
            <w:pPr>
              <w:snapToGrid/>
              <w:ind w:leftChars="100" w:left="182" w:firstLineChars="100" w:firstLine="182"/>
              <w:jc w:val="both"/>
              <w:rPr>
                <w:rFonts w:hAnsi="ＭＳ ゴシック"/>
                <w:szCs w:val="20"/>
              </w:rPr>
            </w:pPr>
            <w:r w:rsidRPr="002E040F">
              <w:rPr>
                <w:rFonts w:hint="eastAsia"/>
                <w:noProof/>
                <w:szCs w:val="20"/>
              </w:rPr>
              <mc:AlternateContent>
                <mc:Choice Requires="wps">
                  <w:drawing>
                    <wp:anchor distT="0" distB="0" distL="114300" distR="114300" simplePos="0" relativeHeight="251754496" behindDoc="0" locked="0" layoutInCell="1" allowOverlap="1" wp14:anchorId="47CDFD90" wp14:editId="5F400E33">
                      <wp:simplePos x="0" y="0"/>
                      <wp:positionH relativeFrom="column">
                        <wp:posOffset>32385</wp:posOffset>
                      </wp:positionH>
                      <wp:positionV relativeFrom="paragraph">
                        <wp:posOffset>52070</wp:posOffset>
                      </wp:positionV>
                      <wp:extent cx="3450590" cy="1038225"/>
                      <wp:effectExtent l="0" t="0" r="16510" b="28575"/>
                      <wp:wrapNone/>
                      <wp:docPr id="3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38225"/>
                              </a:xfrm>
                              <a:prstGeom prst="rect">
                                <a:avLst/>
                              </a:prstGeom>
                              <a:solidFill>
                                <a:srgbClr val="FFFFFF"/>
                              </a:solidFill>
                              <a:ln w="6350">
                                <a:solidFill>
                                  <a:srgbClr val="000000"/>
                                </a:solidFill>
                                <a:miter lim="800000"/>
                                <a:headEnd/>
                                <a:tailEnd/>
                              </a:ln>
                            </wps:spPr>
                            <wps:txbx>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FD90" id="_x0000_s1109" type="#_x0000_t202" style="position:absolute;left:0;text-align:left;margin-left:2.55pt;margin-top:4.1pt;width:271.7pt;height:8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" strokeweight=".5pt">
                      <v:textbox inset="5.85pt,.7pt,5.85pt,.7pt">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v:textbox>
                    </v:shape>
                  </w:pict>
                </mc:Fallback>
              </mc:AlternateContent>
            </w:r>
          </w:p>
          <w:p w14:paraId="65C4EA12" w14:textId="77777777" w:rsidR="006F4799" w:rsidRPr="002E040F" w:rsidRDefault="006F4799" w:rsidP="006F4799">
            <w:pPr>
              <w:snapToGrid/>
              <w:ind w:leftChars="100" w:left="182" w:firstLineChars="100" w:firstLine="182"/>
              <w:jc w:val="both"/>
              <w:rPr>
                <w:rFonts w:hAnsi="ＭＳ ゴシック"/>
                <w:szCs w:val="20"/>
              </w:rPr>
            </w:pPr>
          </w:p>
          <w:p w14:paraId="4E549486" w14:textId="77777777" w:rsidR="006F4799" w:rsidRPr="002E040F" w:rsidRDefault="006F4799" w:rsidP="006F4799">
            <w:pPr>
              <w:snapToGrid/>
              <w:ind w:leftChars="100" w:left="182" w:firstLineChars="100" w:firstLine="182"/>
              <w:jc w:val="both"/>
              <w:rPr>
                <w:rFonts w:hAnsi="ＭＳ ゴシック"/>
                <w:szCs w:val="20"/>
              </w:rPr>
            </w:pPr>
          </w:p>
          <w:p w14:paraId="1DD2A64F" w14:textId="77777777" w:rsidR="006F4799" w:rsidRPr="002E040F" w:rsidRDefault="006F4799" w:rsidP="006F4799">
            <w:pPr>
              <w:snapToGrid/>
              <w:ind w:leftChars="100" w:left="182" w:firstLineChars="100" w:firstLine="182"/>
              <w:jc w:val="both"/>
              <w:rPr>
                <w:rFonts w:hAnsi="ＭＳ ゴシック"/>
                <w:szCs w:val="20"/>
              </w:rPr>
            </w:pPr>
          </w:p>
          <w:p w14:paraId="3542DF12" w14:textId="77777777" w:rsidR="006F4799" w:rsidRPr="002E040F" w:rsidRDefault="006F4799" w:rsidP="006F4799">
            <w:pPr>
              <w:snapToGrid/>
              <w:ind w:leftChars="100" w:left="182" w:firstLineChars="100" w:firstLine="182"/>
              <w:jc w:val="both"/>
              <w:rPr>
                <w:rFonts w:hAnsi="ＭＳ ゴシック"/>
                <w:szCs w:val="20"/>
              </w:rPr>
            </w:pPr>
          </w:p>
          <w:p w14:paraId="61747C1F" w14:textId="77777777" w:rsidR="006F4799" w:rsidRPr="002E040F" w:rsidRDefault="006F4799" w:rsidP="006F4799">
            <w:pPr>
              <w:snapToGrid/>
              <w:spacing w:line="360" w:lineRule="auto"/>
              <w:ind w:leftChars="100" w:left="182" w:firstLineChars="100" w:firstLine="182"/>
              <w:jc w:val="both"/>
              <w:rPr>
                <w:rFonts w:hAnsi="ＭＳ ゴシック"/>
                <w:szCs w:val="20"/>
              </w:rPr>
            </w:pPr>
          </w:p>
          <w:tbl>
            <w:tblPr>
              <w:tblStyle w:val="ab"/>
              <w:tblW w:w="0" w:type="auto"/>
              <w:tblInd w:w="182" w:type="dxa"/>
              <w:tblLook w:val="04A0" w:firstRow="1" w:lastRow="0" w:firstColumn="1" w:lastColumn="0" w:noHBand="0" w:noVBand="1"/>
            </w:tblPr>
            <w:tblGrid>
              <w:gridCol w:w="1500"/>
              <w:gridCol w:w="3686"/>
            </w:tblGrid>
            <w:tr w:rsidR="002E040F" w:rsidRPr="002E040F" w14:paraId="36CE4C62" w14:textId="77777777" w:rsidTr="006F4799">
              <w:tc>
                <w:tcPr>
                  <w:tcW w:w="1500" w:type="dxa"/>
                </w:tcPr>
                <w:p w14:paraId="4CCA8F25" w14:textId="77777777" w:rsidR="006F4799" w:rsidRPr="002E040F" w:rsidRDefault="006F4799" w:rsidP="006F4799">
                  <w:pPr>
                    <w:snapToGrid/>
                    <w:jc w:val="both"/>
                    <w:rPr>
                      <w:rFonts w:hAnsi="ＭＳ ゴシック"/>
                      <w:szCs w:val="20"/>
                    </w:rPr>
                  </w:pPr>
                  <w:r w:rsidRPr="002E040F">
                    <w:rPr>
                      <w:rFonts w:hAnsi="ＭＳ ゴシック" w:hint="eastAsia"/>
                      <w:szCs w:val="20"/>
                    </w:rPr>
                    <w:t>評価実施日</w:t>
                  </w:r>
                </w:p>
              </w:tc>
              <w:tc>
                <w:tcPr>
                  <w:tcW w:w="3686" w:type="dxa"/>
                </w:tcPr>
                <w:p w14:paraId="11E26F23" w14:textId="77777777" w:rsidR="006F4799" w:rsidRPr="002E040F" w:rsidRDefault="006F4799" w:rsidP="006F4799">
                  <w:pPr>
                    <w:snapToGrid/>
                    <w:jc w:val="both"/>
                    <w:rPr>
                      <w:rFonts w:hAnsi="ＭＳ ゴシック"/>
                      <w:szCs w:val="20"/>
                    </w:rPr>
                  </w:pPr>
                </w:p>
              </w:tc>
            </w:tr>
            <w:tr w:rsidR="006F4799" w:rsidRPr="002E040F" w14:paraId="1E43F106" w14:textId="77777777" w:rsidTr="006F4799">
              <w:tc>
                <w:tcPr>
                  <w:tcW w:w="1500" w:type="dxa"/>
                </w:tcPr>
                <w:p w14:paraId="23552E0F" w14:textId="77777777" w:rsidR="006F4799" w:rsidRPr="002E040F" w:rsidRDefault="006F4799" w:rsidP="006F4799">
                  <w:pPr>
                    <w:snapToGrid/>
                    <w:jc w:val="both"/>
                    <w:rPr>
                      <w:rFonts w:hAnsi="ＭＳ ゴシック"/>
                      <w:szCs w:val="20"/>
                    </w:rPr>
                  </w:pPr>
                  <w:r w:rsidRPr="002E040F">
                    <w:rPr>
                      <w:rFonts w:hAnsi="ＭＳ ゴシック" w:hint="eastAsia"/>
                      <w:szCs w:val="20"/>
                    </w:rPr>
                    <w:t>公表方法</w:t>
                  </w:r>
                </w:p>
              </w:tc>
              <w:tc>
                <w:tcPr>
                  <w:tcW w:w="3686" w:type="dxa"/>
                </w:tcPr>
                <w:p w14:paraId="15D4C2DA" w14:textId="77777777" w:rsidR="006F4799" w:rsidRPr="002E040F" w:rsidRDefault="006F4799" w:rsidP="006F4799">
                  <w:pPr>
                    <w:snapToGrid/>
                    <w:jc w:val="both"/>
                    <w:rPr>
                      <w:rFonts w:hAnsi="ＭＳ ゴシック"/>
                      <w:szCs w:val="20"/>
                    </w:rPr>
                  </w:pPr>
                </w:p>
              </w:tc>
            </w:tr>
          </w:tbl>
          <w:p w14:paraId="2F824620" w14:textId="77777777" w:rsidR="006F4799" w:rsidRPr="002E040F" w:rsidRDefault="006F4799" w:rsidP="006F4799">
            <w:pPr>
              <w:snapToGrid/>
              <w:ind w:leftChars="100" w:left="182" w:firstLineChars="100" w:firstLine="182"/>
              <w:jc w:val="both"/>
              <w:rPr>
                <w:rFonts w:hAnsi="ＭＳ ゴシック"/>
                <w:szCs w:val="20"/>
              </w:rPr>
            </w:pPr>
          </w:p>
        </w:tc>
        <w:tc>
          <w:tcPr>
            <w:tcW w:w="1000" w:type="dxa"/>
            <w:tcBorders>
              <w:bottom w:val="single" w:sz="4" w:space="0" w:color="auto"/>
              <w:right w:val="single" w:sz="4" w:space="0" w:color="auto"/>
            </w:tcBorders>
          </w:tcPr>
          <w:p w14:paraId="33C91663" w14:textId="77777777" w:rsidR="006F4799" w:rsidRPr="002E040F" w:rsidRDefault="00D9058E" w:rsidP="00D764C1">
            <w:pPr>
              <w:snapToGrid/>
              <w:jc w:val="both"/>
            </w:pPr>
            <w:sdt>
              <w:sdtPr>
                <w:rPr>
                  <w:rFonts w:hint="eastAsia"/>
                </w:rPr>
                <w:id w:val="86394532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446CA8DC" w14:textId="77777777" w:rsidR="006F4799" w:rsidRPr="002E040F" w:rsidRDefault="00D9058E" w:rsidP="00D764C1">
            <w:pPr>
              <w:snapToGrid/>
              <w:jc w:val="both"/>
            </w:pPr>
            <w:sdt>
              <w:sdtPr>
                <w:rPr>
                  <w:rFonts w:hint="eastAsia"/>
                </w:rPr>
                <w:id w:val="-472295690"/>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tcBorders>
              <w:left w:val="single" w:sz="4" w:space="0" w:color="auto"/>
            </w:tcBorders>
          </w:tcPr>
          <w:p w14:paraId="1796D20C" w14:textId="5DE5E3D3" w:rsidR="006F4799" w:rsidRPr="002E040F" w:rsidRDefault="006F4799" w:rsidP="00D764C1">
            <w:pPr>
              <w:snapToGrid/>
              <w:spacing w:line="240" w:lineRule="exact"/>
              <w:jc w:val="both"/>
              <w:rPr>
                <w:spacing w:val="-4"/>
                <w:sz w:val="18"/>
                <w:szCs w:val="18"/>
              </w:rPr>
            </w:pPr>
          </w:p>
          <w:p w14:paraId="1004CCD6" w14:textId="77777777" w:rsidR="006F4799" w:rsidRPr="002E040F" w:rsidRDefault="006F4799" w:rsidP="00D764C1">
            <w:pPr>
              <w:snapToGrid/>
              <w:spacing w:line="240" w:lineRule="exact"/>
              <w:jc w:val="both"/>
              <w:rPr>
                <w:rFonts w:hAnsi="ＭＳ ゴシック"/>
                <w:sz w:val="18"/>
                <w:szCs w:val="18"/>
              </w:rPr>
            </w:pPr>
            <w:r w:rsidRPr="002E040F">
              <w:rPr>
                <w:rFonts w:hint="eastAsia"/>
                <w:spacing w:val="-4"/>
                <w:sz w:val="18"/>
                <w:szCs w:val="18"/>
              </w:rPr>
              <w:t>省令第196条の3準用</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9"/>
        <w:gridCol w:w="1169"/>
        <w:gridCol w:w="603"/>
        <w:gridCol w:w="3164"/>
        <w:gridCol w:w="248"/>
        <w:gridCol w:w="293"/>
        <w:gridCol w:w="1001"/>
        <w:gridCol w:w="1730"/>
      </w:tblGrid>
      <w:tr w:rsidR="002E040F" w:rsidRPr="002E040F" w14:paraId="1010CAE3" w14:textId="77777777" w:rsidTr="006F4799">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D764C1">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6053D72B"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3FB4A45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373E53E6" w14:textId="77777777" w:rsidTr="006F4799">
        <w:trPr>
          <w:trHeight w:val="830"/>
        </w:trPr>
        <w:tc>
          <w:tcPr>
            <w:tcW w:w="1181" w:type="dxa"/>
            <w:vMerge w:val="restart"/>
          </w:tcPr>
          <w:p w14:paraId="6F442BEC" w14:textId="77777777" w:rsidR="006F4799" w:rsidRPr="002E040F" w:rsidRDefault="006F4799" w:rsidP="0094074C">
            <w:pPr>
              <w:snapToGrid/>
              <w:jc w:val="both"/>
              <w:rPr>
                <w:szCs w:val="20"/>
              </w:rPr>
            </w:pPr>
            <w:r w:rsidRPr="002E040F">
              <w:rPr>
                <w:rFonts w:hint="eastAsia"/>
                <w:szCs w:val="20"/>
              </w:rPr>
              <w:t>５３</w:t>
            </w:r>
          </w:p>
          <w:p w14:paraId="2555E530" w14:textId="77777777" w:rsidR="006F4799" w:rsidRPr="002E040F" w:rsidRDefault="006F4799" w:rsidP="0094074C">
            <w:pPr>
              <w:snapToGrid/>
              <w:jc w:val="both"/>
              <w:rPr>
                <w:szCs w:val="20"/>
              </w:rPr>
            </w:pPr>
            <w:r w:rsidRPr="002E040F">
              <w:rPr>
                <w:rFonts w:hint="eastAsia"/>
                <w:szCs w:val="20"/>
              </w:rPr>
              <w:t>地域生活</w:t>
            </w:r>
          </w:p>
          <w:p w14:paraId="6B461E01" w14:textId="77777777" w:rsidR="006F4799" w:rsidRPr="002E040F" w:rsidRDefault="006F4799" w:rsidP="0094074C">
            <w:pPr>
              <w:snapToGrid/>
              <w:jc w:val="both"/>
              <w:rPr>
                <w:szCs w:val="20"/>
              </w:rPr>
            </w:pPr>
            <w:r w:rsidRPr="002E040F">
              <w:rPr>
                <w:rFonts w:hint="eastAsia"/>
                <w:szCs w:val="20"/>
              </w:rPr>
              <w:t>への移行の</w:t>
            </w:r>
          </w:p>
          <w:p w14:paraId="7BF9F5B6" w14:textId="77777777" w:rsidR="006F4799" w:rsidRPr="002E040F" w:rsidRDefault="006F4799" w:rsidP="0094074C">
            <w:pPr>
              <w:snapToGrid/>
              <w:jc w:val="both"/>
              <w:rPr>
                <w:szCs w:val="20"/>
              </w:rPr>
            </w:pPr>
            <w:r w:rsidRPr="002E040F">
              <w:rPr>
                <w:rFonts w:hint="eastAsia"/>
                <w:szCs w:val="20"/>
              </w:rPr>
              <w:t>ための支援</w:t>
            </w:r>
          </w:p>
          <w:p w14:paraId="3F542FF1" w14:textId="77777777" w:rsidR="006F4799" w:rsidRPr="00C2270D" w:rsidRDefault="006F4799" w:rsidP="0094074C">
            <w:pPr>
              <w:snapToGrid/>
              <w:jc w:val="both"/>
              <w:rPr>
                <w:szCs w:val="20"/>
              </w:rPr>
            </w:pPr>
          </w:p>
          <w:p w14:paraId="1F84224F" w14:textId="4589347B" w:rsidR="00767D21" w:rsidRPr="00C2270D" w:rsidRDefault="006F4799" w:rsidP="00767D21">
            <w:pPr>
              <w:snapToGrid/>
              <w:spacing w:afterLines="50" w:after="142"/>
              <w:rPr>
                <w:sz w:val="18"/>
                <w:szCs w:val="18"/>
                <w:bdr w:val="single" w:sz="4" w:space="0" w:color="auto"/>
              </w:rPr>
            </w:pPr>
            <w:r w:rsidRPr="00C2270D">
              <w:rPr>
                <w:rFonts w:hint="eastAsia"/>
                <w:sz w:val="18"/>
                <w:szCs w:val="18"/>
                <w:bdr w:val="single" w:sz="4" w:space="0" w:color="auto"/>
              </w:rPr>
              <w:t>自</w:t>
            </w:r>
            <w:r w:rsidR="00767D21" w:rsidRPr="00C2270D">
              <w:rPr>
                <w:rFonts w:hint="eastAsia"/>
                <w:sz w:val="18"/>
                <w:szCs w:val="18"/>
                <w:bdr w:val="single" w:sz="4" w:space="0" w:color="auto"/>
              </w:rPr>
              <w:t>機</w:t>
            </w:r>
          </w:p>
          <w:p w14:paraId="224FB1EC" w14:textId="250714E2" w:rsidR="00767D21" w:rsidRPr="00C2270D" w:rsidRDefault="00767D21" w:rsidP="00767D21">
            <w:pPr>
              <w:snapToGrid/>
              <w:rPr>
                <w:sz w:val="18"/>
                <w:szCs w:val="18"/>
                <w:bdr w:val="single" w:sz="4" w:space="0" w:color="auto"/>
              </w:rPr>
            </w:pPr>
            <w:r w:rsidRPr="00C2270D">
              <w:rPr>
                <w:rFonts w:hint="eastAsia"/>
                <w:sz w:val="18"/>
                <w:szCs w:val="18"/>
                <w:bdr w:val="single" w:sz="4" w:space="0" w:color="auto"/>
              </w:rPr>
              <w:t>自生</w:t>
            </w:r>
          </w:p>
          <w:p w14:paraId="3207E83E" w14:textId="77777777" w:rsidR="006F4799" w:rsidRPr="002E040F" w:rsidRDefault="006F4799" w:rsidP="006F4799">
            <w:pPr>
              <w:snapToGrid/>
              <w:ind w:rightChars="-56" w:right="-102"/>
              <w:jc w:val="both"/>
              <w:rPr>
                <w:szCs w:val="20"/>
              </w:rPr>
            </w:pPr>
          </w:p>
        </w:tc>
        <w:tc>
          <w:tcPr>
            <w:tcW w:w="5736" w:type="dxa"/>
            <w:gridSpan w:val="6"/>
            <w:tcBorders>
              <w:top w:val="single" w:sz="4" w:space="0" w:color="auto"/>
              <w:bottom w:val="single" w:sz="4" w:space="0" w:color="auto"/>
            </w:tcBorders>
          </w:tcPr>
          <w:p w14:paraId="74655AD4" w14:textId="77777777" w:rsidR="006F4799" w:rsidRPr="002E040F" w:rsidRDefault="006F4799" w:rsidP="006F4799">
            <w:pPr>
              <w:snapToGrid/>
              <w:ind w:left="182" w:hangingChars="100" w:hanging="182"/>
              <w:jc w:val="both"/>
              <w:rPr>
                <w:rFonts w:hAnsi="ＭＳ ゴシック"/>
                <w:szCs w:val="20"/>
              </w:rPr>
            </w:pPr>
            <w:r w:rsidRPr="002E040F">
              <w:rPr>
                <w:rFonts w:hAnsi="ＭＳ ゴシック" w:hint="eastAsia"/>
                <w:szCs w:val="20"/>
              </w:rPr>
              <w:t>（１）地域生活への移行のための支援</w:t>
            </w:r>
          </w:p>
          <w:p w14:paraId="6F5A5BB7" w14:textId="35D6D242" w:rsidR="006F4799" w:rsidRPr="002E040F" w:rsidRDefault="006F4799" w:rsidP="006F4799">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自立訓</w:t>
            </w:r>
            <w:r w:rsidRPr="00C2270D">
              <w:rPr>
                <w:rFonts w:hAnsi="ＭＳ ゴシック" w:hint="eastAsia"/>
                <w:szCs w:val="20"/>
                <w:u w:val="single"/>
              </w:rPr>
              <w:t>練</w:t>
            </w:r>
            <w:r w:rsidR="001A27A7" w:rsidRPr="00C2270D">
              <w:rPr>
                <w:rFonts w:hAnsi="ＭＳ ゴシック" w:hint="eastAsia"/>
                <w:szCs w:val="20"/>
                <w:u w:val="single"/>
              </w:rPr>
              <w:t>（機能訓練・生活訓練）</w:t>
            </w:r>
            <w:r w:rsidRPr="00C2270D">
              <w:rPr>
                <w:rFonts w:hAnsi="ＭＳ ゴシック" w:hint="eastAsia"/>
                <w:szCs w:val="20"/>
              </w:rPr>
              <w:t>事業者</w:t>
            </w:r>
            <w:r w:rsidRPr="002E040F">
              <w:rPr>
                <w:rFonts w:hAnsi="ＭＳ ゴシック" w:hint="eastAsia"/>
                <w:szCs w:val="20"/>
              </w:rPr>
              <w:t>は、利用者が地域において自立した日常生活又は社会生活を営むことができるよう、就労移行支援事業者その他の障害福祉サービス事業を行う者等と連携し、必要な調整を行っていますか。</w:t>
            </w:r>
          </w:p>
        </w:tc>
        <w:tc>
          <w:tcPr>
            <w:tcW w:w="1001" w:type="dxa"/>
            <w:tcBorders>
              <w:bottom w:val="single" w:sz="4" w:space="0" w:color="auto"/>
              <w:right w:val="single" w:sz="4" w:space="0" w:color="auto"/>
            </w:tcBorders>
          </w:tcPr>
          <w:p w14:paraId="787D807A" w14:textId="77777777" w:rsidR="006F4799" w:rsidRPr="002E040F" w:rsidRDefault="00D9058E" w:rsidP="00724D2F">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1B6B20C" w14:textId="77777777" w:rsidR="006F4799" w:rsidRPr="002E040F" w:rsidRDefault="00D9058E" w:rsidP="00724D2F">
            <w:pPr>
              <w:snapToGrid/>
              <w:ind w:rightChars="-56" w:right="-102"/>
              <w:jc w:val="both"/>
              <w:rPr>
                <w:rFonts w:hAnsi="ＭＳ ゴシック"/>
                <w:szCs w:val="20"/>
              </w:rPr>
            </w:pPr>
            <w:sdt>
              <w:sdtPr>
                <w:rPr>
                  <w:rFonts w:hint="eastAsia"/>
                </w:rPr>
                <w:id w:val="-56871906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val="restart"/>
            <w:tcBorders>
              <w:left w:val="single" w:sz="4" w:space="0" w:color="auto"/>
            </w:tcBorders>
          </w:tcPr>
          <w:p w14:paraId="58D93539" w14:textId="57621062" w:rsidR="006F4799" w:rsidRPr="00C2270D" w:rsidRDefault="006F4799" w:rsidP="00D97907">
            <w:pPr>
              <w:snapToGrid/>
              <w:ind w:rightChars="-30" w:right="-55"/>
              <w:jc w:val="both"/>
              <w:rPr>
                <w:rFonts w:hAnsi="ＭＳ ゴシック"/>
                <w:szCs w:val="20"/>
              </w:rPr>
            </w:pPr>
          </w:p>
          <w:p w14:paraId="1FDBB4C3" w14:textId="0597369D" w:rsidR="006F4799" w:rsidRPr="002E040F" w:rsidRDefault="006F4799" w:rsidP="00D97907">
            <w:pPr>
              <w:snapToGrid/>
              <w:ind w:rightChars="-30" w:right="-55"/>
              <w:jc w:val="both"/>
              <w:rPr>
                <w:rFonts w:hAnsi="ＭＳ ゴシック"/>
                <w:szCs w:val="20"/>
              </w:rPr>
            </w:pPr>
            <w:r w:rsidRPr="00C2270D">
              <w:rPr>
                <w:rFonts w:hAnsi="ＭＳ ゴシック" w:hint="eastAsia"/>
                <w:szCs w:val="20"/>
              </w:rPr>
              <w:t>省令第161条</w:t>
            </w:r>
            <w:r w:rsidR="0079517C" w:rsidRPr="00C2270D">
              <w:rPr>
                <w:rFonts w:hAnsi="ＭＳ ゴシック" w:hint="eastAsia"/>
                <w:szCs w:val="20"/>
              </w:rPr>
              <w:t>準用</w:t>
            </w:r>
          </w:p>
          <w:p w14:paraId="4AB25A48" w14:textId="77777777" w:rsidR="006F4799" w:rsidRPr="002E040F" w:rsidRDefault="006F4799" w:rsidP="00D97907">
            <w:pPr>
              <w:snapToGrid/>
              <w:ind w:rightChars="-30" w:right="-55"/>
              <w:jc w:val="both"/>
              <w:rPr>
                <w:rFonts w:hAnsi="ＭＳ ゴシック"/>
                <w:szCs w:val="20"/>
              </w:rPr>
            </w:pPr>
          </w:p>
        </w:tc>
      </w:tr>
      <w:tr w:rsidR="002E040F" w:rsidRPr="002E040F" w14:paraId="192FEDDC" w14:textId="77777777" w:rsidTr="006F4799">
        <w:trPr>
          <w:trHeight w:val="3080"/>
        </w:trPr>
        <w:tc>
          <w:tcPr>
            <w:tcW w:w="1181" w:type="dxa"/>
            <w:vMerge/>
            <w:tcBorders>
              <w:bottom w:val="single" w:sz="4" w:space="0" w:color="auto"/>
            </w:tcBorders>
          </w:tcPr>
          <w:p w14:paraId="6D256CED" w14:textId="77777777" w:rsidR="006F4799" w:rsidRPr="002E040F" w:rsidRDefault="006F4799" w:rsidP="0094074C">
            <w:pPr>
              <w:snapToGrid/>
              <w:jc w:val="both"/>
              <w:rPr>
                <w:szCs w:val="20"/>
              </w:rPr>
            </w:pPr>
          </w:p>
        </w:tc>
        <w:tc>
          <w:tcPr>
            <w:tcW w:w="5736" w:type="dxa"/>
            <w:gridSpan w:val="6"/>
            <w:tcBorders>
              <w:top w:val="single" w:sz="4" w:space="0" w:color="auto"/>
              <w:bottom w:val="single" w:sz="4" w:space="0" w:color="000000"/>
            </w:tcBorders>
          </w:tcPr>
          <w:p w14:paraId="4FD0C026" w14:textId="77777777" w:rsidR="006F4799" w:rsidRPr="002E040F" w:rsidRDefault="006F4799" w:rsidP="00D97907">
            <w:pPr>
              <w:snapToGrid/>
              <w:ind w:left="182" w:hangingChars="100" w:hanging="182"/>
              <w:jc w:val="both"/>
              <w:rPr>
                <w:rFonts w:hAnsi="ＭＳ ゴシック"/>
                <w:szCs w:val="20"/>
              </w:rPr>
            </w:pPr>
            <w:r w:rsidRPr="002E040F">
              <w:rPr>
                <w:rFonts w:hAnsi="ＭＳ ゴシック" w:hint="eastAsia"/>
                <w:szCs w:val="20"/>
              </w:rPr>
              <w:t>（２）地域生活への移行後の支援</w:t>
            </w:r>
          </w:p>
          <w:p w14:paraId="16685BFB" w14:textId="77777777" w:rsidR="006F4799" w:rsidRPr="002E040F" w:rsidRDefault="006F4799" w:rsidP="00D97907">
            <w:pPr>
              <w:snapToGrid/>
              <w:ind w:leftChars="100" w:left="182" w:firstLineChars="100" w:firstLine="182"/>
              <w:jc w:val="both"/>
              <w:rPr>
                <w:rFonts w:hAnsi="ＭＳ ゴシック"/>
                <w:szCs w:val="20"/>
              </w:rPr>
            </w:pPr>
            <w:r w:rsidRPr="002E040F">
              <w:rPr>
                <w:rFonts w:hAnsi="ＭＳ ゴシック" w:hint="eastAsia"/>
                <w:szCs w:val="20"/>
              </w:rPr>
              <w:t>利用者が地域において安心した日常生活又は社会生活を営むことができるよう、当該利用者が住宅等における生活に移行した後も、一定期間、定期的な連絡、相談等を行っていますか。</w:t>
            </w:r>
          </w:p>
          <w:p w14:paraId="3C9D6E6C" w14:textId="77777777" w:rsidR="006F4799" w:rsidRPr="002E040F" w:rsidRDefault="006F4799" w:rsidP="009707C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3472" behindDoc="0" locked="0" layoutInCell="1" allowOverlap="1" wp14:anchorId="4B111D78" wp14:editId="35DC4B43">
                      <wp:simplePos x="0" y="0"/>
                      <wp:positionH relativeFrom="column">
                        <wp:posOffset>60960</wp:posOffset>
                      </wp:positionH>
                      <wp:positionV relativeFrom="paragraph">
                        <wp:posOffset>27939</wp:posOffset>
                      </wp:positionV>
                      <wp:extent cx="3381375" cy="1114425"/>
                      <wp:effectExtent l="0" t="0" r="28575" b="28575"/>
                      <wp:wrapNone/>
                      <wp:docPr id="138"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14425"/>
                              </a:xfrm>
                              <a:prstGeom prst="rect">
                                <a:avLst/>
                              </a:prstGeom>
                              <a:solidFill>
                                <a:srgbClr val="FFFFFF"/>
                              </a:solidFill>
                              <a:ln w="6350">
                                <a:solidFill>
                                  <a:srgbClr val="000000"/>
                                </a:solidFill>
                                <a:miter lim="800000"/>
                                <a:headEnd/>
                                <a:tailEnd/>
                              </a:ln>
                            </wps:spPr>
                            <wps:txbx>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1D78" id="Text Box 1172" o:spid="_x0000_s1110" type="#_x0000_t202" style="position:absolute;left:0;text-align:left;margin-left:4.8pt;margin-top:2.2pt;width:266.25pt;height:8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" strokeweight=".5pt">
                      <v:textbox inset="5.85pt,.7pt,5.85pt,.7pt">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v:textbox>
                    </v:shape>
                  </w:pict>
                </mc:Fallback>
              </mc:AlternateContent>
            </w:r>
          </w:p>
          <w:p w14:paraId="7EA1EE96" w14:textId="77777777" w:rsidR="006F4799" w:rsidRPr="002E040F" w:rsidRDefault="006F4799" w:rsidP="009707CF">
            <w:pPr>
              <w:snapToGrid/>
              <w:jc w:val="both"/>
              <w:rPr>
                <w:rFonts w:hAnsi="ＭＳ ゴシック"/>
                <w:szCs w:val="20"/>
              </w:rPr>
            </w:pPr>
          </w:p>
          <w:p w14:paraId="254AEA07" w14:textId="77777777" w:rsidR="006F4799" w:rsidRPr="002E040F" w:rsidRDefault="006F4799" w:rsidP="009707CF">
            <w:pPr>
              <w:snapToGrid/>
              <w:jc w:val="both"/>
              <w:rPr>
                <w:rFonts w:hAnsi="ＭＳ ゴシック"/>
                <w:szCs w:val="20"/>
              </w:rPr>
            </w:pPr>
          </w:p>
          <w:p w14:paraId="4600D9FF" w14:textId="77777777" w:rsidR="006F4799" w:rsidRPr="002E040F" w:rsidRDefault="006F4799" w:rsidP="00F76642">
            <w:pPr>
              <w:snapToGrid/>
              <w:jc w:val="both"/>
              <w:rPr>
                <w:rFonts w:hAnsi="ＭＳ ゴシック"/>
                <w:szCs w:val="20"/>
              </w:rPr>
            </w:pPr>
          </w:p>
        </w:tc>
        <w:tc>
          <w:tcPr>
            <w:tcW w:w="1001" w:type="dxa"/>
            <w:tcBorders>
              <w:top w:val="single" w:sz="4" w:space="0" w:color="auto"/>
              <w:right w:val="single" w:sz="4" w:space="0" w:color="auto"/>
            </w:tcBorders>
          </w:tcPr>
          <w:p w14:paraId="29B7E21B" w14:textId="77777777" w:rsidR="006F4799" w:rsidRPr="002E040F" w:rsidRDefault="00D9058E" w:rsidP="00724D2F">
            <w:pPr>
              <w:snapToGrid/>
              <w:jc w:val="both"/>
            </w:pPr>
            <w:sdt>
              <w:sdtPr>
                <w:rPr>
                  <w:rFonts w:hint="eastAsia"/>
                </w:rPr>
                <w:id w:val="1123808761"/>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E69F0D1" w14:textId="77777777" w:rsidR="006F4799" w:rsidRPr="002E040F" w:rsidRDefault="00D9058E" w:rsidP="00724D2F">
            <w:pPr>
              <w:snapToGrid/>
              <w:ind w:rightChars="-56" w:right="-102"/>
              <w:jc w:val="both"/>
              <w:rPr>
                <w:rFonts w:hAnsi="ＭＳ ゴシック"/>
                <w:szCs w:val="20"/>
              </w:rPr>
            </w:pPr>
            <w:sdt>
              <w:sdtPr>
                <w:rPr>
                  <w:rFonts w:hint="eastAsia"/>
                </w:rPr>
                <w:id w:val="-1111902254"/>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tcBorders>
              <w:left w:val="single" w:sz="4" w:space="0" w:color="auto"/>
              <w:bottom w:val="single" w:sz="4" w:space="0" w:color="auto"/>
            </w:tcBorders>
          </w:tcPr>
          <w:p w14:paraId="11482E96" w14:textId="77777777" w:rsidR="006F4799" w:rsidRPr="002E040F" w:rsidRDefault="006F4799" w:rsidP="0094074C">
            <w:pPr>
              <w:snapToGrid/>
              <w:rPr>
                <w:rFonts w:hAnsi="ＭＳ ゴシック"/>
                <w:szCs w:val="20"/>
              </w:rPr>
            </w:pPr>
          </w:p>
        </w:tc>
      </w:tr>
      <w:tr w:rsidR="002E040F" w:rsidRPr="002E040F" w14:paraId="6763ED77" w14:textId="77777777" w:rsidTr="006F4799">
        <w:trPr>
          <w:trHeight w:val="1759"/>
        </w:trPr>
        <w:tc>
          <w:tcPr>
            <w:tcW w:w="1181" w:type="dxa"/>
            <w:vMerge w:val="restart"/>
            <w:tcBorders>
              <w:top w:val="single" w:sz="4" w:space="0" w:color="auto"/>
            </w:tcBorders>
          </w:tcPr>
          <w:p w14:paraId="5EC4E1B1" w14:textId="77777777" w:rsidR="001C49FD" w:rsidRPr="002E040F" w:rsidRDefault="006F4799" w:rsidP="00D97907">
            <w:pPr>
              <w:ind w:rightChars="-56" w:right="-102"/>
              <w:jc w:val="both"/>
              <w:rPr>
                <w:szCs w:val="20"/>
              </w:rPr>
            </w:pPr>
            <w:r w:rsidRPr="002E040F">
              <w:rPr>
                <w:szCs w:val="20"/>
              </w:rPr>
              <w:br w:type="page"/>
            </w:r>
            <w:r w:rsidR="001C49FD" w:rsidRPr="002E040F">
              <w:rPr>
                <w:rFonts w:hint="eastAsia"/>
                <w:szCs w:val="20"/>
              </w:rPr>
              <w:t>５４</w:t>
            </w:r>
          </w:p>
          <w:p w14:paraId="42133C29" w14:textId="77777777" w:rsidR="001C49FD" w:rsidRPr="002E040F" w:rsidRDefault="001C49FD" w:rsidP="001C49FD">
            <w:pPr>
              <w:snapToGrid/>
              <w:spacing w:afterLines="50" w:after="142"/>
              <w:jc w:val="both"/>
              <w:rPr>
                <w:szCs w:val="20"/>
                <w:u w:val="dotted"/>
              </w:rPr>
            </w:pPr>
            <w:r w:rsidRPr="002E040F">
              <w:rPr>
                <w:rFonts w:hint="eastAsia"/>
                <w:szCs w:val="20"/>
                <w:u w:val="dotted"/>
              </w:rPr>
              <w:t>食事</w:t>
            </w:r>
          </w:p>
          <w:p w14:paraId="76F7CA35" w14:textId="0587103F" w:rsidR="001C49FD" w:rsidRPr="00C2270D" w:rsidRDefault="00BD15C0" w:rsidP="001C49FD">
            <w:pPr>
              <w:snapToGrid/>
              <w:spacing w:afterLines="50" w:after="142"/>
              <w:rPr>
                <w:sz w:val="18"/>
                <w:szCs w:val="18"/>
                <w:bdr w:val="single" w:sz="4" w:space="0" w:color="auto"/>
              </w:rPr>
            </w:pPr>
            <w:r w:rsidRPr="00C2270D">
              <w:rPr>
                <w:rFonts w:hint="eastAsia"/>
                <w:sz w:val="18"/>
                <w:szCs w:val="18"/>
                <w:bdr w:val="single" w:sz="4" w:space="0" w:color="auto"/>
              </w:rPr>
              <w:t>自機</w:t>
            </w:r>
          </w:p>
          <w:p w14:paraId="1B1540E0" w14:textId="37D82084" w:rsidR="001C49FD" w:rsidRPr="00C2270D" w:rsidRDefault="001C49FD" w:rsidP="001C49FD">
            <w:pPr>
              <w:snapToGrid/>
              <w:spacing w:afterLines="50" w:after="142"/>
              <w:rPr>
                <w:sz w:val="18"/>
                <w:szCs w:val="18"/>
                <w:bdr w:val="single" w:sz="4" w:space="0" w:color="auto"/>
              </w:rPr>
            </w:pPr>
            <w:r w:rsidRPr="00C2270D">
              <w:rPr>
                <w:rFonts w:hint="eastAsia"/>
                <w:sz w:val="18"/>
                <w:szCs w:val="18"/>
                <w:bdr w:val="single" w:sz="4" w:space="0" w:color="auto"/>
              </w:rPr>
              <w:t>自</w:t>
            </w:r>
            <w:r w:rsidR="00BD15C0" w:rsidRPr="00C2270D">
              <w:rPr>
                <w:rFonts w:hint="eastAsia"/>
                <w:sz w:val="18"/>
                <w:szCs w:val="18"/>
                <w:bdr w:val="single" w:sz="4" w:space="0" w:color="auto"/>
              </w:rPr>
              <w:t>生</w:t>
            </w:r>
          </w:p>
          <w:p w14:paraId="1966A153"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就移</w:t>
            </w:r>
          </w:p>
          <w:p w14:paraId="1147BFBA"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就Ａ</w:t>
            </w:r>
          </w:p>
          <w:p w14:paraId="0892FC7E"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就Ｂ</w:t>
            </w:r>
          </w:p>
          <w:p w14:paraId="09ED30EA" w14:textId="77777777" w:rsidR="001C49FD" w:rsidRPr="002E040F" w:rsidRDefault="001C49FD" w:rsidP="004F4294">
            <w:pPr>
              <w:snapToGrid/>
              <w:jc w:val="both"/>
              <w:rPr>
                <w:szCs w:val="20"/>
              </w:rPr>
            </w:pPr>
            <w:r w:rsidRPr="002E040F">
              <w:rPr>
                <w:rFonts w:hAnsi="Century"/>
                <w:szCs w:val="20"/>
              </w:rPr>
              <w:br w:type="page"/>
            </w:r>
          </w:p>
        </w:tc>
        <w:tc>
          <w:tcPr>
            <w:tcW w:w="5736" w:type="dxa"/>
            <w:gridSpan w:val="6"/>
            <w:tcBorders>
              <w:top w:val="single" w:sz="4" w:space="0" w:color="000000"/>
              <w:left w:val="single" w:sz="4" w:space="0" w:color="000000"/>
              <w:bottom w:val="nil"/>
              <w:right w:val="single" w:sz="4" w:space="0" w:color="000000"/>
            </w:tcBorders>
          </w:tcPr>
          <w:p w14:paraId="6B7A2AE4" w14:textId="77777777" w:rsidR="001C49FD" w:rsidRPr="002E040F" w:rsidRDefault="001C49FD" w:rsidP="001C49FD">
            <w:pPr>
              <w:snapToGrid/>
              <w:jc w:val="both"/>
              <w:rPr>
                <w:szCs w:val="20"/>
              </w:rPr>
            </w:pPr>
            <w:r w:rsidRPr="002E040F">
              <w:rPr>
                <w:rFonts w:hint="eastAsia"/>
                <w:szCs w:val="20"/>
              </w:rPr>
              <w:t>（１）食事提供に関する説明</w:t>
            </w:r>
          </w:p>
          <w:p w14:paraId="48CC5B46" w14:textId="77777777" w:rsidR="001C49FD" w:rsidRPr="002E040F" w:rsidRDefault="001C49F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1C49FD" w:rsidRPr="002E040F" w:rsidRDefault="001C49FD" w:rsidP="001C49FD">
            <w:pPr>
              <w:snapToGrid/>
              <w:jc w:val="both"/>
              <w:rPr>
                <w:szCs w:val="20"/>
              </w:rPr>
            </w:pPr>
            <w:r w:rsidRPr="002E040F">
              <w:rPr>
                <w:rFonts w:hint="eastAsia"/>
                <w:szCs w:val="20"/>
              </w:rPr>
              <w:t>【食事提供の有無】</w:t>
            </w:r>
          </w:p>
          <w:p w14:paraId="54A2C7CF" w14:textId="77777777" w:rsidR="001C49FD" w:rsidRPr="002E040F" w:rsidRDefault="001C49FD" w:rsidP="001C49FD">
            <w:pPr>
              <w:snapToGrid/>
              <w:jc w:val="both"/>
              <w:rPr>
                <w:szCs w:val="20"/>
              </w:rPr>
            </w:pPr>
            <w:r w:rsidRPr="002E040F">
              <w:rPr>
                <w:rFonts w:hint="eastAsia"/>
                <w:szCs w:val="20"/>
              </w:rPr>
              <w:t>□ 有　→ 下記（１）－２に進んでください。</w:t>
            </w:r>
          </w:p>
          <w:p w14:paraId="03D8307C" w14:textId="77777777" w:rsidR="001C49FD" w:rsidRPr="002E040F" w:rsidRDefault="007411DC" w:rsidP="001C49FD">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718656" behindDoc="0" locked="0" layoutInCell="1" allowOverlap="1" wp14:anchorId="3E0142EC" wp14:editId="7FB76E4D">
                      <wp:simplePos x="0" y="0"/>
                      <wp:positionH relativeFrom="column">
                        <wp:posOffset>3403289</wp:posOffset>
                      </wp:positionH>
                      <wp:positionV relativeFrom="paragraph">
                        <wp:posOffset>1533</wp:posOffset>
                      </wp:positionV>
                      <wp:extent cx="1811548" cy="1436370"/>
                      <wp:effectExtent l="0" t="0" r="17780" b="11430"/>
                      <wp:wrapNone/>
                      <wp:docPr id="137"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8" cy="1436370"/>
                              </a:xfrm>
                              <a:prstGeom prst="rect">
                                <a:avLst/>
                              </a:prstGeom>
                              <a:solidFill>
                                <a:srgbClr val="FFFFFF"/>
                              </a:solidFill>
                              <a:ln w="6350">
                                <a:solidFill>
                                  <a:srgbClr val="000000"/>
                                </a:solidFill>
                                <a:miter lim="800000"/>
                                <a:headEnd/>
                                <a:tailEnd/>
                              </a:ln>
                            </wps:spPr>
                            <wps:txbx>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42EC" id="Text Box 2072" o:spid="_x0000_s1111" type="#_x0000_t202" style="position:absolute;left:0;text-align:left;margin-left:268pt;margin-top:.1pt;width:142.65pt;height:1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" strokeweight=".5pt">
                      <v:textbox inset="5.85pt,.7pt,5.85pt,.7pt">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r w:rsidR="001C49FD" w:rsidRPr="002E040F">
              <w:rPr>
                <w:rFonts w:hint="eastAsia"/>
                <w:szCs w:val="20"/>
              </w:rPr>
              <w:t>□ 無　→ No.55「緊急時等の対応」に進んでください。</w:t>
            </w:r>
          </w:p>
          <w:p w14:paraId="17C8C82F" w14:textId="77777777" w:rsidR="001C49FD" w:rsidRPr="002E040F" w:rsidRDefault="001C49FD" w:rsidP="001C49FD">
            <w:pPr>
              <w:snapToGrid/>
              <w:jc w:val="both"/>
              <w:rPr>
                <w:szCs w:val="20"/>
              </w:rPr>
            </w:pPr>
            <w:r w:rsidRPr="002E040F">
              <w:rPr>
                <w:rFonts w:hint="eastAsia"/>
                <w:szCs w:val="20"/>
              </w:rPr>
              <w:t xml:space="preserve">　＜食事提供の実施状況＞</w:t>
            </w:r>
          </w:p>
        </w:tc>
        <w:tc>
          <w:tcPr>
            <w:tcW w:w="1001" w:type="dxa"/>
            <w:tcBorders>
              <w:top w:val="single" w:sz="4" w:space="0" w:color="auto"/>
              <w:left w:val="single" w:sz="4" w:space="0" w:color="000000"/>
              <w:bottom w:val="single" w:sz="4" w:space="0" w:color="000000"/>
              <w:right w:val="single" w:sz="4" w:space="0" w:color="auto"/>
            </w:tcBorders>
          </w:tcPr>
          <w:p w14:paraId="0CB48353" w14:textId="77777777" w:rsidR="00724D2F" w:rsidRPr="002E040F" w:rsidRDefault="00D9058E" w:rsidP="00724D2F">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41ECF3D" w14:textId="77777777" w:rsidR="00724D2F" w:rsidRPr="002E040F" w:rsidRDefault="00D9058E" w:rsidP="00724D2F">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D010099" w14:textId="77777777" w:rsidR="00724D2F" w:rsidRPr="002E040F" w:rsidRDefault="00724D2F" w:rsidP="00724D2F">
            <w:pPr>
              <w:snapToGrid/>
              <w:ind w:left="182" w:hangingChars="100" w:hanging="182"/>
              <w:jc w:val="both"/>
            </w:pPr>
          </w:p>
          <w:p w14:paraId="1A80B238" w14:textId="77777777" w:rsidR="00724D2F" w:rsidRPr="002E040F" w:rsidRDefault="00724D2F" w:rsidP="00724D2F">
            <w:pPr>
              <w:snapToGrid/>
              <w:ind w:left="182" w:hangingChars="100" w:hanging="182"/>
              <w:jc w:val="both"/>
            </w:pPr>
          </w:p>
          <w:p w14:paraId="5641D081" w14:textId="77777777" w:rsidR="001C49FD" w:rsidRPr="002E040F" w:rsidRDefault="001C49FD" w:rsidP="00724D2F">
            <w:pPr>
              <w:snapToGrid/>
              <w:jc w:val="both"/>
            </w:pPr>
          </w:p>
        </w:tc>
        <w:tc>
          <w:tcPr>
            <w:tcW w:w="1730" w:type="dxa"/>
            <w:vMerge w:val="restart"/>
            <w:tcBorders>
              <w:top w:val="single" w:sz="4" w:space="0" w:color="auto"/>
              <w:left w:val="single" w:sz="4" w:space="0" w:color="auto"/>
            </w:tcBorders>
          </w:tcPr>
          <w:p w14:paraId="35E8CD9D" w14:textId="681B6DAB" w:rsidR="001C49FD" w:rsidRPr="00C2270D" w:rsidRDefault="001C49FD" w:rsidP="001C49FD">
            <w:pPr>
              <w:spacing w:line="240" w:lineRule="exact"/>
              <w:ind w:rightChars="-30" w:right="-55"/>
              <w:jc w:val="both"/>
              <w:rPr>
                <w:rFonts w:hAnsi="ＭＳ ゴシック"/>
                <w:sz w:val="18"/>
                <w:szCs w:val="18"/>
              </w:rPr>
            </w:pPr>
          </w:p>
          <w:p w14:paraId="03657C73" w14:textId="37243F75" w:rsidR="001C49FD" w:rsidRPr="00CC6C11" w:rsidRDefault="001C49FD" w:rsidP="00CC6C11">
            <w:pPr>
              <w:snapToGrid/>
              <w:spacing w:line="240" w:lineRule="exact"/>
              <w:ind w:rightChars="-30" w:right="-55"/>
              <w:jc w:val="both"/>
              <w:rPr>
                <w:rFonts w:hAnsi="ＭＳ ゴシック"/>
                <w:sz w:val="18"/>
                <w:szCs w:val="18"/>
              </w:rPr>
            </w:pPr>
            <w:r w:rsidRPr="00C2270D">
              <w:rPr>
                <w:rFonts w:hAnsi="ＭＳ ゴシック" w:hint="eastAsia"/>
                <w:sz w:val="18"/>
                <w:szCs w:val="18"/>
              </w:rPr>
              <w:t>省令第86条第1項</w:t>
            </w:r>
            <w:r w:rsidR="00CC6C11" w:rsidRPr="00C2270D">
              <w:rPr>
                <w:rFonts w:hAnsi="ＭＳ ゴシック" w:hint="eastAsia"/>
                <w:sz w:val="18"/>
                <w:szCs w:val="18"/>
              </w:rPr>
              <w:t>以下準用</w:t>
            </w:r>
          </w:p>
        </w:tc>
      </w:tr>
      <w:tr w:rsidR="002E040F" w:rsidRPr="002E040F" w14:paraId="711AAAB5" w14:textId="77777777" w:rsidTr="006F4799">
        <w:trPr>
          <w:trHeight w:val="977"/>
        </w:trPr>
        <w:tc>
          <w:tcPr>
            <w:tcW w:w="1181" w:type="dxa"/>
            <w:vMerge/>
            <w:tcBorders>
              <w:right w:val="single" w:sz="4" w:space="0" w:color="auto"/>
            </w:tcBorders>
          </w:tcPr>
          <w:p w14:paraId="7F99D614"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BB6B407" w14:textId="77777777" w:rsidR="001C49FD" w:rsidRPr="002E040F" w:rsidRDefault="001C49FD" w:rsidP="004F4294">
            <w:pPr>
              <w:snapToGrid/>
              <w:jc w:val="both"/>
              <w:rPr>
                <w:rFonts w:hAnsi="ＭＳ ゴシック"/>
                <w:szCs w:val="20"/>
              </w:rPr>
            </w:pPr>
          </w:p>
          <w:p w14:paraId="3B2546A3" w14:textId="77777777" w:rsidR="001C49FD" w:rsidRPr="002E040F" w:rsidRDefault="001C49FD" w:rsidP="004F4294">
            <w:pPr>
              <w:snapToGrid/>
              <w:jc w:val="both"/>
              <w:rPr>
                <w:rFonts w:hAnsi="ＭＳ ゴシック"/>
                <w:szCs w:val="20"/>
              </w:rPr>
            </w:pPr>
          </w:p>
          <w:p w14:paraId="2013A9BE" w14:textId="77777777" w:rsidR="001C49FD" w:rsidRPr="002E040F" w:rsidRDefault="001C49FD" w:rsidP="004F4294">
            <w:pPr>
              <w:snapToGrid/>
              <w:jc w:val="both"/>
              <w:rPr>
                <w:rFonts w:hAnsi="ＭＳ ゴシック"/>
                <w:szCs w:val="20"/>
              </w:rPr>
            </w:pPr>
          </w:p>
          <w:p w14:paraId="2D639F4A" w14:textId="77777777" w:rsidR="001C49FD" w:rsidRPr="002E040F" w:rsidRDefault="001C49FD" w:rsidP="004F4294">
            <w:pPr>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61E29560" w14:textId="77777777" w:rsidR="001C49FD" w:rsidRPr="002E040F" w:rsidRDefault="001C49FD" w:rsidP="001C49FD">
            <w:pPr>
              <w:snapToGrid/>
              <w:spacing w:beforeLines="50" w:before="142" w:afterLines="50" w:after="142"/>
              <w:jc w:val="both"/>
              <w:rPr>
                <w:szCs w:val="20"/>
              </w:rPr>
            </w:pPr>
            <w:r w:rsidRPr="002E040F">
              <w:rPr>
                <w:rFonts w:hAnsi="ＭＳ ゴシック" w:hint="eastAsia"/>
                <w:szCs w:val="20"/>
              </w:rPr>
              <w:t>調理方法</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4C896641"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直接実施</w:t>
            </w:r>
          </w:p>
          <w:p w14:paraId="4E24B869"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外部委託</w:t>
            </w:r>
          </w:p>
          <w:p w14:paraId="71C36417"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・業者名（　　　　　　　　　　　　）</w:t>
            </w:r>
          </w:p>
          <w:p w14:paraId="6FE3BF4A"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・所在地（　　　　　　　　　　　　）</w:t>
            </w:r>
          </w:p>
        </w:tc>
        <w:tc>
          <w:tcPr>
            <w:tcW w:w="541" w:type="dxa"/>
            <w:gridSpan w:val="2"/>
            <w:vMerge w:val="restart"/>
            <w:tcBorders>
              <w:top w:val="nil"/>
              <w:left w:val="single" w:sz="4" w:space="0" w:color="auto"/>
            </w:tcBorders>
          </w:tcPr>
          <w:p w14:paraId="0F2E5A52" w14:textId="77777777" w:rsidR="001C49FD" w:rsidRPr="002E040F" w:rsidRDefault="001C49FD" w:rsidP="004F4294">
            <w:pPr>
              <w:widowControl/>
              <w:snapToGrid/>
              <w:jc w:val="left"/>
              <w:rPr>
                <w:rFonts w:hAnsi="ＭＳ ゴシック"/>
                <w:szCs w:val="20"/>
              </w:rPr>
            </w:pPr>
          </w:p>
          <w:p w14:paraId="004BA694" w14:textId="77777777" w:rsidR="001C49FD" w:rsidRPr="002E040F" w:rsidRDefault="001C49FD" w:rsidP="004F4294">
            <w:pPr>
              <w:widowControl/>
              <w:snapToGrid/>
              <w:jc w:val="left"/>
              <w:rPr>
                <w:rFonts w:hAnsi="ＭＳ ゴシック"/>
                <w:szCs w:val="20"/>
              </w:rPr>
            </w:pPr>
          </w:p>
          <w:p w14:paraId="71422460" w14:textId="77777777" w:rsidR="001C49FD" w:rsidRPr="002E040F" w:rsidRDefault="001C49FD" w:rsidP="004F4294">
            <w:pPr>
              <w:widowControl/>
              <w:snapToGrid/>
              <w:jc w:val="left"/>
              <w:rPr>
                <w:rFonts w:hAnsi="ＭＳ ゴシック"/>
                <w:szCs w:val="20"/>
              </w:rPr>
            </w:pPr>
          </w:p>
          <w:p w14:paraId="117A61F4" w14:textId="77777777" w:rsidR="001C49FD" w:rsidRPr="002E040F" w:rsidRDefault="001C49FD" w:rsidP="004F4294">
            <w:pPr>
              <w:jc w:val="both"/>
              <w:rPr>
                <w:rFonts w:hAnsi="ＭＳ ゴシック"/>
                <w:szCs w:val="20"/>
              </w:rPr>
            </w:pPr>
          </w:p>
        </w:tc>
        <w:tc>
          <w:tcPr>
            <w:tcW w:w="1001" w:type="dxa"/>
            <w:vMerge w:val="restart"/>
          </w:tcPr>
          <w:p w14:paraId="1F0C7EDF" w14:textId="77777777" w:rsidR="001C49FD" w:rsidRPr="002E040F" w:rsidRDefault="001C49FD" w:rsidP="001C49FD">
            <w:pPr>
              <w:spacing w:beforeLines="50" w:before="142" w:afterLines="50" w:after="142"/>
              <w:jc w:val="both"/>
              <w:rPr>
                <w:rFonts w:hAnsi="ＭＳ ゴシック"/>
                <w:szCs w:val="20"/>
              </w:rPr>
            </w:pPr>
          </w:p>
        </w:tc>
        <w:tc>
          <w:tcPr>
            <w:tcW w:w="1730" w:type="dxa"/>
            <w:vMerge/>
          </w:tcPr>
          <w:p w14:paraId="3D6BF173" w14:textId="77777777" w:rsidR="001C49FD" w:rsidRPr="002E040F" w:rsidRDefault="001C49FD" w:rsidP="004F4294">
            <w:pPr>
              <w:snapToGrid/>
              <w:ind w:left="-118" w:right="-118"/>
              <w:rPr>
                <w:rFonts w:hAnsi="ＭＳ ゴシック"/>
                <w:szCs w:val="20"/>
              </w:rPr>
            </w:pPr>
          </w:p>
        </w:tc>
      </w:tr>
      <w:tr w:rsidR="002E040F" w:rsidRPr="002E040F" w14:paraId="431F4FE6" w14:textId="77777777" w:rsidTr="006F4799">
        <w:trPr>
          <w:trHeight w:val="546"/>
        </w:trPr>
        <w:tc>
          <w:tcPr>
            <w:tcW w:w="1181" w:type="dxa"/>
            <w:vMerge/>
            <w:tcBorders>
              <w:right w:val="single" w:sz="4" w:space="0" w:color="auto"/>
            </w:tcBorders>
          </w:tcPr>
          <w:p w14:paraId="2713CB1B"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3D638D45" w14:textId="77777777" w:rsidR="001C49FD" w:rsidRPr="002E040F" w:rsidRDefault="001C49FD" w:rsidP="004F4294">
            <w:pPr>
              <w:snapToGrid/>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2F2F6E54" w14:textId="77777777" w:rsidR="001C49FD" w:rsidRPr="002E040F" w:rsidRDefault="001C49FD" w:rsidP="004F4294">
            <w:pPr>
              <w:snapToGrid/>
              <w:jc w:val="both"/>
              <w:rPr>
                <w:rFonts w:hAnsi="ＭＳ ゴシック"/>
                <w:szCs w:val="20"/>
              </w:rPr>
            </w:pPr>
            <w:r w:rsidRPr="002E040F">
              <w:rPr>
                <w:rFonts w:hAnsi="ＭＳ ゴシック" w:hint="eastAsia"/>
                <w:szCs w:val="20"/>
              </w:rPr>
              <w:t>栄養士の</w:t>
            </w:r>
          </w:p>
          <w:p w14:paraId="49A85353" w14:textId="77777777" w:rsidR="001C49FD" w:rsidRPr="002E040F" w:rsidRDefault="001C49FD" w:rsidP="004F4294">
            <w:pPr>
              <w:snapToGrid/>
              <w:jc w:val="both"/>
              <w:rPr>
                <w:szCs w:val="20"/>
              </w:rPr>
            </w:pPr>
            <w:r w:rsidRPr="002E040F">
              <w:rPr>
                <w:rFonts w:hAnsi="ＭＳ ゴシック" w:hint="eastAsia"/>
                <w:szCs w:val="20"/>
              </w:rPr>
              <w:t>配置状況</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59916394"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配置あり</w:t>
            </w:r>
          </w:p>
          <w:p w14:paraId="39A60918"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配置なし</w:t>
            </w:r>
          </w:p>
        </w:tc>
        <w:tc>
          <w:tcPr>
            <w:tcW w:w="541" w:type="dxa"/>
            <w:gridSpan w:val="2"/>
            <w:vMerge/>
            <w:tcBorders>
              <w:top w:val="nil"/>
              <w:left w:val="single" w:sz="4" w:space="0" w:color="auto"/>
              <w:bottom w:val="nil"/>
            </w:tcBorders>
          </w:tcPr>
          <w:p w14:paraId="31B7BFE0" w14:textId="77777777" w:rsidR="001C49FD" w:rsidRPr="002E040F" w:rsidRDefault="001C49FD" w:rsidP="004F4294">
            <w:pPr>
              <w:jc w:val="left"/>
              <w:rPr>
                <w:rFonts w:hAnsi="ＭＳ ゴシック"/>
                <w:szCs w:val="20"/>
              </w:rPr>
            </w:pPr>
          </w:p>
        </w:tc>
        <w:tc>
          <w:tcPr>
            <w:tcW w:w="1001" w:type="dxa"/>
            <w:vMerge/>
          </w:tcPr>
          <w:p w14:paraId="7148CC43" w14:textId="77777777" w:rsidR="001C49FD" w:rsidRPr="002E040F" w:rsidRDefault="001C49FD" w:rsidP="004F4294">
            <w:pPr>
              <w:snapToGrid/>
              <w:jc w:val="both"/>
              <w:rPr>
                <w:rFonts w:hAnsi="ＭＳ ゴシック"/>
                <w:szCs w:val="20"/>
              </w:rPr>
            </w:pPr>
          </w:p>
        </w:tc>
        <w:tc>
          <w:tcPr>
            <w:tcW w:w="1730" w:type="dxa"/>
            <w:vMerge/>
          </w:tcPr>
          <w:p w14:paraId="10D12905" w14:textId="77777777" w:rsidR="001C49FD" w:rsidRPr="002E040F" w:rsidRDefault="001C49FD" w:rsidP="004F4294">
            <w:pPr>
              <w:snapToGrid/>
              <w:ind w:left="-118" w:right="-118"/>
              <w:rPr>
                <w:rFonts w:hAnsi="ＭＳ ゴシック"/>
                <w:szCs w:val="20"/>
              </w:rPr>
            </w:pPr>
          </w:p>
        </w:tc>
      </w:tr>
      <w:tr w:rsidR="002E040F" w:rsidRPr="002E040F" w14:paraId="677480FD" w14:textId="77777777" w:rsidTr="006F4799">
        <w:trPr>
          <w:trHeight w:val="128"/>
        </w:trPr>
        <w:tc>
          <w:tcPr>
            <w:tcW w:w="1181" w:type="dxa"/>
            <w:vMerge/>
            <w:tcBorders>
              <w:bottom w:val="nil"/>
              <w:right w:val="single" w:sz="4" w:space="0" w:color="auto"/>
            </w:tcBorders>
          </w:tcPr>
          <w:p w14:paraId="23491568" w14:textId="77777777" w:rsidR="001C49FD" w:rsidRPr="002E040F" w:rsidRDefault="001C49FD" w:rsidP="004F4294">
            <w:pPr>
              <w:snapToGrid/>
              <w:jc w:val="both"/>
              <w:rPr>
                <w:szCs w:val="20"/>
              </w:rPr>
            </w:pPr>
          </w:p>
        </w:tc>
        <w:tc>
          <w:tcPr>
            <w:tcW w:w="5736" w:type="dxa"/>
            <w:gridSpan w:val="6"/>
            <w:tcBorders>
              <w:top w:val="nil"/>
              <w:left w:val="single" w:sz="4" w:space="0" w:color="auto"/>
              <w:bottom w:val="single" w:sz="4" w:space="0" w:color="000000"/>
            </w:tcBorders>
          </w:tcPr>
          <w:p w14:paraId="45C6EB02" w14:textId="77777777" w:rsidR="001C49FD" w:rsidRPr="002E040F" w:rsidRDefault="001C49FD" w:rsidP="007411DC">
            <w:pPr>
              <w:snapToGrid/>
              <w:spacing w:line="120" w:lineRule="exact"/>
              <w:jc w:val="both"/>
              <w:rPr>
                <w:rFonts w:hAnsi="ＭＳ ゴシック"/>
                <w:szCs w:val="20"/>
              </w:rPr>
            </w:pPr>
          </w:p>
        </w:tc>
        <w:tc>
          <w:tcPr>
            <w:tcW w:w="1001" w:type="dxa"/>
            <w:vMerge/>
            <w:tcBorders>
              <w:bottom w:val="single" w:sz="4" w:space="0" w:color="000000"/>
            </w:tcBorders>
          </w:tcPr>
          <w:p w14:paraId="7B32765A" w14:textId="77777777" w:rsidR="001C49FD" w:rsidRPr="002E040F" w:rsidRDefault="001C49FD" w:rsidP="004F4294">
            <w:pPr>
              <w:snapToGrid/>
              <w:jc w:val="both"/>
              <w:rPr>
                <w:rFonts w:hAnsi="ＭＳ ゴシック"/>
                <w:szCs w:val="20"/>
              </w:rPr>
            </w:pPr>
          </w:p>
        </w:tc>
        <w:tc>
          <w:tcPr>
            <w:tcW w:w="1730" w:type="dxa"/>
            <w:vMerge/>
            <w:tcBorders>
              <w:bottom w:val="single" w:sz="4" w:space="0" w:color="000000"/>
            </w:tcBorders>
          </w:tcPr>
          <w:p w14:paraId="59F35799" w14:textId="77777777" w:rsidR="001C49FD" w:rsidRPr="002E040F" w:rsidRDefault="001C49FD" w:rsidP="004F4294">
            <w:pPr>
              <w:snapToGrid/>
              <w:ind w:left="-118" w:right="-118"/>
              <w:rPr>
                <w:rFonts w:hAnsi="ＭＳ ゴシック"/>
                <w:szCs w:val="20"/>
              </w:rPr>
            </w:pPr>
          </w:p>
        </w:tc>
      </w:tr>
      <w:tr w:rsidR="002E040F" w:rsidRPr="002E040F" w14:paraId="6108D034" w14:textId="77777777" w:rsidTr="006F4799">
        <w:trPr>
          <w:trHeight w:val="1736"/>
        </w:trPr>
        <w:tc>
          <w:tcPr>
            <w:tcW w:w="1181" w:type="dxa"/>
            <w:vMerge w:val="restart"/>
            <w:tcBorders>
              <w:top w:val="nil"/>
              <w:right w:val="single" w:sz="4" w:space="0" w:color="auto"/>
            </w:tcBorders>
          </w:tcPr>
          <w:p w14:paraId="7B856623" w14:textId="77777777" w:rsidR="000A637E" w:rsidRPr="002E040F" w:rsidRDefault="005C253D" w:rsidP="000A637E">
            <w:pPr>
              <w:jc w:val="both"/>
              <w:rPr>
                <w:szCs w:val="20"/>
              </w:rPr>
            </w:pPr>
            <w:r w:rsidRPr="002E040F">
              <w:rPr>
                <w:szCs w:val="20"/>
              </w:rPr>
              <w:br w:type="page"/>
            </w:r>
            <w:r w:rsidR="000A637E" w:rsidRPr="002E040F">
              <w:rPr>
                <w:szCs w:val="20"/>
              </w:rPr>
              <w:t xml:space="preserve"> </w:t>
            </w:r>
          </w:p>
          <w:p w14:paraId="47AC5310" w14:textId="77777777" w:rsidR="001C49FD" w:rsidRPr="002E040F" w:rsidRDefault="001C49FD" w:rsidP="000A637E">
            <w:pPr>
              <w:snapToGrid/>
              <w:ind w:firstLineChars="200" w:firstLine="364"/>
              <w:jc w:val="both"/>
              <w:rPr>
                <w:szCs w:val="20"/>
              </w:rPr>
            </w:pPr>
          </w:p>
        </w:tc>
        <w:tc>
          <w:tcPr>
            <w:tcW w:w="5736" w:type="dxa"/>
            <w:gridSpan w:val="6"/>
            <w:tcBorders>
              <w:top w:val="single" w:sz="4" w:space="0" w:color="000000"/>
              <w:left w:val="single" w:sz="4" w:space="0" w:color="auto"/>
              <w:bottom w:val="nil"/>
            </w:tcBorders>
          </w:tcPr>
          <w:p w14:paraId="38FB5A84" w14:textId="77777777" w:rsidR="001C49FD" w:rsidRPr="002E040F" w:rsidRDefault="001C49F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1DCC3B4B" w14:textId="77777777" w:rsidR="001C49FD" w:rsidRPr="002E040F" w:rsidRDefault="001C49FD" w:rsidP="00D97907">
            <w:pPr>
              <w:snapToGrid/>
              <w:spacing w:afterLines="50" w:after="142"/>
              <w:ind w:leftChars="100" w:left="182" w:firstLineChars="100" w:firstLine="182"/>
              <w:jc w:val="both"/>
              <w:rPr>
                <w:rFonts w:hAnsi="ＭＳ ゴシック" w:cs="ＭＳ Ｐゴシック"/>
                <w:kern w:val="0"/>
                <w:szCs w:val="20"/>
              </w:rPr>
            </w:pPr>
            <w:r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77777777" w:rsidR="001C49FD" w:rsidRPr="002E040F" w:rsidRDefault="001C49FD" w:rsidP="00843810">
            <w:pPr>
              <w:snapToGrid/>
              <w:jc w:val="both"/>
              <w:rPr>
                <w:rFonts w:hAnsi="ＭＳ ゴシック" w:cs="ＭＳ Ｐゴシック"/>
                <w:kern w:val="0"/>
                <w:szCs w:val="20"/>
              </w:rPr>
            </w:pPr>
            <w:r w:rsidRPr="002E040F">
              <w:rPr>
                <w:rFonts w:hAnsi="ＭＳ ゴシック" w:cs="ＭＳ Ｐゴシック" w:hint="eastAsia"/>
                <w:kern w:val="0"/>
                <w:szCs w:val="20"/>
              </w:rPr>
              <w:t>【嗜好等の考慮、食事時間】</w:t>
            </w:r>
          </w:p>
        </w:tc>
        <w:tc>
          <w:tcPr>
            <w:tcW w:w="1001" w:type="dxa"/>
            <w:vMerge w:val="restart"/>
            <w:tcBorders>
              <w:top w:val="single" w:sz="4" w:space="0" w:color="000000"/>
            </w:tcBorders>
          </w:tcPr>
          <w:p w14:paraId="34A2F404" w14:textId="77777777" w:rsidR="00724D2F" w:rsidRPr="002E040F" w:rsidRDefault="00D9058E" w:rsidP="00724D2F">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780442" w14:textId="77777777" w:rsidR="001C49FD" w:rsidRPr="002E040F" w:rsidRDefault="00D9058E" w:rsidP="00724D2F">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0" w:type="dxa"/>
            <w:vMerge w:val="restart"/>
            <w:tcBorders>
              <w:top w:val="single" w:sz="4" w:space="0" w:color="000000"/>
            </w:tcBorders>
          </w:tcPr>
          <w:p w14:paraId="19484AC5" w14:textId="7F4B32CD" w:rsidR="001C49FD" w:rsidRPr="002E040F" w:rsidRDefault="001C49FD" w:rsidP="00385759">
            <w:pPr>
              <w:snapToGrid/>
              <w:spacing w:line="240" w:lineRule="exact"/>
              <w:ind w:rightChars="-30" w:right="-55"/>
              <w:jc w:val="both"/>
              <w:rPr>
                <w:rFonts w:hAnsi="ＭＳ ゴシック"/>
                <w:sz w:val="18"/>
                <w:szCs w:val="18"/>
              </w:rPr>
            </w:pPr>
          </w:p>
          <w:p w14:paraId="05692589"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省令第86条第2項以下準用</w:t>
            </w:r>
          </w:p>
          <w:p w14:paraId="2DD1B490" w14:textId="77777777" w:rsidR="001C49FD" w:rsidRPr="002E040F" w:rsidRDefault="001C49FD" w:rsidP="00D97907">
            <w:pPr>
              <w:ind w:rightChars="-30" w:right="-55"/>
              <w:jc w:val="both"/>
              <w:rPr>
                <w:rFonts w:hAnsi="ＭＳ ゴシック"/>
                <w:szCs w:val="20"/>
              </w:rPr>
            </w:pPr>
          </w:p>
        </w:tc>
      </w:tr>
      <w:tr w:rsidR="002E040F" w:rsidRPr="002E040F" w14:paraId="35078036" w14:textId="77777777" w:rsidTr="006F4799">
        <w:trPr>
          <w:trHeight w:val="270"/>
        </w:trPr>
        <w:tc>
          <w:tcPr>
            <w:tcW w:w="1181" w:type="dxa"/>
            <w:vMerge/>
            <w:tcBorders>
              <w:right w:val="single" w:sz="4" w:space="0" w:color="auto"/>
            </w:tcBorders>
          </w:tcPr>
          <w:p w14:paraId="2A283734" w14:textId="77777777" w:rsidR="001C49FD" w:rsidRPr="002E040F" w:rsidRDefault="001C49FD" w:rsidP="0094074C">
            <w:pPr>
              <w:snapToGrid/>
              <w:jc w:val="both"/>
              <w:rPr>
                <w:szCs w:val="20"/>
              </w:rPr>
            </w:pPr>
          </w:p>
        </w:tc>
        <w:tc>
          <w:tcPr>
            <w:tcW w:w="259" w:type="dxa"/>
            <w:tcBorders>
              <w:top w:val="nil"/>
              <w:left w:val="single" w:sz="4" w:space="0" w:color="auto"/>
              <w:bottom w:val="nil"/>
              <w:right w:val="single" w:sz="4" w:space="0" w:color="auto"/>
            </w:tcBorders>
          </w:tcPr>
          <w:p w14:paraId="63DA9756"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3ECA917"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嗜好調査</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91FB1F2"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実施</w:t>
            </w:r>
          </w:p>
        </w:tc>
        <w:tc>
          <w:tcPr>
            <w:tcW w:w="293" w:type="dxa"/>
            <w:vMerge w:val="restart"/>
            <w:tcBorders>
              <w:top w:val="nil"/>
              <w:left w:val="single" w:sz="4" w:space="0" w:color="auto"/>
            </w:tcBorders>
          </w:tcPr>
          <w:p w14:paraId="0FFA5B8C" w14:textId="77777777" w:rsidR="001C49FD" w:rsidRPr="002E040F" w:rsidRDefault="001C49FD" w:rsidP="003D2DB5">
            <w:pPr>
              <w:jc w:val="both"/>
              <w:rPr>
                <w:rFonts w:hAnsi="ＭＳ ゴシック" w:cs="ＭＳ Ｐゴシック"/>
                <w:kern w:val="0"/>
                <w:szCs w:val="20"/>
              </w:rPr>
            </w:pPr>
          </w:p>
        </w:tc>
        <w:tc>
          <w:tcPr>
            <w:tcW w:w="1001" w:type="dxa"/>
            <w:vMerge/>
          </w:tcPr>
          <w:p w14:paraId="1296BA0B" w14:textId="77777777" w:rsidR="001C49FD" w:rsidRPr="002E040F" w:rsidRDefault="001C49FD" w:rsidP="0094074C">
            <w:pPr>
              <w:snapToGrid/>
              <w:jc w:val="both"/>
              <w:rPr>
                <w:rFonts w:hAnsi="ＭＳ ゴシック"/>
                <w:szCs w:val="20"/>
              </w:rPr>
            </w:pPr>
          </w:p>
        </w:tc>
        <w:tc>
          <w:tcPr>
            <w:tcW w:w="1730" w:type="dxa"/>
            <w:vMerge/>
          </w:tcPr>
          <w:p w14:paraId="3B6BE39B" w14:textId="77777777" w:rsidR="001C49FD" w:rsidRPr="002E040F" w:rsidRDefault="001C49FD" w:rsidP="001C2E11">
            <w:pPr>
              <w:snapToGrid/>
              <w:ind w:right="-112"/>
              <w:rPr>
                <w:rFonts w:hAnsi="ＭＳ ゴシック"/>
                <w:szCs w:val="20"/>
              </w:rPr>
            </w:pPr>
          </w:p>
        </w:tc>
      </w:tr>
      <w:tr w:rsidR="002E040F" w:rsidRPr="002E040F" w14:paraId="02D28BC0" w14:textId="77777777" w:rsidTr="006F4799">
        <w:trPr>
          <w:trHeight w:val="270"/>
        </w:trPr>
        <w:tc>
          <w:tcPr>
            <w:tcW w:w="1181" w:type="dxa"/>
            <w:vMerge/>
            <w:tcBorders>
              <w:right w:val="single" w:sz="4" w:space="0" w:color="auto"/>
            </w:tcBorders>
          </w:tcPr>
          <w:p w14:paraId="7BCE555B" w14:textId="77777777" w:rsidR="001C49FD" w:rsidRPr="002E040F" w:rsidRDefault="001C49FD" w:rsidP="0094074C">
            <w:pPr>
              <w:snapToGrid/>
              <w:jc w:val="both"/>
              <w:rPr>
                <w:szCs w:val="20"/>
              </w:rPr>
            </w:pPr>
          </w:p>
        </w:tc>
        <w:tc>
          <w:tcPr>
            <w:tcW w:w="259" w:type="dxa"/>
            <w:vMerge w:val="restart"/>
            <w:tcBorders>
              <w:top w:val="nil"/>
              <w:left w:val="single" w:sz="4" w:space="0" w:color="auto"/>
              <w:right w:val="single" w:sz="4" w:space="0" w:color="auto"/>
            </w:tcBorders>
          </w:tcPr>
          <w:p w14:paraId="35AD77AD"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AD4E5D0"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給食会議</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4813EB8"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開催</w:t>
            </w:r>
          </w:p>
        </w:tc>
        <w:tc>
          <w:tcPr>
            <w:tcW w:w="293" w:type="dxa"/>
            <w:vMerge/>
            <w:tcBorders>
              <w:left w:val="single" w:sz="4" w:space="0" w:color="auto"/>
            </w:tcBorders>
          </w:tcPr>
          <w:p w14:paraId="5D4FF0BC" w14:textId="77777777" w:rsidR="001C49FD" w:rsidRPr="002E040F" w:rsidRDefault="001C49FD" w:rsidP="003D2DB5">
            <w:pPr>
              <w:jc w:val="both"/>
              <w:rPr>
                <w:rFonts w:hAnsi="ＭＳ ゴシック" w:cs="ＭＳ Ｐゴシック"/>
                <w:kern w:val="0"/>
                <w:szCs w:val="20"/>
              </w:rPr>
            </w:pPr>
          </w:p>
        </w:tc>
        <w:tc>
          <w:tcPr>
            <w:tcW w:w="1001" w:type="dxa"/>
            <w:vMerge/>
          </w:tcPr>
          <w:p w14:paraId="5ED3389B" w14:textId="77777777" w:rsidR="001C49FD" w:rsidRPr="002E040F" w:rsidRDefault="001C49FD" w:rsidP="0094074C">
            <w:pPr>
              <w:snapToGrid/>
              <w:jc w:val="both"/>
              <w:rPr>
                <w:rFonts w:hAnsi="ＭＳ ゴシック"/>
                <w:szCs w:val="20"/>
              </w:rPr>
            </w:pPr>
          </w:p>
        </w:tc>
        <w:tc>
          <w:tcPr>
            <w:tcW w:w="1730" w:type="dxa"/>
            <w:vMerge/>
          </w:tcPr>
          <w:p w14:paraId="682F8A1E" w14:textId="77777777" w:rsidR="001C49FD" w:rsidRPr="002E040F" w:rsidRDefault="001C49FD" w:rsidP="001C2E11">
            <w:pPr>
              <w:snapToGrid/>
              <w:ind w:right="-112"/>
              <w:rPr>
                <w:rFonts w:hAnsi="ＭＳ ゴシック"/>
                <w:szCs w:val="20"/>
              </w:rPr>
            </w:pPr>
          </w:p>
        </w:tc>
      </w:tr>
      <w:tr w:rsidR="002E040F" w:rsidRPr="002E040F" w14:paraId="317EF031" w14:textId="77777777" w:rsidTr="006F4799">
        <w:trPr>
          <w:trHeight w:val="322"/>
        </w:trPr>
        <w:tc>
          <w:tcPr>
            <w:tcW w:w="1181" w:type="dxa"/>
            <w:vMerge/>
            <w:tcBorders>
              <w:right w:val="single" w:sz="4" w:space="0" w:color="auto"/>
            </w:tcBorders>
          </w:tcPr>
          <w:p w14:paraId="6247F8F9" w14:textId="77777777" w:rsidR="001C49FD" w:rsidRPr="002E040F" w:rsidRDefault="001C49FD" w:rsidP="0094074C">
            <w:pPr>
              <w:snapToGrid/>
              <w:jc w:val="both"/>
              <w:rPr>
                <w:szCs w:val="20"/>
              </w:rPr>
            </w:pPr>
          </w:p>
        </w:tc>
        <w:tc>
          <w:tcPr>
            <w:tcW w:w="259" w:type="dxa"/>
            <w:vMerge/>
            <w:tcBorders>
              <w:left w:val="single" w:sz="4" w:space="0" w:color="auto"/>
              <w:bottom w:val="nil"/>
              <w:right w:val="single" w:sz="4" w:space="0" w:color="auto"/>
            </w:tcBorders>
          </w:tcPr>
          <w:p w14:paraId="7E275973" w14:textId="77777777" w:rsidR="001C49FD" w:rsidRPr="002E040F" w:rsidRDefault="001C49FD" w:rsidP="00E95A8F">
            <w:pPr>
              <w:snapToGrid/>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69F7E53" w14:textId="77777777" w:rsidR="001C49FD" w:rsidRPr="002E040F" w:rsidRDefault="001C49FD" w:rsidP="002D40AD">
            <w:pPr>
              <w:widowControl/>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食事時間（昼食）</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FBDFF34"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 xml:space="preserve">　　時　　分～　　　時　　分</w:t>
            </w:r>
          </w:p>
        </w:tc>
        <w:tc>
          <w:tcPr>
            <w:tcW w:w="293" w:type="dxa"/>
            <w:vMerge/>
            <w:tcBorders>
              <w:left w:val="single" w:sz="4" w:space="0" w:color="auto"/>
              <w:bottom w:val="nil"/>
            </w:tcBorders>
          </w:tcPr>
          <w:p w14:paraId="66F471EA" w14:textId="77777777" w:rsidR="001C49FD" w:rsidRPr="002E040F" w:rsidRDefault="001C49FD" w:rsidP="003D2DB5">
            <w:pPr>
              <w:jc w:val="both"/>
              <w:rPr>
                <w:rFonts w:hAnsi="ＭＳ ゴシック" w:cs="ＭＳ Ｐゴシック"/>
                <w:kern w:val="0"/>
                <w:szCs w:val="20"/>
              </w:rPr>
            </w:pPr>
          </w:p>
        </w:tc>
        <w:tc>
          <w:tcPr>
            <w:tcW w:w="1001" w:type="dxa"/>
            <w:vMerge/>
          </w:tcPr>
          <w:p w14:paraId="4AC2F9F2" w14:textId="77777777" w:rsidR="001C49FD" w:rsidRPr="002E040F" w:rsidRDefault="001C49FD" w:rsidP="0094074C">
            <w:pPr>
              <w:snapToGrid/>
              <w:jc w:val="both"/>
              <w:rPr>
                <w:rFonts w:hAnsi="ＭＳ ゴシック"/>
                <w:szCs w:val="20"/>
              </w:rPr>
            </w:pPr>
          </w:p>
        </w:tc>
        <w:tc>
          <w:tcPr>
            <w:tcW w:w="1730" w:type="dxa"/>
            <w:vMerge/>
          </w:tcPr>
          <w:p w14:paraId="34FB8DE2" w14:textId="77777777" w:rsidR="001C49FD" w:rsidRPr="002E040F" w:rsidRDefault="001C49FD" w:rsidP="001C2E11">
            <w:pPr>
              <w:snapToGrid/>
              <w:ind w:right="-112"/>
              <w:rPr>
                <w:rFonts w:hAnsi="ＭＳ ゴシック"/>
                <w:szCs w:val="20"/>
              </w:rPr>
            </w:pPr>
          </w:p>
        </w:tc>
      </w:tr>
      <w:tr w:rsidR="002E040F" w:rsidRPr="002E040F" w14:paraId="30118EAA" w14:textId="77777777" w:rsidTr="006F4799">
        <w:trPr>
          <w:trHeight w:val="1305"/>
        </w:trPr>
        <w:tc>
          <w:tcPr>
            <w:tcW w:w="1181" w:type="dxa"/>
            <w:vMerge/>
            <w:tcBorders>
              <w:right w:val="single" w:sz="4" w:space="0" w:color="auto"/>
            </w:tcBorders>
          </w:tcPr>
          <w:p w14:paraId="6DD16083" w14:textId="77777777" w:rsidR="001C49FD" w:rsidRPr="002E040F" w:rsidRDefault="001C49FD" w:rsidP="0094074C">
            <w:pPr>
              <w:snapToGrid/>
              <w:jc w:val="both"/>
              <w:rPr>
                <w:szCs w:val="20"/>
              </w:rPr>
            </w:pPr>
          </w:p>
        </w:tc>
        <w:tc>
          <w:tcPr>
            <w:tcW w:w="5736" w:type="dxa"/>
            <w:gridSpan w:val="6"/>
            <w:tcBorders>
              <w:top w:val="nil"/>
              <w:left w:val="single" w:sz="4" w:space="0" w:color="auto"/>
              <w:bottom w:val="single" w:sz="4" w:space="0" w:color="auto"/>
            </w:tcBorders>
          </w:tcPr>
          <w:p w14:paraId="14708431" w14:textId="77777777" w:rsidR="001C49FD" w:rsidRPr="002E040F" w:rsidRDefault="004D2A18" w:rsidP="00E95A8F">
            <w:pPr>
              <w:snapToGrid/>
              <w:jc w:val="both"/>
              <w:rPr>
                <w:rFonts w:hAnsi="ＭＳ ゴシック" w:cs="ＭＳ Ｐゴシック"/>
                <w:kern w:val="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19680" behindDoc="0" locked="0" layoutInCell="1" allowOverlap="1" wp14:anchorId="7B152DC6" wp14:editId="5AB8470F">
                      <wp:simplePos x="0" y="0"/>
                      <wp:positionH relativeFrom="column">
                        <wp:posOffset>56515</wp:posOffset>
                      </wp:positionH>
                      <wp:positionV relativeFrom="paragraph">
                        <wp:posOffset>88529</wp:posOffset>
                      </wp:positionV>
                      <wp:extent cx="4373592" cy="1319841"/>
                      <wp:effectExtent l="0" t="0" r="27305" b="1397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92" cy="1319841"/>
                              </a:xfrm>
                              <a:prstGeom prst="rect">
                                <a:avLst/>
                              </a:prstGeom>
                              <a:solidFill>
                                <a:srgbClr val="FFFFFF"/>
                              </a:solidFill>
                              <a:ln w="6350">
                                <a:solidFill>
                                  <a:srgbClr val="000000"/>
                                </a:solidFill>
                                <a:miter lim="800000"/>
                                <a:headEnd/>
                                <a:tailEnd/>
                              </a:ln>
                            </wps:spPr>
                            <wps:txbx>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112" type="#_x0000_t202" style="position:absolute;left:0;text-align:left;margin-left:4.45pt;margin-top:6.95pt;width:344.4pt;height:10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" strokeweight=".5pt">
                      <v:textbox inset="5.85pt,.7pt,5.85pt,.7pt">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p>
          <w:p w14:paraId="3B8C165B" w14:textId="77777777" w:rsidR="001C49FD" w:rsidRPr="002E040F" w:rsidRDefault="001C49FD" w:rsidP="00E95A8F">
            <w:pPr>
              <w:snapToGrid/>
              <w:jc w:val="both"/>
              <w:rPr>
                <w:rFonts w:hAnsi="ＭＳ ゴシック" w:cs="ＭＳ Ｐゴシック"/>
                <w:kern w:val="0"/>
                <w:szCs w:val="20"/>
              </w:rPr>
            </w:pPr>
          </w:p>
          <w:p w14:paraId="084270A3" w14:textId="77777777" w:rsidR="001C49FD" w:rsidRPr="002E040F" w:rsidRDefault="001C49FD" w:rsidP="00E95A8F">
            <w:pPr>
              <w:snapToGrid/>
              <w:jc w:val="both"/>
              <w:rPr>
                <w:rFonts w:hAnsi="ＭＳ ゴシック" w:cs="ＭＳ Ｐゴシック"/>
                <w:kern w:val="0"/>
                <w:szCs w:val="20"/>
              </w:rPr>
            </w:pPr>
          </w:p>
          <w:p w14:paraId="77E7CCF1" w14:textId="77777777" w:rsidR="001C49FD" w:rsidRPr="002E040F" w:rsidRDefault="001C49FD" w:rsidP="00E95A8F">
            <w:pPr>
              <w:snapToGrid/>
              <w:jc w:val="both"/>
              <w:rPr>
                <w:rFonts w:hAnsi="ＭＳ ゴシック" w:cs="ＭＳ Ｐゴシック"/>
                <w:kern w:val="0"/>
                <w:szCs w:val="20"/>
              </w:rPr>
            </w:pPr>
          </w:p>
          <w:p w14:paraId="12AE2E71" w14:textId="77777777" w:rsidR="001C49FD" w:rsidRPr="002E040F" w:rsidRDefault="001C49FD" w:rsidP="00E95A8F">
            <w:pPr>
              <w:snapToGrid/>
              <w:jc w:val="both"/>
              <w:rPr>
                <w:rFonts w:hAnsi="ＭＳ ゴシック" w:cs="ＭＳ Ｐゴシック"/>
                <w:kern w:val="0"/>
                <w:szCs w:val="20"/>
              </w:rPr>
            </w:pPr>
          </w:p>
          <w:p w14:paraId="3F386650" w14:textId="77777777" w:rsidR="001C49FD" w:rsidRPr="002E040F" w:rsidRDefault="001C49FD" w:rsidP="00E95A8F">
            <w:pPr>
              <w:snapToGrid/>
              <w:jc w:val="both"/>
              <w:rPr>
                <w:rFonts w:hAnsi="ＭＳ ゴシック" w:cs="ＭＳ Ｐゴシック"/>
                <w:kern w:val="0"/>
                <w:szCs w:val="20"/>
              </w:rPr>
            </w:pPr>
          </w:p>
          <w:p w14:paraId="71B9ECEB" w14:textId="77777777" w:rsidR="001C49FD" w:rsidRPr="002E040F" w:rsidRDefault="001C49FD" w:rsidP="00E95A8F">
            <w:pPr>
              <w:snapToGrid/>
              <w:jc w:val="both"/>
              <w:rPr>
                <w:rFonts w:hAnsi="ＭＳ ゴシック" w:cs="ＭＳ Ｐゴシック"/>
                <w:kern w:val="0"/>
                <w:szCs w:val="20"/>
              </w:rPr>
            </w:pPr>
          </w:p>
          <w:p w14:paraId="04C2D5C2" w14:textId="77777777" w:rsidR="001C49FD" w:rsidRPr="002E040F" w:rsidRDefault="001C49FD" w:rsidP="00C0440E">
            <w:pPr>
              <w:snapToGrid/>
              <w:spacing w:afterLines="30" w:after="85"/>
              <w:jc w:val="both"/>
              <w:rPr>
                <w:rFonts w:hAnsi="ＭＳ ゴシック" w:cs="ＭＳ Ｐゴシック"/>
                <w:kern w:val="0"/>
                <w:szCs w:val="20"/>
              </w:rPr>
            </w:pPr>
          </w:p>
        </w:tc>
        <w:tc>
          <w:tcPr>
            <w:tcW w:w="1001" w:type="dxa"/>
            <w:vMerge/>
          </w:tcPr>
          <w:p w14:paraId="418F139F" w14:textId="77777777" w:rsidR="001C49FD" w:rsidRPr="002E040F" w:rsidRDefault="001C49FD" w:rsidP="0094074C">
            <w:pPr>
              <w:snapToGrid/>
              <w:jc w:val="both"/>
              <w:rPr>
                <w:rFonts w:hAnsi="ＭＳ ゴシック"/>
                <w:szCs w:val="20"/>
              </w:rPr>
            </w:pPr>
          </w:p>
        </w:tc>
        <w:tc>
          <w:tcPr>
            <w:tcW w:w="1730" w:type="dxa"/>
            <w:vMerge/>
          </w:tcPr>
          <w:p w14:paraId="28F091AE" w14:textId="77777777" w:rsidR="001C49FD" w:rsidRPr="002E040F" w:rsidRDefault="001C49FD" w:rsidP="001C2E11">
            <w:pPr>
              <w:snapToGrid/>
              <w:ind w:right="-112"/>
              <w:rPr>
                <w:rFonts w:hAnsi="ＭＳ ゴシック"/>
                <w:szCs w:val="20"/>
              </w:rPr>
            </w:pPr>
          </w:p>
        </w:tc>
      </w:tr>
    </w:tbl>
    <w:p w14:paraId="2C9ACA0E"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9"/>
        <w:gridCol w:w="2352"/>
        <w:gridCol w:w="2830"/>
        <w:gridCol w:w="293"/>
        <w:gridCol w:w="1001"/>
        <w:gridCol w:w="1731"/>
      </w:tblGrid>
      <w:tr w:rsidR="002E040F" w:rsidRPr="002E040F" w14:paraId="7B248C09" w14:textId="77777777" w:rsidTr="006F4799">
        <w:trPr>
          <w:trHeight w:val="268"/>
        </w:trPr>
        <w:tc>
          <w:tcPr>
            <w:tcW w:w="1182" w:type="dxa"/>
            <w:tcBorders>
              <w:top w:val="single" w:sz="4" w:space="0" w:color="auto"/>
              <w:bottom w:val="single" w:sz="4" w:space="0" w:color="auto"/>
              <w:right w:val="single" w:sz="4" w:space="0" w:color="auto"/>
            </w:tcBorders>
            <w:vAlign w:val="center"/>
          </w:tcPr>
          <w:p w14:paraId="49463AB3" w14:textId="77777777" w:rsidR="006F4799" w:rsidRPr="002E040F" w:rsidRDefault="006F4799" w:rsidP="00D764C1">
            <w:pPr>
              <w:snapToGrid/>
              <w:rPr>
                <w:szCs w:val="20"/>
              </w:rPr>
            </w:pPr>
            <w:r w:rsidRPr="002E040F">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2646C709"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44E6E3A"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FE7654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779406ED" w14:textId="77777777" w:rsidTr="006F4799">
        <w:trPr>
          <w:trHeight w:val="1305"/>
        </w:trPr>
        <w:tc>
          <w:tcPr>
            <w:tcW w:w="1182" w:type="dxa"/>
            <w:vMerge w:val="restart"/>
            <w:tcBorders>
              <w:right w:val="single" w:sz="4" w:space="0" w:color="auto"/>
            </w:tcBorders>
          </w:tcPr>
          <w:p w14:paraId="441D2729" w14:textId="77777777" w:rsidR="006F4799" w:rsidRPr="002E040F" w:rsidRDefault="006F4799" w:rsidP="006F4799">
            <w:pPr>
              <w:ind w:rightChars="-56" w:right="-102"/>
              <w:jc w:val="both"/>
              <w:rPr>
                <w:szCs w:val="20"/>
              </w:rPr>
            </w:pPr>
            <w:r w:rsidRPr="002E040F">
              <w:rPr>
                <w:rFonts w:hint="eastAsia"/>
                <w:szCs w:val="20"/>
              </w:rPr>
              <w:t>５４</w:t>
            </w:r>
          </w:p>
          <w:p w14:paraId="2D742D55" w14:textId="77777777" w:rsidR="006F4799" w:rsidRPr="002E040F" w:rsidRDefault="006F4799" w:rsidP="006F4799">
            <w:pPr>
              <w:snapToGrid/>
              <w:spacing w:afterLines="50" w:after="142"/>
              <w:jc w:val="both"/>
              <w:rPr>
                <w:szCs w:val="20"/>
                <w:u w:val="dotted"/>
              </w:rPr>
            </w:pPr>
            <w:r w:rsidRPr="002E040F">
              <w:rPr>
                <w:rFonts w:hint="eastAsia"/>
                <w:szCs w:val="20"/>
                <w:u w:val="dotted"/>
              </w:rPr>
              <w:t>食事</w:t>
            </w:r>
          </w:p>
          <w:p w14:paraId="5CFBDCC2" w14:textId="77777777" w:rsidR="006F4799" w:rsidRPr="002E040F" w:rsidRDefault="006F4799" w:rsidP="006F4799">
            <w:pPr>
              <w:snapToGrid/>
              <w:spacing w:afterLines="50" w:after="142"/>
              <w:jc w:val="both"/>
              <w:rPr>
                <w:szCs w:val="20"/>
              </w:rPr>
            </w:pPr>
            <w:r w:rsidRPr="002E040F">
              <w:rPr>
                <w:rFonts w:hint="eastAsia"/>
                <w:szCs w:val="20"/>
              </w:rPr>
              <w:t>（続き）</w:t>
            </w:r>
          </w:p>
          <w:p w14:paraId="4550F83C" w14:textId="7E25E11B" w:rsidR="006F4799" w:rsidRPr="00C2270D" w:rsidRDefault="00EE136A" w:rsidP="006F4799">
            <w:pPr>
              <w:snapToGrid/>
              <w:spacing w:afterLines="50" w:after="142"/>
              <w:rPr>
                <w:sz w:val="18"/>
                <w:szCs w:val="18"/>
                <w:bdr w:val="single" w:sz="4" w:space="0" w:color="auto"/>
              </w:rPr>
            </w:pPr>
            <w:r w:rsidRPr="00C2270D">
              <w:rPr>
                <w:rFonts w:hint="eastAsia"/>
                <w:sz w:val="18"/>
                <w:szCs w:val="18"/>
                <w:bdr w:val="single" w:sz="4" w:space="0" w:color="auto"/>
              </w:rPr>
              <w:t>自機</w:t>
            </w:r>
          </w:p>
          <w:p w14:paraId="4E4FF601" w14:textId="13912FE2" w:rsidR="006F4799" w:rsidRPr="00C2270D" w:rsidRDefault="006F4799" w:rsidP="006F4799">
            <w:pPr>
              <w:snapToGrid/>
              <w:spacing w:afterLines="50" w:after="142"/>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6C9D66E4"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就移</w:t>
            </w:r>
          </w:p>
          <w:p w14:paraId="6D81338F"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就Ａ</w:t>
            </w:r>
          </w:p>
          <w:p w14:paraId="10A3E32C" w14:textId="77777777" w:rsidR="001C49FD" w:rsidRPr="002E040F" w:rsidRDefault="006F4799" w:rsidP="006F4799">
            <w:pPr>
              <w:snapToGrid/>
              <w:ind w:firstLineChars="200" w:firstLine="324"/>
              <w:jc w:val="both"/>
              <w:rPr>
                <w:szCs w:val="20"/>
              </w:rPr>
            </w:pPr>
            <w:r w:rsidRPr="002E040F">
              <w:rPr>
                <w:rFonts w:hint="eastAsia"/>
                <w:sz w:val="18"/>
                <w:szCs w:val="18"/>
                <w:bdr w:val="single" w:sz="4" w:space="0" w:color="auto"/>
              </w:rPr>
              <w:t>就Ｂ</w:t>
            </w:r>
          </w:p>
        </w:tc>
        <w:tc>
          <w:tcPr>
            <w:tcW w:w="5734" w:type="dxa"/>
            <w:gridSpan w:val="4"/>
            <w:tcBorders>
              <w:top w:val="single" w:sz="4" w:space="0" w:color="auto"/>
              <w:left w:val="single" w:sz="4" w:space="0" w:color="auto"/>
              <w:bottom w:val="single" w:sz="4" w:space="0" w:color="auto"/>
            </w:tcBorders>
          </w:tcPr>
          <w:p w14:paraId="7A4EC9F3" w14:textId="77777777" w:rsidR="001C49FD" w:rsidRPr="002E040F" w:rsidRDefault="001C49F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1C49FD" w:rsidRPr="002E040F" w:rsidRDefault="001C49F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77777777" w:rsidR="001C49FD" w:rsidRPr="002E040F" w:rsidRDefault="004D2A18" w:rsidP="00742135">
            <w:pPr>
              <w:snapToGrid/>
              <w:jc w:val="both"/>
              <w:rPr>
                <w:rFonts w:hAnsi="ＭＳ ゴシック" w:cs="ＭＳ Ｐゴシック"/>
                <w:kern w:val="2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20704" behindDoc="0" locked="0" layoutInCell="1" allowOverlap="1" wp14:anchorId="27C2DD60" wp14:editId="734FC71C">
                      <wp:simplePos x="0" y="0"/>
                      <wp:positionH relativeFrom="column">
                        <wp:posOffset>59055</wp:posOffset>
                      </wp:positionH>
                      <wp:positionV relativeFrom="paragraph">
                        <wp:posOffset>53975</wp:posOffset>
                      </wp:positionV>
                      <wp:extent cx="3397250" cy="554355"/>
                      <wp:effectExtent l="11430" t="6350" r="10795" b="10795"/>
                      <wp:wrapNone/>
                      <wp:docPr id="135" name="Text Box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DD60" id="Text Box 2074" o:spid="_x0000_s1113" type="#_x0000_t202" style="position:absolute;left:0;text-align:left;margin-left:4.65pt;margin-top:4.25pt;width:267.5pt;height:4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" strokeweight=".5pt">
                      <v:textbox inset="5.85pt,.7pt,5.85pt,.7pt">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1C49FD" w:rsidRPr="002E040F" w:rsidRDefault="001C49FD" w:rsidP="00742135">
            <w:pPr>
              <w:snapToGrid/>
              <w:jc w:val="both"/>
              <w:rPr>
                <w:rFonts w:hAnsi="ＭＳ ゴシック" w:cs="ＭＳ Ｐゴシック"/>
                <w:kern w:val="20"/>
                <w:szCs w:val="20"/>
              </w:rPr>
            </w:pPr>
          </w:p>
          <w:p w14:paraId="37FF7FDE" w14:textId="77777777" w:rsidR="001C49FD" w:rsidRPr="002E040F" w:rsidRDefault="001C49FD" w:rsidP="00742135">
            <w:pPr>
              <w:snapToGrid/>
              <w:jc w:val="both"/>
              <w:rPr>
                <w:rFonts w:hAnsi="ＭＳ ゴシック" w:cs="ＭＳ Ｐゴシック"/>
                <w:kern w:val="20"/>
                <w:szCs w:val="20"/>
              </w:rPr>
            </w:pPr>
          </w:p>
          <w:p w14:paraId="5FD92709" w14:textId="77777777" w:rsidR="001C49FD" w:rsidRPr="002E040F" w:rsidRDefault="001C49FD" w:rsidP="00C0440E">
            <w:pPr>
              <w:snapToGrid/>
              <w:jc w:val="both"/>
              <w:rPr>
                <w:rFonts w:hAnsi="ＭＳ ゴシック" w:cs="ＭＳ Ｐゴシック"/>
                <w:kern w:val="0"/>
                <w:szCs w:val="20"/>
              </w:rPr>
            </w:pPr>
          </w:p>
        </w:tc>
        <w:tc>
          <w:tcPr>
            <w:tcW w:w="1001" w:type="dxa"/>
          </w:tcPr>
          <w:p w14:paraId="28BB77BC" w14:textId="77777777" w:rsidR="00724D2F" w:rsidRPr="002E040F" w:rsidRDefault="00D9058E"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ED3D9D" w14:textId="77777777" w:rsidR="001C49FD" w:rsidRPr="002E040F" w:rsidRDefault="00D9058E"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3A619377" w14:textId="02E8E214" w:rsidR="001C49FD" w:rsidRPr="002E040F" w:rsidRDefault="001C49FD" w:rsidP="00742135">
            <w:pPr>
              <w:snapToGrid/>
              <w:spacing w:line="240" w:lineRule="exact"/>
              <w:jc w:val="both"/>
              <w:rPr>
                <w:rFonts w:hAnsi="ＭＳ ゴシック"/>
                <w:sz w:val="18"/>
                <w:szCs w:val="18"/>
              </w:rPr>
            </w:pPr>
          </w:p>
          <w:p w14:paraId="4C63177E"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省令第86条第3項以下準用</w:t>
            </w:r>
          </w:p>
          <w:p w14:paraId="10891FC2" w14:textId="77777777" w:rsidR="001C49FD" w:rsidRPr="002E040F" w:rsidRDefault="001C49FD" w:rsidP="00742135">
            <w:pPr>
              <w:snapToGrid/>
              <w:spacing w:line="240" w:lineRule="exact"/>
              <w:jc w:val="both"/>
              <w:rPr>
                <w:rFonts w:hAnsi="ＭＳ ゴシック"/>
                <w:szCs w:val="20"/>
              </w:rPr>
            </w:pPr>
          </w:p>
        </w:tc>
      </w:tr>
      <w:tr w:rsidR="002E040F" w:rsidRPr="002E040F" w14:paraId="1FAD158D" w14:textId="77777777" w:rsidTr="00BA4EF5">
        <w:trPr>
          <w:trHeight w:val="1305"/>
        </w:trPr>
        <w:tc>
          <w:tcPr>
            <w:tcW w:w="1182" w:type="dxa"/>
            <w:vMerge/>
            <w:tcBorders>
              <w:right w:val="single" w:sz="4" w:space="0" w:color="auto"/>
            </w:tcBorders>
          </w:tcPr>
          <w:p w14:paraId="04DAADCF" w14:textId="77777777" w:rsidR="001C49FD" w:rsidRPr="002E040F" w:rsidRDefault="001C49FD" w:rsidP="001C49FD">
            <w:pPr>
              <w:snapToGrid/>
              <w:jc w:val="both"/>
              <w:rPr>
                <w:szCs w:val="20"/>
              </w:rPr>
            </w:pPr>
          </w:p>
        </w:tc>
        <w:tc>
          <w:tcPr>
            <w:tcW w:w="5734" w:type="dxa"/>
            <w:gridSpan w:val="4"/>
            <w:tcBorders>
              <w:top w:val="single" w:sz="4" w:space="0" w:color="auto"/>
              <w:left w:val="single" w:sz="4" w:space="0" w:color="auto"/>
              <w:bottom w:val="nil"/>
              <w:right w:val="single" w:sz="4" w:space="0" w:color="000000"/>
            </w:tcBorders>
          </w:tcPr>
          <w:p w14:paraId="544A8D7A"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1C49FD" w:rsidRPr="002E040F" w:rsidRDefault="001C49F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【保健所の指導】</w:t>
            </w:r>
          </w:p>
        </w:tc>
        <w:tc>
          <w:tcPr>
            <w:tcW w:w="1001" w:type="dxa"/>
            <w:tcBorders>
              <w:top w:val="single" w:sz="4" w:space="0" w:color="000000"/>
              <w:left w:val="single" w:sz="4" w:space="0" w:color="000000"/>
              <w:bottom w:val="nil"/>
              <w:right w:val="single" w:sz="4" w:space="0" w:color="000000"/>
            </w:tcBorders>
          </w:tcPr>
          <w:p w14:paraId="3256B0A0" w14:textId="77777777" w:rsidR="00724D2F" w:rsidRPr="002E040F" w:rsidRDefault="00D9058E"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2C2BB46" w14:textId="77777777" w:rsidR="001C49FD" w:rsidRPr="002E040F" w:rsidRDefault="00D9058E"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43973B67" w14:textId="3B35D9A1" w:rsidR="001C49FD" w:rsidRPr="002E040F" w:rsidRDefault="001C49FD" w:rsidP="004F4294">
            <w:pPr>
              <w:snapToGrid/>
              <w:spacing w:line="240" w:lineRule="exact"/>
              <w:jc w:val="both"/>
              <w:rPr>
                <w:rFonts w:hAnsi="ＭＳ ゴシック"/>
                <w:sz w:val="18"/>
                <w:szCs w:val="18"/>
              </w:rPr>
            </w:pPr>
          </w:p>
          <w:p w14:paraId="1BCEC97E"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省令第86条第4項以下準用</w:t>
            </w:r>
          </w:p>
          <w:p w14:paraId="6714AFE7" w14:textId="77777777" w:rsidR="001C49FD" w:rsidRPr="002E040F" w:rsidRDefault="001C49FD" w:rsidP="001C49FD">
            <w:pPr>
              <w:snapToGrid/>
              <w:spacing w:line="240" w:lineRule="exact"/>
              <w:jc w:val="both"/>
              <w:rPr>
                <w:rFonts w:hAnsi="ＭＳ ゴシック"/>
                <w:sz w:val="18"/>
                <w:szCs w:val="18"/>
              </w:rPr>
            </w:pPr>
          </w:p>
        </w:tc>
      </w:tr>
      <w:tr w:rsidR="002E040F" w:rsidRPr="002E040F" w14:paraId="4DF1CB86" w14:textId="77777777" w:rsidTr="006F4799">
        <w:trPr>
          <w:trHeight w:val="397"/>
        </w:trPr>
        <w:tc>
          <w:tcPr>
            <w:tcW w:w="1182" w:type="dxa"/>
            <w:vMerge/>
            <w:tcBorders>
              <w:right w:val="single" w:sz="4" w:space="0" w:color="auto"/>
            </w:tcBorders>
          </w:tcPr>
          <w:p w14:paraId="4E207386"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DFCC973"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75C91E96" w14:textId="77777777" w:rsidR="001C49FD" w:rsidRPr="002E040F" w:rsidRDefault="001C49FD" w:rsidP="006F4799">
            <w:pPr>
              <w:snapToGrid/>
              <w:jc w:val="both"/>
              <w:rPr>
                <w:rFonts w:hAnsi="ＭＳ ゴシック"/>
                <w:szCs w:val="20"/>
              </w:rPr>
            </w:pPr>
            <w:r w:rsidRPr="002E040F">
              <w:rPr>
                <w:rFonts w:hAnsi="ＭＳ ゴシック" w:hint="eastAsia"/>
                <w:szCs w:val="20"/>
              </w:rPr>
              <w:t>保健所の立入検査</w:t>
            </w:r>
          </w:p>
        </w:tc>
        <w:tc>
          <w:tcPr>
            <w:tcW w:w="2830" w:type="dxa"/>
            <w:tcBorders>
              <w:top w:val="single" w:sz="4" w:space="0" w:color="auto"/>
              <w:left w:val="single" w:sz="4" w:space="0" w:color="auto"/>
              <w:bottom w:val="single" w:sz="4" w:space="0" w:color="auto"/>
              <w:right w:val="single" w:sz="4" w:space="0" w:color="auto"/>
            </w:tcBorders>
            <w:vAlign w:val="center"/>
          </w:tcPr>
          <w:p w14:paraId="3FA74A37" w14:textId="77777777" w:rsidR="001C49FD" w:rsidRPr="002E040F" w:rsidRDefault="00D9058E" w:rsidP="006F4799">
            <w:pPr>
              <w:snapToGrid/>
              <w:rPr>
                <w:rFonts w:hAnsi="ＭＳ ゴシック"/>
                <w:szCs w:val="20"/>
              </w:rPr>
            </w:pPr>
            <w:sdt>
              <w:sdtPr>
                <w:rPr>
                  <w:rFonts w:hint="eastAsia"/>
                </w:rPr>
                <w:id w:val="-141091203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 xml:space="preserve">有　　・　　</w:t>
            </w:r>
            <w:sdt>
              <w:sdtPr>
                <w:rPr>
                  <w:rFonts w:hint="eastAsia"/>
                </w:rPr>
                <w:id w:val="1148635426"/>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無</w:t>
            </w:r>
          </w:p>
        </w:tc>
        <w:tc>
          <w:tcPr>
            <w:tcW w:w="293" w:type="dxa"/>
            <w:vMerge w:val="restart"/>
            <w:tcBorders>
              <w:top w:val="nil"/>
              <w:left w:val="single" w:sz="4" w:space="0" w:color="auto"/>
            </w:tcBorders>
          </w:tcPr>
          <w:p w14:paraId="0FD70536" w14:textId="77777777" w:rsidR="001C49FD" w:rsidRPr="002E040F" w:rsidRDefault="001C49FD" w:rsidP="004F4294">
            <w:pPr>
              <w:jc w:val="both"/>
              <w:rPr>
                <w:rFonts w:hAnsi="ＭＳ ゴシック" w:cs="ＭＳ Ｐゴシック"/>
                <w:kern w:val="0"/>
                <w:szCs w:val="20"/>
              </w:rPr>
            </w:pPr>
          </w:p>
        </w:tc>
        <w:tc>
          <w:tcPr>
            <w:tcW w:w="1001" w:type="dxa"/>
            <w:vMerge w:val="restart"/>
            <w:tcBorders>
              <w:top w:val="nil"/>
            </w:tcBorders>
          </w:tcPr>
          <w:p w14:paraId="46EFAB4E" w14:textId="77777777" w:rsidR="001C49FD" w:rsidRPr="002E040F" w:rsidRDefault="001C49FD" w:rsidP="004F4294">
            <w:pPr>
              <w:ind w:rightChars="-56" w:right="-102"/>
              <w:jc w:val="both"/>
              <w:rPr>
                <w:rFonts w:hAnsi="ＭＳ ゴシック"/>
                <w:szCs w:val="20"/>
              </w:rPr>
            </w:pPr>
          </w:p>
        </w:tc>
        <w:tc>
          <w:tcPr>
            <w:tcW w:w="1731" w:type="dxa"/>
            <w:vMerge w:val="restart"/>
            <w:tcBorders>
              <w:top w:val="nil"/>
            </w:tcBorders>
          </w:tcPr>
          <w:p w14:paraId="738B9C22" w14:textId="77777777" w:rsidR="001C49FD" w:rsidRPr="002E040F" w:rsidRDefault="001C49FD" w:rsidP="004F4294">
            <w:pPr>
              <w:snapToGrid/>
              <w:ind w:right="-112"/>
              <w:rPr>
                <w:rFonts w:hAnsi="ＭＳ ゴシック"/>
                <w:szCs w:val="20"/>
              </w:rPr>
            </w:pPr>
          </w:p>
        </w:tc>
      </w:tr>
      <w:tr w:rsidR="002E040F" w:rsidRPr="002E040F" w14:paraId="4690DB2D" w14:textId="77777777" w:rsidTr="006F4799">
        <w:trPr>
          <w:trHeight w:val="397"/>
        </w:trPr>
        <w:tc>
          <w:tcPr>
            <w:tcW w:w="1182" w:type="dxa"/>
            <w:vMerge/>
            <w:tcBorders>
              <w:right w:val="single" w:sz="4" w:space="0" w:color="auto"/>
            </w:tcBorders>
          </w:tcPr>
          <w:p w14:paraId="5019A13B" w14:textId="77777777" w:rsidR="001C49FD" w:rsidRPr="002E040F" w:rsidRDefault="001C49FD" w:rsidP="004F4294">
            <w:pPr>
              <w:snapToGrid/>
              <w:jc w:val="both"/>
              <w:rPr>
                <w:szCs w:val="20"/>
              </w:rPr>
            </w:pPr>
          </w:p>
        </w:tc>
        <w:tc>
          <w:tcPr>
            <w:tcW w:w="259" w:type="dxa"/>
            <w:vMerge/>
            <w:tcBorders>
              <w:top w:val="nil"/>
              <w:left w:val="single" w:sz="4" w:space="0" w:color="auto"/>
              <w:right w:val="single" w:sz="4" w:space="0" w:color="auto"/>
            </w:tcBorders>
          </w:tcPr>
          <w:p w14:paraId="024B2E34"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1938253C" w14:textId="77777777" w:rsidR="001C49FD" w:rsidRPr="002E040F" w:rsidRDefault="001C49FD" w:rsidP="006F4799">
            <w:pPr>
              <w:snapToGrid/>
              <w:jc w:val="both"/>
              <w:rPr>
                <w:rFonts w:hAnsi="ＭＳ ゴシック"/>
                <w:szCs w:val="20"/>
              </w:rPr>
            </w:pPr>
            <w:r w:rsidRPr="002E040F">
              <w:rPr>
                <w:rFonts w:hAnsi="ＭＳ ゴシック" w:hint="eastAsia"/>
                <w:szCs w:val="20"/>
              </w:rPr>
              <w:t>検査年月日</w:t>
            </w:r>
          </w:p>
        </w:tc>
        <w:tc>
          <w:tcPr>
            <w:tcW w:w="2830" w:type="dxa"/>
            <w:tcBorders>
              <w:top w:val="single" w:sz="4" w:space="0" w:color="auto"/>
              <w:left w:val="single" w:sz="4" w:space="0" w:color="auto"/>
              <w:bottom w:val="single" w:sz="4" w:space="0" w:color="auto"/>
              <w:right w:val="single" w:sz="4" w:space="0" w:color="auto"/>
            </w:tcBorders>
            <w:vAlign w:val="center"/>
          </w:tcPr>
          <w:p w14:paraId="19F925F3" w14:textId="77777777" w:rsidR="001C49FD" w:rsidRPr="002E040F" w:rsidRDefault="001C49FD" w:rsidP="006F4799">
            <w:pPr>
              <w:snapToGrid/>
              <w:jc w:val="both"/>
              <w:rPr>
                <w:rFonts w:hAnsi="ＭＳ ゴシック"/>
                <w:szCs w:val="20"/>
              </w:rPr>
            </w:pPr>
            <w:r w:rsidRPr="002E040F">
              <w:rPr>
                <w:rFonts w:hAnsi="ＭＳ ゴシック" w:hint="eastAsia"/>
                <w:szCs w:val="20"/>
              </w:rPr>
              <w:t xml:space="preserve">　　年　　　月　　　日</w:t>
            </w:r>
          </w:p>
        </w:tc>
        <w:tc>
          <w:tcPr>
            <w:tcW w:w="293" w:type="dxa"/>
            <w:vMerge/>
            <w:tcBorders>
              <w:top w:val="nil"/>
              <w:left w:val="single" w:sz="4" w:space="0" w:color="auto"/>
            </w:tcBorders>
          </w:tcPr>
          <w:p w14:paraId="063199C5" w14:textId="77777777" w:rsidR="001C49FD" w:rsidRPr="002E040F" w:rsidRDefault="001C49FD" w:rsidP="004F4294">
            <w:pPr>
              <w:jc w:val="both"/>
              <w:rPr>
                <w:rFonts w:hAnsi="ＭＳ ゴシック" w:cs="ＭＳ Ｐゴシック"/>
                <w:kern w:val="0"/>
                <w:szCs w:val="20"/>
              </w:rPr>
            </w:pPr>
          </w:p>
        </w:tc>
        <w:tc>
          <w:tcPr>
            <w:tcW w:w="1001" w:type="dxa"/>
            <w:vMerge/>
          </w:tcPr>
          <w:p w14:paraId="37E4E0C6" w14:textId="77777777" w:rsidR="001C49FD" w:rsidRPr="002E040F" w:rsidRDefault="001C49FD" w:rsidP="004F4294">
            <w:pPr>
              <w:ind w:rightChars="-56" w:right="-102"/>
              <w:jc w:val="both"/>
              <w:rPr>
                <w:rFonts w:hAnsi="ＭＳ ゴシック"/>
                <w:szCs w:val="20"/>
              </w:rPr>
            </w:pPr>
          </w:p>
        </w:tc>
        <w:tc>
          <w:tcPr>
            <w:tcW w:w="1731" w:type="dxa"/>
            <w:vMerge/>
          </w:tcPr>
          <w:p w14:paraId="628FED56" w14:textId="77777777" w:rsidR="001C49FD" w:rsidRPr="002E040F" w:rsidRDefault="001C49FD" w:rsidP="004F4294">
            <w:pPr>
              <w:snapToGrid/>
              <w:ind w:right="-112"/>
              <w:rPr>
                <w:rFonts w:hAnsi="ＭＳ ゴシック"/>
                <w:szCs w:val="20"/>
              </w:rPr>
            </w:pPr>
          </w:p>
        </w:tc>
      </w:tr>
      <w:tr w:rsidR="002E040F" w:rsidRPr="002E040F" w14:paraId="74BD29E1" w14:textId="77777777" w:rsidTr="006F4799">
        <w:trPr>
          <w:trHeight w:val="677"/>
        </w:trPr>
        <w:tc>
          <w:tcPr>
            <w:tcW w:w="1182" w:type="dxa"/>
            <w:vMerge/>
            <w:tcBorders>
              <w:right w:val="single" w:sz="4" w:space="0" w:color="auto"/>
            </w:tcBorders>
          </w:tcPr>
          <w:p w14:paraId="3E352C82"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18F944EE"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2DD61FCD" w14:textId="77777777" w:rsidR="001C49FD" w:rsidRPr="002E040F" w:rsidRDefault="001C49FD" w:rsidP="006F4799">
            <w:pPr>
              <w:snapToGrid/>
              <w:jc w:val="both"/>
              <w:rPr>
                <w:rFonts w:hAnsi="ＭＳ ゴシック"/>
                <w:szCs w:val="20"/>
              </w:rPr>
            </w:pPr>
            <w:r w:rsidRPr="002E040F">
              <w:rPr>
                <w:rFonts w:hAnsi="ＭＳ ゴシック" w:hint="eastAsia"/>
                <w:szCs w:val="20"/>
              </w:rPr>
              <w:t>指摘内容及び改善状況</w:t>
            </w:r>
          </w:p>
        </w:tc>
        <w:tc>
          <w:tcPr>
            <w:tcW w:w="2830" w:type="dxa"/>
            <w:tcBorders>
              <w:top w:val="single" w:sz="4" w:space="0" w:color="auto"/>
              <w:left w:val="single" w:sz="4" w:space="0" w:color="auto"/>
              <w:bottom w:val="single" w:sz="4" w:space="0" w:color="auto"/>
              <w:right w:val="single" w:sz="4" w:space="0" w:color="auto"/>
            </w:tcBorders>
            <w:vAlign w:val="center"/>
          </w:tcPr>
          <w:p w14:paraId="0A8EBDF0" w14:textId="77777777" w:rsidR="001C49FD" w:rsidRPr="002E040F" w:rsidRDefault="001C49FD" w:rsidP="006F4799">
            <w:pPr>
              <w:snapToGrid/>
              <w:jc w:val="both"/>
              <w:rPr>
                <w:rFonts w:hAnsi="ＭＳ ゴシック"/>
                <w:szCs w:val="20"/>
              </w:rPr>
            </w:pPr>
          </w:p>
        </w:tc>
        <w:tc>
          <w:tcPr>
            <w:tcW w:w="293" w:type="dxa"/>
            <w:vMerge/>
            <w:tcBorders>
              <w:top w:val="nil"/>
              <w:left w:val="single" w:sz="4" w:space="0" w:color="auto"/>
              <w:bottom w:val="nil"/>
            </w:tcBorders>
          </w:tcPr>
          <w:p w14:paraId="21195816" w14:textId="77777777" w:rsidR="001C49FD" w:rsidRPr="002E040F" w:rsidRDefault="001C49FD" w:rsidP="004F4294">
            <w:pPr>
              <w:jc w:val="both"/>
              <w:rPr>
                <w:rFonts w:hAnsi="ＭＳ ゴシック" w:cs="ＭＳ Ｐゴシック"/>
                <w:kern w:val="0"/>
                <w:szCs w:val="20"/>
              </w:rPr>
            </w:pPr>
          </w:p>
        </w:tc>
        <w:tc>
          <w:tcPr>
            <w:tcW w:w="1001" w:type="dxa"/>
            <w:vMerge/>
          </w:tcPr>
          <w:p w14:paraId="64550ACC" w14:textId="77777777" w:rsidR="001C49FD" w:rsidRPr="002E040F" w:rsidRDefault="001C49FD" w:rsidP="004F4294">
            <w:pPr>
              <w:ind w:rightChars="-56" w:right="-102"/>
              <w:jc w:val="both"/>
              <w:rPr>
                <w:rFonts w:hAnsi="ＭＳ ゴシック"/>
                <w:szCs w:val="20"/>
              </w:rPr>
            </w:pPr>
          </w:p>
        </w:tc>
        <w:tc>
          <w:tcPr>
            <w:tcW w:w="1731" w:type="dxa"/>
            <w:vMerge/>
          </w:tcPr>
          <w:p w14:paraId="2D8C26E7" w14:textId="77777777" w:rsidR="001C49FD" w:rsidRPr="002E040F" w:rsidRDefault="001C49FD" w:rsidP="004F4294">
            <w:pPr>
              <w:snapToGrid/>
              <w:ind w:right="-112"/>
              <w:rPr>
                <w:rFonts w:hAnsi="ＭＳ ゴシック"/>
                <w:szCs w:val="20"/>
              </w:rPr>
            </w:pPr>
          </w:p>
        </w:tc>
      </w:tr>
      <w:tr w:rsidR="002E040F" w:rsidRPr="002E040F" w14:paraId="6DAB68D0" w14:textId="77777777" w:rsidTr="00BA4EF5">
        <w:trPr>
          <w:trHeight w:val="134"/>
        </w:trPr>
        <w:tc>
          <w:tcPr>
            <w:tcW w:w="1182" w:type="dxa"/>
            <w:vMerge/>
            <w:tcBorders>
              <w:right w:val="single" w:sz="4" w:space="0" w:color="auto"/>
            </w:tcBorders>
          </w:tcPr>
          <w:p w14:paraId="17FCA543" w14:textId="77777777" w:rsidR="001C49FD" w:rsidRPr="002E040F" w:rsidRDefault="001C49FD" w:rsidP="004F4294">
            <w:pPr>
              <w:snapToGrid/>
              <w:jc w:val="both"/>
              <w:rPr>
                <w:szCs w:val="20"/>
              </w:rPr>
            </w:pPr>
          </w:p>
        </w:tc>
        <w:tc>
          <w:tcPr>
            <w:tcW w:w="5734" w:type="dxa"/>
            <w:gridSpan w:val="4"/>
            <w:tcBorders>
              <w:top w:val="nil"/>
              <w:left w:val="single" w:sz="4" w:space="0" w:color="auto"/>
              <w:bottom w:val="single" w:sz="4" w:space="0" w:color="auto"/>
            </w:tcBorders>
          </w:tcPr>
          <w:p w14:paraId="525CAD04" w14:textId="77777777" w:rsidR="001C49FD" w:rsidRPr="002E040F" w:rsidRDefault="001C49FD" w:rsidP="004F4294">
            <w:pPr>
              <w:snapToGrid/>
              <w:spacing w:line="160" w:lineRule="exact"/>
              <w:jc w:val="both"/>
              <w:rPr>
                <w:rFonts w:hAnsi="ＭＳ ゴシック" w:cs="ＭＳ Ｐゴシック"/>
                <w:kern w:val="0"/>
                <w:szCs w:val="20"/>
              </w:rPr>
            </w:pPr>
          </w:p>
        </w:tc>
        <w:tc>
          <w:tcPr>
            <w:tcW w:w="1001" w:type="dxa"/>
            <w:vMerge/>
            <w:tcBorders>
              <w:bottom w:val="single" w:sz="4" w:space="0" w:color="000000"/>
            </w:tcBorders>
          </w:tcPr>
          <w:p w14:paraId="48665CB4" w14:textId="77777777" w:rsidR="001C49FD" w:rsidRPr="002E040F" w:rsidRDefault="001C49FD" w:rsidP="004F4294">
            <w:pPr>
              <w:ind w:rightChars="-56" w:right="-102"/>
              <w:jc w:val="both"/>
              <w:rPr>
                <w:rFonts w:hAnsi="ＭＳ ゴシック"/>
                <w:szCs w:val="20"/>
              </w:rPr>
            </w:pPr>
          </w:p>
        </w:tc>
        <w:tc>
          <w:tcPr>
            <w:tcW w:w="1731" w:type="dxa"/>
            <w:vMerge/>
            <w:tcBorders>
              <w:bottom w:val="single" w:sz="4" w:space="0" w:color="000000"/>
            </w:tcBorders>
          </w:tcPr>
          <w:p w14:paraId="19FF2E99" w14:textId="77777777" w:rsidR="001C49FD" w:rsidRPr="002E040F" w:rsidRDefault="001C49FD" w:rsidP="004F4294">
            <w:pPr>
              <w:snapToGrid/>
              <w:ind w:right="-112"/>
              <w:rPr>
                <w:rFonts w:hAnsi="ＭＳ ゴシック"/>
                <w:szCs w:val="20"/>
              </w:rPr>
            </w:pPr>
          </w:p>
        </w:tc>
      </w:tr>
      <w:tr w:rsidR="002E040F" w:rsidRPr="002E040F" w14:paraId="6B8C3FF9" w14:textId="77777777" w:rsidTr="00C70E9D">
        <w:trPr>
          <w:trHeight w:val="2957"/>
        </w:trPr>
        <w:tc>
          <w:tcPr>
            <w:tcW w:w="1182" w:type="dxa"/>
          </w:tcPr>
          <w:p w14:paraId="63E0ED78" w14:textId="77777777" w:rsidR="00D25D2B" w:rsidRPr="002E040F" w:rsidRDefault="00D25D2B" w:rsidP="007469AC">
            <w:pPr>
              <w:snapToGrid/>
              <w:jc w:val="left"/>
            </w:pPr>
            <w:r w:rsidRPr="002E040F">
              <w:rPr>
                <w:rFonts w:hint="eastAsia"/>
              </w:rPr>
              <w:t>５５</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7BCB3749" w14:textId="07D44EB0" w:rsidR="00D25D2B" w:rsidRPr="00C2270D" w:rsidRDefault="00EE136A" w:rsidP="000D4C47">
            <w:pPr>
              <w:snapToGrid/>
              <w:spacing w:afterLines="40" w:after="114"/>
              <w:rPr>
                <w:sz w:val="18"/>
                <w:szCs w:val="18"/>
                <w:bdr w:val="single" w:sz="4" w:space="0" w:color="auto"/>
              </w:rPr>
            </w:pPr>
            <w:r w:rsidRPr="00C2270D">
              <w:rPr>
                <w:rFonts w:hint="eastAsia"/>
                <w:sz w:val="18"/>
                <w:szCs w:val="18"/>
                <w:bdr w:val="single" w:sz="4" w:space="0" w:color="auto"/>
              </w:rPr>
              <w:t>自機</w:t>
            </w:r>
          </w:p>
          <w:p w14:paraId="3E14D2EC" w14:textId="22C0E24C" w:rsidR="00D25D2B" w:rsidRPr="002E040F" w:rsidRDefault="00D25D2B" w:rsidP="000D4C47">
            <w:pPr>
              <w:snapToGrid/>
              <w:spacing w:afterLines="40" w:after="114"/>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3FEC74B0"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就移</w:t>
            </w:r>
          </w:p>
          <w:p w14:paraId="6D454C51"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就Ａ</w:t>
            </w:r>
          </w:p>
          <w:p w14:paraId="168DAB1A"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就Ｂ</w:t>
            </w:r>
          </w:p>
        </w:tc>
        <w:tc>
          <w:tcPr>
            <w:tcW w:w="5734" w:type="dxa"/>
            <w:gridSpan w:val="4"/>
          </w:tcPr>
          <w:p w14:paraId="7233278D" w14:textId="10ED3856" w:rsidR="00D25D2B" w:rsidRPr="002E040F" w:rsidRDefault="00D25D2B" w:rsidP="00EE136A">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2F813FD7" w14:textId="77777777" w:rsidR="00724D2F" w:rsidRPr="002E040F" w:rsidRDefault="00D9058E"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7AE49D" w14:textId="77777777" w:rsidR="00D25D2B" w:rsidRPr="002E040F" w:rsidRDefault="00D9058E"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auto"/>
            </w:tcBorders>
          </w:tcPr>
          <w:p w14:paraId="61A115C7" w14:textId="1BEAD075" w:rsidR="00CC00F1" w:rsidRPr="002E040F" w:rsidRDefault="00CC00F1" w:rsidP="00CC00F1">
            <w:pPr>
              <w:snapToGrid/>
              <w:spacing w:line="240" w:lineRule="exact"/>
              <w:jc w:val="left"/>
              <w:rPr>
                <w:sz w:val="18"/>
                <w:szCs w:val="18"/>
              </w:rPr>
            </w:pPr>
          </w:p>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r w:rsidR="002E040F" w:rsidRPr="002E040F" w14:paraId="3C4F9832" w14:textId="77777777" w:rsidTr="006F4799">
        <w:trPr>
          <w:trHeight w:val="609"/>
        </w:trPr>
        <w:tc>
          <w:tcPr>
            <w:tcW w:w="1182" w:type="dxa"/>
            <w:tcBorders>
              <w:bottom w:val="single" w:sz="4" w:space="0" w:color="000000"/>
            </w:tcBorders>
          </w:tcPr>
          <w:p w14:paraId="7E7F372D" w14:textId="77777777" w:rsidR="00D25D2B" w:rsidRPr="002E040F" w:rsidRDefault="00D25D2B" w:rsidP="007469AC">
            <w:pPr>
              <w:snapToGrid/>
              <w:jc w:val="both"/>
              <w:rPr>
                <w:szCs w:val="20"/>
              </w:rPr>
            </w:pPr>
            <w:r w:rsidRPr="002E040F">
              <w:rPr>
                <w:rFonts w:hint="eastAsia"/>
                <w:szCs w:val="20"/>
              </w:rPr>
              <w:t>５６</w:t>
            </w:r>
          </w:p>
          <w:p w14:paraId="7174C623" w14:textId="77777777" w:rsidR="00BC7BF9" w:rsidRPr="00C2270D" w:rsidRDefault="00D25D2B" w:rsidP="000D4C47">
            <w:pPr>
              <w:snapToGrid/>
              <w:spacing w:afterLines="30" w:after="85"/>
              <w:jc w:val="both"/>
              <w:rPr>
                <w:szCs w:val="20"/>
                <w:u w:val="dotted"/>
              </w:rPr>
            </w:pPr>
            <w:r w:rsidRPr="002E040F">
              <w:rPr>
                <w:rFonts w:hint="eastAsia"/>
                <w:szCs w:val="20"/>
                <w:u w:val="dotted"/>
              </w:rPr>
              <w:t>健康管理</w:t>
            </w:r>
          </w:p>
          <w:p w14:paraId="36F66E0C" w14:textId="77777777" w:rsidR="00704563"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自機</w:t>
            </w:r>
          </w:p>
          <w:p w14:paraId="26E2B329" w14:textId="45191E10" w:rsidR="00BC7BF9"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自生</w:t>
            </w:r>
          </w:p>
          <w:p w14:paraId="61FFEF2E"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就移</w:t>
            </w:r>
          </w:p>
          <w:p w14:paraId="328795E6"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就Ａ</w:t>
            </w:r>
          </w:p>
          <w:p w14:paraId="168E5865" w14:textId="77777777" w:rsidR="00D25D2B" w:rsidRPr="002E040F" w:rsidRDefault="00BC7BF9" w:rsidP="00D97907">
            <w:pPr>
              <w:snapToGrid/>
              <w:spacing w:afterLines="30" w:after="85"/>
              <w:rPr>
                <w:sz w:val="18"/>
                <w:szCs w:val="18"/>
                <w:bdr w:val="single" w:sz="4" w:space="0" w:color="auto"/>
              </w:rPr>
            </w:pPr>
            <w:r w:rsidRPr="002E040F">
              <w:rPr>
                <w:rFonts w:hint="eastAsia"/>
                <w:sz w:val="18"/>
                <w:szCs w:val="18"/>
                <w:bdr w:val="single" w:sz="4" w:space="0" w:color="auto"/>
              </w:rPr>
              <w:t>就Ｂ</w:t>
            </w:r>
          </w:p>
        </w:tc>
        <w:tc>
          <w:tcPr>
            <w:tcW w:w="5734" w:type="dxa"/>
            <w:gridSpan w:val="4"/>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77777777" w:rsidR="00D25D2B" w:rsidRPr="002E040F" w:rsidRDefault="004D2A18" w:rsidP="00BC7BF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7648" behindDoc="0" locked="0" layoutInCell="1" allowOverlap="1" wp14:anchorId="57CCFAD4" wp14:editId="2083EE8B">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AD4" id="Text Box 1218" o:spid="_x0000_s1114" type="#_x0000_t202" style="position:absolute;left:0;text-align:left;margin-left:4.65pt;margin-top:8.75pt;width:266.35pt;height:71.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7777777" w:rsidR="00724D2F" w:rsidRPr="002E040F" w:rsidRDefault="00D9058E" w:rsidP="00724D2F">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3EA7F55" w14:textId="77777777" w:rsidR="00D25D2B" w:rsidRPr="002E040F" w:rsidRDefault="00D9058E" w:rsidP="00724D2F">
            <w:pPr>
              <w:snapToGrid/>
              <w:ind w:rightChars="-56" w:right="-102"/>
              <w:jc w:val="both"/>
              <w:rPr>
                <w:szCs w:val="20"/>
              </w:rPr>
            </w:pPr>
            <w:sdt>
              <w:sdtPr>
                <w:rPr>
                  <w:rFonts w:hint="eastAsia"/>
                </w:rPr>
                <w:id w:val="9290802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6623C9FA" w14:textId="1A4BD041" w:rsidR="00CC00F1" w:rsidRPr="00C2270D" w:rsidRDefault="00CC00F1" w:rsidP="00CC00F1">
            <w:pPr>
              <w:snapToGrid/>
              <w:spacing w:line="240" w:lineRule="exact"/>
              <w:jc w:val="both"/>
              <w:rPr>
                <w:rFonts w:hAnsi="ＭＳ ゴシック"/>
                <w:sz w:val="18"/>
                <w:szCs w:val="18"/>
              </w:rPr>
            </w:pPr>
          </w:p>
          <w:p w14:paraId="09F5F89F" w14:textId="56CE996E" w:rsidR="00D25D2B" w:rsidRPr="002E040F" w:rsidRDefault="00CC00F1" w:rsidP="0079517C">
            <w:pPr>
              <w:snapToGrid/>
              <w:spacing w:line="240" w:lineRule="exact"/>
              <w:jc w:val="both"/>
              <w:rPr>
                <w:szCs w:val="20"/>
              </w:rPr>
            </w:pPr>
            <w:r w:rsidRPr="00C2270D">
              <w:rPr>
                <w:rFonts w:hAnsi="ＭＳ ゴシック" w:hint="eastAsia"/>
                <w:sz w:val="18"/>
                <w:szCs w:val="18"/>
              </w:rPr>
              <w:t>省令第87条</w:t>
            </w:r>
            <w:r w:rsidR="00704563" w:rsidRPr="00C2270D">
              <w:rPr>
                <w:rFonts w:hAnsi="ＭＳ ゴシック" w:hint="eastAsia"/>
                <w:sz w:val="18"/>
                <w:szCs w:val="18"/>
              </w:rPr>
              <w:t>準用</w:t>
            </w:r>
          </w:p>
        </w:tc>
      </w:tr>
      <w:tr w:rsidR="002E040F" w:rsidRPr="002E040F" w14:paraId="4CD389E2" w14:textId="77777777" w:rsidTr="006F4799">
        <w:trPr>
          <w:trHeight w:val="1975"/>
        </w:trPr>
        <w:tc>
          <w:tcPr>
            <w:tcW w:w="1182" w:type="dxa"/>
            <w:vMerge w:val="restart"/>
          </w:tcPr>
          <w:p w14:paraId="548E84FD" w14:textId="77777777" w:rsidR="000D4C47" w:rsidRPr="002E040F" w:rsidRDefault="000D4C47" w:rsidP="00AA7F93">
            <w:pPr>
              <w:snapToGrid/>
              <w:jc w:val="both"/>
              <w:rPr>
                <w:szCs w:val="20"/>
              </w:rPr>
            </w:pPr>
            <w:r w:rsidRPr="002E040F">
              <w:rPr>
                <w:rFonts w:hint="eastAsia"/>
                <w:szCs w:val="20"/>
              </w:rPr>
              <w:t>５７</w:t>
            </w:r>
          </w:p>
          <w:p w14:paraId="7A90BB0B" w14:textId="77777777" w:rsidR="000D4C47" w:rsidRPr="002E040F" w:rsidRDefault="000D4C47" w:rsidP="00AA7F93">
            <w:pPr>
              <w:snapToGrid/>
              <w:jc w:val="both"/>
              <w:rPr>
                <w:szCs w:val="20"/>
                <w:u w:val="dotted"/>
              </w:rPr>
            </w:pPr>
            <w:r w:rsidRPr="002E040F">
              <w:rPr>
                <w:rFonts w:hint="eastAsia"/>
                <w:szCs w:val="20"/>
                <w:u w:val="dotted"/>
              </w:rPr>
              <w:t>支給決定</w:t>
            </w:r>
          </w:p>
          <w:p w14:paraId="1D648CBC" w14:textId="77777777" w:rsidR="006267A7" w:rsidRPr="002E040F" w:rsidRDefault="000D4C47" w:rsidP="006267A7">
            <w:pPr>
              <w:snapToGrid/>
              <w:jc w:val="both"/>
              <w:rPr>
                <w:szCs w:val="20"/>
                <w:u w:val="dotted"/>
              </w:rPr>
            </w:pPr>
            <w:r w:rsidRPr="002E040F">
              <w:rPr>
                <w:rFonts w:hint="eastAsia"/>
                <w:szCs w:val="20"/>
                <w:u w:val="dotted"/>
              </w:rPr>
              <w:t>障害者に関</w:t>
            </w:r>
          </w:p>
          <w:p w14:paraId="3577C5F7" w14:textId="77777777" w:rsidR="006267A7" w:rsidRPr="002E040F" w:rsidRDefault="000D4C47" w:rsidP="006267A7">
            <w:pPr>
              <w:snapToGrid/>
              <w:jc w:val="both"/>
              <w:rPr>
                <w:szCs w:val="20"/>
                <w:u w:val="dotted"/>
              </w:rPr>
            </w:pPr>
            <w:r w:rsidRPr="002E040F">
              <w:rPr>
                <w:rFonts w:hint="eastAsia"/>
                <w:szCs w:val="20"/>
                <w:u w:val="dotted"/>
              </w:rPr>
              <w:t>する市町村</w:t>
            </w:r>
          </w:p>
          <w:p w14:paraId="4EF25B03" w14:textId="77777777" w:rsidR="000D4C47" w:rsidRPr="002E040F" w:rsidRDefault="000D4C47" w:rsidP="000D4C47">
            <w:pPr>
              <w:snapToGrid/>
              <w:spacing w:afterLines="50" w:after="142"/>
              <w:jc w:val="both"/>
              <w:rPr>
                <w:szCs w:val="20"/>
              </w:rPr>
            </w:pPr>
            <w:r w:rsidRPr="002E040F">
              <w:rPr>
                <w:rFonts w:hint="eastAsia"/>
                <w:szCs w:val="20"/>
                <w:u w:val="dotted"/>
              </w:rPr>
              <w:t>への通知</w:t>
            </w:r>
          </w:p>
        </w:tc>
        <w:tc>
          <w:tcPr>
            <w:tcW w:w="5734" w:type="dxa"/>
            <w:gridSpan w:val="4"/>
            <w:tcBorders>
              <w:bottom w:val="dashSmallGap" w:sz="4" w:space="0" w:color="auto"/>
            </w:tcBorders>
          </w:tcPr>
          <w:p w14:paraId="429A6A77" w14:textId="67F0BAAC" w:rsidR="000D4C47" w:rsidRPr="00C2270D" w:rsidRDefault="000D4C47" w:rsidP="00AA7F93">
            <w:pPr>
              <w:snapToGrid/>
              <w:jc w:val="left"/>
              <w:rPr>
                <w:rFonts w:hAnsi="ＭＳ ゴシック"/>
                <w:szCs w:val="20"/>
              </w:rPr>
            </w:pPr>
            <w:r w:rsidRPr="002E040F">
              <w:rPr>
                <w:rFonts w:hAnsi="ＭＳ ゴシック" w:hint="eastAsia"/>
                <w:szCs w:val="20"/>
              </w:rPr>
              <w:t xml:space="preserve">（１）－１　</w:t>
            </w:r>
            <w:r w:rsidR="00C70E9D" w:rsidRPr="00C2270D">
              <w:rPr>
                <w:rFonts w:hint="eastAsia"/>
                <w:sz w:val="18"/>
                <w:szCs w:val="18"/>
                <w:bdr w:val="single" w:sz="4" w:space="0" w:color="auto"/>
              </w:rPr>
              <w:t>自機</w:t>
            </w:r>
            <w:r w:rsidRPr="00C2270D">
              <w:rPr>
                <w:rFonts w:hint="eastAsia"/>
                <w:sz w:val="18"/>
                <w:szCs w:val="18"/>
              </w:rPr>
              <w:t xml:space="preserve"> </w:t>
            </w:r>
            <w:r w:rsidRPr="00C2270D">
              <w:rPr>
                <w:rFonts w:hint="eastAsia"/>
                <w:sz w:val="18"/>
                <w:szCs w:val="18"/>
                <w:bdr w:val="single" w:sz="4" w:space="0" w:color="auto"/>
              </w:rPr>
              <w:t>自</w:t>
            </w:r>
            <w:r w:rsidR="00C70E9D" w:rsidRPr="00C2270D">
              <w:rPr>
                <w:rFonts w:hint="eastAsia"/>
                <w:sz w:val="18"/>
                <w:szCs w:val="18"/>
                <w:bdr w:val="single" w:sz="4" w:space="0" w:color="auto"/>
              </w:rPr>
              <w:t>生</w:t>
            </w:r>
            <w:r w:rsidRPr="00C2270D">
              <w:rPr>
                <w:rFonts w:hint="eastAsia"/>
                <w:sz w:val="18"/>
                <w:szCs w:val="18"/>
              </w:rPr>
              <w:t xml:space="preserve"> </w:t>
            </w:r>
            <w:r w:rsidRPr="00C2270D">
              <w:rPr>
                <w:rFonts w:hint="eastAsia"/>
                <w:sz w:val="18"/>
                <w:szCs w:val="18"/>
                <w:bdr w:val="single" w:sz="4" w:space="0" w:color="auto"/>
              </w:rPr>
              <w:t>就移</w:t>
            </w:r>
            <w:r w:rsidRPr="00C2270D">
              <w:rPr>
                <w:rFonts w:hint="eastAsia"/>
                <w:sz w:val="18"/>
                <w:szCs w:val="18"/>
              </w:rPr>
              <w:t xml:space="preserve"> </w:t>
            </w:r>
            <w:r w:rsidRPr="00C2270D">
              <w:rPr>
                <w:rFonts w:hint="eastAsia"/>
                <w:sz w:val="18"/>
                <w:szCs w:val="18"/>
                <w:bdr w:val="single" w:sz="4" w:space="0" w:color="auto"/>
              </w:rPr>
              <w:t>就Ａ</w:t>
            </w:r>
            <w:r w:rsidRPr="00C2270D">
              <w:rPr>
                <w:rFonts w:hint="eastAsia"/>
                <w:sz w:val="18"/>
                <w:szCs w:val="18"/>
              </w:rPr>
              <w:t xml:space="preserve"> </w:t>
            </w:r>
            <w:r w:rsidRPr="00C2270D">
              <w:rPr>
                <w:rFonts w:hint="eastAsia"/>
                <w:sz w:val="18"/>
                <w:szCs w:val="18"/>
                <w:bdr w:val="single" w:sz="4" w:space="0" w:color="auto"/>
              </w:rPr>
              <w:t>就Ｂ</w:t>
            </w:r>
          </w:p>
          <w:p w14:paraId="38F3320B" w14:textId="77777777" w:rsidR="000D4C47" w:rsidRPr="002E040F" w:rsidRDefault="000D4C47" w:rsidP="000D4C47">
            <w:pPr>
              <w:snapToGrid/>
              <w:spacing w:afterLines="20" w:after="57"/>
              <w:ind w:leftChars="100" w:left="182" w:firstLineChars="100" w:firstLine="174"/>
              <w:jc w:val="both"/>
              <w:rPr>
                <w:rFonts w:hAnsi="ＭＳ ゴシック"/>
                <w:spacing w:val="-4"/>
                <w:szCs w:val="20"/>
              </w:rPr>
            </w:pPr>
            <w:r w:rsidRPr="00C2270D">
              <w:rPr>
                <w:rFonts w:hAnsi="ＭＳ ゴシック" w:hint="eastAsia"/>
                <w:spacing w:val="-4"/>
                <w:szCs w:val="20"/>
              </w:rPr>
              <w:t>サービスを受けてい</w:t>
            </w:r>
            <w:r w:rsidRPr="002E040F">
              <w:rPr>
                <w:rFonts w:hAnsi="ＭＳ ゴシック" w:hint="eastAsia"/>
                <w:spacing w:val="-4"/>
                <w:szCs w:val="20"/>
              </w:rPr>
              <w:t>る支給決定障害者が次の各号に該当する場合は、遅滞なく、意見を付してその旨を市町村に通知していますか。</w:t>
            </w:r>
          </w:p>
          <w:p w14:paraId="64D3AF87" w14:textId="77777777" w:rsidR="000D4C47" w:rsidRPr="002E040F" w:rsidRDefault="000D4C47" w:rsidP="001C79C3">
            <w:pPr>
              <w:snapToGrid/>
              <w:spacing w:beforeLines="20" w:before="57" w:line="240" w:lineRule="exact"/>
              <w:ind w:leftChars="100" w:left="364"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2801BE96" w14:textId="77777777" w:rsidR="000D4C47" w:rsidRPr="002E040F" w:rsidRDefault="000D4C47" w:rsidP="001C79C3">
            <w:pPr>
              <w:snapToGrid/>
              <w:spacing w:afterLines="50" w:after="142" w:line="240" w:lineRule="exact"/>
              <w:ind w:leftChars="100" w:left="364"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tc>
        <w:tc>
          <w:tcPr>
            <w:tcW w:w="1001" w:type="dxa"/>
            <w:tcBorders>
              <w:bottom w:val="dashSmallGap" w:sz="4" w:space="0" w:color="auto"/>
            </w:tcBorders>
          </w:tcPr>
          <w:p w14:paraId="65F95396" w14:textId="77777777" w:rsidR="00724D2F" w:rsidRPr="002E040F" w:rsidRDefault="00D9058E"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088C31" w14:textId="77777777" w:rsidR="000D4C47" w:rsidRPr="002E040F" w:rsidRDefault="00D9058E"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47F70074" w14:textId="6981067B" w:rsidR="000D194D" w:rsidRPr="002E040F" w:rsidRDefault="000D194D" w:rsidP="000D194D">
            <w:pPr>
              <w:snapToGrid/>
              <w:spacing w:line="240" w:lineRule="exact"/>
              <w:jc w:val="both"/>
              <w:rPr>
                <w:sz w:val="18"/>
                <w:szCs w:val="18"/>
              </w:rPr>
            </w:pPr>
          </w:p>
          <w:p w14:paraId="69D93502" w14:textId="77777777" w:rsidR="000D4C47" w:rsidRPr="002E040F" w:rsidRDefault="000D194D" w:rsidP="000D194D">
            <w:pPr>
              <w:snapToGrid/>
              <w:spacing w:line="240" w:lineRule="exact"/>
              <w:jc w:val="both"/>
              <w:rPr>
                <w:sz w:val="18"/>
                <w:szCs w:val="18"/>
              </w:rPr>
            </w:pPr>
            <w:r w:rsidRPr="002E040F">
              <w:rPr>
                <w:rFonts w:hint="eastAsia"/>
                <w:sz w:val="18"/>
                <w:szCs w:val="18"/>
              </w:rPr>
              <w:t>省令第88条準用</w:t>
            </w:r>
          </w:p>
        </w:tc>
      </w:tr>
      <w:tr w:rsidR="000D4C47" w:rsidRPr="002E040F" w14:paraId="45003DF8" w14:textId="77777777" w:rsidTr="006F4799">
        <w:trPr>
          <w:trHeight w:val="1207"/>
        </w:trPr>
        <w:tc>
          <w:tcPr>
            <w:tcW w:w="1182" w:type="dxa"/>
            <w:vMerge/>
            <w:tcBorders>
              <w:bottom w:val="single" w:sz="4" w:space="0" w:color="auto"/>
            </w:tcBorders>
          </w:tcPr>
          <w:p w14:paraId="6A5D7C1D" w14:textId="77777777" w:rsidR="000D4C47" w:rsidRPr="002E040F" w:rsidRDefault="000D4C47" w:rsidP="00AA7F93">
            <w:pPr>
              <w:snapToGrid/>
              <w:jc w:val="both"/>
              <w:rPr>
                <w:szCs w:val="20"/>
              </w:rPr>
            </w:pPr>
          </w:p>
        </w:tc>
        <w:tc>
          <w:tcPr>
            <w:tcW w:w="5734" w:type="dxa"/>
            <w:gridSpan w:val="4"/>
            <w:tcBorders>
              <w:top w:val="dashSmallGap" w:sz="4" w:space="0" w:color="auto"/>
              <w:bottom w:val="single" w:sz="4" w:space="0" w:color="auto"/>
            </w:tcBorders>
          </w:tcPr>
          <w:p w14:paraId="1F6F5CA6" w14:textId="77777777" w:rsidR="000D4C47" w:rsidRPr="002E040F" w:rsidRDefault="000D4C47" w:rsidP="00AA7F93">
            <w:pPr>
              <w:snapToGrid/>
              <w:jc w:val="both"/>
              <w:rPr>
                <w:rFonts w:hAnsi="ＭＳ ゴシック"/>
                <w:szCs w:val="20"/>
              </w:rPr>
            </w:pPr>
            <w:r w:rsidRPr="002E040F">
              <w:rPr>
                <w:rFonts w:hAnsi="ＭＳ ゴシック" w:hint="eastAsia"/>
                <w:szCs w:val="20"/>
              </w:rPr>
              <w:t xml:space="preserve">（１）－２　</w:t>
            </w:r>
            <w:r w:rsidRPr="002E040F">
              <w:rPr>
                <w:rFonts w:hAnsi="ＭＳ ゴシック" w:hint="eastAsia"/>
                <w:sz w:val="18"/>
                <w:szCs w:val="18"/>
                <w:bdr w:val="single" w:sz="4" w:space="0" w:color="auto"/>
              </w:rPr>
              <w:t>就定</w:t>
            </w:r>
          </w:p>
          <w:p w14:paraId="0E42064D" w14:textId="77777777" w:rsidR="000D4C47" w:rsidRPr="002E040F" w:rsidRDefault="001C79C3" w:rsidP="000D4C4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w:t>
            </w:r>
            <w:r w:rsidR="000D4C47" w:rsidRPr="002E040F">
              <w:rPr>
                <w:rFonts w:hAnsi="ＭＳ ゴシック" w:hint="eastAsia"/>
                <w:szCs w:val="20"/>
              </w:rPr>
              <w:t>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top w:val="dashSmallGap" w:sz="4" w:space="0" w:color="auto"/>
              <w:bottom w:val="single" w:sz="4" w:space="0" w:color="auto"/>
            </w:tcBorders>
          </w:tcPr>
          <w:p w14:paraId="15F88214" w14:textId="77777777" w:rsidR="00724D2F" w:rsidRPr="002E040F" w:rsidRDefault="00D9058E" w:rsidP="00724D2F">
            <w:pPr>
              <w:snapToGrid/>
              <w:jc w:val="both"/>
            </w:pPr>
            <w:sdt>
              <w:sdtPr>
                <w:rPr>
                  <w:rFonts w:hint="eastAsia"/>
                </w:rPr>
                <w:id w:val="13759652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9A30564" w14:textId="77777777" w:rsidR="000D4C47" w:rsidRPr="002E040F" w:rsidRDefault="00D9058E" w:rsidP="00724D2F">
            <w:pPr>
              <w:snapToGrid/>
              <w:ind w:rightChars="-56" w:right="-102"/>
              <w:jc w:val="both"/>
              <w:rPr>
                <w:szCs w:val="20"/>
              </w:rPr>
            </w:pPr>
            <w:sdt>
              <w:sdtPr>
                <w:rPr>
                  <w:rFonts w:hint="eastAsia"/>
                </w:rPr>
                <w:id w:val="6376960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single" w:sz="4" w:space="0" w:color="auto"/>
            </w:tcBorders>
          </w:tcPr>
          <w:p w14:paraId="7E12BC25" w14:textId="15E297B8" w:rsidR="000D194D" w:rsidRPr="002E040F" w:rsidRDefault="000D194D" w:rsidP="000D194D">
            <w:pPr>
              <w:snapToGrid/>
              <w:spacing w:line="240" w:lineRule="exact"/>
              <w:jc w:val="both"/>
              <w:rPr>
                <w:sz w:val="18"/>
                <w:szCs w:val="18"/>
              </w:rPr>
            </w:pPr>
          </w:p>
          <w:p w14:paraId="2FC8CA28" w14:textId="77777777" w:rsidR="000D4C47" w:rsidRPr="002E040F" w:rsidRDefault="000D194D" w:rsidP="000D194D">
            <w:pPr>
              <w:snapToGrid/>
              <w:spacing w:line="240" w:lineRule="exact"/>
              <w:jc w:val="both"/>
              <w:rPr>
                <w:szCs w:val="20"/>
              </w:rPr>
            </w:pPr>
            <w:r w:rsidRPr="002E040F">
              <w:rPr>
                <w:rFonts w:hint="eastAsia"/>
                <w:sz w:val="18"/>
                <w:szCs w:val="18"/>
              </w:rPr>
              <w:t>省令第29条準用</w:t>
            </w:r>
          </w:p>
        </w:tc>
      </w:tr>
    </w:tbl>
    <w:p w14:paraId="432F5F37"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0E68B483" w14:textId="77777777" w:rsidTr="006F4799">
        <w:trPr>
          <w:trHeight w:val="121"/>
        </w:trPr>
        <w:tc>
          <w:tcPr>
            <w:tcW w:w="1182" w:type="dxa"/>
            <w:tcBorders>
              <w:bottom w:val="single" w:sz="4" w:space="0" w:color="auto"/>
              <w:right w:val="single" w:sz="4" w:space="0" w:color="auto"/>
            </w:tcBorders>
            <w:vAlign w:val="center"/>
          </w:tcPr>
          <w:p w14:paraId="0B64A131" w14:textId="77777777" w:rsidR="006F4799" w:rsidRPr="002E040F" w:rsidRDefault="006F4799" w:rsidP="00D764C1">
            <w:pPr>
              <w:snapToGrid/>
              <w:rPr>
                <w:szCs w:val="20"/>
              </w:rPr>
            </w:pPr>
            <w:r w:rsidRPr="002E040F">
              <w:rPr>
                <w:rFonts w:hint="eastAsia"/>
                <w:szCs w:val="20"/>
              </w:rPr>
              <w:t>項目</w:t>
            </w:r>
          </w:p>
        </w:tc>
        <w:tc>
          <w:tcPr>
            <w:tcW w:w="5734" w:type="dxa"/>
            <w:tcBorders>
              <w:left w:val="single" w:sz="4" w:space="0" w:color="auto"/>
              <w:bottom w:val="single" w:sz="4" w:space="0" w:color="auto"/>
            </w:tcBorders>
            <w:vAlign w:val="center"/>
          </w:tcPr>
          <w:p w14:paraId="2E8890F8"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tcBorders>
              <w:bottom w:val="single" w:sz="4" w:space="0" w:color="auto"/>
            </w:tcBorders>
            <w:vAlign w:val="center"/>
          </w:tcPr>
          <w:p w14:paraId="482E4E76"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384F2F0"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5BAD4C7F" w14:textId="77777777" w:rsidTr="006F4799">
        <w:trPr>
          <w:trHeight w:val="1733"/>
        </w:trPr>
        <w:tc>
          <w:tcPr>
            <w:tcW w:w="1182" w:type="dxa"/>
            <w:tcBorders>
              <w:top w:val="single" w:sz="4" w:space="0" w:color="auto"/>
            </w:tcBorders>
          </w:tcPr>
          <w:p w14:paraId="61E1B877" w14:textId="77777777" w:rsidR="006F4799" w:rsidRPr="002E040F" w:rsidRDefault="006F4799" w:rsidP="006F4799">
            <w:pPr>
              <w:snapToGrid/>
              <w:jc w:val="both"/>
              <w:rPr>
                <w:szCs w:val="20"/>
              </w:rPr>
            </w:pPr>
            <w:r w:rsidRPr="002E040F">
              <w:rPr>
                <w:rFonts w:hint="eastAsia"/>
                <w:szCs w:val="20"/>
              </w:rPr>
              <w:t>５７</w:t>
            </w:r>
          </w:p>
          <w:p w14:paraId="2B6E93E2" w14:textId="77777777" w:rsidR="006F4799" w:rsidRPr="002E040F" w:rsidRDefault="006F4799" w:rsidP="006F4799">
            <w:pPr>
              <w:snapToGrid/>
              <w:jc w:val="both"/>
              <w:rPr>
                <w:szCs w:val="20"/>
                <w:u w:val="dotted"/>
              </w:rPr>
            </w:pPr>
            <w:r w:rsidRPr="002E040F">
              <w:rPr>
                <w:rFonts w:hint="eastAsia"/>
                <w:szCs w:val="20"/>
                <w:u w:val="dotted"/>
              </w:rPr>
              <w:t>支給決定</w:t>
            </w:r>
          </w:p>
          <w:p w14:paraId="4C2C1919" w14:textId="77777777" w:rsidR="006F4799" w:rsidRPr="002E040F" w:rsidRDefault="006F4799" w:rsidP="006F4799">
            <w:pPr>
              <w:snapToGrid/>
              <w:jc w:val="both"/>
              <w:rPr>
                <w:szCs w:val="20"/>
                <w:u w:val="dotted"/>
              </w:rPr>
            </w:pPr>
            <w:r w:rsidRPr="002E040F">
              <w:rPr>
                <w:rFonts w:hint="eastAsia"/>
                <w:szCs w:val="20"/>
                <w:u w:val="dotted"/>
              </w:rPr>
              <w:t>障害者に関</w:t>
            </w:r>
          </w:p>
          <w:p w14:paraId="52CB9F4F" w14:textId="77777777" w:rsidR="006F4799" w:rsidRPr="002E040F" w:rsidRDefault="006F4799" w:rsidP="006F4799">
            <w:pPr>
              <w:snapToGrid/>
              <w:jc w:val="both"/>
              <w:rPr>
                <w:szCs w:val="20"/>
                <w:u w:val="dotted"/>
              </w:rPr>
            </w:pPr>
            <w:r w:rsidRPr="002E040F">
              <w:rPr>
                <w:rFonts w:hint="eastAsia"/>
                <w:szCs w:val="20"/>
                <w:u w:val="dotted"/>
              </w:rPr>
              <w:t>する市町村</w:t>
            </w:r>
          </w:p>
          <w:p w14:paraId="68AB819F" w14:textId="77777777" w:rsidR="000D4C47" w:rsidRPr="002E040F" w:rsidRDefault="006F4799" w:rsidP="006F4799">
            <w:pPr>
              <w:snapToGrid/>
              <w:jc w:val="both"/>
              <w:rPr>
                <w:szCs w:val="20"/>
              </w:rPr>
            </w:pPr>
            <w:r w:rsidRPr="002E040F">
              <w:rPr>
                <w:rFonts w:hint="eastAsia"/>
                <w:szCs w:val="20"/>
                <w:u w:val="dotted"/>
              </w:rPr>
              <w:t>への通知</w:t>
            </w:r>
          </w:p>
          <w:p w14:paraId="1698AE7F" w14:textId="77777777" w:rsidR="006F4799" w:rsidRPr="002E040F" w:rsidRDefault="006F4799" w:rsidP="006F4799">
            <w:pPr>
              <w:snapToGrid/>
              <w:jc w:val="both"/>
              <w:rPr>
                <w:szCs w:val="20"/>
              </w:rPr>
            </w:pPr>
            <w:r w:rsidRPr="002E040F">
              <w:rPr>
                <w:rFonts w:hint="eastAsia"/>
                <w:szCs w:val="20"/>
              </w:rPr>
              <w:t>（続き）</w:t>
            </w:r>
          </w:p>
        </w:tc>
        <w:tc>
          <w:tcPr>
            <w:tcW w:w="5734" w:type="dxa"/>
            <w:tcBorders>
              <w:top w:val="single" w:sz="4" w:space="0" w:color="auto"/>
            </w:tcBorders>
          </w:tcPr>
          <w:p w14:paraId="7A6AE9AB" w14:textId="77777777" w:rsidR="000D4C47" w:rsidRPr="002E040F" w:rsidRDefault="004D2A18" w:rsidP="00AA7F9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5536" behindDoc="0" locked="0" layoutInCell="1" allowOverlap="1" wp14:anchorId="653C6903" wp14:editId="661CF976">
                      <wp:simplePos x="0" y="0"/>
                      <wp:positionH relativeFrom="column">
                        <wp:posOffset>55245</wp:posOffset>
                      </wp:positionH>
                      <wp:positionV relativeFrom="paragraph">
                        <wp:posOffset>94615</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115" type="#_x0000_t202" style="position:absolute;left:0;text-align:left;margin-left:4.35pt;margin-top:7.45pt;width:267.8pt;height:74.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" strokeweight=".5pt">
                      <v:textbox inset="5.85pt,.7pt,5.85pt,.7pt">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7293336A" w14:textId="77777777" w:rsidR="000D4C47" w:rsidRPr="002E040F" w:rsidRDefault="000D4C47" w:rsidP="00AA7F93">
            <w:pPr>
              <w:snapToGrid/>
              <w:jc w:val="both"/>
              <w:rPr>
                <w:rFonts w:hAnsi="ＭＳ ゴシック"/>
                <w:szCs w:val="20"/>
              </w:rPr>
            </w:pPr>
          </w:p>
          <w:p w14:paraId="142851BC" w14:textId="77777777" w:rsidR="000D4C47" w:rsidRPr="002E040F" w:rsidRDefault="000D4C47" w:rsidP="00AA7F93">
            <w:pPr>
              <w:snapToGrid/>
              <w:jc w:val="both"/>
              <w:rPr>
                <w:rFonts w:hAnsi="ＭＳ ゴシック"/>
                <w:szCs w:val="20"/>
              </w:rPr>
            </w:pPr>
          </w:p>
          <w:p w14:paraId="69D4663F" w14:textId="77777777" w:rsidR="000D4C47" w:rsidRPr="002E040F" w:rsidRDefault="000D4C47" w:rsidP="00AA7F93">
            <w:pPr>
              <w:snapToGrid/>
              <w:jc w:val="both"/>
              <w:rPr>
                <w:rFonts w:hAnsi="ＭＳ ゴシック"/>
                <w:szCs w:val="20"/>
              </w:rPr>
            </w:pPr>
          </w:p>
          <w:p w14:paraId="14636DA2" w14:textId="77777777" w:rsidR="000D4C47" w:rsidRPr="002E040F" w:rsidRDefault="000D4C47" w:rsidP="00AA7F93">
            <w:pPr>
              <w:snapToGrid/>
              <w:jc w:val="both"/>
              <w:rPr>
                <w:rFonts w:hAnsi="ＭＳ ゴシック"/>
                <w:szCs w:val="20"/>
              </w:rPr>
            </w:pPr>
          </w:p>
          <w:p w14:paraId="4571A529" w14:textId="77777777" w:rsidR="000D4C47" w:rsidRPr="002E040F" w:rsidRDefault="000D4C47" w:rsidP="001C79C3">
            <w:pPr>
              <w:snapToGrid/>
              <w:spacing w:afterLines="50" w:after="142"/>
              <w:jc w:val="both"/>
              <w:rPr>
                <w:rFonts w:hAnsi="ＭＳ ゴシック"/>
                <w:szCs w:val="20"/>
              </w:rPr>
            </w:pPr>
          </w:p>
        </w:tc>
        <w:tc>
          <w:tcPr>
            <w:tcW w:w="1001" w:type="dxa"/>
            <w:tcBorders>
              <w:top w:val="single" w:sz="4" w:space="0" w:color="auto"/>
            </w:tcBorders>
          </w:tcPr>
          <w:p w14:paraId="33D9F069" w14:textId="77777777" w:rsidR="000D4C47" w:rsidRPr="002E040F" w:rsidRDefault="000D4C47" w:rsidP="000D4C47">
            <w:pPr>
              <w:ind w:rightChars="-56" w:right="-102"/>
              <w:jc w:val="both"/>
              <w:rPr>
                <w:szCs w:val="20"/>
              </w:rPr>
            </w:pPr>
          </w:p>
        </w:tc>
        <w:tc>
          <w:tcPr>
            <w:tcW w:w="1731" w:type="dxa"/>
            <w:tcBorders>
              <w:top w:val="single" w:sz="4" w:space="0" w:color="auto"/>
            </w:tcBorders>
          </w:tcPr>
          <w:p w14:paraId="4AE8AFCE" w14:textId="77777777" w:rsidR="000D4C47" w:rsidRPr="002E040F" w:rsidRDefault="000D4C47" w:rsidP="00AA7F93">
            <w:pPr>
              <w:snapToGrid/>
              <w:jc w:val="both"/>
              <w:rPr>
                <w:szCs w:val="20"/>
              </w:rPr>
            </w:pPr>
          </w:p>
        </w:tc>
      </w:tr>
      <w:tr w:rsidR="002E040F" w:rsidRPr="002E040F" w14:paraId="57902B16" w14:textId="77777777" w:rsidTr="001C49FD">
        <w:trPr>
          <w:trHeight w:val="694"/>
        </w:trPr>
        <w:tc>
          <w:tcPr>
            <w:tcW w:w="1182" w:type="dxa"/>
            <w:vMerge w:val="restart"/>
          </w:tcPr>
          <w:p w14:paraId="225C9C19" w14:textId="77777777" w:rsidR="00851735" w:rsidRPr="002E040F" w:rsidRDefault="00851735" w:rsidP="00FB3505">
            <w:pPr>
              <w:snapToGrid/>
              <w:jc w:val="both"/>
              <w:rPr>
                <w:szCs w:val="20"/>
              </w:rPr>
            </w:pPr>
            <w:r w:rsidRPr="002E040F">
              <w:rPr>
                <w:rFonts w:hint="eastAsia"/>
                <w:szCs w:val="20"/>
              </w:rPr>
              <w:t>５８</w:t>
            </w:r>
          </w:p>
          <w:p w14:paraId="55DD3D81" w14:textId="77777777" w:rsidR="00851735" w:rsidRPr="002E040F" w:rsidRDefault="00851735" w:rsidP="00851735">
            <w:pPr>
              <w:snapToGrid/>
              <w:ind w:rightChars="-56" w:right="-102"/>
              <w:jc w:val="both"/>
              <w:rPr>
                <w:szCs w:val="20"/>
                <w:u w:val="dotted"/>
              </w:rPr>
            </w:pPr>
            <w:r w:rsidRPr="002E040F">
              <w:rPr>
                <w:rFonts w:hint="eastAsia"/>
                <w:szCs w:val="20"/>
                <w:u w:val="dotted"/>
              </w:rPr>
              <w:t>管理者の</w:t>
            </w:r>
          </w:p>
          <w:p w14:paraId="238D5036" w14:textId="77777777" w:rsidR="00851735" w:rsidRPr="002E040F" w:rsidRDefault="00851735" w:rsidP="00851735">
            <w:pPr>
              <w:snapToGrid/>
              <w:spacing w:afterLines="50" w:after="142"/>
              <w:jc w:val="both"/>
              <w:rPr>
                <w:szCs w:val="20"/>
                <w:u w:val="dotted"/>
              </w:rPr>
            </w:pPr>
            <w:r w:rsidRPr="002E040F">
              <w:rPr>
                <w:rFonts w:hint="eastAsia"/>
                <w:szCs w:val="20"/>
                <w:u w:val="dotted"/>
              </w:rPr>
              <w:t>責務</w:t>
            </w:r>
          </w:p>
          <w:p w14:paraId="7F4AF2FE" w14:textId="77777777" w:rsidR="00851735" w:rsidRPr="002E040F" w:rsidRDefault="00851735" w:rsidP="00FB3505">
            <w:pPr>
              <w:snapToGrid/>
              <w:rPr>
                <w:sz w:val="18"/>
                <w:szCs w:val="18"/>
                <w:bdr w:val="single" w:sz="4" w:space="0" w:color="auto"/>
              </w:rPr>
            </w:pPr>
            <w:r w:rsidRPr="002E040F">
              <w:rPr>
                <w:rFonts w:hint="eastAsia"/>
                <w:sz w:val="18"/>
                <w:szCs w:val="18"/>
                <w:bdr w:val="single" w:sz="4" w:space="0" w:color="auto"/>
              </w:rPr>
              <w:t>共通</w:t>
            </w:r>
          </w:p>
          <w:p w14:paraId="7958F022" w14:textId="77777777" w:rsidR="00851735" w:rsidRPr="002E040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2E040F" w:rsidRDefault="00D9058E"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DE8378" w14:textId="77777777" w:rsidR="00851735" w:rsidRPr="002E040F" w:rsidRDefault="00D9058E"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866866F" w14:textId="30E32B10" w:rsidR="00851735" w:rsidRPr="002E040F" w:rsidRDefault="00851735" w:rsidP="0028372F">
            <w:pPr>
              <w:snapToGrid/>
              <w:spacing w:line="240" w:lineRule="exact"/>
              <w:jc w:val="both"/>
              <w:rPr>
                <w:sz w:val="18"/>
                <w:szCs w:val="18"/>
              </w:rPr>
            </w:pPr>
          </w:p>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1C49FD">
        <w:trPr>
          <w:trHeight w:val="964"/>
        </w:trPr>
        <w:tc>
          <w:tcPr>
            <w:tcW w:w="1182" w:type="dxa"/>
            <w:vMerge/>
          </w:tcPr>
          <w:p w14:paraId="50D1C821" w14:textId="77777777" w:rsidR="00851735" w:rsidRPr="002E040F" w:rsidRDefault="00851735" w:rsidP="00FB3505">
            <w:pPr>
              <w:snapToGrid/>
              <w:jc w:val="both"/>
              <w:rPr>
                <w:szCs w:val="20"/>
              </w:rPr>
            </w:pPr>
          </w:p>
        </w:tc>
        <w:tc>
          <w:tcPr>
            <w:tcW w:w="5734"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77777777" w:rsidR="00851735" w:rsidRPr="002E040F" w:rsidRDefault="00851735" w:rsidP="00851735">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77777777" w:rsidR="0077109D" w:rsidRPr="002E040F" w:rsidRDefault="00D9058E"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いる</w:t>
            </w:r>
          </w:p>
          <w:p w14:paraId="228CB7D5" w14:textId="77777777" w:rsidR="00851735" w:rsidRPr="002E040F" w:rsidRDefault="00D9058E"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いない</w:t>
            </w:r>
          </w:p>
        </w:tc>
        <w:tc>
          <w:tcPr>
            <w:tcW w:w="1731" w:type="dxa"/>
            <w:tcBorders>
              <w:top w:val="single" w:sz="4" w:space="0" w:color="auto"/>
            </w:tcBorders>
          </w:tcPr>
          <w:p w14:paraId="0B751A15" w14:textId="15F7C7A7" w:rsidR="00851735" w:rsidRPr="002E040F" w:rsidRDefault="00851735" w:rsidP="00851735">
            <w:pPr>
              <w:snapToGrid/>
              <w:spacing w:line="240" w:lineRule="exact"/>
              <w:jc w:val="both"/>
              <w:rPr>
                <w:sz w:val="18"/>
                <w:szCs w:val="18"/>
              </w:rPr>
            </w:pPr>
          </w:p>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2E040F" w:rsidRPr="002E040F" w14:paraId="7FABD929" w14:textId="77777777" w:rsidTr="006F4799">
        <w:trPr>
          <w:trHeight w:val="3428"/>
        </w:trPr>
        <w:tc>
          <w:tcPr>
            <w:tcW w:w="1182" w:type="dxa"/>
            <w:vMerge w:val="restart"/>
          </w:tcPr>
          <w:p w14:paraId="290FC57D" w14:textId="77777777" w:rsidR="007411DC" w:rsidRPr="002E040F" w:rsidRDefault="007411DC" w:rsidP="007469AC">
            <w:pPr>
              <w:snapToGrid/>
              <w:jc w:val="left"/>
              <w:rPr>
                <w:rFonts w:hAnsi="ＭＳ ゴシック"/>
                <w:szCs w:val="20"/>
              </w:rPr>
            </w:pPr>
            <w:r w:rsidRPr="002E040F">
              <w:rPr>
                <w:rFonts w:hAnsi="ＭＳ ゴシック" w:hint="eastAsia"/>
                <w:szCs w:val="20"/>
              </w:rPr>
              <w:t>５９</w:t>
            </w:r>
          </w:p>
          <w:p w14:paraId="5D180D99" w14:textId="77777777" w:rsidR="007411DC" w:rsidRPr="002E040F" w:rsidRDefault="007411DC" w:rsidP="007411DC">
            <w:pPr>
              <w:snapToGrid/>
              <w:spacing w:afterLines="50" w:after="142"/>
              <w:jc w:val="left"/>
            </w:pPr>
            <w:r w:rsidRPr="002E040F">
              <w:rPr>
                <w:rFonts w:hAnsi="ＭＳ ゴシック" w:hint="eastAsia"/>
                <w:szCs w:val="20"/>
              </w:rPr>
              <w:t>勤務体制の確保等</w:t>
            </w:r>
          </w:p>
          <w:p w14:paraId="7ECE8177" w14:textId="77777777" w:rsidR="007411DC" w:rsidRPr="002E040F" w:rsidRDefault="007411DC" w:rsidP="007469AC">
            <w:pPr>
              <w:snapToGrid/>
              <w:rPr>
                <w:rFonts w:hAnsi="ＭＳ ゴシック"/>
                <w:szCs w:val="20"/>
              </w:rPr>
            </w:pPr>
          </w:p>
        </w:tc>
        <w:tc>
          <w:tcPr>
            <w:tcW w:w="5734" w:type="dxa"/>
            <w:tcBorders>
              <w:bottom w:val="single" w:sz="4" w:space="0" w:color="auto"/>
            </w:tcBorders>
          </w:tcPr>
          <w:p w14:paraId="5349BF18"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（１）勤務体制の確保　</w:t>
            </w:r>
            <w:r w:rsidRPr="002E040F">
              <w:rPr>
                <w:rFonts w:hAnsi="ＭＳ ゴシック" w:hint="eastAsia"/>
                <w:sz w:val="18"/>
                <w:szCs w:val="18"/>
                <w:bdr w:val="single" w:sz="4" w:space="0" w:color="auto"/>
              </w:rPr>
              <w:t>共通</w:t>
            </w:r>
          </w:p>
          <w:p w14:paraId="4F34E824" w14:textId="77777777" w:rsidR="007411DC" w:rsidRPr="002E040F" w:rsidRDefault="007411DC"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2992" behindDoc="0" locked="0" layoutInCell="1" allowOverlap="1" wp14:anchorId="582627C4" wp14:editId="4B562106">
                      <wp:simplePos x="0" y="0"/>
                      <wp:positionH relativeFrom="column">
                        <wp:posOffset>60960</wp:posOffset>
                      </wp:positionH>
                      <wp:positionV relativeFrom="paragraph">
                        <wp:posOffset>61596</wp:posOffset>
                      </wp:positionV>
                      <wp:extent cx="3397250" cy="723900"/>
                      <wp:effectExtent l="0" t="0" r="1270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1" w:name="_Hlk513117444"/>
                                  <w:r w:rsidRPr="0028372F">
                                    <w:rPr>
                                      <w:rFonts w:hAnsi="ＭＳ ゴシック" w:hint="eastAsia"/>
                                      <w:sz w:val="18"/>
                                      <w:szCs w:val="18"/>
                                    </w:rPr>
                                    <w:t xml:space="preserve">　第三の３(22)</w:t>
                                  </w:r>
                                  <w:bookmarkEnd w:id="11"/>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116" type="#_x0000_t202" style="position:absolute;margin-left:4.8pt;margin-top:4.85pt;width:267.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" strokeweight=".5pt">
                      <v:textbox inset="5.85pt,.7pt,5.85pt,.7pt">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2" w:name="_Hlk513117444"/>
                            <w:r w:rsidRPr="0028372F">
                              <w:rPr>
                                <w:rFonts w:hAnsi="ＭＳ ゴシック" w:hint="eastAsia"/>
                                <w:sz w:val="18"/>
                                <w:szCs w:val="18"/>
                              </w:rPr>
                              <w:t xml:space="preserve">　第三の３(22)</w:t>
                            </w:r>
                            <w:bookmarkEnd w:id="12"/>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7CE26208" w14:textId="77777777" w:rsidR="007411DC" w:rsidRPr="002E040F" w:rsidRDefault="007411DC" w:rsidP="007469AC">
            <w:pPr>
              <w:snapToGrid/>
              <w:jc w:val="left"/>
              <w:rPr>
                <w:rFonts w:hAnsi="ＭＳ ゴシック"/>
                <w:szCs w:val="20"/>
              </w:rPr>
            </w:pPr>
          </w:p>
          <w:p w14:paraId="13D7D1AF" w14:textId="77777777" w:rsidR="007411DC" w:rsidRPr="002E040F" w:rsidRDefault="007411DC" w:rsidP="007469AC">
            <w:pPr>
              <w:snapToGrid/>
              <w:jc w:val="left"/>
              <w:rPr>
                <w:rFonts w:hAnsi="ＭＳ ゴシック"/>
                <w:szCs w:val="20"/>
              </w:rPr>
            </w:pPr>
          </w:p>
          <w:p w14:paraId="5993D4F4" w14:textId="3DD38413" w:rsidR="007411DC" w:rsidRPr="002E040F"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77777777" w:rsidR="007411DC" w:rsidRPr="002E040F" w:rsidRDefault="00D9058E"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8E53983" w14:textId="77777777" w:rsidR="007411DC" w:rsidRPr="002E040F" w:rsidRDefault="00D9058E"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bottom w:val="single" w:sz="4" w:space="0" w:color="auto"/>
            </w:tcBorders>
          </w:tcPr>
          <w:p w14:paraId="0CDC5812" w14:textId="5DB3060B" w:rsidR="007411DC" w:rsidRPr="002E040F" w:rsidRDefault="007411DC" w:rsidP="0028372F">
            <w:pPr>
              <w:snapToGrid/>
              <w:spacing w:line="240" w:lineRule="exact"/>
              <w:jc w:val="both"/>
              <w:rPr>
                <w:rFonts w:hAnsi="ＭＳ ゴシック"/>
                <w:sz w:val="18"/>
                <w:szCs w:val="18"/>
              </w:rPr>
            </w:pPr>
          </w:p>
          <w:p w14:paraId="7C2B5937"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条第1項準用、第68条第1項準用</w:t>
            </w:r>
          </w:p>
          <w:p w14:paraId="260A9967" w14:textId="77777777" w:rsidR="007411DC" w:rsidRPr="002E040F" w:rsidRDefault="007411DC" w:rsidP="0028372F">
            <w:pPr>
              <w:snapToGrid/>
              <w:spacing w:line="240" w:lineRule="exact"/>
              <w:jc w:val="both"/>
              <w:rPr>
                <w:rFonts w:hAnsi="ＭＳ ゴシック"/>
                <w:sz w:val="18"/>
                <w:szCs w:val="18"/>
              </w:rPr>
            </w:pPr>
          </w:p>
        </w:tc>
      </w:tr>
      <w:tr w:rsidR="002E040F" w:rsidRPr="002E040F" w14:paraId="064130AF" w14:textId="77777777" w:rsidTr="006F4799">
        <w:trPr>
          <w:trHeight w:val="2967"/>
        </w:trPr>
        <w:tc>
          <w:tcPr>
            <w:tcW w:w="1182" w:type="dxa"/>
            <w:vMerge/>
          </w:tcPr>
          <w:p w14:paraId="7EB6E470" w14:textId="77777777" w:rsidR="007411DC" w:rsidRPr="002E040F"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4966A847" w14:textId="7A796DAE"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（２）－１　</w:t>
            </w:r>
            <w:r w:rsidRPr="002E040F">
              <w:rPr>
                <w:rFonts w:hAnsi="ＭＳ ゴシック" w:hint="eastAsia"/>
                <w:spacing w:val="-4"/>
                <w:szCs w:val="20"/>
              </w:rPr>
              <w:t xml:space="preserve">従業者によるサービス提供　</w:t>
            </w:r>
            <w:r w:rsidR="00E2563E" w:rsidRPr="00C2270D">
              <w:rPr>
                <w:rFonts w:hint="eastAsia"/>
                <w:sz w:val="18"/>
                <w:szCs w:val="18"/>
                <w:bdr w:val="single" w:sz="4" w:space="0" w:color="auto"/>
              </w:rPr>
              <w:t>自機</w:t>
            </w:r>
            <w:r w:rsidR="00E2563E" w:rsidRPr="00C2270D">
              <w:rPr>
                <w:rFonts w:hint="eastAsia"/>
                <w:sz w:val="18"/>
                <w:szCs w:val="18"/>
              </w:rPr>
              <w:t xml:space="preserve"> </w:t>
            </w:r>
            <w:r w:rsidR="00E2563E" w:rsidRPr="00C2270D">
              <w:rPr>
                <w:rFonts w:hint="eastAsia"/>
                <w:sz w:val="18"/>
                <w:szCs w:val="18"/>
                <w:bdr w:val="single" w:sz="4" w:space="0" w:color="auto"/>
              </w:rPr>
              <w:t>自生</w:t>
            </w:r>
            <w:r w:rsidR="00E2563E" w:rsidRPr="00E2563E">
              <w:rPr>
                <w:rFonts w:hint="eastAsia"/>
                <w:color w:val="FF0000"/>
                <w:sz w:val="18"/>
                <w:szCs w:val="18"/>
              </w:rPr>
              <w:t xml:space="preserve"> </w:t>
            </w:r>
            <w:r w:rsidRPr="002E040F">
              <w:rPr>
                <w:rFonts w:hint="eastAsia"/>
                <w:spacing w:val="-4"/>
                <w:sz w:val="18"/>
                <w:szCs w:val="18"/>
                <w:bdr w:val="single" w:sz="4" w:space="0" w:color="auto"/>
              </w:rPr>
              <w:t>就移</w:t>
            </w:r>
            <w:r w:rsidRPr="002E040F">
              <w:rPr>
                <w:rFonts w:hint="eastAsia"/>
                <w:spacing w:val="-4"/>
                <w:sz w:val="18"/>
                <w:szCs w:val="18"/>
              </w:rPr>
              <w:t xml:space="preserve"> </w:t>
            </w:r>
            <w:r w:rsidRPr="002E040F">
              <w:rPr>
                <w:rFonts w:hint="eastAsia"/>
                <w:spacing w:val="-4"/>
                <w:sz w:val="18"/>
                <w:szCs w:val="18"/>
                <w:bdr w:val="single" w:sz="4" w:space="0" w:color="auto"/>
              </w:rPr>
              <w:t>就Ａ</w:t>
            </w:r>
            <w:r w:rsidRPr="002E040F">
              <w:rPr>
                <w:rFonts w:hint="eastAsia"/>
                <w:spacing w:val="-4"/>
                <w:sz w:val="18"/>
                <w:szCs w:val="18"/>
              </w:rPr>
              <w:t xml:space="preserve"> </w:t>
            </w:r>
            <w:r w:rsidRPr="002E040F">
              <w:rPr>
                <w:rFonts w:hint="eastAsia"/>
                <w:spacing w:val="-4"/>
                <w:sz w:val="18"/>
                <w:szCs w:val="18"/>
                <w:bdr w:val="single" w:sz="4" w:space="0" w:color="auto"/>
              </w:rPr>
              <w:t>就Ｂ</w:t>
            </w:r>
          </w:p>
          <w:p w14:paraId="025294EC" w14:textId="77777777" w:rsidR="007411DC" w:rsidRPr="002E040F" w:rsidRDefault="007411DC"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w:t>
            </w:r>
            <w:r w:rsidR="000A637E" w:rsidRPr="002E040F">
              <w:rPr>
                <w:rFonts w:hAnsi="ＭＳ ゴシック" w:hint="eastAsia"/>
                <w:szCs w:val="20"/>
              </w:rPr>
              <w:t>（</w:t>
            </w:r>
            <w:r w:rsidRPr="002E040F">
              <w:rPr>
                <w:rFonts w:hAnsi="ＭＳ ゴシック" w:hint="eastAsia"/>
                <w:szCs w:val="20"/>
              </w:rPr>
              <w:t>利用者の支援に直接影響を及ぼさない業務については、この限りではない。</w:t>
            </w:r>
            <w:r w:rsidR="000A637E" w:rsidRPr="002E040F">
              <w:rPr>
                <w:rFonts w:hAnsi="ＭＳ ゴシック" w:hint="eastAsia"/>
                <w:szCs w:val="20"/>
              </w:rPr>
              <w:t>）</w:t>
            </w:r>
          </w:p>
          <w:p w14:paraId="3527CF24"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4016" behindDoc="0" locked="0" layoutInCell="1" allowOverlap="1" wp14:anchorId="6134A433" wp14:editId="423DCABB">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117" type="#_x0000_t202" style="position:absolute;margin-left:4.8pt;margin-top:1.6pt;width:267.8pt;height: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" strokeweight=".5pt">
                      <v:textbox inset="5.85pt,.7pt,5.85pt,.7pt">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34274C4" w14:textId="77777777" w:rsidR="007411DC" w:rsidRPr="002E040F" w:rsidRDefault="007411DC" w:rsidP="007469AC">
            <w:pPr>
              <w:snapToGrid/>
              <w:jc w:val="left"/>
              <w:rPr>
                <w:rFonts w:hAnsi="ＭＳ ゴシック"/>
                <w:szCs w:val="20"/>
              </w:rPr>
            </w:pPr>
          </w:p>
          <w:p w14:paraId="37866822" w14:textId="77777777" w:rsidR="007411DC" w:rsidRPr="002E040F"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3A55AD87" w14:textId="77777777" w:rsidR="007411DC" w:rsidRPr="002E040F" w:rsidRDefault="00D9058E"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03EEF155" w14:textId="77777777" w:rsidR="007411DC" w:rsidRPr="002E040F" w:rsidRDefault="00D9058E"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411DC" w:rsidRPr="002E040F">
              <w:rPr>
                <w:rFonts w:hint="eastAsia"/>
              </w:rPr>
              <w:t>いない</w:t>
            </w:r>
          </w:p>
        </w:tc>
        <w:tc>
          <w:tcPr>
            <w:tcW w:w="1731" w:type="dxa"/>
            <w:tcBorders>
              <w:top w:val="single" w:sz="4" w:space="0" w:color="auto"/>
              <w:bottom w:val="dashSmallGap" w:sz="4" w:space="0" w:color="auto"/>
            </w:tcBorders>
          </w:tcPr>
          <w:p w14:paraId="00AD02D4" w14:textId="37FBAC90" w:rsidR="007411DC" w:rsidRPr="002E040F" w:rsidRDefault="007411DC" w:rsidP="00851735">
            <w:pPr>
              <w:snapToGrid/>
              <w:spacing w:line="240" w:lineRule="exact"/>
              <w:jc w:val="both"/>
              <w:rPr>
                <w:rFonts w:hAnsi="ＭＳ ゴシック"/>
                <w:sz w:val="18"/>
                <w:szCs w:val="18"/>
              </w:rPr>
            </w:pPr>
          </w:p>
          <w:p w14:paraId="0852344B"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7411DC" w:rsidRPr="002E040F" w:rsidRDefault="007411DC" w:rsidP="0028372F">
            <w:pPr>
              <w:spacing w:line="240" w:lineRule="exact"/>
              <w:jc w:val="both"/>
              <w:rPr>
                <w:rFonts w:hAnsi="ＭＳ ゴシック"/>
                <w:szCs w:val="20"/>
              </w:rPr>
            </w:pPr>
          </w:p>
        </w:tc>
      </w:tr>
      <w:tr w:rsidR="007411DC" w:rsidRPr="002E040F" w14:paraId="32231737" w14:textId="77777777" w:rsidTr="004D7868">
        <w:trPr>
          <w:trHeight w:val="2294"/>
        </w:trPr>
        <w:tc>
          <w:tcPr>
            <w:tcW w:w="1182" w:type="dxa"/>
            <w:vMerge/>
          </w:tcPr>
          <w:p w14:paraId="0DF5691E" w14:textId="77777777" w:rsidR="007411DC" w:rsidRPr="002E040F" w:rsidRDefault="007411DC" w:rsidP="00A66D22">
            <w:pPr>
              <w:snapToGrid/>
              <w:rPr>
                <w:rFonts w:hAnsi="ＭＳ ゴシック"/>
                <w:szCs w:val="20"/>
              </w:rPr>
            </w:pPr>
          </w:p>
        </w:tc>
        <w:tc>
          <w:tcPr>
            <w:tcW w:w="5734" w:type="dxa"/>
            <w:tcBorders>
              <w:top w:val="dashSmallGap" w:sz="4" w:space="0" w:color="auto"/>
              <w:bottom w:val="single" w:sz="4" w:space="0" w:color="auto"/>
            </w:tcBorders>
          </w:tcPr>
          <w:p w14:paraId="1ACE5893"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（２）－２　従業者によるサービス提供　</w:t>
            </w:r>
            <w:r w:rsidRPr="002E040F">
              <w:rPr>
                <w:rFonts w:hAnsi="ＭＳ ゴシック" w:hint="eastAsia"/>
                <w:sz w:val="18"/>
                <w:szCs w:val="18"/>
                <w:bdr w:val="single" w:sz="4" w:space="0" w:color="auto"/>
              </w:rPr>
              <w:t>就定</w:t>
            </w:r>
          </w:p>
          <w:p w14:paraId="7928CD79" w14:textId="77777777" w:rsidR="007411DC" w:rsidRPr="002E040F" w:rsidRDefault="007411DC"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事業者は、事業所ごとに、当該事業所の従業者によってサービスを提供していますか。</w:t>
            </w:r>
          </w:p>
          <w:p w14:paraId="2D5FA580"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5040" behindDoc="0" locked="0" layoutInCell="1" allowOverlap="1" wp14:anchorId="0C273E18" wp14:editId="579742D2">
                      <wp:simplePos x="0" y="0"/>
                      <wp:positionH relativeFrom="column">
                        <wp:posOffset>60960</wp:posOffset>
                      </wp:positionH>
                      <wp:positionV relativeFrom="paragraph">
                        <wp:posOffset>80645</wp:posOffset>
                      </wp:positionV>
                      <wp:extent cx="3397250" cy="609600"/>
                      <wp:effectExtent l="0" t="0" r="12700" b="19050"/>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09600"/>
                              </a:xfrm>
                              <a:prstGeom prst="rect">
                                <a:avLst/>
                              </a:prstGeom>
                              <a:solidFill>
                                <a:srgbClr val="FFFFFF"/>
                              </a:solidFill>
                              <a:ln w="6350">
                                <a:solidFill>
                                  <a:srgbClr val="000000"/>
                                </a:solidFill>
                                <a:miter lim="800000"/>
                                <a:headEnd/>
                                <a:tailEnd/>
                              </a:ln>
                            </wps:spPr>
                            <wps:txbx>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118" type="#_x0000_t202" style="position:absolute;margin-left:4.8pt;margin-top:6.35pt;width:26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" strokeweight=".5pt">
                      <v:textbox inset="5.85pt,.7pt,5.85pt,.7pt">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v:textbox>
                    </v:shape>
                  </w:pict>
                </mc:Fallback>
              </mc:AlternateContent>
            </w:r>
          </w:p>
          <w:p w14:paraId="495CF3CB" w14:textId="77777777" w:rsidR="007411DC" w:rsidRPr="002E040F" w:rsidRDefault="007411DC" w:rsidP="000A637E">
            <w:pPr>
              <w:snapToGrid/>
              <w:spacing w:afterLines="70" w:after="199"/>
              <w:jc w:val="left"/>
              <w:rPr>
                <w:rFonts w:hAnsi="ＭＳ ゴシック"/>
                <w:szCs w:val="20"/>
              </w:rPr>
            </w:pPr>
          </w:p>
        </w:tc>
        <w:tc>
          <w:tcPr>
            <w:tcW w:w="1001" w:type="dxa"/>
            <w:tcBorders>
              <w:top w:val="dashSmallGap" w:sz="4" w:space="0" w:color="auto"/>
              <w:bottom w:val="single" w:sz="4" w:space="0" w:color="auto"/>
              <w:right w:val="single" w:sz="4" w:space="0" w:color="auto"/>
            </w:tcBorders>
          </w:tcPr>
          <w:p w14:paraId="0E0199DA" w14:textId="77777777" w:rsidR="007411DC" w:rsidRPr="002E040F" w:rsidRDefault="00D9058E" w:rsidP="00724D2F">
            <w:pPr>
              <w:snapToGrid/>
              <w:jc w:val="both"/>
            </w:pPr>
            <w:sdt>
              <w:sdtPr>
                <w:rPr>
                  <w:rFonts w:hint="eastAsia"/>
                </w:rPr>
                <w:id w:val="-179381857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6E77F145" w14:textId="77777777" w:rsidR="007411DC" w:rsidRPr="002E040F" w:rsidRDefault="00D9058E" w:rsidP="00724D2F">
            <w:pPr>
              <w:snapToGrid/>
              <w:jc w:val="both"/>
              <w:rPr>
                <w:rFonts w:hAnsi="ＭＳ ゴシック"/>
                <w:szCs w:val="20"/>
              </w:rPr>
            </w:pPr>
            <w:sdt>
              <w:sdtPr>
                <w:rPr>
                  <w:rFonts w:hint="eastAsia"/>
                </w:rPr>
                <w:id w:val="-149062837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top w:val="dashSmallGap" w:sz="4" w:space="0" w:color="auto"/>
              <w:left w:val="single" w:sz="4" w:space="0" w:color="auto"/>
              <w:bottom w:val="single" w:sz="4" w:space="0" w:color="auto"/>
            </w:tcBorders>
          </w:tcPr>
          <w:p w14:paraId="0A6FE34C" w14:textId="4D17DE9D" w:rsidR="007411DC" w:rsidRPr="002E040F" w:rsidRDefault="007411DC" w:rsidP="00851735">
            <w:pPr>
              <w:snapToGrid/>
              <w:spacing w:line="240" w:lineRule="exact"/>
              <w:jc w:val="both"/>
              <w:rPr>
                <w:rFonts w:hAnsi="ＭＳ ゴシック"/>
                <w:sz w:val="18"/>
                <w:szCs w:val="18"/>
              </w:rPr>
            </w:pPr>
          </w:p>
          <w:p w14:paraId="016F9E93" w14:textId="77777777" w:rsidR="007411DC" w:rsidRPr="002E040F" w:rsidRDefault="007411DC" w:rsidP="00851735">
            <w:pPr>
              <w:snapToGrid/>
              <w:spacing w:line="240" w:lineRule="exact"/>
              <w:jc w:val="both"/>
              <w:rPr>
                <w:rFonts w:hAnsi="ＭＳ ゴシック"/>
                <w:szCs w:val="20"/>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条第2項準用</w:t>
            </w:r>
          </w:p>
        </w:tc>
      </w:tr>
    </w:tbl>
    <w:p w14:paraId="073E5A19" w14:textId="77777777" w:rsidR="006F4799" w:rsidRPr="002E040F" w:rsidRDefault="006F4799"/>
    <w:p w14:paraId="7E132A23" w14:textId="77777777" w:rsidR="006F4799" w:rsidRPr="002E040F" w:rsidRDefault="006F4799"/>
    <w:p w14:paraId="404479FD" w14:textId="77777777" w:rsidR="006F4799" w:rsidRPr="002E040F" w:rsidRDefault="006F4799"/>
    <w:p w14:paraId="1E08A51F"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718"/>
        <w:gridCol w:w="283"/>
        <w:gridCol w:w="1731"/>
      </w:tblGrid>
      <w:tr w:rsidR="002E040F" w:rsidRPr="002E040F" w14:paraId="4CF38544" w14:textId="77777777" w:rsidTr="00D764C1">
        <w:trPr>
          <w:trHeight w:val="121"/>
        </w:trPr>
        <w:tc>
          <w:tcPr>
            <w:tcW w:w="1182" w:type="dxa"/>
            <w:tcBorders>
              <w:bottom w:val="single" w:sz="4" w:space="0" w:color="000000"/>
              <w:right w:val="single" w:sz="4" w:space="0" w:color="auto"/>
            </w:tcBorders>
            <w:vAlign w:val="center"/>
          </w:tcPr>
          <w:p w14:paraId="4CB3514E" w14:textId="77777777" w:rsidR="006F4799" w:rsidRPr="002E040F" w:rsidRDefault="006F4799" w:rsidP="00D764C1">
            <w:pPr>
              <w:snapToGrid/>
              <w:rPr>
                <w:szCs w:val="20"/>
              </w:rPr>
            </w:pPr>
            <w:r w:rsidRPr="002E040F">
              <w:rPr>
                <w:rFonts w:hint="eastAsia"/>
                <w:szCs w:val="20"/>
              </w:rPr>
              <w:t>項目</w:t>
            </w:r>
          </w:p>
        </w:tc>
        <w:tc>
          <w:tcPr>
            <w:tcW w:w="5734" w:type="dxa"/>
            <w:gridSpan w:val="4"/>
            <w:tcBorders>
              <w:left w:val="single" w:sz="4" w:space="0" w:color="auto"/>
            </w:tcBorders>
            <w:vAlign w:val="center"/>
          </w:tcPr>
          <w:p w14:paraId="1642FC46"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gridSpan w:val="2"/>
            <w:vAlign w:val="center"/>
          </w:tcPr>
          <w:p w14:paraId="22D4C23A"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72BF8C5"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1C9CA0CA" w14:textId="77777777" w:rsidTr="001C49FD">
        <w:trPr>
          <w:trHeight w:val="628"/>
        </w:trPr>
        <w:tc>
          <w:tcPr>
            <w:tcW w:w="1182" w:type="dxa"/>
            <w:vMerge w:val="restart"/>
          </w:tcPr>
          <w:p w14:paraId="354C6A87" w14:textId="77777777" w:rsidR="004D7868" w:rsidRPr="002E040F" w:rsidRDefault="004D7868" w:rsidP="004D7868">
            <w:pPr>
              <w:snapToGrid/>
              <w:jc w:val="left"/>
              <w:rPr>
                <w:rFonts w:hAnsi="ＭＳ ゴシック"/>
                <w:szCs w:val="20"/>
              </w:rPr>
            </w:pPr>
            <w:r w:rsidRPr="002E040F">
              <w:rPr>
                <w:rFonts w:hAnsi="ＭＳ ゴシック" w:hint="eastAsia"/>
                <w:szCs w:val="20"/>
              </w:rPr>
              <w:t>５９</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4" w:type="dxa"/>
            <w:gridSpan w:val="4"/>
            <w:tcBorders>
              <w:top w:val="single" w:sz="4" w:space="0" w:color="auto"/>
              <w:bottom w:val="nil"/>
            </w:tcBorders>
          </w:tcPr>
          <w:p w14:paraId="135F45DF" w14:textId="77777777"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r w:rsidRPr="002E040F">
              <w:rPr>
                <w:rFonts w:hAnsi="ＭＳ ゴシック" w:hint="eastAsia"/>
                <w:sz w:val="18"/>
                <w:szCs w:val="18"/>
                <w:bdr w:val="single" w:sz="4" w:space="0" w:color="auto"/>
              </w:rPr>
              <w:t>共通</w:t>
            </w:r>
          </w:p>
          <w:p w14:paraId="490839FA" w14:textId="77777777"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7411DC" w:rsidRPr="002E040F" w:rsidRDefault="00D9058E"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632AD6D" w14:textId="77777777" w:rsidR="007411DC" w:rsidRPr="002E040F" w:rsidRDefault="00D9058E"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vMerge w:val="restart"/>
            <w:tcBorders>
              <w:top w:val="single" w:sz="4" w:space="0" w:color="auto"/>
              <w:left w:val="single" w:sz="4" w:space="0" w:color="auto"/>
            </w:tcBorders>
          </w:tcPr>
          <w:p w14:paraId="11342669" w14:textId="27C3FFC2" w:rsidR="007411DC" w:rsidRPr="00C2270D" w:rsidRDefault="007411DC" w:rsidP="00851735">
            <w:pPr>
              <w:snapToGrid/>
              <w:spacing w:line="240" w:lineRule="exact"/>
              <w:jc w:val="both"/>
              <w:rPr>
                <w:rFonts w:hAnsi="ＭＳ ゴシック"/>
                <w:sz w:val="18"/>
                <w:szCs w:val="18"/>
              </w:rPr>
            </w:pPr>
          </w:p>
          <w:p w14:paraId="18B24EB5" w14:textId="03B7E6E0"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省令第3</w:t>
            </w:r>
            <w:r w:rsidRPr="00C2270D">
              <w:rPr>
                <w:rFonts w:hAnsi="ＭＳ ゴシック"/>
                <w:sz w:val="18"/>
                <w:szCs w:val="18"/>
              </w:rPr>
              <w:t>3</w:t>
            </w:r>
            <w:r w:rsidRPr="00C2270D">
              <w:rPr>
                <w:rFonts w:hAnsi="ＭＳ ゴシック" w:hint="eastAsia"/>
                <w:sz w:val="18"/>
                <w:szCs w:val="18"/>
              </w:rPr>
              <w:t>条第3項</w:t>
            </w:r>
            <w:r w:rsidR="00505D56" w:rsidRPr="00C2270D">
              <w:rPr>
                <w:rFonts w:hAnsi="ＭＳ ゴシック" w:hint="eastAsia"/>
                <w:sz w:val="18"/>
                <w:szCs w:val="18"/>
              </w:rPr>
              <w:t>第4項</w:t>
            </w:r>
            <w:r w:rsidRPr="00C2270D">
              <w:rPr>
                <w:rFonts w:hAnsi="ＭＳ ゴシック" w:hint="eastAsia"/>
                <w:sz w:val="18"/>
                <w:szCs w:val="18"/>
              </w:rPr>
              <w:t>準用、第68条第3項</w:t>
            </w:r>
            <w:r w:rsidR="00505D56" w:rsidRPr="00C2270D">
              <w:rPr>
                <w:rFonts w:hAnsi="ＭＳ ゴシック" w:hint="eastAsia"/>
                <w:sz w:val="18"/>
                <w:szCs w:val="18"/>
              </w:rPr>
              <w:t>、第4項</w:t>
            </w:r>
            <w:r w:rsidRPr="00C2270D">
              <w:rPr>
                <w:rFonts w:hAnsi="ＭＳ ゴシック" w:hint="eastAsia"/>
                <w:sz w:val="18"/>
                <w:szCs w:val="18"/>
              </w:rPr>
              <w:t>準用</w:t>
            </w:r>
          </w:p>
          <w:p w14:paraId="0B8230F3" w14:textId="77777777" w:rsidR="007411DC" w:rsidRPr="00C2270D" w:rsidRDefault="007411DC" w:rsidP="007469AC">
            <w:pPr>
              <w:snapToGrid/>
              <w:jc w:val="both"/>
              <w:rPr>
                <w:rFonts w:hAnsi="ＭＳ ゴシック"/>
                <w:szCs w:val="20"/>
              </w:rPr>
            </w:pPr>
          </w:p>
        </w:tc>
      </w:tr>
      <w:tr w:rsidR="002E040F" w:rsidRPr="002E040F" w14:paraId="575FDA74" w14:textId="77777777" w:rsidTr="001C49FD">
        <w:trPr>
          <w:trHeight w:val="150"/>
        </w:trPr>
        <w:tc>
          <w:tcPr>
            <w:tcW w:w="1182"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6F4799">
        <w:trPr>
          <w:trHeight w:val="1140"/>
        </w:trPr>
        <w:tc>
          <w:tcPr>
            <w:tcW w:w="1182"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E2563E">
        <w:trPr>
          <w:trHeight w:val="1685"/>
        </w:trPr>
        <w:tc>
          <w:tcPr>
            <w:tcW w:w="1182" w:type="dxa"/>
            <w:vMerge/>
          </w:tcPr>
          <w:p w14:paraId="66DD47D4" w14:textId="77777777" w:rsidR="007411DC" w:rsidRPr="002E040F"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52197573" w14:textId="77777777" w:rsidR="007411DC" w:rsidRPr="002E040F" w:rsidRDefault="007411DC" w:rsidP="007469A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70528" behindDoc="0" locked="0" layoutInCell="1" allowOverlap="1" wp14:anchorId="20FA588B" wp14:editId="39D93828">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119" type="#_x0000_t202" style="position:absolute;left:0;text-align:left;margin-left:4.8pt;margin-top:5.6pt;width:270.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" strokeweight=".5pt">
                      <v:textbox inset="5.85pt,.7pt,5.85pt,.7pt">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7411DC" w:rsidRPr="002E040F" w:rsidRDefault="007411DC" w:rsidP="007469AC">
            <w:pPr>
              <w:snapToGrid/>
              <w:jc w:val="both"/>
              <w:rPr>
                <w:rFonts w:hAnsi="ＭＳ ゴシック"/>
                <w:szCs w:val="20"/>
              </w:rPr>
            </w:pPr>
          </w:p>
          <w:p w14:paraId="7965935E" w14:textId="77777777" w:rsidR="007411DC" w:rsidRPr="002E040F" w:rsidRDefault="007411DC" w:rsidP="007469AC">
            <w:pPr>
              <w:snapToGrid/>
              <w:jc w:val="both"/>
              <w:rPr>
                <w:rFonts w:hAnsi="ＭＳ ゴシック"/>
                <w:szCs w:val="20"/>
              </w:rPr>
            </w:pPr>
          </w:p>
          <w:p w14:paraId="48D37ABA" w14:textId="023BB91B"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6F4799">
        <w:trPr>
          <w:trHeight w:val="6798"/>
        </w:trPr>
        <w:tc>
          <w:tcPr>
            <w:tcW w:w="1182" w:type="dxa"/>
            <w:vMerge/>
          </w:tcPr>
          <w:p w14:paraId="0CB52901" w14:textId="77777777" w:rsidR="000A637E" w:rsidRPr="002E040F" w:rsidRDefault="000A637E" w:rsidP="00B872D6">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B872D6">
            <w:pPr>
              <w:snapToGrid/>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4F4A8571" w14:textId="77777777"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r w:rsidR="004D7868" w:rsidRPr="002E040F">
              <w:rPr>
                <w:rFonts w:hAnsi="ＭＳ ゴシック" w:hint="eastAsia"/>
                <w:sz w:val="18"/>
                <w:szCs w:val="18"/>
                <w:bdr w:val="single" w:sz="4" w:space="0" w:color="auto"/>
              </w:rPr>
              <w:t>共通</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7777777" w:rsidR="000A637E" w:rsidRPr="002E040F" w:rsidRDefault="006F4799" w:rsidP="000A637E">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47328" behindDoc="0" locked="0" layoutInCell="1" allowOverlap="1" wp14:anchorId="7B96E25B" wp14:editId="3101606D">
                      <wp:simplePos x="0" y="0"/>
                      <wp:positionH relativeFrom="column">
                        <wp:posOffset>58972</wp:posOffset>
                      </wp:positionH>
                      <wp:positionV relativeFrom="paragraph">
                        <wp:posOffset>32137</wp:posOffset>
                      </wp:positionV>
                      <wp:extent cx="3371850" cy="2822713"/>
                      <wp:effectExtent l="0" t="0" r="19050" b="1587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22713"/>
                              </a:xfrm>
                              <a:prstGeom prst="rect">
                                <a:avLst/>
                              </a:prstGeom>
                              <a:solidFill>
                                <a:srgbClr val="FFFFFF"/>
                              </a:solidFill>
                              <a:ln w="6350">
                                <a:solidFill>
                                  <a:srgbClr val="000000"/>
                                </a:solidFill>
                                <a:miter lim="800000"/>
                                <a:headEnd/>
                                <a:tailEnd/>
                              </a:ln>
                            </wps:spPr>
                            <wps:txbx>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120" type="#_x0000_t202" style="position:absolute;margin-left:4.65pt;margin-top:2.55pt;width:265.5pt;height:2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" strokeweight=".5pt">
                      <v:textbox inset="5.85pt,.7pt,5.85pt,.7pt">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2FB1E403" w14:textId="77777777" w:rsidR="000A637E" w:rsidRPr="002E040F" w:rsidRDefault="00D9058E"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いる</w:t>
            </w:r>
          </w:p>
          <w:p w14:paraId="5685269F" w14:textId="77777777" w:rsidR="000A637E" w:rsidRPr="002E040F" w:rsidRDefault="00D9058E"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left w:val="single" w:sz="4" w:space="0" w:color="auto"/>
              <w:bottom w:val="single" w:sz="4" w:space="0" w:color="auto"/>
            </w:tcBorders>
          </w:tcPr>
          <w:p w14:paraId="02248D6F" w14:textId="77777777" w:rsidR="000A637E" w:rsidRPr="002E040F" w:rsidRDefault="000A637E" w:rsidP="00B872D6">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B872D6">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6E559D">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00BC43CC" w14:textId="77777777" w:rsidTr="000A637E">
        <w:trPr>
          <w:trHeight w:val="5241"/>
        </w:trPr>
        <w:tc>
          <w:tcPr>
            <w:tcW w:w="1182" w:type="dxa"/>
            <w:vMerge w:val="restart"/>
          </w:tcPr>
          <w:p w14:paraId="57C1DD22" w14:textId="77777777" w:rsidR="006C31EF" w:rsidRPr="002E040F" w:rsidRDefault="006C31EF" w:rsidP="006C31EF">
            <w:pPr>
              <w:snapToGrid/>
              <w:ind w:rightChars="-56" w:right="-102"/>
              <w:jc w:val="both"/>
              <w:rPr>
                <w:szCs w:val="20"/>
              </w:rPr>
            </w:pPr>
            <w:r w:rsidRPr="002E040F">
              <w:rPr>
                <w:rFonts w:hint="eastAsia"/>
                <w:szCs w:val="20"/>
              </w:rPr>
              <w:t>６０</w:t>
            </w:r>
          </w:p>
          <w:p w14:paraId="434D4262" w14:textId="77777777" w:rsidR="006C31EF" w:rsidRPr="002E040F" w:rsidRDefault="006C31EF" w:rsidP="00911CE1">
            <w:pPr>
              <w:snapToGrid/>
              <w:jc w:val="left"/>
              <w:rPr>
                <w:rFonts w:hAnsi="ＭＳ ゴシック"/>
                <w:szCs w:val="20"/>
              </w:rPr>
            </w:pPr>
            <w:r w:rsidRPr="002E040F">
              <w:rPr>
                <w:rFonts w:hAnsi="ＭＳ ゴシック" w:hint="eastAsia"/>
                <w:szCs w:val="20"/>
              </w:rPr>
              <w:t>業務継続計画の策定</w:t>
            </w:r>
          </w:p>
          <w:p w14:paraId="05F88C10" w14:textId="77777777" w:rsidR="006C31EF" w:rsidRPr="002E040F" w:rsidRDefault="006C31EF" w:rsidP="006C31EF">
            <w:pPr>
              <w:snapToGrid/>
              <w:ind w:rightChars="-56" w:right="-102" w:firstLineChars="100" w:firstLine="162"/>
              <w:jc w:val="both"/>
              <w:rPr>
                <w:szCs w:val="20"/>
              </w:rPr>
            </w:pPr>
            <w:r w:rsidRPr="002E040F">
              <w:rPr>
                <w:rFonts w:hAnsi="ＭＳ ゴシック" w:hint="eastAsia"/>
                <w:sz w:val="18"/>
                <w:szCs w:val="18"/>
                <w:bdr w:val="single" w:sz="4" w:space="0" w:color="auto"/>
              </w:rPr>
              <w:t>共通</w:t>
            </w: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mc:AlternateContent>
                <mc:Choice Requires="wps">
                  <w:drawing>
                    <wp:anchor distT="0" distB="0" distL="114300" distR="114300" simplePos="0" relativeHeight="251764736" behindDoc="0" locked="0" layoutInCell="1" allowOverlap="1" wp14:anchorId="72649AD0" wp14:editId="799B05AB">
                      <wp:simplePos x="0" y="0"/>
                      <wp:positionH relativeFrom="column">
                        <wp:posOffset>45011</wp:posOffset>
                      </wp:positionH>
                      <wp:positionV relativeFrom="paragraph">
                        <wp:posOffset>41674</wp:posOffset>
                      </wp:positionV>
                      <wp:extent cx="3997842" cy="2286000"/>
                      <wp:effectExtent l="0" t="0" r="22225" b="1905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2286000"/>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121" type="#_x0000_t202" style="position:absolute;left:0;text-align:left;margin-left:3.55pt;margin-top:3.3pt;width:314.8pt;height:18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2E040F" w:rsidRDefault="00D9058E"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B181CB" w14:textId="77777777" w:rsidR="006C31EF" w:rsidRPr="002E040F" w:rsidRDefault="00D9058E"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41CD2D13" w14:textId="77777777" w:rsidR="006C31EF" w:rsidRPr="002E040F" w:rsidRDefault="006C31EF" w:rsidP="00B23EF5">
            <w:pPr>
              <w:snapToGrid/>
              <w:jc w:val="both"/>
            </w:pPr>
          </w:p>
        </w:tc>
        <w:tc>
          <w:tcPr>
            <w:tcW w:w="1731" w:type="dxa"/>
            <w:tcBorders>
              <w:left w:val="single" w:sz="4" w:space="0" w:color="auto"/>
            </w:tcBorders>
          </w:tcPr>
          <w:p w14:paraId="77471421" w14:textId="25377D56" w:rsidR="006C31EF" w:rsidRPr="00F16EC3" w:rsidRDefault="006C31EF" w:rsidP="00B23EF5">
            <w:pPr>
              <w:snapToGrid/>
              <w:spacing w:line="240" w:lineRule="exact"/>
              <w:jc w:val="left"/>
              <w:rPr>
                <w:rFonts w:hAnsi="ＭＳ ゴシック"/>
                <w:sz w:val="18"/>
                <w:szCs w:val="18"/>
              </w:rPr>
            </w:pPr>
          </w:p>
          <w:p w14:paraId="7CDC3B35" w14:textId="034F73DC"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省令第33条の2第1項</w:t>
            </w:r>
            <w:r w:rsidR="009F7199" w:rsidRPr="00F16EC3">
              <w:rPr>
                <w:rFonts w:hAnsi="ＭＳ ゴシック" w:hint="eastAsia"/>
                <w:sz w:val="18"/>
                <w:szCs w:val="18"/>
              </w:rPr>
              <w:t>準用</w:t>
            </w:r>
          </w:p>
          <w:p w14:paraId="32BFBCD7" w14:textId="77777777" w:rsidR="006C31EF" w:rsidRPr="002E040F" w:rsidRDefault="006C31EF" w:rsidP="00E2563E">
            <w:pPr>
              <w:snapToGrid/>
              <w:spacing w:line="240" w:lineRule="exact"/>
              <w:jc w:val="left"/>
              <w:rPr>
                <w:rFonts w:hAnsi="ＭＳ ゴシック"/>
                <w:sz w:val="18"/>
                <w:szCs w:val="18"/>
              </w:rPr>
            </w:pPr>
          </w:p>
        </w:tc>
      </w:tr>
      <w:tr w:rsidR="002E040F" w:rsidRPr="002E040F" w14:paraId="3E18F4A1" w14:textId="77777777" w:rsidTr="00393C25">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B23EF5">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2E040F" w:rsidRDefault="006C31EF" w:rsidP="00B23EF5">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5760" behindDoc="0" locked="0" layoutInCell="1" allowOverlap="1" wp14:anchorId="00C60DE4" wp14:editId="4B3559CC">
                      <wp:simplePos x="0" y="0"/>
                      <wp:positionH relativeFrom="column">
                        <wp:posOffset>60960</wp:posOffset>
                      </wp:positionH>
                      <wp:positionV relativeFrom="paragraph">
                        <wp:posOffset>54610</wp:posOffset>
                      </wp:positionV>
                      <wp:extent cx="4067175" cy="16478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122" type="#_x0000_t202" style="position:absolute;left:0;text-align:left;margin-left:4.8pt;margin-top:4.3pt;width:320.25pt;height:12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2E040F" w:rsidRDefault="006C31EF" w:rsidP="00B23EF5">
            <w:pPr>
              <w:snapToGrid/>
              <w:jc w:val="both"/>
              <w:rPr>
                <w:rFonts w:hAnsi="ＭＳ ゴシック"/>
                <w:szCs w:val="20"/>
              </w:rPr>
            </w:pPr>
          </w:p>
          <w:p w14:paraId="1E98CE00" w14:textId="77777777" w:rsidR="006C31EF" w:rsidRPr="002E040F" w:rsidRDefault="006C31EF" w:rsidP="00B23EF5">
            <w:pPr>
              <w:snapToGrid/>
              <w:jc w:val="both"/>
              <w:rPr>
                <w:rFonts w:hAnsi="ＭＳ ゴシック"/>
                <w:szCs w:val="20"/>
              </w:rPr>
            </w:pPr>
          </w:p>
          <w:p w14:paraId="6723898C" w14:textId="77777777" w:rsidR="006C31EF" w:rsidRPr="002E040F" w:rsidRDefault="006C31EF" w:rsidP="00B23EF5">
            <w:pPr>
              <w:snapToGrid/>
              <w:jc w:val="both"/>
              <w:rPr>
                <w:rFonts w:hAnsi="ＭＳ ゴシック"/>
                <w:szCs w:val="20"/>
              </w:rPr>
            </w:pPr>
          </w:p>
          <w:p w14:paraId="5960BEDD" w14:textId="77777777" w:rsidR="006C31EF" w:rsidRPr="002E040F" w:rsidRDefault="006C31EF" w:rsidP="00B23EF5">
            <w:pPr>
              <w:snapToGrid/>
              <w:jc w:val="both"/>
              <w:rPr>
                <w:rFonts w:hAnsi="ＭＳ ゴシック"/>
                <w:szCs w:val="20"/>
              </w:rPr>
            </w:pPr>
          </w:p>
          <w:p w14:paraId="6F86F98D" w14:textId="77777777" w:rsidR="006C31EF" w:rsidRPr="002E040F"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2E040F" w:rsidRDefault="00D9058E"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038878BF" w14:textId="77777777" w:rsidR="006C31EF" w:rsidRPr="002E040F" w:rsidRDefault="00D9058E"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58CF5BB" w14:textId="77777777" w:rsidR="006C31EF" w:rsidRPr="002E040F" w:rsidRDefault="006C31EF" w:rsidP="00B23EF5">
            <w:pPr>
              <w:snapToGrid/>
              <w:jc w:val="both"/>
            </w:pPr>
          </w:p>
        </w:tc>
        <w:tc>
          <w:tcPr>
            <w:tcW w:w="1731" w:type="dxa"/>
            <w:tcBorders>
              <w:left w:val="single" w:sz="4" w:space="0" w:color="auto"/>
            </w:tcBorders>
          </w:tcPr>
          <w:p w14:paraId="2BBBBF35" w14:textId="5CD00722" w:rsidR="006C31EF" w:rsidRPr="00F16EC3" w:rsidRDefault="006C31EF" w:rsidP="00B23EF5">
            <w:pPr>
              <w:snapToGrid/>
              <w:spacing w:line="240" w:lineRule="exact"/>
              <w:jc w:val="left"/>
              <w:rPr>
                <w:rFonts w:hAnsi="ＭＳ ゴシック"/>
                <w:sz w:val="18"/>
                <w:szCs w:val="18"/>
              </w:rPr>
            </w:pPr>
          </w:p>
          <w:p w14:paraId="5CA3178A" w14:textId="5FB0F356"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省令第33条の2第2項</w:t>
            </w:r>
            <w:r w:rsidR="009F7199" w:rsidRPr="00F16EC3">
              <w:rPr>
                <w:rFonts w:hAnsi="ＭＳ ゴシック" w:hint="eastAsia"/>
                <w:sz w:val="18"/>
                <w:szCs w:val="18"/>
              </w:rPr>
              <w:t>準用</w:t>
            </w:r>
          </w:p>
          <w:p w14:paraId="77CAE751" w14:textId="12FDFCAA" w:rsidR="006C31EF" w:rsidRPr="002E040F" w:rsidRDefault="006C31EF" w:rsidP="00B23EF5">
            <w:pPr>
              <w:snapToGrid/>
              <w:spacing w:line="240" w:lineRule="exact"/>
              <w:jc w:val="left"/>
              <w:rPr>
                <w:rFonts w:hAnsi="ＭＳ ゴシック"/>
                <w:sz w:val="18"/>
                <w:szCs w:val="18"/>
              </w:rPr>
            </w:pPr>
          </w:p>
        </w:tc>
      </w:tr>
      <w:tr w:rsidR="002E040F" w:rsidRPr="002E040F" w14:paraId="48641925" w14:textId="77777777" w:rsidTr="00393C25">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425A9663" w14:textId="77777777" w:rsidR="006C31EF" w:rsidRPr="002E040F" w:rsidRDefault="006C31EF" w:rsidP="00B23EF5">
            <w:pPr>
              <w:snapToGrid/>
              <w:jc w:val="both"/>
              <w:rPr>
                <w:rFonts w:hAnsi="ＭＳ ゴシック"/>
                <w:noProof/>
                <w:szCs w:val="20"/>
              </w:rPr>
            </w:pPr>
            <w:r w:rsidRPr="002E040F">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2E040F" w:rsidRDefault="00D9058E"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1E0B85" w14:textId="77777777" w:rsidR="006C31EF" w:rsidRPr="002E040F" w:rsidRDefault="00D9058E"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8ACD060" w14:textId="77777777" w:rsidR="006C31EF" w:rsidRPr="002E040F" w:rsidRDefault="006C31EF" w:rsidP="00B23EF5">
            <w:pPr>
              <w:snapToGrid/>
              <w:jc w:val="both"/>
            </w:pPr>
          </w:p>
        </w:tc>
        <w:tc>
          <w:tcPr>
            <w:tcW w:w="1731" w:type="dxa"/>
            <w:tcBorders>
              <w:left w:val="single" w:sz="4" w:space="0" w:color="auto"/>
            </w:tcBorders>
          </w:tcPr>
          <w:p w14:paraId="08C2AB73" w14:textId="33AE9AB7" w:rsidR="006C31EF" w:rsidRPr="00F16EC3" w:rsidRDefault="006C31EF" w:rsidP="007411DC">
            <w:pPr>
              <w:snapToGrid/>
              <w:jc w:val="left"/>
              <w:rPr>
                <w:rFonts w:hAnsi="ＭＳ ゴシック"/>
                <w:sz w:val="16"/>
                <w:szCs w:val="18"/>
              </w:rPr>
            </w:pPr>
          </w:p>
          <w:p w14:paraId="2F381393" w14:textId="77777777" w:rsidR="006C31EF" w:rsidRPr="00F16EC3" w:rsidRDefault="006C31EF" w:rsidP="007411DC">
            <w:pPr>
              <w:snapToGrid/>
              <w:jc w:val="both"/>
              <w:rPr>
                <w:rFonts w:hAnsi="ＭＳ ゴシック"/>
                <w:sz w:val="16"/>
                <w:szCs w:val="18"/>
              </w:rPr>
            </w:pPr>
            <w:r w:rsidRPr="00F16EC3">
              <w:rPr>
                <w:rFonts w:hAnsi="ＭＳ ゴシック" w:hint="eastAsia"/>
                <w:sz w:val="16"/>
                <w:szCs w:val="18"/>
              </w:rPr>
              <w:t>省令第33条の2第3項</w:t>
            </w:r>
          </w:p>
          <w:p w14:paraId="1553BC1B" w14:textId="64242593" w:rsidR="006C31EF" w:rsidRPr="002E040F" w:rsidRDefault="009F7199" w:rsidP="007411DC">
            <w:pPr>
              <w:snapToGrid/>
              <w:jc w:val="both"/>
              <w:rPr>
                <w:rFonts w:hAnsi="ＭＳ ゴシック"/>
                <w:sz w:val="18"/>
                <w:szCs w:val="18"/>
              </w:rPr>
            </w:pPr>
            <w:r w:rsidRPr="00F16EC3">
              <w:rPr>
                <w:rFonts w:hAnsi="ＭＳ ゴシック" w:hint="eastAsia"/>
                <w:sz w:val="16"/>
                <w:szCs w:val="16"/>
              </w:rPr>
              <w:t>準用</w:t>
            </w:r>
          </w:p>
        </w:tc>
      </w:tr>
      <w:tr w:rsidR="002E040F" w:rsidRPr="002E040F" w14:paraId="61414888" w14:textId="77777777" w:rsidTr="009F7199">
        <w:trPr>
          <w:trHeight w:val="3907"/>
        </w:trPr>
        <w:tc>
          <w:tcPr>
            <w:tcW w:w="1182" w:type="dxa"/>
          </w:tcPr>
          <w:p w14:paraId="43258944" w14:textId="77777777" w:rsidR="007411DC" w:rsidRPr="002E040F" w:rsidRDefault="007411DC" w:rsidP="001C1784">
            <w:pPr>
              <w:snapToGrid/>
              <w:ind w:rightChars="-56" w:right="-102"/>
              <w:jc w:val="both"/>
              <w:rPr>
                <w:szCs w:val="20"/>
              </w:rPr>
            </w:pPr>
            <w:r w:rsidRPr="002E040F">
              <w:rPr>
                <w:rFonts w:hint="eastAsia"/>
                <w:szCs w:val="20"/>
              </w:rPr>
              <w:t>６１</w:t>
            </w:r>
          </w:p>
          <w:p w14:paraId="0443718B" w14:textId="43E69FA2" w:rsidR="007411DC" w:rsidRPr="009F7199" w:rsidRDefault="007411DC" w:rsidP="009F7199">
            <w:pPr>
              <w:snapToGrid/>
              <w:spacing w:afterLines="50" w:after="142"/>
              <w:jc w:val="both"/>
              <w:rPr>
                <w:szCs w:val="20"/>
              </w:rPr>
            </w:pPr>
            <w:r w:rsidRPr="002E040F">
              <w:rPr>
                <w:rFonts w:hint="eastAsia"/>
                <w:szCs w:val="20"/>
              </w:rPr>
              <w:t>定員の遵守</w:t>
            </w:r>
          </w:p>
          <w:p w14:paraId="2A678790"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自立</w:t>
            </w:r>
          </w:p>
          <w:p w14:paraId="60C85D47"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就移</w:t>
            </w:r>
          </w:p>
          <w:p w14:paraId="01AF4EF4"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就Ａ</w:t>
            </w:r>
          </w:p>
          <w:p w14:paraId="3D74982B" w14:textId="77777777" w:rsidR="007411DC" w:rsidRPr="002E040F" w:rsidRDefault="007411DC" w:rsidP="00E22D6F">
            <w:pPr>
              <w:snapToGrid/>
              <w:rPr>
                <w:rFonts w:hAnsi="ＭＳ ゴシック"/>
                <w:szCs w:val="20"/>
              </w:rPr>
            </w:pPr>
            <w:r w:rsidRPr="002E040F">
              <w:rPr>
                <w:rFonts w:hint="eastAsia"/>
                <w:sz w:val="18"/>
                <w:szCs w:val="18"/>
                <w:bdr w:val="single" w:sz="4" w:space="0" w:color="auto"/>
              </w:rPr>
              <w:t>就Ｂ</w:t>
            </w:r>
          </w:p>
        </w:tc>
        <w:tc>
          <w:tcPr>
            <w:tcW w:w="5734" w:type="dxa"/>
            <w:tcBorders>
              <w:bottom w:val="single" w:sz="4" w:space="0" w:color="auto"/>
              <w:right w:val="single" w:sz="4" w:space="0" w:color="auto"/>
            </w:tcBorders>
          </w:tcPr>
          <w:p w14:paraId="3CFE85F0" w14:textId="77777777" w:rsidR="007411DC" w:rsidRPr="002E040F" w:rsidRDefault="007411DC" w:rsidP="001C1784">
            <w:pPr>
              <w:snapToGrid/>
              <w:ind w:firstLineChars="100" w:firstLine="182"/>
              <w:jc w:val="left"/>
              <w:rPr>
                <w:rFonts w:hAnsi="ＭＳ ゴシック"/>
                <w:szCs w:val="20"/>
              </w:rPr>
            </w:pPr>
            <w:r w:rsidRPr="002E040F">
              <w:rPr>
                <w:rFonts w:hAnsi="ＭＳ ゴシック" w:hint="eastAsia"/>
                <w:szCs w:val="20"/>
              </w:rPr>
              <w:t>利用定員を超えてサービスの提供を行ってはいませんか。</w:t>
            </w:r>
          </w:p>
          <w:p w14:paraId="0B650A47" w14:textId="77777777" w:rsidR="007411DC" w:rsidRPr="002E040F" w:rsidRDefault="007411DC" w:rsidP="000A637E">
            <w:pPr>
              <w:snapToGrid/>
              <w:spacing w:afterLines="30" w:after="85"/>
              <w:ind w:leftChars="100" w:left="364" w:hangingChars="100" w:hanging="182"/>
              <w:jc w:val="left"/>
              <w:rPr>
                <w:rFonts w:hAnsi="ＭＳ ゴシック"/>
                <w:szCs w:val="20"/>
              </w:rPr>
            </w:pPr>
            <w:r w:rsidRPr="002E040F">
              <w:rPr>
                <w:noProof/>
                <w:szCs w:val="20"/>
              </w:rPr>
              <mc:AlternateContent>
                <mc:Choice Requires="wps">
                  <w:drawing>
                    <wp:anchor distT="0" distB="0" distL="114300" distR="114300" simplePos="0" relativeHeight="251736064" behindDoc="0" locked="0" layoutInCell="1" allowOverlap="1" wp14:anchorId="72E222E6" wp14:editId="60EB58CA">
                      <wp:simplePos x="0" y="0"/>
                      <wp:positionH relativeFrom="column">
                        <wp:posOffset>80554</wp:posOffset>
                      </wp:positionH>
                      <wp:positionV relativeFrom="paragraph">
                        <wp:posOffset>390434</wp:posOffset>
                      </wp:positionV>
                      <wp:extent cx="3831772" cy="1741715"/>
                      <wp:effectExtent l="0" t="0" r="16510" b="11430"/>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772" cy="1741715"/>
                              </a:xfrm>
                              <a:prstGeom prst="rect">
                                <a:avLst/>
                              </a:prstGeom>
                              <a:solidFill>
                                <a:srgbClr val="FFFFFF"/>
                              </a:solidFill>
                              <a:ln w="6350">
                                <a:solidFill>
                                  <a:srgbClr val="000000"/>
                                </a:solidFill>
                                <a:miter lim="800000"/>
                                <a:headEnd/>
                                <a:tailEnd/>
                              </a:ln>
                            </wps:spPr>
                            <wps:txbx>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123" type="#_x0000_t202" style="position:absolute;left:0;text-align:left;margin-left:6.35pt;margin-top:30.75pt;width:301.7pt;height:13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" strokeweight=".5pt">
                      <v:textbox inset="5.85pt,.7pt,5.85pt,.7pt">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v:textbox>
                    </v:shape>
                  </w:pict>
                </mc:Fallback>
              </mc:AlternateContent>
            </w:r>
            <w:r w:rsidRPr="002E040F">
              <w:rPr>
                <w:rFonts w:hAnsi="ＭＳ ゴシック" w:hint="eastAsia"/>
                <w:szCs w:val="20"/>
              </w:rPr>
              <w:t>※　災害、虐待その他のやむを得ない事情がある場合は、この限りでない。</w:t>
            </w:r>
          </w:p>
          <w:p w14:paraId="3E480136" w14:textId="77777777" w:rsidR="007411DC" w:rsidRPr="002E040F" w:rsidRDefault="007411DC" w:rsidP="00E22D6F">
            <w:pPr>
              <w:snapToGrid/>
              <w:jc w:val="left"/>
              <w:rPr>
                <w:rFonts w:hAnsi="ＭＳ ゴシック"/>
                <w:szCs w:val="20"/>
              </w:rPr>
            </w:pPr>
          </w:p>
          <w:p w14:paraId="6B635007" w14:textId="77777777" w:rsidR="007411DC" w:rsidRPr="002E040F" w:rsidRDefault="007411DC" w:rsidP="00E22D6F">
            <w:pPr>
              <w:snapToGrid/>
              <w:jc w:val="left"/>
              <w:rPr>
                <w:rFonts w:hAnsi="ＭＳ ゴシック"/>
                <w:szCs w:val="20"/>
              </w:rPr>
            </w:pPr>
          </w:p>
          <w:p w14:paraId="5C020D75" w14:textId="77777777" w:rsidR="007411DC" w:rsidRPr="002E040F" w:rsidRDefault="007411DC" w:rsidP="00E22D6F">
            <w:pPr>
              <w:snapToGrid/>
              <w:jc w:val="left"/>
              <w:rPr>
                <w:rFonts w:hAnsi="ＭＳ ゴシック"/>
                <w:szCs w:val="20"/>
              </w:rPr>
            </w:pPr>
          </w:p>
          <w:p w14:paraId="55CB3784" w14:textId="77777777" w:rsidR="007411DC" w:rsidRPr="002E040F" w:rsidRDefault="007411DC" w:rsidP="00E22D6F">
            <w:pPr>
              <w:snapToGrid/>
              <w:jc w:val="left"/>
              <w:rPr>
                <w:rFonts w:hAnsi="ＭＳ ゴシック"/>
                <w:szCs w:val="20"/>
              </w:rPr>
            </w:pPr>
          </w:p>
          <w:p w14:paraId="701DA003" w14:textId="77777777" w:rsidR="007411DC" w:rsidRPr="002E040F" w:rsidRDefault="007411DC" w:rsidP="00E22D6F">
            <w:pPr>
              <w:snapToGrid/>
              <w:jc w:val="left"/>
              <w:rPr>
                <w:rFonts w:hAnsi="ＭＳ ゴシック"/>
                <w:szCs w:val="20"/>
              </w:rPr>
            </w:pPr>
          </w:p>
          <w:p w14:paraId="3B9083DC" w14:textId="77777777" w:rsidR="007411DC" w:rsidRPr="002E040F" w:rsidRDefault="007411DC" w:rsidP="00E22D6F">
            <w:pPr>
              <w:snapToGrid/>
              <w:jc w:val="left"/>
              <w:rPr>
                <w:rFonts w:hAnsi="ＭＳ ゴシック"/>
                <w:szCs w:val="20"/>
              </w:rPr>
            </w:pPr>
          </w:p>
          <w:p w14:paraId="321F50A3" w14:textId="77777777" w:rsidR="007411DC" w:rsidRPr="002E040F" w:rsidRDefault="007411DC" w:rsidP="001C1784">
            <w:pPr>
              <w:snapToGrid/>
              <w:jc w:val="left"/>
              <w:rPr>
                <w:rFonts w:hAnsi="ＭＳ ゴシック"/>
                <w:szCs w:val="20"/>
              </w:rPr>
            </w:pPr>
          </w:p>
        </w:tc>
        <w:tc>
          <w:tcPr>
            <w:tcW w:w="1001" w:type="dxa"/>
            <w:tcBorders>
              <w:left w:val="single" w:sz="4" w:space="0" w:color="auto"/>
              <w:bottom w:val="single" w:sz="4" w:space="0" w:color="auto"/>
              <w:right w:val="single" w:sz="4" w:space="0" w:color="auto"/>
            </w:tcBorders>
          </w:tcPr>
          <w:p w14:paraId="76653C27" w14:textId="77777777" w:rsidR="007411DC" w:rsidRPr="002E040F" w:rsidRDefault="00D9058E"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24C19430" w14:textId="77777777" w:rsidR="007411DC" w:rsidRPr="002E040F" w:rsidRDefault="00D9058E"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315EBE32" w14:textId="69C3435E" w:rsidR="007411DC" w:rsidRPr="002E040F" w:rsidRDefault="007411DC" w:rsidP="00724D2F">
            <w:pPr>
              <w:snapToGrid/>
              <w:jc w:val="both"/>
              <w:rPr>
                <w:rFonts w:hAnsi="ＭＳ ゴシック"/>
                <w:szCs w:val="20"/>
              </w:rPr>
            </w:pPr>
          </w:p>
        </w:tc>
        <w:tc>
          <w:tcPr>
            <w:tcW w:w="1731" w:type="dxa"/>
            <w:tcBorders>
              <w:left w:val="single" w:sz="4" w:space="0" w:color="auto"/>
            </w:tcBorders>
          </w:tcPr>
          <w:p w14:paraId="1AB345F4" w14:textId="4C721F85" w:rsidR="007411DC" w:rsidRPr="002E040F" w:rsidRDefault="007411DC" w:rsidP="007411DC">
            <w:pPr>
              <w:snapToGrid/>
              <w:jc w:val="both"/>
              <w:rPr>
                <w:rFonts w:hAnsi="ＭＳ ゴシック"/>
                <w:sz w:val="18"/>
                <w:szCs w:val="18"/>
              </w:rPr>
            </w:pPr>
          </w:p>
          <w:p w14:paraId="6A8F678C"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省令第69条準用</w:t>
            </w:r>
          </w:p>
          <w:p w14:paraId="1A8451C2" w14:textId="77777777" w:rsidR="007411DC" w:rsidRPr="002E040F" w:rsidRDefault="007411DC" w:rsidP="00E22D6F">
            <w:pPr>
              <w:snapToGrid/>
              <w:jc w:val="both"/>
              <w:rPr>
                <w:rFonts w:hAnsi="ＭＳ ゴシック"/>
                <w:szCs w:val="20"/>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7411DC">
        <w:trPr>
          <w:gridAfter w:val="1"/>
          <w:wAfter w:w="9" w:type="dxa"/>
          <w:trHeight w:val="5073"/>
        </w:trPr>
        <w:tc>
          <w:tcPr>
            <w:tcW w:w="1183" w:type="dxa"/>
            <w:vMerge w:val="restart"/>
          </w:tcPr>
          <w:p w14:paraId="72AAF104" w14:textId="77777777" w:rsidR="00B35DAF" w:rsidRPr="002E040F" w:rsidRDefault="00B35DAF" w:rsidP="006E559D">
            <w:pPr>
              <w:snapToGrid/>
              <w:jc w:val="left"/>
              <w:rPr>
                <w:rFonts w:hAnsi="ＭＳ ゴシック"/>
                <w:szCs w:val="20"/>
              </w:rPr>
            </w:pPr>
            <w:r w:rsidRPr="002E040F">
              <w:rPr>
                <w:rFonts w:hAnsi="ＭＳ ゴシック" w:hint="eastAsia"/>
                <w:szCs w:val="20"/>
              </w:rPr>
              <w:t>６２</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7A77D4A" w14:textId="1691651D" w:rsidR="00B35DAF" w:rsidRPr="009F7199" w:rsidRDefault="00B35DAF" w:rsidP="009F7199">
            <w:pPr>
              <w:snapToGrid/>
              <w:spacing w:afterLines="50" w:after="142"/>
              <w:jc w:val="left"/>
              <w:rPr>
                <w:rFonts w:hAnsi="ＭＳ ゴシック"/>
                <w:szCs w:val="20"/>
              </w:rPr>
            </w:pPr>
            <w:r w:rsidRPr="002E040F">
              <w:rPr>
                <w:rFonts w:hAnsi="ＭＳ ゴシック" w:hint="eastAsia"/>
                <w:szCs w:val="20"/>
              </w:rPr>
              <w:t>対策</w:t>
            </w:r>
          </w:p>
          <w:p w14:paraId="6F7E77B1"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自立</w:t>
            </w:r>
          </w:p>
          <w:p w14:paraId="61C2AC39"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就移</w:t>
            </w:r>
          </w:p>
          <w:p w14:paraId="0455E858"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就Ａ</w:t>
            </w:r>
          </w:p>
          <w:p w14:paraId="6EBF1F14" w14:textId="77777777" w:rsidR="00B35DAF" w:rsidRPr="002E040F" w:rsidRDefault="00B35DAF" w:rsidP="00B35DAF">
            <w:pPr>
              <w:snapToGrid/>
              <w:spacing w:afterLines="50" w:after="142"/>
              <w:rPr>
                <w:rFonts w:hAnsi="ＭＳ ゴシック"/>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77777777" w:rsidR="00B35DAF" w:rsidRPr="002E040F" w:rsidRDefault="00B35DAF" w:rsidP="006E559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8896" behindDoc="0" locked="0" layoutInCell="1" allowOverlap="1" wp14:anchorId="22C4158B" wp14:editId="6E6EF64E">
                      <wp:simplePos x="0" y="0"/>
                      <wp:positionH relativeFrom="column">
                        <wp:posOffset>62154</wp:posOffset>
                      </wp:positionH>
                      <wp:positionV relativeFrom="paragraph">
                        <wp:posOffset>19380</wp:posOffset>
                      </wp:positionV>
                      <wp:extent cx="4103827" cy="2062887"/>
                      <wp:effectExtent l="0" t="0" r="11430" b="1397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062887"/>
                              </a:xfrm>
                              <a:prstGeom prst="rect">
                                <a:avLst/>
                              </a:prstGeom>
                              <a:solidFill>
                                <a:srgbClr val="FFFFFF"/>
                              </a:solidFill>
                              <a:ln w="6350">
                                <a:solidFill>
                                  <a:srgbClr val="000000"/>
                                </a:solidFill>
                                <a:miter lim="800000"/>
                                <a:headEnd/>
                                <a:tailEnd/>
                              </a:ln>
                            </wps:spPr>
                            <wps:txbx>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124" type="#_x0000_t202" style="position:absolute;margin-left:4.9pt;margin-top:1.55pt;width:323.15pt;height:16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" strokeweight=".5pt">
                      <v:textbox inset="5.85pt,.7pt,5.85pt,.7pt">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2E040F" w:rsidRDefault="00B35DAF" w:rsidP="006E559D">
            <w:pPr>
              <w:snapToGrid/>
              <w:jc w:val="left"/>
              <w:rPr>
                <w:rFonts w:hAnsi="ＭＳ ゴシック"/>
                <w:szCs w:val="20"/>
              </w:rPr>
            </w:pPr>
          </w:p>
          <w:p w14:paraId="1B1E1630" w14:textId="77777777" w:rsidR="00B35DAF" w:rsidRPr="002E040F" w:rsidRDefault="00B35DAF" w:rsidP="006E559D">
            <w:pPr>
              <w:snapToGrid/>
              <w:jc w:val="left"/>
              <w:rPr>
                <w:rFonts w:hAnsi="ＭＳ ゴシック"/>
                <w:szCs w:val="20"/>
              </w:rPr>
            </w:pPr>
          </w:p>
          <w:p w14:paraId="6C45E469" w14:textId="77777777" w:rsidR="00B35DAF" w:rsidRPr="002E040F" w:rsidRDefault="00B35DAF" w:rsidP="006E559D">
            <w:pPr>
              <w:snapToGrid/>
              <w:jc w:val="left"/>
              <w:rPr>
                <w:rFonts w:hAnsi="ＭＳ ゴシック"/>
                <w:szCs w:val="20"/>
              </w:rPr>
            </w:pPr>
          </w:p>
          <w:p w14:paraId="50587A18" w14:textId="77777777" w:rsidR="00B35DAF" w:rsidRPr="002E040F" w:rsidRDefault="00B35DAF" w:rsidP="006E559D">
            <w:pPr>
              <w:snapToGrid/>
              <w:jc w:val="left"/>
              <w:rPr>
                <w:rFonts w:hAnsi="ＭＳ ゴシック"/>
                <w:szCs w:val="20"/>
              </w:rPr>
            </w:pPr>
          </w:p>
          <w:p w14:paraId="6D50BE90" w14:textId="77777777" w:rsidR="00B35DAF" w:rsidRPr="002E040F" w:rsidRDefault="00B35DAF" w:rsidP="006E559D">
            <w:pPr>
              <w:snapToGrid/>
              <w:jc w:val="left"/>
              <w:rPr>
                <w:rFonts w:hAnsi="ＭＳ ゴシック"/>
                <w:szCs w:val="20"/>
              </w:rPr>
            </w:pPr>
          </w:p>
          <w:p w14:paraId="4DAB7DF7" w14:textId="77777777" w:rsidR="00B35DAF" w:rsidRPr="002E040F" w:rsidRDefault="00B35DAF" w:rsidP="006E559D">
            <w:pPr>
              <w:snapToGrid/>
              <w:jc w:val="left"/>
              <w:rPr>
                <w:rFonts w:hAnsi="ＭＳ ゴシック"/>
                <w:szCs w:val="20"/>
              </w:rPr>
            </w:pPr>
          </w:p>
          <w:p w14:paraId="470C5D0C" w14:textId="77777777" w:rsidR="00B35DAF" w:rsidRPr="002E040F" w:rsidRDefault="00B35DAF" w:rsidP="006E559D">
            <w:pPr>
              <w:snapToGrid/>
              <w:jc w:val="left"/>
              <w:rPr>
                <w:rFonts w:hAnsi="ＭＳ ゴシック"/>
                <w:szCs w:val="20"/>
              </w:rPr>
            </w:pPr>
          </w:p>
          <w:p w14:paraId="405A79EA" w14:textId="77777777" w:rsidR="00B35DAF" w:rsidRPr="002E040F" w:rsidRDefault="00B35DAF" w:rsidP="006E559D">
            <w:pPr>
              <w:snapToGrid/>
              <w:jc w:val="left"/>
              <w:rPr>
                <w:rFonts w:hAnsi="ＭＳ ゴシック"/>
                <w:szCs w:val="20"/>
              </w:rPr>
            </w:pPr>
          </w:p>
          <w:p w14:paraId="6A03D6B4" w14:textId="77777777" w:rsidR="00B35DAF" w:rsidRPr="002E040F" w:rsidRDefault="00B35DAF" w:rsidP="006E559D">
            <w:pPr>
              <w:snapToGrid/>
              <w:jc w:val="left"/>
              <w:rPr>
                <w:rFonts w:hAnsi="ＭＳ ゴシック"/>
                <w:szCs w:val="20"/>
              </w:rPr>
            </w:pPr>
          </w:p>
          <w:p w14:paraId="3050A948" w14:textId="77777777" w:rsidR="00B35DAF" w:rsidRPr="002E040F" w:rsidRDefault="00B35DAF" w:rsidP="006E559D">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2E040F" w:rsidRDefault="00D9058E"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387BAD7" w14:textId="77777777" w:rsidR="00B35DAF" w:rsidRPr="002E040F" w:rsidRDefault="00D9058E"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left w:val="single" w:sz="4" w:space="0" w:color="auto"/>
              <w:bottom w:val="dashSmallGap" w:sz="4" w:space="0" w:color="auto"/>
            </w:tcBorders>
          </w:tcPr>
          <w:p w14:paraId="1917AA51" w14:textId="01F9CEE4" w:rsidR="00B35DAF" w:rsidRPr="002E040F" w:rsidRDefault="00B35DAF" w:rsidP="006E559D">
            <w:pPr>
              <w:snapToGrid/>
              <w:spacing w:line="240" w:lineRule="exact"/>
              <w:jc w:val="left"/>
              <w:rPr>
                <w:rFonts w:hAnsi="ＭＳ ゴシック"/>
                <w:sz w:val="18"/>
                <w:szCs w:val="18"/>
              </w:rPr>
            </w:pPr>
          </w:p>
          <w:p w14:paraId="3BEDA198"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2E040F" w:rsidRDefault="00D9058E"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BAF9897" w14:textId="77777777" w:rsidR="00B35DAF" w:rsidRPr="002E040F" w:rsidRDefault="00D9058E"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val="restart"/>
            <w:tcBorders>
              <w:top w:val="single" w:sz="4" w:space="0" w:color="auto"/>
            </w:tcBorders>
          </w:tcPr>
          <w:p w14:paraId="7A7DC653" w14:textId="6782B520" w:rsidR="00B35DAF" w:rsidRPr="002E040F" w:rsidRDefault="00B35DAF" w:rsidP="006E559D">
            <w:pPr>
              <w:snapToGrid/>
              <w:spacing w:line="240" w:lineRule="exact"/>
              <w:jc w:val="left"/>
              <w:rPr>
                <w:rFonts w:hAnsi="ＭＳ ゴシック"/>
                <w:sz w:val="18"/>
                <w:szCs w:val="18"/>
              </w:rPr>
            </w:pPr>
          </w:p>
          <w:p w14:paraId="462E4674"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2E040F" w:rsidRDefault="00D9058E"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459077C0" w14:textId="77777777" w:rsidR="00B35DAF" w:rsidRPr="002E040F" w:rsidRDefault="00D9058E"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tcBorders>
              <w:bottom w:val="nil"/>
            </w:tcBorders>
          </w:tcPr>
          <w:p w14:paraId="524EC828" w14:textId="77777777" w:rsidR="00B35DAF" w:rsidRPr="002E040F" w:rsidRDefault="00B35DAF" w:rsidP="006E559D">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6E559D">
              <w:tc>
                <w:tcPr>
                  <w:tcW w:w="1417" w:type="dxa"/>
                </w:tcPr>
                <w:p w14:paraId="74789033" w14:textId="77777777" w:rsidR="00B35DAF" w:rsidRPr="002E040F" w:rsidRDefault="00B35DAF" w:rsidP="006E559D">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6E559D">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6E559D">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6E559D">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77777777" w:rsidR="00B35DAF" w:rsidRPr="002E040F" w:rsidRDefault="00D9058E"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07C8C043" w14:textId="77777777" w:rsidR="00B35DAF" w:rsidRPr="002E040F" w:rsidRDefault="00D9058E"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3B848C21" w14:textId="77777777" w:rsidR="00B35DAF" w:rsidRPr="002E040F" w:rsidRDefault="00D9058E"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0093E5" w14:textId="77777777" w:rsidR="00B35DAF" w:rsidRPr="002E040F" w:rsidRDefault="00D9058E"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1C36A417" w14:textId="77777777" w:rsidR="00B35DAF" w:rsidRPr="002E040F" w:rsidRDefault="00D9058E"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r w:rsidR="007411DC" w:rsidRPr="002E040F" w14:paraId="749C368B" w14:textId="77777777" w:rsidTr="006E559D">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77777777" w:rsidR="00B35DAF" w:rsidRPr="002E040F" w:rsidRDefault="00D9058E"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60133EE6" w14:textId="77777777" w:rsidR="00B35DAF" w:rsidRPr="002E040F" w:rsidRDefault="00D9058E"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5D60D6A5" w14:textId="77777777" w:rsidR="00B35DAF" w:rsidRPr="002E040F" w:rsidRDefault="00D9058E"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1750A8" w14:textId="77777777" w:rsidR="00B35DAF" w:rsidRPr="002E040F" w:rsidRDefault="00D9058E"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047E1946" w14:textId="77777777" w:rsidR="00B35DAF" w:rsidRPr="002E040F" w:rsidRDefault="00D9058E"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bl>
          <w:p w14:paraId="27E56177" w14:textId="77777777" w:rsidR="00B35DAF" w:rsidRPr="002E040F"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6E559D">
              <w:tc>
                <w:tcPr>
                  <w:tcW w:w="992" w:type="dxa"/>
                  <w:vAlign w:val="center"/>
                </w:tcPr>
                <w:p w14:paraId="25D8EC85"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0944" behindDoc="0" locked="0" layoutInCell="1" allowOverlap="1" wp14:anchorId="2FB69264" wp14:editId="481ED412">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_x0000_s1125" type="#_x0000_t202" style="position:absolute;margin-left:-.3pt;margin-top:5.75pt;width:275.35pt;height:8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" strokeweight=".5pt">
                      <v:textbox inset="5.85pt,.7pt,5.85pt,.7pt">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2E040F" w:rsidRDefault="00B35DAF"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2E040F" w:rsidRDefault="00D9058E"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63AC17D2" w14:textId="77777777" w:rsidR="00B35DAF" w:rsidRPr="002E040F" w:rsidRDefault="00D9058E"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0065829E" w:rsidR="00B35DAF" w:rsidRPr="002E040F" w:rsidRDefault="00B35DAF" w:rsidP="006E559D">
            <w:pPr>
              <w:spacing w:line="360" w:lineRule="auto"/>
              <w:jc w:val="left"/>
              <w:rPr>
                <w:rFonts w:hAnsi="ＭＳ ゴシック"/>
                <w:szCs w:val="20"/>
              </w:rPr>
            </w:pPr>
            <w:r w:rsidRPr="002E040F">
              <w:rPr>
                <w:rFonts w:hAnsi="ＭＳ ゴシック" w:hint="eastAsia"/>
                <w:szCs w:val="20"/>
              </w:rPr>
              <w:t>※　避難確保計画を作成し、市</w:t>
            </w:r>
            <w:r w:rsidR="00A60DD1">
              <w:rPr>
                <w:rFonts w:hAnsi="ＭＳ ゴシック" w:hint="eastAsia"/>
                <w:szCs w:val="20"/>
              </w:rPr>
              <w:t>町</w:t>
            </w:r>
            <w:r w:rsidRPr="002E040F">
              <w:rPr>
                <w:rFonts w:hAnsi="ＭＳ ゴシック" w:hint="eastAsia"/>
                <w:szCs w:val="20"/>
              </w:rPr>
              <w:t xml:space="preserve">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2E040F" w:rsidRDefault="00D9058E"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2A12DA94" w14:textId="77777777" w:rsidR="00B35DAF" w:rsidRPr="002E040F" w:rsidRDefault="00D9058E"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6E559D">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2E040F" w:rsidRDefault="00D9058E"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028D1AE2" w14:textId="77777777" w:rsidR="00B35DAF" w:rsidRPr="002E040F" w:rsidRDefault="00D9058E"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2E040F" w:rsidRDefault="00D9058E"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84A05B4" w14:textId="77777777" w:rsidR="00B35DAF" w:rsidRPr="002E040F" w:rsidRDefault="00D9058E"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top w:val="single" w:sz="4" w:space="0" w:color="auto"/>
              <w:bottom w:val="single" w:sz="4" w:space="0" w:color="auto"/>
            </w:tcBorders>
          </w:tcPr>
          <w:p w14:paraId="2AC9A61B" w14:textId="3A16D762" w:rsidR="00B35DAF" w:rsidRPr="002E040F" w:rsidRDefault="00B35DAF" w:rsidP="006E559D">
            <w:pPr>
              <w:snapToGrid/>
              <w:spacing w:line="240" w:lineRule="exact"/>
              <w:jc w:val="left"/>
              <w:rPr>
                <w:rFonts w:hAnsi="ＭＳ ゴシック"/>
                <w:sz w:val="18"/>
                <w:szCs w:val="18"/>
              </w:rPr>
            </w:pPr>
          </w:p>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FD34F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tcBorders>
              <w:bottom w:val="single" w:sz="4" w:space="0" w:color="auto"/>
            </w:tcBorders>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single"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single"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E040F" w:rsidRPr="002E040F" w14:paraId="527F6270" w14:textId="77777777" w:rsidTr="00FD34F7">
        <w:trPr>
          <w:trHeight w:val="1387"/>
        </w:trPr>
        <w:tc>
          <w:tcPr>
            <w:tcW w:w="1183" w:type="dxa"/>
            <w:vMerge w:val="restart"/>
            <w:tcBorders>
              <w:top w:val="single" w:sz="4" w:space="0" w:color="auto"/>
            </w:tcBorders>
          </w:tcPr>
          <w:p w14:paraId="68C781E0" w14:textId="77777777" w:rsidR="00D43073" w:rsidRPr="002E040F" w:rsidRDefault="00D43073" w:rsidP="00B35DAF">
            <w:pPr>
              <w:snapToGrid/>
              <w:jc w:val="left"/>
              <w:rPr>
                <w:rFonts w:hAnsi="ＭＳ ゴシック"/>
                <w:szCs w:val="20"/>
              </w:rPr>
            </w:pPr>
            <w:r w:rsidRPr="002E040F">
              <w:rPr>
                <w:rFonts w:hAnsi="ＭＳ ゴシック" w:hint="eastAsia"/>
                <w:szCs w:val="20"/>
              </w:rPr>
              <w:t>６３</w:t>
            </w:r>
          </w:p>
          <w:p w14:paraId="58C8F841" w14:textId="77777777" w:rsidR="00D43073" w:rsidRPr="002E040F" w:rsidRDefault="00D43073" w:rsidP="00B35DAF">
            <w:pPr>
              <w:rPr>
                <w:rFonts w:hAnsi="ＭＳ ゴシック"/>
                <w:szCs w:val="20"/>
              </w:rPr>
            </w:pPr>
            <w:r w:rsidRPr="002E040F">
              <w:rPr>
                <w:rFonts w:hAnsi="ＭＳ ゴシック" w:hint="eastAsia"/>
                <w:szCs w:val="20"/>
              </w:rPr>
              <w:t>衛生管理等</w:t>
            </w:r>
          </w:p>
          <w:p w14:paraId="69F9EBDF" w14:textId="77777777" w:rsidR="00D43073" w:rsidRPr="002E040F" w:rsidRDefault="00D43073" w:rsidP="00F9048A">
            <w:pPr>
              <w:snapToGrid/>
              <w:rPr>
                <w:sz w:val="18"/>
                <w:szCs w:val="18"/>
                <w:bdr w:val="single" w:sz="4" w:space="0" w:color="auto"/>
              </w:rPr>
            </w:pPr>
            <w:r w:rsidRPr="002E040F">
              <w:rPr>
                <w:rFonts w:hint="eastAsia"/>
                <w:sz w:val="18"/>
                <w:szCs w:val="18"/>
                <w:bdr w:val="single" w:sz="4" w:space="0" w:color="auto"/>
              </w:rPr>
              <w:t>共通</w:t>
            </w:r>
          </w:p>
          <w:p w14:paraId="48CE674F" w14:textId="2BDD0301" w:rsidR="00D43073" w:rsidRPr="002E040F" w:rsidRDefault="00D43073" w:rsidP="00B35DAF">
            <w:pPr>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15E21FC" w14:textId="0566D35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（１）設備等の衛生管理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034A83B0" w14:textId="57C100A2" w:rsidR="00D43073" w:rsidRPr="002E2AA0" w:rsidRDefault="00D43073" w:rsidP="005B1875">
            <w:pPr>
              <w:snapToGrid/>
              <w:spacing w:afterLines="50" w:after="142"/>
              <w:ind w:leftChars="100" w:left="182" w:firstLineChars="100" w:firstLine="182"/>
              <w:jc w:val="both"/>
              <w:rPr>
                <w:rFonts w:hAnsi="ＭＳ ゴシック"/>
                <w:szCs w:val="20"/>
              </w:rPr>
            </w:pPr>
            <w:r w:rsidRPr="002E2AA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dashSmallGap" w:sz="4" w:space="0" w:color="auto"/>
              <w:right w:val="single" w:sz="4" w:space="0" w:color="auto"/>
            </w:tcBorders>
          </w:tcPr>
          <w:p w14:paraId="5CAAA0D2" w14:textId="77777777" w:rsidR="00D43073" w:rsidRPr="002E040F" w:rsidRDefault="00D9058E"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18E886BD" w14:textId="42CB15C7" w:rsidR="00D43073" w:rsidRPr="002E040F" w:rsidRDefault="00D9058E"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D43073" w:rsidRPr="002E040F">
                  <w:rPr>
                    <w:rFonts w:hAnsi="ＭＳ ゴシック" w:hint="eastAsia"/>
                  </w:rPr>
                  <w:t>☐</w:t>
                </w:r>
              </w:sdtContent>
            </w:sdt>
            <w:r w:rsidR="00D43073" w:rsidRPr="002E040F">
              <w:rPr>
                <w:rFonts w:hint="eastAsia"/>
              </w:rPr>
              <w:t>いない</w:t>
            </w:r>
          </w:p>
        </w:tc>
        <w:tc>
          <w:tcPr>
            <w:tcW w:w="1559" w:type="dxa"/>
            <w:tcBorders>
              <w:left w:val="single" w:sz="4" w:space="0" w:color="auto"/>
              <w:bottom w:val="dashSmallGap" w:sz="4" w:space="0" w:color="auto"/>
            </w:tcBorders>
          </w:tcPr>
          <w:p w14:paraId="2B85C11A" w14:textId="1951AFD5" w:rsidR="00D43073" w:rsidRPr="00AA73A8" w:rsidRDefault="00D43073" w:rsidP="00B35DAF">
            <w:pPr>
              <w:snapToGrid/>
              <w:spacing w:line="200" w:lineRule="exact"/>
              <w:jc w:val="left"/>
              <w:rPr>
                <w:rFonts w:hAnsi="ＭＳ ゴシック"/>
                <w:sz w:val="18"/>
                <w:szCs w:val="18"/>
              </w:rPr>
            </w:pPr>
          </w:p>
          <w:p w14:paraId="78BBA881" w14:textId="0FFF3535" w:rsidR="00D43073" w:rsidRPr="00AA73A8" w:rsidRDefault="00D43073" w:rsidP="00CF63D3">
            <w:pPr>
              <w:snapToGrid/>
              <w:spacing w:line="240" w:lineRule="exact"/>
              <w:jc w:val="left"/>
              <w:rPr>
                <w:rFonts w:hAnsi="ＭＳ ゴシック"/>
                <w:sz w:val="18"/>
                <w:szCs w:val="18"/>
              </w:rPr>
            </w:pPr>
            <w:r w:rsidRPr="00AA73A8">
              <w:rPr>
                <w:rFonts w:hAnsi="ＭＳ ゴシック" w:hint="eastAsia"/>
                <w:sz w:val="18"/>
                <w:szCs w:val="18"/>
              </w:rPr>
              <w:t>省令第90条第1項</w:t>
            </w:r>
            <w:r w:rsidR="00E96796" w:rsidRPr="00AA73A8">
              <w:rPr>
                <w:rFonts w:hAnsi="ＭＳ ゴシック" w:hint="eastAsia"/>
                <w:sz w:val="18"/>
                <w:szCs w:val="18"/>
              </w:rPr>
              <w:t>準用</w:t>
            </w:r>
          </w:p>
          <w:p w14:paraId="454DBE03" w14:textId="4341D927" w:rsidR="00D43073" w:rsidRPr="002E040F" w:rsidRDefault="00D43073" w:rsidP="00CF63D3">
            <w:pPr>
              <w:spacing w:line="240" w:lineRule="exact"/>
              <w:jc w:val="left"/>
              <w:rPr>
                <w:rFonts w:hAnsi="ＭＳ ゴシック"/>
                <w:spacing w:val="-10"/>
              </w:rPr>
            </w:pPr>
          </w:p>
        </w:tc>
      </w:tr>
      <w:tr w:rsidR="002E040F" w:rsidRPr="002E040F" w14:paraId="45419151" w14:textId="77777777" w:rsidTr="00FD34F7">
        <w:trPr>
          <w:trHeight w:val="845"/>
        </w:trPr>
        <w:tc>
          <w:tcPr>
            <w:tcW w:w="1183" w:type="dxa"/>
            <w:vMerge/>
          </w:tcPr>
          <w:p w14:paraId="35976B9A" w14:textId="77777777" w:rsidR="00D43073" w:rsidRPr="002E040F" w:rsidRDefault="00D43073" w:rsidP="00B35DAF">
            <w:pPr>
              <w:snapToGrid/>
              <w:jc w:val="left"/>
              <w:rPr>
                <w:rFonts w:hAnsi="ＭＳ ゴシック"/>
                <w:szCs w:val="20"/>
              </w:rPr>
            </w:pPr>
          </w:p>
        </w:tc>
        <w:tc>
          <w:tcPr>
            <w:tcW w:w="5905" w:type="dxa"/>
            <w:gridSpan w:val="2"/>
            <w:tcBorders>
              <w:top w:val="dashSmallGap" w:sz="4" w:space="0" w:color="auto"/>
              <w:bottom w:val="single" w:sz="4" w:space="0" w:color="auto"/>
              <w:right w:val="single" w:sz="4" w:space="0" w:color="auto"/>
            </w:tcBorders>
          </w:tcPr>
          <w:p w14:paraId="213A82E9" w14:textId="13331D00" w:rsidR="00D43073" w:rsidRPr="002E2AA0" w:rsidRDefault="00D43073" w:rsidP="005B1875">
            <w:pPr>
              <w:snapToGrid/>
              <w:ind w:left="182" w:hangingChars="100" w:hanging="182"/>
              <w:jc w:val="left"/>
              <w:rPr>
                <w:rFonts w:hAnsi="ＭＳ ゴシック"/>
                <w:szCs w:val="20"/>
              </w:rPr>
            </w:pPr>
            <w:r w:rsidRPr="002E2AA0">
              <w:rPr>
                <w:rFonts w:hAnsi="ＭＳ ゴシック" w:hint="eastAsia"/>
                <w:szCs w:val="20"/>
              </w:rPr>
              <w:t xml:space="preserve">（１）－２　設備等の衛生管理　</w:t>
            </w:r>
            <w:r w:rsidRPr="002E2AA0">
              <w:rPr>
                <w:rFonts w:hAnsi="ＭＳ ゴシック" w:hint="eastAsia"/>
                <w:sz w:val="18"/>
                <w:szCs w:val="18"/>
                <w:bdr w:val="single" w:sz="4" w:space="0" w:color="auto"/>
              </w:rPr>
              <w:t>就定</w:t>
            </w:r>
          </w:p>
          <w:p w14:paraId="0D07D1E2" w14:textId="5CBCF2F1" w:rsidR="00D43073" w:rsidRPr="002E2AA0" w:rsidRDefault="00D43073" w:rsidP="005B1875">
            <w:pPr>
              <w:snapToGrid/>
              <w:spacing w:line="276" w:lineRule="auto"/>
              <w:ind w:leftChars="100" w:left="182" w:firstLineChars="100" w:firstLine="182"/>
              <w:jc w:val="both"/>
              <w:rPr>
                <w:rFonts w:hAnsi="ＭＳ ゴシック"/>
                <w:szCs w:val="20"/>
              </w:rPr>
            </w:pPr>
            <w:r w:rsidRPr="002E2AA0">
              <w:rPr>
                <w:rFonts w:hAnsi="ＭＳ ゴシック" w:hint="eastAsia"/>
                <w:szCs w:val="20"/>
              </w:rPr>
              <w:t>事業所の設備及び備品等について、衛生的な管理に努めていますか。</w:t>
            </w:r>
          </w:p>
        </w:tc>
        <w:tc>
          <w:tcPr>
            <w:tcW w:w="992" w:type="dxa"/>
            <w:tcBorders>
              <w:top w:val="dashSmallGap" w:sz="4" w:space="0" w:color="auto"/>
              <w:left w:val="single" w:sz="4" w:space="0" w:color="auto"/>
              <w:bottom w:val="single" w:sz="4" w:space="0" w:color="auto"/>
              <w:right w:val="single" w:sz="4" w:space="0" w:color="auto"/>
            </w:tcBorders>
          </w:tcPr>
          <w:p w14:paraId="000B83E7" w14:textId="77777777" w:rsidR="00D43073" w:rsidRPr="002E040F" w:rsidRDefault="00D43073" w:rsidP="00B35DAF">
            <w:pPr>
              <w:jc w:val="both"/>
            </w:pPr>
          </w:p>
        </w:tc>
        <w:tc>
          <w:tcPr>
            <w:tcW w:w="1559" w:type="dxa"/>
            <w:tcBorders>
              <w:top w:val="dashSmallGap" w:sz="4" w:space="0" w:color="auto"/>
              <w:left w:val="single" w:sz="4" w:space="0" w:color="auto"/>
              <w:bottom w:val="single" w:sz="4" w:space="0" w:color="000000"/>
            </w:tcBorders>
          </w:tcPr>
          <w:p w14:paraId="042A519F" w14:textId="6DD34110" w:rsidR="00FD34F7" w:rsidRPr="002E040F" w:rsidRDefault="00FD34F7" w:rsidP="00FD34F7">
            <w:pPr>
              <w:snapToGrid/>
              <w:spacing w:line="240" w:lineRule="exact"/>
              <w:jc w:val="left"/>
              <w:rPr>
                <w:rFonts w:hAnsi="ＭＳ ゴシック"/>
                <w:sz w:val="18"/>
                <w:szCs w:val="18"/>
              </w:rPr>
            </w:pPr>
          </w:p>
          <w:p w14:paraId="6689FB34" w14:textId="77777777" w:rsidR="00FD34F7" w:rsidRPr="002E040F" w:rsidRDefault="00FD34F7" w:rsidP="00FD34F7">
            <w:pPr>
              <w:snapToGrid/>
              <w:spacing w:line="20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34</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w:t>
            </w:r>
          </w:p>
          <w:p w14:paraId="54CFDC41" w14:textId="1160248F" w:rsidR="00D43073" w:rsidRPr="002E040F" w:rsidRDefault="00FD34F7" w:rsidP="00FD34F7">
            <w:pPr>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52C7F078" w14:textId="77777777" w:rsidTr="00D43073">
        <w:trPr>
          <w:trHeight w:val="3380"/>
        </w:trPr>
        <w:tc>
          <w:tcPr>
            <w:tcW w:w="1183" w:type="dxa"/>
            <w:vMerge/>
          </w:tcPr>
          <w:p w14:paraId="7BF04B5C" w14:textId="77777777" w:rsidR="00D43073" w:rsidRPr="002E040F" w:rsidRDefault="00D4307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426F8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（２）感染症等の発生及びまん延防止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1852A439" w14:textId="77777777" w:rsidR="00D43073" w:rsidRPr="002E2AA0" w:rsidRDefault="00D43073" w:rsidP="00B35DAF">
            <w:pPr>
              <w:snapToGrid/>
              <w:ind w:leftChars="100" w:left="182" w:firstLineChars="100" w:firstLine="182"/>
              <w:jc w:val="both"/>
              <w:rPr>
                <w:rFonts w:hAnsi="ＭＳ ゴシック"/>
                <w:szCs w:val="20"/>
              </w:rPr>
            </w:pPr>
            <w:r w:rsidRPr="002E2AA0">
              <w:rPr>
                <w:rFonts w:hAnsi="ＭＳ ゴシック" w:hint="eastAsia"/>
                <w:szCs w:val="20"/>
              </w:rPr>
              <w:t>事業所において感染症又は食中毒が発生し、又はまん延しないように次の各号に掲げる措置を講じていますか。</w:t>
            </w:r>
          </w:p>
          <w:p w14:paraId="3572EA63" w14:textId="77777777" w:rsidR="00D43073" w:rsidRPr="002E2AA0" w:rsidRDefault="00D43073" w:rsidP="00B35DAF">
            <w:pPr>
              <w:ind w:leftChars="100" w:left="182" w:firstLineChars="100" w:firstLine="182"/>
              <w:jc w:val="both"/>
              <w:rPr>
                <w:rFonts w:hAnsi="ＭＳ ゴシック"/>
                <w:szCs w:val="20"/>
              </w:rPr>
            </w:pPr>
            <w:r w:rsidRPr="002E2AA0">
              <w:rPr>
                <w:rFonts w:hAnsi="ＭＳ ゴシック" w:hint="eastAsia"/>
                <w:noProof/>
                <w:szCs w:val="20"/>
              </w:rPr>
              <mc:AlternateContent>
                <mc:Choice Requires="wps">
                  <w:drawing>
                    <wp:anchor distT="0" distB="0" distL="114300" distR="114300" simplePos="0" relativeHeight="251663360" behindDoc="0" locked="0" layoutInCell="1" allowOverlap="1" wp14:anchorId="424D97DB" wp14:editId="2D1B4D80">
                      <wp:simplePos x="0" y="0"/>
                      <wp:positionH relativeFrom="column">
                        <wp:posOffset>98425</wp:posOffset>
                      </wp:positionH>
                      <wp:positionV relativeFrom="paragraph">
                        <wp:posOffset>46355</wp:posOffset>
                      </wp:positionV>
                      <wp:extent cx="3508375" cy="1438275"/>
                      <wp:effectExtent l="0" t="0" r="15875" b="2857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1438275"/>
                              </a:xfrm>
                              <a:prstGeom prst="rect">
                                <a:avLst/>
                              </a:prstGeom>
                              <a:solidFill>
                                <a:srgbClr val="FFFFFF"/>
                              </a:solidFill>
                              <a:ln w="6350">
                                <a:solidFill>
                                  <a:srgbClr val="000000"/>
                                </a:solidFill>
                                <a:miter lim="800000"/>
                                <a:headEnd/>
                                <a:tailEnd/>
                              </a:ln>
                            </wps:spPr>
                            <wps:txbx>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97DB" id="Text Box 1392" o:spid="_x0000_s1126" type="#_x0000_t202" style="position:absolute;left:0;text-align:left;margin-left:7.75pt;margin-top:3.65pt;width:276.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" strokeweight=".5pt">
                      <v:textbox inset="5.85pt,.7pt,5.85pt,.7pt">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mc:Fallback>
              </mc:AlternateContent>
            </w:r>
          </w:p>
          <w:p w14:paraId="14969CFA" w14:textId="77777777" w:rsidR="00D43073" w:rsidRPr="002E2AA0" w:rsidRDefault="00D43073" w:rsidP="00B35DAF">
            <w:pPr>
              <w:ind w:leftChars="100" w:left="182" w:firstLineChars="100" w:firstLine="182"/>
              <w:jc w:val="both"/>
              <w:rPr>
                <w:rFonts w:hAnsi="ＭＳ ゴシック"/>
                <w:szCs w:val="20"/>
              </w:rPr>
            </w:pPr>
          </w:p>
          <w:p w14:paraId="7110E175" w14:textId="77777777" w:rsidR="00D43073" w:rsidRPr="002E2AA0" w:rsidRDefault="00D43073" w:rsidP="00B35DAF">
            <w:pPr>
              <w:ind w:leftChars="100" w:left="182" w:firstLineChars="100" w:firstLine="182"/>
              <w:jc w:val="both"/>
              <w:rPr>
                <w:rFonts w:hAnsi="ＭＳ ゴシック"/>
                <w:szCs w:val="20"/>
              </w:rPr>
            </w:pPr>
          </w:p>
          <w:p w14:paraId="2FA64003" w14:textId="77777777" w:rsidR="00D43073" w:rsidRPr="002E2AA0" w:rsidRDefault="00D43073" w:rsidP="00B35DAF">
            <w:pPr>
              <w:ind w:leftChars="100" w:left="182" w:firstLineChars="100" w:firstLine="182"/>
              <w:jc w:val="both"/>
              <w:rPr>
                <w:rFonts w:hAnsi="ＭＳ ゴシック"/>
                <w:szCs w:val="20"/>
              </w:rPr>
            </w:pPr>
          </w:p>
          <w:p w14:paraId="17F28C55" w14:textId="77777777" w:rsidR="00D43073" w:rsidRPr="002E2AA0" w:rsidRDefault="00D43073" w:rsidP="00B35DAF">
            <w:pPr>
              <w:ind w:leftChars="100" w:left="182" w:firstLineChars="100" w:firstLine="182"/>
              <w:jc w:val="both"/>
              <w:rPr>
                <w:rFonts w:hAnsi="ＭＳ ゴシック"/>
                <w:szCs w:val="20"/>
              </w:rPr>
            </w:pPr>
          </w:p>
          <w:p w14:paraId="4EFE592B" w14:textId="77777777" w:rsidR="00D43073" w:rsidRPr="002E2AA0" w:rsidRDefault="00D43073" w:rsidP="00B35DAF">
            <w:pPr>
              <w:ind w:leftChars="100" w:left="182" w:firstLineChars="100" w:firstLine="182"/>
              <w:jc w:val="both"/>
              <w:rPr>
                <w:rFonts w:hAnsi="ＭＳ ゴシック"/>
                <w:szCs w:val="20"/>
              </w:rPr>
            </w:pPr>
          </w:p>
          <w:p w14:paraId="0EAF9A9E" w14:textId="77777777" w:rsidR="00D43073" w:rsidRPr="002E2AA0" w:rsidRDefault="00D43073" w:rsidP="00B35DAF">
            <w:pPr>
              <w:ind w:leftChars="100" w:left="182" w:firstLineChars="100" w:firstLine="182"/>
              <w:jc w:val="both"/>
              <w:rPr>
                <w:rFonts w:hAnsi="ＭＳ ゴシック"/>
                <w:szCs w:val="20"/>
              </w:rPr>
            </w:pPr>
          </w:p>
          <w:p w14:paraId="1CF91E18" w14:textId="381A4B2A" w:rsidR="00D43073" w:rsidRPr="002E2AA0" w:rsidRDefault="00D4307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77777777" w:rsidR="00D43073" w:rsidRPr="002E040F" w:rsidRDefault="00D9058E"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6A4B1FB6" w14:textId="77777777" w:rsidR="00D43073" w:rsidRPr="002E040F" w:rsidRDefault="00D9058E"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val="restart"/>
            <w:tcBorders>
              <w:top w:val="single" w:sz="4" w:space="0" w:color="000000"/>
              <w:left w:val="single" w:sz="4" w:space="0" w:color="auto"/>
            </w:tcBorders>
          </w:tcPr>
          <w:p w14:paraId="5F0C6E0B" w14:textId="5C73F5FA" w:rsidR="00D43073" w:rsidRPr="00AA73A8" w:rsidRDefault="00D43073" w:rsidP="00B35DAF">
            <w:pPr>
              <w:snapToGrid/>
              <w:spacing w:line="240" w:lineRule="exact"/>
              <w:jc w:val="left"/>
              <w:rPr>
                <w:rFonts w:hAnsi="ＭＳ ゴシック"/>
                <w:sz w:val="18"/>
                <w:szCs w:val="18"/>
              </w:rPr>
            </w:pPr>
          </w:p>
          <w:p w14:paraId="7AE68F88" w14:textId="278EE22C" w:rsidR="00D43073" w:rsidRPr="00AA73A8" w:rsidRDefault="00D43073" w:rsidP="00B35DAF">
            <w:pPr>
              <w:snapToGrid/>
              <w:spacing w:line="240" w:lineRule="exact"/>
              <w:jc w:val="left"/>
              <w:rPr>
                <w:rFonts w:hAnsi="ＭＳ ゴシック"/>
                <w:sz w:val="18"/>
                <w:szCs w:val="18"/>
              </w:rPr>
            </w:pPr>
            <w:r w:rsidRPr="00AA73A8">
              <w:rPr>
                <w:rFonts w:hAnsi="ＭＳ ゴシック" w:hint="eastAsia"/>
                <w:sz w:val="18"/>
                <w:szCs w:val="18"/>
              </w:rPr>
              <w:t>省令第90条第2項</w:t>
            </w:r>
            <w:r w:rsidR="00FD34F7" w:rsidRPr="00AA73A8">
              <w:rPr>
                <w:rFonts w:hAnsi="ＭＳ ゴシック" w:hint="eastAsia"/>
                <w:sz w:val="18"/>
                <w:szCs w:val="18"/>
              </w:rPr>
              <w:t>準用</w:t>
            </w:r>
          </w:p>
          <w:p w14:paraId="7A1D580D" w14:textId="3C650274" w:rsidR="00D43073" w:rsidRPr="002E040F" w:rsidRDefault="00D43073" w:rsidP="00B35DAF">
            <w:pPr>
              <w:snapToGrid/>
              <w:spacing w:line="240" w:lineRule="exact"/>
              <w:jc w:val="left"/>
              <w:rPr>
                <w:rFonts w:hAnsi="ＭＳ ゴシック"/>
                <w:spacing w:val="-10"/>
              </w:rPr>
            </w:pPr>
          </w:p>
        </w:tc>
      </w:tr>
      <w:tr w:rsidR="002E040F" w:rsidRPr="002E040F" w14:paraId="55E5AD88" w14:textId="77777777" w:rsidTr="00D43073">
        <w:trPr>
          <w:trHeight w:val="3811"/>
        </w:trPr>
        <w:tc>
          <w:tcPr>
            <w:tcW w:w="1183" w:type="dxa"/>
            <w:vMerge/>
          </w:tcPr>
          <w:p w14:paraId="5B610E46" w14:textId="77777777" w:rsidR="00D43073" w:rsidRPr="002E040F" w:rsidRDefault="00D4307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D43073" w:rsidRPr="002E040F" w:rsidRDefault="00D43073" w:rsidP="00B35DAF">
            <w:pPr>
              <w:snapToGrid/>
              <w:ind w:leftChars="200" w:left="364"/>
              <w:jc w:val="both"/>
              <w:rPr>
                <w:rFonts w:hAnsi="ＭＳ ゴシック"/>
                <w:szCs w:val="20"/>
              </w:rPr>
            </w:pPr>
          </w:p>
          <w:p w14:paraId="434A9320" w14:textId="77777777" w:rsidR="00D43073" w:rsidRPr="002E040F" w:rsidRDefault="00D43073" w:rsidP="00B35DAF">
            <w:pPr>
              <w:snapToGrid/>
              <w:ind w:leftChars="200" w:left="364"/>
              <w:jc w:val="both"/>
              <w:rPr>
                <w:rFonts w:hAnsi="ＭＳ ゴシック"/>
                <w:szCs w:val="20"/>
              </w:rPr>
            </w:pPr>
          </w:p>
          <w:p w14:paraId="1EFB06B2" w14:textId="77777777" w:rsidR="00D43073" w:rsidRPr="002E040F" w:rsidRDefault="00D43073" w:rsidP="00B35DAF">
            <w:pPr>
              <w:snapToGrid/>
              <w:ind w:leftChars="200" w:left="364"/>
              <w:jc w:val="both"/>
              <w:rPr>
                <w:rFonts w:hAnsi="ＭＳ ゴシック"/>
                <w:szCs w:val="20"/>
              </w:rPr>
            </w:pPr>
          </w:p>
          <w:p w14:paraId="1F3CACDD" w14:textId="77777777" w:rsidR="00D43073" w:rsidRPr="002E040F" w:rsidRDefault="00D43073" w:rsidP="00B35DAF">
            <w:pPr>
              <w:snapToGrid/>
              <w:ind w:leftChars="200" w:left="364"/>
              <w:jc w:val="both"/>
              <w:rPr>
                <w:rFonts w:hAnsi="ＭＳ ゴシック"/>
                <w:szCs w:val="20"/>
              </w:rPr>
            </w:pPr>
          </w:p>
          <w:p w14:paraId="75C057B9" w14:textId="77777777" w:rsidR="00D43073" w:rsidRPr="002E040F" w:rsidRDefault="00D43073" w:rsidP="00B35DAF">
            <w:pPr>
              <w:snapToGrid/>
              <w:ind w:leftChars="200" w:left="364"/>
              <w:jc w:val="both"/>
              <w:rPr>
                <w:rFonts w:hAnsi="ＭＳ ゴシック"/>
                <w:szCs w:val="20"/>
              </w:rPr>
            </w:pPr>
          </w:p>
          <w:p w14:paraId="3281FA59" w14:textId="77777777" w:rsidR="00D43073" w:rsidRPr="002E040F" w:rsidRDefault="00D4307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7A1CBD3E"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討する委員会を定期的に開催するとともに、その結果について、</w:t>
            </w:r>
          </w:p>
          <w:p w14:paraId="02C9B003" w14:textId="67CF4B3C" w:rsidR="00D43073" w:rsidRPr="002E040F" w:rsidRDefault="00D43073" w:rsidP="003218BE">
            <w:pPr>
              <w:snapToGrid/>
              <w:ind w:leftChars="155" w:left="282"/>
              <w:jc w:val="both"/>
              <w:rPr>
                <w:rFonts w:hAnsi="ＭＳ ゴシック"/>
                <w:szCs w:val="20"/>
              </w:rPr>
            </w:pPr>
            <w:r w:rsidRPr="002E040F">
              <w:rPr>
                <w:rFonts w:hAnsi="ＭＳ ゴシック" w:hint="eastAsia"/>
                <w:szCs w:val="20"/>
              </w:rPr>
              <w:t>従業者に周知徹底を図っていますか。</w:t>
            </w:r>
          </w:p>
          <w:p w14:paraId="1777237E" w14:textId="438C29B5" w:rsidR="00D43073" w:rsidRPr="002E040F" w:rsidRDefault="00D43073" w:rsidP="003218BE">
            <w:pPr>
              <w:snapToGrid/>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2816" behindDoc="0" locked="0" layoutInCell="1" allowOverlap="1" wp14:anchorId="42E06433" wp14:editId="560B49E4">
                      <wp:simplePos x="0" y="0"/>
                      <wp:positionH relativeFrom="column">
                        <wp:posOffset>24765</wp:posOffset>
                      </wp:positionH>
                      <wp:positionV relativeFrom="paragraph">
                        <wp:posOffset>397510</wp:posOffset>
                      </wp:positionV>
                      <wp:extent cx="3437890" cy="1438275"/>
                      <wp:effectExtent l="0" t="0" r="10160" b="28575"/>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38275"/>
                              </a:xfrm>
                              <a:prstGeom prst="rect">
                                <a:avLst/>
                              </a:prstGeom>
                              <a:solidFill>
                                <a:srgbClr val="FFFFFF"/>
                              </a:solidFill>
                              <a:ln w="6350">
                                <a:solidFill>
                                  <a:srgbClr val="000000"/>
                                </a:solidFill>
                                <a:miter lim="800000"/>
                                <a:headEnd/>
                                <a:tailEnd/>
                              </a:ln>
                            </wps:spPr>
                            <wps:txbx>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_x0000_s1127" type="#_x0000_t202" style="position:absolute;left:0;text-align:left;margin-left:1.95pt;margin-top:31.3pt;width:270.7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" strokeweight=".5pt">
                      <v:textbox inset="5.85pt,.7pt,5.85pt,.7pt">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D43073" w:rsidRPr="002E040F" w:rsidRDefault="00D9058E"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253437BC" w14:textId="1CD5E888" w:rsidR="00D43073" w:rsidRPr="002E040F" w:rsidRDefault="00D9058E"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tcBorders>
          </w:tcPr>
          <w:p w14:paraId="5F4ADBF8" w14:textId="77777777" w:rsidR="00D43073" w:rsidRPr="002E040F" w:rsidRDefault="00D43073" w:rsidP="00B35DAF">
            <w:pPr>
              <w:spacing w:line="240" w:lineRule="exact"/>
              <w:jc w:val="left"/>
              <w:rPr>
                <w:rFonts w:hAnsi="ＭＳ ゴシック"/>
                <w:sz w:val="18"/>
                <w:szCs w:val="18"/>
              </w:rPr>
            </w:pPr>
          </w:p>
        </w:tc>
      </w:tr>
      <w:tr w:rsidR="00D43073" w:rsidRPr="002E040F" w14:paraId="4FC1100B" w14:textId="77777777" w:rsidTr="00D43073">
        <w:trPr>
          <w:trHeight w:val="3675"/>
        </w:trPr>
        <w:tc>
          <w:tcPr>
            <w:tcW w:w="1183" w:type="dxa"/>
            <w:vMerge/>
            <w:tcBorders>
              <w:bottom w:val="single" w:sz="4" w:space="0" w:color="000000"/>
            </w:tcBorders>
          </w:tcPr>
          <w:p w14:paraId="673F1E95" w14:textId="77777777" w:rsidR="00D43073" w:rsidRPr="002E040F" w:rsidRDefault="00D4307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D43073" w:rsidRPr="002E040F" w:rsidRDefault="00D4307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D43073" w:rsidRPr="002E040F" w:rsidRDefault="00D43073" w:rsidP="00B35DAF">
            <w:pPr>
              <w:ind w:leftChars="155" w:left="282"/>
              <w:jc w:val="both"/>
              <w:rPr>
                <w:rFonts w:hAnsi="ＭＳ ゴシック"/>
                <w:szCs w:val="20"/>
              </w:rPr>
            </w:pPr>
            <w:r w:rsidRPr="002E040F">
              <w:rPr>
                <w:rFonts w:hAnsi="ＭＳ ゴシック" w:hint="eastAsia"/>
                <w:szCs w:val="20"/>
              </w:rPr>
              <w:t>備していますか。</w:t>
            </w:r>
          </w:p>
          <w:p w14:paraId="6E1027EC" w14:textId="77777777" w:rsidR="00D43073" w:rsidRPr="002E040F" w:rsidRDefault="00D43073" w:rsidP="00B35DAF">
            <w:pPr>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2032" behindDoc="0" locked="0" layoutInCell="1" allowOverlap="1" wp14:anchorId="53156F29" wp14:editId="5740917C">
                      <wp:simplePos x="0" y="0"/>
                      <wp:positionH relativeFrom="column">
                        <wp:posOffset>34290</wp:posOffset>
                      </wp:positionH>
                      <wp:positionV relativeFrom="paragraph">
                        <wp:posOffset>33020</wp:posOffset>
                      </wp:positionV>
                      <wp:extent cx="3391535" cy="1895475"/>
                      <wp:effectExtent l="0" t="0" r="18415" b="28575"/>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95475"/>
                              </a:xfrm>
                              <a:prstGeom prst="rect">
                                <a:avLst/>
                              </a:prstGeom>
                              <a:solidFill>
                                <a:srgbClr val="FFFFFF"/>
                              </a:solidFill>
                              <a:ln w="6350">
                                <a:solidFill>
                                  <a:srgbClr val="000000"/>
                                </a:solidFill>
                                <a:miter lim="800000"/>
                                <a:headEnd/>
                                <a:tailEnd/>
                              </a:ln>
                            </wps:spPr>
                            <wps:txbx>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128" type="#_x0000_t202" style="position:absolute;left:0;text-align:left;margin-left:2.7pt;margin-top:2.6pt;width:267.05pt;height:1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" strokeweight=".5pt">
                      <v:textbox inset="5.85pt,.7pt,5.85pt,.7pt">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794F7B0" w14:textId="77777777" w:rsidR="00D43073" w:rsidRPr="002E040F" w:rsidRDefault="00D4307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D43073" w:rsidRPr="002E040F" w:rsidRDefault="00D9058E"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79865383" w14:textId="77777777" w:rsidR="00D43073" w:rsidRPr="002E040F" w:rsidRDefault="00D9058E"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bottom w:val="single" w:sz="4" w:space="0" w:color="000000"/>
            </w:tcBorders>
          </w:tcPr>
          <w:p w14:paraId="313EC2B9" w14:textId="77777777" w:rsidR="00D43073" w:rsidRPr="002E040F" w:rsidRDefault="00D4307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2E040F" w:rsidRPr="002E040F" w14:paraId="62C11498" w14:textId="77777777" w:rsidTr="00BA4EF5">
        <w:trPr>
          <w:trHeight w:val="130"/>
        </w:trPr>
        <w:tc>
          <w:tcPr>
            <w:tcW w:w="1134" w:type="dxa"/>
            <w:vAlign w:val="center"/>
          </w:tcPr>
          <w:p w14:paraId="2DFE32EC" w14:textId="77777777" w:rsidR="007411DC" w:rsidRPr="002E040F" w:rsidRDefault="007411DC" w:rsidP="006E559D">
            <w:pPr>
              <w:snapToGrid/>
            </w:pPr>
            <w:bookmarkStart w:id="13" w:name="_Hlk132980758"/>
            <w:r w:rsidRPr="002E040F">
              <w:rPr>
                <w:rFonts w:hint="eastAsia"/>
              </w:rPr>
              <w:t>項目</w:t>
            </w:r>
          </w:p>
        </w:tc>
        <w:tc>
          <w:tcPr>
            <w:tcW w:w="5812" w:type="dxa"/>
            <w:gridSpan w:val="2"/>
            <w:vAlign w:val="center"/>
          </w:tcPr>
          <w:p w14:paraId="0BF464F3" w14:textId="6A095099" w:rsidR="007411DC" w:rsidRPr="002E040F" w:rsidRDefault="007411DC" w:rsidP="006E559D">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2E040F" w:rsidRDefault="007411DC" w:rsidP="006E559D">
            <w:pPr>
              <w:snapToGrid/>
            </w:pPr>
            <w:r w:rsidRPr="002E040F">
              <w:rPr>
                <w:rFonts w:hint="eastAsia"/>
              </w:rPr>
              <w:t>根拠</w:t>
            </w:r>
          </w:p>
        </w:tc>
      </w:tr>
      <w:tr w:rsidR="002E040F" w:rsidRPr="002E040F" w14:paraId="2E8AB715" w14:textId="77777777" w:rsidTr="005D5DDD">
        <w:trPr>
          <w:trHeight w:val="6065"/>
        </w:trPr>
        <w:tc>
          <w:tcPr>
            <w:tcW w:w="1134" w:type="dxa"/>
            <w:vMerge w:val="restart"/>
            <w:tcBorders>
              <w:top w:val="single" w:sz="4" w:space="0" w:color="000000"/>
            </w:tcBorders>
          </w:tcPr>
          <w:p w14:paraId="243FF851" w14:textId="77777777" w:rsidR="001F710C" w:rsidRPr="002E040F" w:rsidRDefault="001F710C" w:rsidP="00B35DAF">
            <w:pPr>
              <w:snapToGrid/>
              <w:jc w:val="left"/>
              <w:rPr>
                <w:rFonts w:hAnsi="ＭＳ ゴシック"/>
                <w:szCs w:val="20"/>
              </w:rPr>
            </w:pPr>
            <w:bookmarkStart w:id="14" w:name="_Hlk132980708"/>
            <w:bookmarkEnd w:id="13"/>
            <w:r w:rsidRPr="002E040F">
              <w:rPr>
                <w:rFonts w:hAnsi="ＭＳ ゴシック" w:hint="eastAsia"/>
                <w:szCs w:val="20"/>
              </w:rPr>
              <w:t>６３</w:t>
            </w:r>
          </w:p>
          <w:p w14:paraId="72AF3B5E" w14:textId="77777777" w:rsidR="001F710C" w:rsidRPr="002E040F" w:rsidRDefault="001F710C" w:rsidP="00F9048A">
            <w:pPr>
              <w:snapToGrid/>
              <w:rPr>
                <w:rFonts w:hAnsi="ＭＳ ゴシック"/>
                <w:szCs w:val="20"/>
              </w:rPr>
            </w:pPr>
            <w:r w:rsidRPr="002E040F">
              <w:rPr>
                <w:rFonts w:hAnsi="ＭＳ ゴシック" w:hint="eastAsia"/>
                <w:szCs w:val="20"/>
              </w:rPr>
              <w:t>衛生管理等（続き）</w:t>
            </w:r>
          </w:p>
          <w:p w14:paraId="4A4A865C" w14:textId="13CCA305" w:rsidR="001F710C" w:rsidRPr="002E040F" w:rsidRDefault="001F710C" w:rsidP="00F9048A">
            <w:pPr>
              <w:snapToGrid/>
              <w:rPr>
                <w:sz w:val="18"/>
                <w:szCs w:val="18"/>
                <w:bdr w:val="single" w:sz="4" w:space="0" w:color="auto"/>
              </w:rPr>
            </w:pPr>
            <w:r w:rsidRPr="002E040F">
              <w:rPr>
                <w:rFonts w:hint="eastAsia"/>
                <w:sz w:val="18"/>
                <w:szCs w:val="18"/>
                <w:bdr w:val="single" w:sz="4" w:space="0" w:color="auto"/>
              </w:rPr>
              <w:t>共通</w:t>
            </w:r>
          </w:p>
          <w:p w14:paraId="5DFCC68D" w14:textId="639CD7C2" w:rsidR="001F710C" w:rsidRPr="002E040F" w:rsidRDefault="001F710C" w:rsidP="00F9048A">
            <w:pPr>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549239A8"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w:t>
            </w:r>
          </w:p>
          <w:p w14:paraId="069532DA" w14:textId="37AD7D14"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ための研修並びに感染症の予防及びまん延の防止のための訓練を定期的に実施していますか。</w:t>
            </w:r>
          </w:p>
          <w:p w14:paraId="24CC7E68" w14:textId="3818EAF9" w:rsidR="001F710C" w:rsidRPr="002E040F" w:rsidRDefault="001F710C" w:rsidP="00B35DAF">
            <w:pPr>
              <w:snapToGrid/>
              <w:ind w:leftChars="200" w:left="364"/>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7808" behindDoc="0" locked="0" layoutInCell="1" allowOverlap="1" wp14:anchorId="21EC5215" wp14:editId="4106CC3F">
                      <wp:simplePos x="0" y="0"/>
                      <wp:positionH relativeFrom="column">
                        <wp:posOffset>84455</wp:posOffset>
                      </wp:positionH>
                      <wp:positionV relativeFrom="paragraph">
                        <wp:posOffset>63500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129" type="#_x0000_t202" style="position:absolute;left:0;text-align:left;margin-left:6.65pt;margin-top:5pt;width:253.35pt;height:25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" strokeweight=".5pt">
                      <v:textbox inset="5.85pt,.7pt,5.85pt,.7pt">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38A81188" w14:textId="47F1AABD" w:rsidR="001F710C" w:rsidRPr="002E040F" w:rsidRDefault="001F710C"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1F710C" w:rsidRPr="002E040F" w:rsidRDefault="00D9058E"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2090370D" w14:textId="77777777" w:rsidR="001F710C" w:rsidRPr="002E040F" w:rsidRDefault="00D9058E"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1F710C" w:rsidRPr="002E040F" w:rsidRDefault="001F710C" w:rsidP="00B35DAF">
            <w:pPr>
              <w:spacing w:line="240" w:lineRule="exact"/>
              <w:jc w:val="left"/>
              <w:rPr>
                <w:rFonts w:hAnsi="ＭＳ ゴシック"/>
                <w:sz w:val="18"/>
                <w:szCs w:val="18"/>
              </w:rPr>
            </w:pPr>
          </w:p>
        </w:tc>
      </w:tr>
      <w:bookmarkEnd w:id="14"/>
      <w:tr w:rsidR="002E040F" w:rsidRPr="002E040F" w14:paraId="049CDCE9" w14:textId="77777777" w:rsidTr="00D75DCF">
        <w:trPr>
          <w:trHeight w:val="976"/>
        </w:trPr>
        <w:tc>
          <w:tcPr>
            <w:tcW w:w="1134" w:type="dxa"/>
            <w:vMerge/>
          </w:tcPr>
          <w:p w14:paraId="47B0869E" w14:textId="77777777" w:rsidR="001F710C" w:rsidRPr="002E040F" w:rsidRDefault="001F710C" w:rsidP="00B35DAF">
            <w:pPr>
              <w:snapToGrid/>
              <w:jc w:val="left"/>
              <w:rPr>
                <w:rFonts w:hAnsi="ＭＳ ゴシック"/>
                <w:szCs w:val="20"/>
              </w:rPr>
            </w:pPr>
          </w:p>
        </w:tc>
        <w:tc>
          <w:tcPr>
            <w:tcW w:w="5812" w:type="dxa"/>
            <w:gridSpan w:val="2"/>
            <w:tcBorders>
              <w:top w:val="single" w:sz="4" w:space="0" w:color="000000"/>
              <w:bottom w:val="single" w:sz="4" w:space="0" w:color="auto"/>
              <w:right w:val="single" w:sz="4" w:space="0" w:color="auto"/>
            </w:tcBorders>
          </w:tcPr>
          <w:p w14:paraId="7594B36E" w14:textId="792F8D65" w:rsidR="001F710C" w:rsidRPr="002E040F" w:rsidRDefault="001F710C" w:rsidP="005D5DDD">
            <w:pPr>
              <w:snapToGrid/>
              <w:ind w:left="182" w:hangingChars="100" w:hanging="182"/>
              <w:jc w:val="both"/>
              <w:rPr>
                <w:rFonts w:hAnsi="ＭＳ ゴシック"/>
                <w:szCs w:val="20"/>
              </w:rPr>
            </w:pPr>
            <w:r w:rsidRPr="002E040F">
              <w:rPr>
                <w:rFonts w:hAnsi="ＭＳ ゴシック" w:hint="eastAsia"/>
                <w:szCs w:val="20"/>
              </w:rPr>
              <w:t xml:space="preserve">（２）－２　感染症等の発生及びまん延防止　</w:t>
            </w:r>
            <w:r w:rsidRPr="002E040F">
              <w:rPr>
                <w:rFonts w:hAnsi="ＭＳ ゴシック" w:hint="eastAsia"/>
                <w:sz w:val="18"/>
                <w:szCs w:val="18"/>
                <w:bdr w:val="single" w:sz="4" w:space="0" w:color="auto"/>
              </w:rPr>
              <w:t>就定</w:t>
            </w:r>
          </w:p>
          <w:p w14:paraId="7AC53D1A" w14:textId="356490BC" w:rsidR="001F710C" w:rsidRPr="002E040F" w:rsidRDefault="001F710C" w:rsidP="005D5DDD">
            <w:pPr>
              <w:snapToGrid/>
              <w:ind w:leftChars="100" w:left="182" w:firstLineChars="100" w:firstLine="182"/>
              <w:jc w:val="both"/>
              <w:rPr>
                <w:rFonts w:hAnsi="ＭＳ ゴシック"/>
                <w:szCs w:val="20"/>
              </w:rPr>
            </w:pPr>
            <w:r w:rsidRPr="002E040F">
              <w:rPr>
                <w:rFonts w:hAnsi="ＭＳ ゴシック" w:hint="eastAsia"/>
                <w:szCs w:val="20"/>
              </w:rPr>
              <w:t>事業所において感染症が発生し、又はまん延しないように次の各号に掲げる措置を講じていますか。</w:t>
            </w:r>
          </w:p>
        </w:tc>
        <w:tc>
          <w:tcPr>
            <w:tcW w:w="992" w:type="dxa"/>
            <w:tcBorders>
              <w:top w:val="single" w:sz="4" w:space="0" w:color="000000"/>
              <w:left w:val="single" w:sz="4" w:space="0" w:color="auto"/>
              <w:bottom w:val="single" w:sz="4" w:space="0" w:color="auto"/>
              <w:right w:val="single" w:sz="4" w:space="0" w:color="auto"/>
            </w:tcBorders>
          </w:tcPr>
          <w:p w14:paraId="567FABAD" w14:textId="77777777" w:rsidR="001F710C" w:rsidRPr="002E040F" w:rsidRDefault="00D9058E" w:rsidP="005D5DDD">
            <w:pPr>
              <w:snapToGrid/>
              <w:jc w:val="both"/>
            </w:pPr>
            <w:sdt>
              <w:sdtPr>
                <w:rPr>
                  <w:rFonts w:hint="eastAsia"/>
                </w:rPr>
                <w:id w:val="-176884262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BC60D72" w14:textId="7AE9EB0A" w:rsidR="001F710C" w:rsidRPr="002E040F" w:rsidRDefault="00D9058E" w:rsidP="005D5DDD">
            <w:pPr>
              <w:snapToGrid/>
              <w:jc w:val="both"/>
            </w:pPr>
            <w:sdt>
              <w:sdtPr>
                <w:rPr>
                  <w:rFonts w:hint="eastAsia"/>
                </w:rPr>
                <w:id w:val="4974619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val="restart"/>
            <w:tcBorders>
              <w:top w:val="single" w:sz="4" w:space="0" w:color="000000"/>
              <w:left w:val="single" w:sz="4" w:space="0" w:color="auto"/>
            </w:tcBorders>
          </w:tcPr>
          <w:p w14:paraId="3E47D23E" w14:textId="67B058B3" w:rsidR="001F710C" w:rsidRPr="002E040F" w:rsidRDefault="001F710C" w:rsidP="005D5DDD">
            <w:pPr>
              <w:snapToGrid/>
              <w:spacing w:line="240" w:lineRule="exact"/>
              <w:jc w:val="left"/>
              <w:rPr>
                <w:rFonts w:hAnsi="ＭＳ ゴシック"/>
                <w:sz w:val="18"/>
                <w:szCs w:val="18"/>
              </w:rPr>
            </w:pPr>
          </w:p>
          <w:p w14:paraId="77FECA1E" w14:textId="7B2152D2"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省令第34条第3項準用</w:t>
            </w:r>
          </w:p>
        </w:tc>
      </w:tr>
      <w:tr w:rsidR="002E040F" w:rsidRPr="002E040F" w14:paraId="7B23B01D" w14:textId="77777777" w:rsidTr="00405B20">
        <w:trPr>
          <w:trHeight w:val="3258"/>
        </w:trPr>
        <w:tc>
          <w:tcPr>
            <w:tcW w:w="1134" w:type="dxa"/>
            <w:vMerge/>
          </w:tcPr>
          <w:p w14:paraId="15B9C796" w14:textId="77777777" w:rsidR="001F710C" w:rsidRPr="002E040F" w:rsidRDefault="001F710C" w:rsidP="00B35DAF">
            <w:pPr>
              <w:snapToGrid/>
              <w:jc w:val="left"/>
              <w:rPr>
                <w:rFonts w:hAnsi="ＭＳ ゴシック"/>
                <w:szCs w:val="20"/>
              </w:rPr>
            </w:pPr>
          </w:p>
        </w:tc>
        <w:tc>
          <w:tcPr>
            <w:tcW w:w="285" w:type="dxa"/>
            <w:tcBorders>
              <w:top w:val="single" w:sz="4" w:space="0" w:color="000000"/>
              <w:bottom w:val="dashSmallGap" w:sz="4" w:space="0" w:color="000000"/>
              <w:right w:val="dashSmallGap" w:sz="4" w:space="0" w:color="auto"/>
            </w:tcBorders>
          </w:tcPr>
          <w:p w14:paraId="132A6F9B"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dashSmallGap" w:sz="4" w:space="0" w:color="000000"/>
              <w:right w:val="single" w:sz="4" w:space="0" w:color="auto"/>
            </w:tcBorders>
          </w:tcPr>
          <w:p w14:paraId="3F261AEA" w14:textId="745FA56C"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E0843EE" w14:textId="305066E9" w:rsidR="001F710C" w:rsidRPr="002E040F" w:rsidRDefault="001F710C" w:rsidP="001F710C">
            <w:pPr>
              <w:snapToGrid/>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5584" behindDoc="0" locked="0" layoutInCell="1" allowOverlap="1" wp14:anchorId="47366B17" wp14:editId="7B469AEE">
                      <wp:simplePos x="0" y="0"/>
                      <wp:positionH relativeFrom="column">
                        <wp:posOffset>83185</wp:posOffset>
                      </wp:positionH>
                      <wp:positionV relativeFrom="paragraph">
                        <wp:posOffset>450850</wp:posOffset>
                      </wp:positionV>
                      <wp:extent cx="3159125" cy="990600"/>
                      <wp:effectExtent l="0" t="0" r="22225" b="19050"/>
                      <wp:wrapNone/>
                      <wp:docPr id="1027"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990600"/>
                              </a:xfrm>
                              <a:prstGeom prst="rect">
                                <a:avLst/>
                              </a:prstGeom>
                              <a:solidFill>
                                <a:srgbClr val="FFFFFF"/>
                              </a:solidFill>
                              <a:ln w="6350">
                                <a:solidFill>
                                  <a:srgbClr val="000000"/>
                                </a:solidFill>
                                <a:miter lim="800000"/>
                                <a:headEnd/>
                                <a:tailEnd/>
                              </a:ln>
                            </wps:spPr>
                            <wps:txbx>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6B17" id="Text Box 821" o:spid="_x0000_s1130" type="#_x0000_t202" style="position:absolute;left:0;text-align:left;margin-left:6.55pt;margin-top:35.5pt;width:248.75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MwIAAFwEAAAOAAAAZHJzL2Uyb0RvYy54bWysVNuO2yAQfa/Uf0C8N3acJp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" strokeweight=".5pt">
                      <v:textbox inset="5.85pt,.7pt,5.85pt,.7pt">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single" w:sz="4" w:space="0" w:color="000000"/>
              <w:left w:val="single" w:sz="4" w:space="0" w:color="auto"/>
              <w:bottom w:val="dashSmallGap" w:sz="4" w:space="0" w:color="000000"/>
              <w:right w:val="single" w:sz="4" w:space="0" w:color="auto"/>
            </w:tcBorders>
          </w:tcPr>
          <w:p w14:paraId="2C0E37AD" w14:textId="77777777" w:rsidR="001F710C" w:rsidRPr="002E040F" w:rsidRDefault="00D9058E" w:rsidP="001F710C">
            <w:pPr>
              <w:snapToGrid/>
              <w:jc w:val="both"/>
            </w:pPr>
            <w:sdt>
              <w:sdtPr>
                <w:rPr>
                  <w:rFonts w:hint="eastAsia"/>
                </w:rPr>
                <w:id w:val="271754094"/>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E22EB42" w14:textId="51750F2F" w:rsidR="001F710C" w:rsidRPr="002E040F" w:rsidRDefault="00D9058E" w:rsidP="001F710C">
            <w:pPr>
              <w:snapToGrid/>
              <w:jc w:val="both"/>
            </w:pPr>
            <w:sdt>
              <w:sdtPr>
                <w:rPr>
                  <w:rFonts w:hint="eastAsia"/>
                </w:rPr>
                <w:id w:val="65720247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tcBorders>
              <w:left w:val="single" w:sz="4" w:space="0" w:color="auto"/>
            </w:tcBorders>
          </w:tcPr>
          <w:p w14:paraId="1CA82F1A" w14:textId="77777777" w:rsidR="001F710C" w:rsidRPr="002E040F" w:rsidRDefault="001F710C" w:rsidP="005D5DDD">
            <w:pPr>
              <w:snapToGrid/>
              <w:spacing w:line="240" w:lineRule="exact"/>
              <w:jc w:val="left"/>
              <w:rPr>
                <w:rFonts w:hAnsi="ＭＳ ゴシック"/>
                <w:sz w:val="18"/>
                <w:szCs w:val="18"/>
              </w:rPr>
            </w:pPr>
          </w:p>
        </w:tc>
      </w:tr>
      <w:tr w:rsidR="001F710C" w:rsidRPr="002E040F" w14:paraId="4DDD0229" w14:textId="77777777" w:rsidTr="00405B20">
        <w:trPr>
          <w:trHeight w:val="3258"/>
        </w:trPr>
        <w:tc>
          <w:tcPr>
            <w:tcW w:w="1134" w:type="dxa"/>
            <w:vMerge/>
          </w:tcPr>
          <w:p w14:paraId="0E73958D" w14:textId="77777777" w:rsidR="001F710C" w:rsidRPr="002E040F" w:rsidRDefault="001F710C" w:rsidP="00B35DAF">
            <w:pPr>
              <w:snapToGrid/>
              <w:jc w:val="left"/>
              <w:rPr>
                <w:rFonts w:hAnsi="ＭＳ ゴシック"/>
                <w:szCs w:val="20"/>
              </w:rPr>
            </w:pPr>
          </w:p>
        </w:tc>
        <w:tc>
          <w:tcPr>
            <w:tcW w:w="285" w:type="dxa"/>
            <w:tcBorders>
              <w:top w:val="dashSmallGap" w:sz="4" w:space="0" w:color="000000"/>
              <w:bottom w:val="single" w:sz="4" w:space="0" w:color="auto"/>
              <w:right w:val="dashSmallGap" w:sz="4" w:space="0" w:color="auto"/>
            </w:tcBorders>
          </w:tcPr>
          <w:p w14:paraId="033D0044" w14:textId="77777777" w:rsidR="001F710C" w:rsidRPr="002E040F" w:rsidRDefault="001F710C" w:rsidP="00B35DAF">
            <w:pPr>
              <w:snapToGrid/>
              <w:ind w:leftChars="200" w:left="364"/>
              <w:jc w:val="both"/>
              <w:rPr>
                <w:rFonts w:hAnsi="ＭＳ ゴシック"/>
                <w:szCs w:val="20"/>
              </w:rPr>
            </w:pPr>
          </w:p>
        </w:tc>
        <w:tc>
          <w:tcPr>
            <w:tcW w:w="5527" w:type="dxa"/>
            <w:tcBorders>
              <w:top w:val="dashSmallGap" w:sz="4" w:space="0" w:color="000000"/>
              <w:left w:val="dashSmallGap" w:sz="4" w:space="0" w:color="auto"/>
              <w:bottom w:val="single" w:sz="4" w:space="0" w:color="auto"/>
              <w:right w:val="single" w:sz="4" w:space="0" w:color="auto"/>
            </w:tcBorders>
          </w:tcPr>
          <w:p w14:paraId="563FF377" w14:textId="71F29D19"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6608" behindDoc="0" locked="0" layoutInCell="1" allowOverlap="1" wp14:anchorId="76F65014" wp14:editId="5EB2A7C0">
                      <wp:simplePos x="0" y="0"/>
                      <wp:positionH relativeFrom="column">
                        <wp:posOffset>81915</wp:posOffset>
                      </wp:positionH>
                      <wp:positionV relativeFrom="paragraph">
                        <wp:posOffset>404494</wp:posOffset>
                      </wp:positionV>
                      <wp:extent cx="3219450" cy="1438275"/>
                      <wp:effectExtent l="0" t="0" r="19050" b="28575"/>
                      <wp:wrapNone/>
                      <wp:docPr id="1032"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38275"/>
                              </a:xfrm>
                              <a:prstGeom prst="rect">
                                <a:avLst/>
                              </a:prstGeom>
                              <a:solidFill>
                                <a:srgbClr val="FFFFFF"/>
                              </a:solidFill>
                              <a:ln w="6350">
                                <a:solidFill>
                                  <a:srgbClr val="000000"/>
                                </a:solidFill>
                                <a:miter lim="800000"/>
                                <a:headEnd/>
                                <a:tailEnd/>
                              </a:ln>
                            </wps:spPr>
                            <wps:txbx>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014" id="_x0000_s1131" type="#_x0000_t202" style="position:absolute;left:0;text-align:left;margin-left:6.45pt;margin-top:31.85pt;width:253.5pt;height:1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" strokeweight=".5pt">
                      <v:textbox inset="5.85pt,.7pt,5.85pt,.7pt">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r w:rsidRPr="002E040F">
              <w:rPr>
                <w:rFonts w:hAnsi="ＭＳ ゴシック" w:hint="eastAsia"/>
                <w:szCs w:val="20"/>
              </w:rPr>
              <w:t>二　感染症の予防及びまん延防止のための指針を整備していますか。</w:t>
            </w:r>
          </w:p>
        </w:tc>
        <w:tc>
          <w:tcPr>
            <w:tcW w:w="992" w:type="dxa"/>
            <w:tcBorders>
              <w:top w:val="dashSmallGap" w:sz="4" w:space="0" w:color="000000"/>
              <w:left w:val="single" w:sz="4" w:space="0" w:color="auto"/>
              <w:bottom w:val="single" w:sz="4" w:space="0" w:color="auto"/>
              <w:right w:val="single" w:sz="4" w:space="0" w:color="auto"/>
            </w:tcBorders>
          </w:tcPr>
          <w:p w14:paraId="42EF7F7D" w14:textId="77777777" w:rsidR="00405B20" w:rsidRPr="002E040F" w:rsidRDefault="00D9058E" w:rsidP="00405B20">
            <w:pPr>
              <w:snapToGrid/>
              <w:jc w:val="both"/>
            </w:pPr>
            <w:sdt>
              <w:sdtPr>
                <w:rPr>
                  <w:rFonts w:hint="eastAsia"/>
                </w:rPr>
                <w:id w:val="37227381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6E6BF000" w14:textId="78FAC0A3" w:rsidR="001F710C" w:rsidRPr="002E040F" w:rsidRDefault="00D9058E" w:rsidP="00405B20">
            <w:pPr>
              <w:snapToGrid/>
              <w:jc w:val="both"/>
            </w:pPr>
            <w:sdt>
              <w:sdtPr>
                <w:rPr>
                  <w:rFonts w:hint="eastAsia"/>
                </w:rPr>
                <w:id w:val="-544216142"/>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1" w:type="dxa"/>
            <w:vMerge/>
            <w:tcBorders>
              <w:left w:val="single" w:sz="4" w:space="0" w:color="auto"/>
              <w:bottom w:val="single" w:sz="4" w:space="0" w:color="auto"/>
            </w:tcBorders>
          </w:tcPr>
          <w:p w14:paraId="3DE323B1" w14:textId="77777777" w:rsidR="001F710C" w:rsidRPr="002E040F" w:rsidRDefault="001F710C" w:rsidP="005D5DDD">
            <w:pPr>
              <w:snapToGrid/>
              <w:spacing w:line="240" w:lineRule="exact"/>
              <w:jc w:val="left"/>
              <w:rPr>
                <w:rFonts w:hAnsi="ＭＳ ゴシック"/>
                <w:sz w:val="18"/>
                <w:szCs w:val="18"/>
              </w:rPr>
            </w:pPr>
          </w:p>
        </w:tc>
      </w:tr>
    </w:tbl>
    <w:p w14:paraId="785092E3" w14:textId="46200CDE" w:rsidR="00405B20" w:rsidRPr="002E040F" w:rsidRDefault="00405B20" w:rsidP="00405B20">
      <w:pPr>
        <w:jc w:val="both"/>
      </w:pPr>
    </w:p>
    <w:p w14:paraId="569A8AF8" w14:textId="7A5301F6" w:rsidR="00405B20" w:rsidRPr="002E040F" w:rsidRDefault="00405B20" w:rsidP="00405B20">
      <w:pPr>
        <w:jc w:val="both"/>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6"/>
        <w:gridCol w:w="1586"/>
        <w:gridCol w:w="3980"/>
        <w:gridCol w:w="546"/>
        <w:gridCol w:w="449"/>
        <w:gridCol w:w="1700"/>
        <w:gridCol w:w="13"/>
      </w:tblGrid>
      <w:tr w:rsidR="002E040F" w:rsidRPr="002E040F" w14:paraId="5583EB64" w14:textId="77777777" w:rsidTr="00C01470">
        <w:trPr>
          <w:gridAfter w:val="1"/>
          <w:wAfter w:w="13" w:type="dxa"/>
          <w:trHeight w:val="130"/>
        </w:trPr>
        <w:tc>
          <w:tcPr>
            <w:tcW w:w="1133" w:type="dxa"/>
            <w:vAlign w:val="center"/>
          </w:tcPr>
          <w:p w14:paraId="16632B4B" w14:textId="77777777" w:rsidR="00405B20" w:rsidRPr="002E040F" w:rsidRDefault="00405B20" w:rsidP="00296967">
            <w:pPr>
              <w:snapToGrid/>
            </w:pPr>
            <w:r w:rsidRPr="002E040F">
              <w:rPr>
                <w:rFonts w:hint="eastAsia"/>
              </w:rPr>
              <w:t>項目</w:t>
            </w:r>
          </w:p>
        </w:tc>
        <w:tc>
          <w:tcPr>
            <w:tcW w:w="5809" w:type="dxa"/>
            <w:gridSpan w:val="4"/>
            <w:vAlign w:val="center"/>
          </w:tcPr>
          <w:p w14:paraId="7580A4D9" w14:textId="77777777" w:rsidR="00405B20" w:rsidRPr="002E040F" w:rsidRDefault="00405B20" w:rsidP="0029696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63411968" w14:textId="77777777" w:rsidR="00405B20" w:rsidRPr="002E040F" w:rsidRDefault="00405B20" w:rsidP="00296967">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53789F4B" w14:textId="77777777" w:rsidR="00405B20" w:rsidRPr="002E040F" w:rsidRDefault="00405B20" w:rsidP="00296967">
            <w:pPr>
              <w:snapToGrid/>
            </w:pPr>
            <w:r w:rsidRPr="002E040F">
              <w:rPr>
                <w:rFonts w:hint="eastAsia"/>
              </w:rPr>
              <w:t>根拠</w:t>
            </w:r>
          </w:p>
        </w:tc>
      </w:tr>
      <w:tr w:rsidR="002E040F" w:rsidRPr="002E040F" w14:paraId="5574493B" w14:textId="77777777" w:rsidTr="00C01470">
        <w:trPr>
          <w:gridAfter w:val="1"/>
          <w:wAfter w:w="13" w:type="dxa"/>
          <w:trHeight w:val="4249"/>
        </w:trPr>
        <w:tc>
          <w:tcPr>
            <w:tcW w:w="1133" w:type="dxa"/>
            <w:vMerge w:val="restart"/>
            <w:tcBorders>
              <w:top w:val="single" w:sz="4" w:space="0" w:color="000000"/>
            </w:tcBorders>
          </w:tcPr>
          <w:p w14:paraId="6681B775" w14:textId="77777777" w:rsidR="00405B20" w:rsidRPr="002E040F" w:rsidRDefault="00405B20" w:rsidP="00296967">
            <w:pPr>
              <w:snapToGrid/>
              <w:jc w:val="left"/>
              <w:rPr>
                <w:rFonts w:hAnsi="ＭＳ ゴシック"/>
                <w:szCs w:val="20"/>
              </w:rPr>
            </w:pPr>
            <w:r w:rsidRPr="002E040F">
              <w:rPr>
                <w:rFonts w:hAnsi="ＭＳ ゴシック" w:hint="eastAsia"/>
                <w:szCs w:val="20"/>
              </w:rPr>
              <w:t>６３</w:t>
            </w:r>
          </w:p>
          <w:p w14:paraId="1967E2D1" w14:textId="77777777" w:rsidR="00405B20" w:rsidRPr="002E040F" w:rsidRDefault="00405B20" w:rsidP="00296967">
            <w:pPr>
              <w:snapToGrid/>
              <w:rPr>
                <w:rFonts w:hAnsi="ＭＳ ゴシック"/>
                <w:szCs w:val="20"/>
              </w:rPr>
            </w:pPr>
            <w:r w:rsidRPr="002E040F">
              <w:rPr>
                <w:rFonts w:hAnsi="ＭＳ ゴシック" w:hint="eastAsia"/>
                <w:szCs w:val="20"/>
              </w:rPr>
              <w:t>衛生管理等（続き）</w:t>
            </w:r>
          </w:p>
          <w:p w14:paraId="458780FC" w14:textId="24EA57DC" w:rsidR="00405B20" w:rsidRPr="002E040F" w:rsidRDefault="00405B20" w:rsidP="00405B20">
            <w:pPr>
              <w:snapToGrid/>
              <w:rPr>
                <w:sz w:val="18"/>
                <w:szCs w:val="18"/>
                <w:bdr w:val="single" w:sz="4" w:space="0" w:color="auto"/>
              </w:rPr>
            </w:pPr>
            <w:r w:rsidRPr="002E040F">
              <w:rPr>
                <w:rFonts w:hint="eastAsia"/>
                <w:sz w:val="18"/>
                <w:szCs w:val="18"/>
                <w:bdr w:val="single" w:sz="4" w:space="0" w:color="auto"/>
              </w:rPr>
              <w:t>共通</w:t>
            </w:r>
          </w:p>
        </w:tc>
        <w:tc>
          <w:tcPr>
            <w:tcW w:w="243" w:type="dxa"/>
            <w:gridSpan w:val="2"/>
            <w:tcBorders>
              <w:top w:val="single" w:sz="4" w:space="0" w:color="000000"/>
              <w:bottom w:val="single" w:sz="4" w:space="0" w:color="auto"/>
              <w:right w:val="dashSmallGap" w:sz="4" w:space="0" w:color="auto"/>
            </w:tcBorders>
          </w:tcPr>
          <w:p w14:paraId="7A6C2D1E" w14:textId="77777777" w:rsidR="00405B20" w:rsidRPr="002E040F" w:rsidRDefault="00405B20" w:rsidP="00296967">
            <w:pPr>
              <w:snapToGrid/>
              <w:ind w:leftChars="200" w:left="364"/>
              <w:jc w:val="both"/>
              <w:rPr>
                <w:rFonts w:hAnsi="ＭＳ ゴシック"/>
                <w:szCs w:val="20"/>
              </w:rPr>
            </w:pPr>
          </w:p>
        </w:tc>
        <w:tc>
          <w:tcPr>
            <w:tcW w:w="5566" w:type="dxa"/>
            <w:gridSpan w:val="2"/>
            <w:tcBorders>
              <w:top w:val="single" w:sz="4" w:space="0" w:color="000000"/>
              <w:left w:val="dashSmallGap" w:sz="4" w:space="0" w:color="auto"/>
              <w:bottom w:val="single" w:sz="4" w:space="0" w:color="auto"/>
              <w:right w:val="single" w:sz="4" w:space="0" w:color="auto"/>
            </w:tcBorders>
          </w:tcPr>
          <w:p w14:paraId="180993A5" w14:textId="6C4F2513" w:rsidR="00405B20" w:rsidRPr="002E040F" w:rsidRDefault="00405B20" w:rsidP="00405B20">
            <w:pPr>
              <w:snapToGrid/>
              <w:ind w:leftChars="155" w:left="282"/>
              <w:jc w:val="both"/>
              <w:rPr>
                <w:rFonts w:hAnsi="ＭＳ ゴシック"/>
                <w:szCs w:val="20"/>
              </w:rPr>
            </w:pPr>
            <w:r w:rsidRPr="002E040F">
              <w:rPr>
                <w:rFonts w:hAnsi="ＭＳ ゴシック" w:hint="eastAsia"/>
                <w:szCs w:val="20"/>
              </w:rPr>
              <w:t>三　従業者に対し、感染症の予防及びまん延防止のための研修及び訓練を定期的に実施していますか。</w:t>
            </w:r>
          </w:p>
          <w:p w14:paraId="283BCD03" w14:textId="5B286F40" w:rsidR="00405B20" w:rsidRPr="002E040F" w:rsidRDefault="00405B20" w:rsidP="00296967">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2752" behindDoc="0" locked="0" layoutInCell="1" allowOverlap="1" wp14:anchorId="3940CB95" wp14:editId="677F902B">
                      <wp:simplePos x="0" y="0"/>
                      <wp:positionH relativeFrom="column">
                        <wp:posOffset>53975</wp:posOffset>
                      </wp:positionH>
                      <wp:positionV relativeFrom="paragraph">
                        <wp:posOffset>57785</wp:posOffset>
                      </wp:positionV>
                      <wp:extent cx="3219450" cy="2152650"/>
                      <wp:effectExtent l="0" t="0" r="19050" b="19050"/>
                      <wp:wrapNone/>
                      <wp:docPr id="1035"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52650"/>
                              </a:xfrm>
                              <a:prstGeom prst="rect">
                                <a:avLst/>
                              </a:prstGeom>
                              <a:solidFill>
                                <a:srgbClr val="FFFFFF"/>
                              </a:solidFill>
                              <a:ln w="6350">
                                <a:solidFill>
                                  <a:srgbClr val="000000"/>
                                </a:solidFill>
                                <a:miter lim="800000"/>
                                <a:headEnd/>
                                <a:tailEnd/>
                              </a:ln>
                            </wps:spPr>
                            <wps:txbx>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CB95" id="_x0000_s1132" type="#_x0000_t202" style="position:absolute;left:0;text-align:left;margin-left:4.25pt;margin-top:4.55pt;width:253.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" strokeweight=".5pt">
                      <v:textbox inset="5.85pt,.7pt,5.85pt,.7pt">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tc>
        <w:tc>
          <w:tcPr>
            <w:tcW w:w="995" w:type="dxa"/>
            <w:gridSpan w:val="2"/>
            <w:tcBorders>
              <w:top w:val="single" w:sz="4" w:space="0" w:color="000000"/>
              <w:left w:val="single" w:sz="4" w:space="0" w:color="auto"/>
              <w:bottom w:val="single" w:sz="4" w:space="0" w:color="auto"/>
              <w:right w:val="single" w:sz="4" w:space="0" w:color="auto"/>
            </w:tcBorders>
          </w:tcPr>
          <w:p w14:paraId="1934C003" w14:textId="77777777" w:rsidR="00405B20" w:rsidRPr="002E040F" w:rsidRDefault="00D9058E" w:rsidP="00296967">
            <w:pPr>
              <w:snapToGrid/>
              <w:jc w:val="both"/>
            </w:pPr>
            <w:sdt>
              <w:sdtPr>
                <w:rPr>
                  <w:rFonts w:hint="eastAsia"/>
                </w:rPr>
                <w:id w:val="607857083"/>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17B6F75A" w14:textId="77777777" w:rsidR="00405B20" w:rsidRPr="002E040F" w:rsidRDefault="00D9058E" w:rsidP="00296967">
            <w:pPr>
              <w:jc w:val="both"/>
            </w:pPr>
            <w:sdt>
              <w:sdtPr>
                <w:rPr>
                  <w:rFonts w:hint="eastAsia"/>
                </w:rPr>
                <w:id w:val="1285466807"/>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000000"/>
              <w:left w:val="single" w:sz="4" w:space="0" w:color="auto"/>
              <w:bottom w:val="single" w:sz="4" w:space="0" w:color="auto"/>
            </w:tcBorders>
          </w:tcPr>
          <w:p w14:paraId="613BFD60" w14:textId="77777777" w:rsidR="00405B20" w:rsidRPr="002E040F" w:rsidRDefault="00405B20" w:rsidP="00296967">
            <w:pPr>
              <w:spacing w:line="240" w:lineRule="exact"/>
              <w:jc w:val="left"/>
              <w:rPr>
                <w:rFonts w:hAnsi="ＭＳ ゴシック"/>
                <w:sz w:val="18"/>
                <w:szCs w:val="18"/>
              </w:rPr>
            </w:pPr>
          </w:p>
        </w:tc>
      </w:tr>
      <w:tr w:rsidR="002E040F" w:rsidRPr="002E040F" w14:paraId="6388801F" w14:textId="77777777" w:rsidTr="00C01470">
        <w:trPr>
          <w:gridAfter w:val="1"/>
          <w:wAfter w:w="13" w:type="dxa"/>
          <w:trHeight w:val="3091"/>
        </w:trPr>
        <w:tc>
          <w:tcPr>
            <w:tcW w:w="1133" w:type="dxa"/>
            <w:vMerge/>
            <w:tcBorders>
              <w:bottom w:val="single" w:sz="4" w:space="0" w:color="000000"/>
            </w:tcBorders>
          </w:tcPr>
          <w:p w14:paraId="698ECBB8" w14:textId="71E6EE0E" w:rsidR="00405B20" w:rsidRPr="002E040F" w:rsidRDefault="00405B20" w:rsidP="00296967">
            <w:pPr>
              <w:ind w:firstLineChars="100" w:firstLine="182"/>
              <w:jc w:val="both"/>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16B7F4D3" w:rsidR="00405B20" w:rsidRPr="002E040F" w:rsidRDefault="00405B20" w:rsidP="00EA78B5">
            <w:pPr>
              <w:snapToGrid/>
              <w:jc w:val="left"/>
              <w:rPr>
                <w:sz w:val="18"/>
                <w:szCs w:val="18"/>
                <w:bdr w:val="single" w:sz="4" w:space="0" w:color="auto"/>
              </w:rPr>
            </w:pPr>
            <w:r w:rsidRPr="002E040F">
              <w:rPr>
                <w:rFonts w:hAnsi="ＭＳ ゴシック" w:hint="eastAsia"/>
                <w:szCs w:val="20"/>
              </w:rPr>
              <w:t>（３）従業者の健康診断</w:t>
            </w:r>
            <w:r w:rsidR="00EA78B5" w:rsidRPr="002E040F">
              <w:rPr>
                <w:rFonts w:hAnsi="ＭＳ ゴシック" w:hint="eastAsia"/>
                <w:szCs w:val="20"/>
              </w:rPr>
              <w:t xml:space="preserve">　</w:t>
            </w:r>
            <w:r w:rsidR="00EA78B5" w:rsidRPr="002E040F">
              <w:rPr>
                <w:rFonts w:hint="eastAsia"/>
                <w:sz w:val="18"/>
                <w:szCs w:val="18"/>
                <w:bdr w:val="single" w:sz="4" w:space="0" w:color="auto"/>
              </w:rPr>
              <w:t>共通</w:t>
            </w:r>
          </w:p>
          <w:p w14:paraId="3BFCFD2F" w14:textId="77777777" w:rsidR="00405B20" w:rsidRPr="002E040F" w:rsidRDefault="00405B20" w:rsidP="0029696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szCs w:val="22"/>
              </w:rPr>
              <w:t>□　雇用時</w:t>
            </w:r>
          </w:p>
          <w:p w14:paraId="09797280"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724800" behindDoc="0" locked="0" layoutInCell="1" allowOverlap="1" wp14:anchorId="06A81043" wp14:editId="3477AD74">
                      <wp:simplePos x="0" y="0"/>
                      <wp:positionH relativeFrom="column">
                        <wp:posOffset>78105</wp:posOffset>
                      </wp:positionH>
                      <wp:positionV relativeFrom="paragraph">
                        <wp:posOffset>244846</wp:posOffset>
                      </wp:positionV>
                      <wp:extent cx="3372929" cy="948906"/>
                      <wp:effectExtent l="0" t="0" r="18415" b="22860"/>
                      <wp:wrapNone/>
                      <wp:docPr id="1036"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043" id="Text Box 1393" o:spid="_x0000_s1133" type="#_x0000_t202" style="position:absolute;left:0;text-align:left;margin-left:6.15pt;margin-top:19.3pt;width:265.6pt;height:7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" strokeweight=".5pt">
                      <v:textbox inset="5.85pt,.7pt,5.85pt,.7pt">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v:textbox>
                    </v:shape>
                  </w:pict>
                </mc:Fallback>
              </mc:AlternateContent>
            </w:r>
            <w:r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77777777" w:rsidR="00405B20" w:rsidRPr="002E040F" w:rsidRDefault="00D9058E" w:rsidP="00296967">
            <w:pPr>
              <w:snapToGrid/>
              <w:jc w:val="both"/>
            </w:pPr>
            <w:sdt>
              <w:sdtPr>
                <w:rPr>
                  <w:rFonts w:hint="eastAsia"/>
                </w:rPr>
                <w:id w:val="137603692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5AC82F70" w14:textId="77777777" w:rsidR="00405B20" w:rsidRPr="002E040F" w:rsidRDefault="00D9058E" w:rsidP="00296967">
            <w:pPr>
              <w:snapToGrid/>
              <w:jc w:val="left"/>
            </w:pPr>
            <w:sdt>
              <w:sdtPr>
                <w:rPr>
                  <w:rFonts w:hint="eastAsia"/>
                </w:rPr>
                <w:id w:val="5407655"/>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05B20" w:rsidRPr="002E040F" w:rsidRDefault="007C5DB3" w:rsidP="00296967">
            <w:pPr>
              <w:snapToGrid/>
              <w:spacing w:line="240" w:lineRule="exact"/>
              <w:jc w:val="left"/>
              <w:rPr>
                <w:rFonts w:hAnsi="ＭＳ ゴシック"/>
                <w:sz w:val="18"/>
                <w:szCs w:val="18"/>
              </w:rPr>
            </w:pPr>
            <w:r>
              <w:rPr>
                <w:rFonts w:hAnsi="ＭＳ ゴシック" w:hint="eastAsia"/>
                <w:sz w:val="18"/>
                <w:szCs w:val="18"/>
              </w:rPr>
              <w:t>労働</w:t>
            </w:r>
            <w:r w:rsidR="00405B20" w:rsidRPr="002E040F">
              <w:rPr>
                <w:rFonts w:hAnsi="ＭＳ ゴシック" w:hint="eastAsia"/>
                <w:sz w:val="18"/>
                <w:szCs w:val="18"/>
              </w:rPr>
              <w:t>安全衛生規則第43条、第44条第1項</w:t>
            </w:r>
          </w:p>
        </w:tc>
      </w:tr>
      <w:tr w:rsidR="00AA73A8" w:rsidRPr="00AA73A8" w14:paraId="525A16D6" w14:textId="77777777" w:rsidTr="00C01470">
        <w:trPr>
          <w:trHeight w:val="589"/>
        </w:trPr>
        <w:tc>
          <w:tcPr>
            <w:tcW w:w="1133" w:type="dxa"/>
            <w:vMerge w:val="restart"/>
          </w:tcPr>
          <w:p w14:paraId="1C8148F8" w14:textId="77777777" w:rsidR="00C01470" w:rsidRPr="002E040F" w:rsidRDefault="00C01470" w:rsidP="00296967">
            <w:pPr>
              <w:snapToGrid/>
              <w:jc w:val="left"/>
              <w:rPr>
                <w:rFonts w:hAnsi="ＭＳ ゴシック"/>
                <w:szCs w:val="20"/>
              </w:rPr>
            </w:pPr>
            <w:r w:rsidRPr="002E040F">
              <w:rPr>
                <w:rFonts w:hAnsi="ＭＳ ゴシック" w:hint="eastAsia"/>
                <w:szCs w:val="20"/>
              </w:rPr>
              <w:t>６４</w:t>
            </w:r>
          </w:p>
          <w:p w14:paraId="26D91AED" w14:textId="77777777" w:rsidR="00C01470" w:rsidRPr="002E040F" w:rsidRDefault="00C01470" w:rsidP="00296967">
            <w:pPr>
              <w:snapToGrid/>
              <w:jc w:val="left"/>
              <w:rPr>
                <w:rFonts w:hAnsi="ＭＳ ゴシック"/>
                <w:szCs w:val="20"/>
                <w:u w:val="dotted"/>
              </w:rPr>
            </w:pPr>
            <w:r w:rsidRPr="002E040F">
              <w:rPr>
                <w:rFonts w:hAnsi="ＭＳ ゴシック" w:hint="eastAsia"/>
                <w:szCs w:val="20"/>
                <w:u w:val="dotted"/>
              </w:rPr>
              <w:t>協力医療</w:t>
            </w:r>
          </w:p>
          <w:p w14:paraId="71EABEDA" w14:textId="77777777" w:rsidR="00C01470" w:rsidRPr="002E040F" w:rsidRDefault="00C01470" w:rsidP="00296967">
            <w:pPr>
              <w:snapToGrid/>
              <w:spacing w:afterLines="50" w:after="142"/>
              <w:jc w:val="left"/>
              <w:rPr>
                <w:rFonts w:hAnsi="ＭＳ ゴシック"/>
                <w:szCs w:val="20"/>
                <w:u w:val="dotted"/>
              </w:rPr>
            </w:pPr>
            <w:r w:rsidRPr="002E040F">
              <w:rPr>
                <w:rFonts w:hAnsi="ＭＳ ゴシック" w:hint="eastAsia"/>
                <w:szCs w:val="20"/>
                <w:u w:val="dotted"/>
              </w:rPr>
              <w:t>機関</w:t>
            </w:r>
          </w:p>
          <w:p w14:paraId="55A89958" w14:textId="79BCFC36" w:rsidR="00C01470" w:rsidRPr="00AA73A8" w:rsidRDefault="004E1EE1" w:rsidP="00296967">
            <w:pPr>
              <w:snapToGrid/>
              <w:spacing w:afterLines="50" w:after="142"/>
              <w:rPr>
                <w:sz w:val="18"/>
                <w:szCs w:val="18"/>
                <w:bdr w:val="single" w:sz="4" w:space="0" w:color="auto"/>
              </w:rPr>
            </w:pPr>
            <w:r w:rsidRPr="00AA73A8">
              <w:rPr>
                <w:rFonts w:hint="eastAsia"/>
                <w:sz w:val="18"/>
                <w:szCs w:val="18"/>
                <w:bdr w:val="single" w:sz="4" w:space="0" w:color="auto"/>
              </w:rPr>
              <w:t>自機</w:t>
            </w:r>
          </w:p>
          <w:p w14:paraId="400FB164" w14:textId="54CE484B" w:rsidR="00C01470" w:rsidRPr="00AA73A8" w:rsidRDefault="00C01470" w:rsidP="00296967">
            <w:pPr>
              <w:snapToGrid/>
              <w:spacing w:afterLines="50" w:after="142"/>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5151CCD"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就移</w:t>
            </w:r>
          </w:p>
          <w:p w14:paraId="05FEA54A"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就Ａ</w:t>
            </w:r>
          </w:p>
          <w:p w14:paraId="1517BFEF" w14:textId="77777777" w:rsidR="00C01470" w:rsidRPr="002E040F" w:rsidRDefault="00C01470" w:rsidP="00296967">
            <w:pPr>
              <w:snapToGrid/>
              <w:spacing w:afterLines="50" w:after="142"/>
              <w:rPr>
                <w:rFonts w:hAnsi="ＭＳ ゴシック"/>
                <w:sz w:val="18"/>
                <w:szCs w:val="18"/>
              </w:rPr>
            </w:pPr>
            <w:r w:rsidRPr="002E040F">
              <w:rPr>
                <w:rFonts w:hint="eastAsia"/>
                <w:sz w:val="18"/>
                <w:szCs w:val="18"/>
                <w:bdr w:val="single" w:sz="4" w:space="0" w:color="auto"/>
              </w:rPr>
              <w:t>就Ｂ</w:t>
            </w:r>
          </w:p>
        </w:tc>
        <w:tc>
          <w:tcPr>
            <w:tcW w:w="5809" w:type="dxa"/>
            <w:gridSpan w:val="4"/>
            <w:tcBorders>
              <w:bottom w:val="nil"/>
            </w:tcBorders>
          </w:tcPr>
          <w:p w14:paraId="4B2AE234" w14:textId="77777777" w:rsidR="00C01470" w:rsidRPr="002E040F" w:rsidRDefault="00C01470" w:rsidP="0029696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77777777" w:rsidR="00C01470" w:rsidRPr="002E040F" w:rsidRDefault="00C01470" w:rsidP="002969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8832" behindDoc="0" locked="0" layoutInCell="1" allowOverlap="1" wp14:anchorId="187E12B1" wp14:editId="3CD65472">
                      <wp:simplePos x="0" y="0"/>
                      <wp:positionH relativeFrom="column">
                        <wp:posOffset>34925</wp:posOffset>
                      </wp:positionH>
                      <wp:positionV relativeFrom="paragraph">
                        <wp:posOffset>86360</wp:posOffset>
                      </wp:positionV>
                      <wp:extent cx="3421380" cy="403860"/>
                      <wp:effectExtent l="6350" t="10160" r="10795" b="5080"/>
                      <wp:wrapNone/>
                      <wp:docPr id="1049"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12B1" id="Text Box 1737" o:spid="_x0000_s1134" type="#_x0000_t202" style="position:absolute;left:0;text-align:left;margin-left:2.75pt;margin-top:6.8pt;width:269.4pt;height:3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" strokeweight=".5pt">
                      <v:stroke dashstyle="1 1"/>
                      <v:textbox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006E0C4" w14:textId="77777777" w:rsidR="00C01470" w:rsidRPr="002E040F" w:rsidRDefault="00C01470" w:rsidP="00296967">
            <w:pPr>
              <w:snapToGrid/>
              <w:jc w:val="both"/>
              <w:rPr>
                <w:rFonts w:hAnsi="ＭＳ ゴシック"/>
                <w:szCs w:val="20"/>
              </w:rPr>
            </w:pPr>
          </w:p>
          <w:p w14:paraId="32E99A51" w14:textId="77777777" w:rsidR="00C01470" w:rsidRPr="002E040F" w:rsidRDefault="00C01470" w:rsidP="00296967">
            <w:pPr>
              <w:snapToGrid/>
              <w:spacing w:afterLines="40" w:after="114"/>
              <w:jc w:val="both"/>
              <w:rPr>
                <w:rFonts w:hAnsi="ＭＳ ゴシック"/>
                <w:szCs w:val="20"/>
              </w:rPr>
            </w:pPr>
          </w:p>
          <w:p w14:paraId="46D1EA78" w14:textId="77777777" w:rsidR="00C01470" w:rsidRPr="002E040F" w:rsidRDefault="00C01470" w:rsidP="0029696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77777777" w:rsidR="00C01470" w:rsidRPr="002E040F" w:rsidRDefault="00D9058E" w:rsidP="00296967">
            <w:pPr>
              <w:snapToGrid/>
              <w:jc w:val="both"/>
            </w:pPr>
            <w:sdt>
              <w:sdtPr>
                <w:rPr>
                  <w:rFonts w:hint="eastAsia"/>
                </w:rPr>
                <w:id w:val="-1325283250"/>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いる</w:t>
            </w:r>
          </w:p>
          <w:p w14:paraId="34702443" w14:textId="77777777" w:rsidR="00C01470" w:rsidRPr="002E040F" w:rsidRDefault="00D9058E" w:rsidP="00296967">
            <w:pPr>
              <w:snapToGrid/>
              <w:jc w:val="left"/>
              <w:rPr>
                <w:rFonts w:hAnsi="ＭＳ ゴシック"/>
                <w:szCs w:val="20"/>
              </w:rPr>
            </w:pPr>
            <w:sdt>
              <w:sdtPr>
                <w:rPr>
                  <w:rFonts w:hint="eastAsia"/>
                </w:rPr>
                <w:id w:val="-854961597"/>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いない</w:t>
            </w:r>
          </w:p>
        </w:tc>
        <w:tc>
          <w:tcPr>
            <w:tcW w:w="1713" w:type="dxa"/>
            <w:gridSpan w:val="2"/>
            <w:vMerge w:val="restart"/>
          </w:tcPr>
          <w:p w14:paraId="117A4D17" w14:textId="7347C5E8" w:rsidR="00A62B1D" w:rsidRPr="00AA73A8" w:rsidRDefault="00A62B1D" w:rsidP="00A62B1D">
            <w:pPr>
              <w:snapToGrid/>
              <w:spacing w:line="240" w:lineRule="exact"/>
              <w:jc w:val="left"/>
              <w:rPr>
                <w:rFonts w:hAnsi="ＭＳ ゴシック"/>
                <w:sz w:val="18"/>
                <w:szCs w:val="18"/>
              </w:rPr>
            </w:pPr>
          </w:p>
          <w:p w14:paraId="2B4A0978" w14:textId="49DC9C1B" w:rsidR="00C01470"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省令第91条</w:t>
            </w:r>
            <w:r w:rsidR="00A62B1D" w:rsidRPr="00AA73A8">
              <w:rPr>
                <w:rFonts w:hAnsi="ＭＳ ゴシック" w:hint="eastAsia"/>
                <w:sz w:val="18"/>
                <w:szCs w:val="18"/>
              </w:rPr>
              <w:t>準用</w:t>
            </w:r>
          </w:p>
        </w:tc>
      </w:tr>
      <w:tr w:rsidR="002E040F" w:rsidRPr="002E040F" w14:paraId="550C2D34" w14:textId="77777777" w:rsidTr="00C01470">
        <w:trPr>
          <w:trHeight w:val="268"/>
        </w:trPr>
        <w:tc>
          <w:tcPr>
            <w:tcW w:w="1133" w:type="dxa"/>
            <w:vMerge/>
          </w:tcPr>
          <w:p w14:paraId="652AEC34" w14:textId="77777777" w:rsidR="00C01470" w:rsidRPr="002E040F" w:rsidRDefault="00C01470" w:rsidP="0029696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296967">
            <w:pPr>
              <w:snapToGrid/>
              <w:jc w:val="both"/>
              <w:rPr>
                <w:rFonts w:hAnsi="ＭＳ ゴシック"/>
                <w:szCs w:val="20"/>
              </w:rPr>
            </w:pPr>
          </w:p>
        </w:tc>
        <w:tc>
          <w:tcPr>
            <w:tcW w:w="449" w:type="dxa"/>
            <w:vMerge w:val="restart"/>
            <w:tcBorders>
              <w:top w:val="nil"/>
              <w:left w:val="single" w:sz="4" w:space="0" w:color="auto"/>
            </w:tcBorders>
          </w:tcPr>
          <w:p w14:paraId="59756642" w14:textId="77777777" w:rsidR="00C01470" w:rsidRPr="002E040F" w:rsidRDefault="00C01470" w:rsidP="00296967">
            <w:pPr>
              <w:jc w:val="left"/>
              <w:rPr>
                <w:rFonts w:hAnsi="ＭＳ ゴシック"/>
                <w:szCs w:val="20"/>
              </w:rPr>
            </w:pPr>
          </w:p>
        </w:tc>
        <w:tc>
          <w:tcPr>
            <w:tcW w:w="1713" w:type="dxa"/>
            <w:gridSpan w:val="2"/>
            <w:vMerge/>
          </w:tcPr>
          <w:p w14:paraId="07E0C5AD" w14:textId="77777777" w:rsidR="00C01470" w:rsidRPr="002E040F" w:rsidRDefault="00C01470" w:rsidP="00296967">
            <w:pPr>
              <w:snapToGrid/>
              <w:jc w:val="left"/>
              <w:rPr>
                <w:rFonts w:hAnsi="ＭＳ ゴシック"/>
                <w:szCs w:val="20"/>
              </w:rPr>
            </w:pPr>
          </w:p>
        </w:tc>
      </w:tr>
      <w:tr w:rsidR="002E040F" w:rsidRPr="002E040F" w14:paraId="6B4AAF71" w14:textId="77777777" w:rsidTr="00C01470">
        <w:trPr>
          <w:trHeight w:val="133"/>
        </w:trPr>
        <w:tc>
          <w:tcPr>
            <w:tcW w:w="1133" w:type="dxa"/>
            <w:vMerge/>
          </w:tcPr>
          <w:p w14:paraId="4F2EF5F0"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tcBorders>
          </w:tcPr>
          <w:p w14:paraId="195032FE" w14:textId="77777777" w:rsidR="00C01470" w:rsidRPr="002E040F" w:rsidRDefault="00C01470" w:rsidP="00296967">
            <w:pPr>
              <w:jc w:val="left"/>
              <w:rPr>
                <w:rFonts w:hAnsi="ＭＳ ゴシック"/>
                <w:szCs w:val="20"/>
              </w:rPr>
            </w:pPr>
          </w:p>
        </w:tc>
        <w:tc>
          <w:tcPr>
            <w:tcW w:w="1713" w:type="dxa"/>
            <w:gridSpan w:val="2"/>
            <w:vMerge/>
          </w:tcPr>
          <w:p w14:paraId="34C100DB" w14:textId="77777777" w:rsidR="00C01470" w:rsidRPr="002E040F" w:rsidRDefault="00C01470" w:rsidP="00296967">
            <w:pPr>
              <w:snapToGrid/>
              <w:jc w:val="left"/>
              <w:rPr>
                <w:rFonts w:hAnsi="ＭＳ ゴシック"/>
                <w:szCs w:val="20"/>
              </w:rPr>
            </w:pPr>
          </w:p>
        </w:tc>
      </w:tr>
      <w:tr w:rsidR="002E040F" w:rsidRPr="002E040F" w14:paraId="104330A0" w14:textId="77777777" w:rsidTr="00C01470">
        <w:trPr>
          <w:trHeight w:val="157"/>
        </w:trPr>
        <w:tc>
          <w:tcPr>
            <w:tcW w:w="1133" w:type="dxa"/>
            <w:vMerge/>
          </w:tcPr>
          <w:p w14:paraId="2B3972BF"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29696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296967">
            <w:pPr>
              <w:snapToGrid/>
              <w:rPr>
                <w:rFonts w:hAnsi="ＭＳ ゴシック"/>
                <w:szCs w:val="20"/>
              </w:rPr>
            </w:pPr>
            <w:r w:rsidRPr="002E040F">
              <w:rPr>
                <w:rFonts w:hAnsi="ＭＳ ゴシック" w:hint="eastAsia"/>
                <w:szCs w:val="20"/>
              </w:rPr>
              <w:t>有　　・　　無</w:t>
            </w:r>
          </w:p>
        </w:tc>
        <w:tc>
          <w:tcPr>
            <w:tcW w:w="449" w:type="dxa"/>
            <w:vMerge/>
            <w:tcBorders>
              <w:top w:val="nil"/>
              <w:left w:val="single" w:sz="4" w:space="0" w:color="auto"/>
            </w:tcBorders>
          </w:tcPr>
          <w:p w14:paraId="3241A762" w14:textId="77777777" w:rsidR="00C01470" w:rsidRPr="002E040F" w:rsidRDefault="00C01470" w:rsidP="00296967">
            <w:pPr>
              <w:jc w:val="left"/>
              <w:rPr>
                <w:rFonts w:hAnsi="ＭＳ ゴシック"/>
                <w:szCs w:val="20"/>
              </w:rPr>
            </w:pPr>
          </w:p>
        </w:tc>
        <w:tc>
          <w:tcPr>
            <w:tcW w:w="1713" w:type="dxa"/>
            <w:gridSpan w:val="2"/>
            <w:vMerge/>
          </w:tcPr>
          <w:p w14:paraId="1BBF2D8D" w14:textId="77777777" w:rsidR="00C01470" w:rsidRPr="002E040F" w:rsidRDefault="00C01470" w:rsidP="00296967">
            <w:pPr>
              <w:snapToGrid/>
              <w:jc w:val="left"/>
              <w:rPr>
                <w:rFonts w:hAnsi="ＭＳ ゴシック"/>
                <w:szCs w:val="20"/>
              </w:rPr>
            </w:pPr>
          </w:p>
        </w:tc>
      </w:tr>
      <w:tr w:rsidR="002E040F" w:rsidRPr="002E040F" w14:paraId="1D3B8C31" w14:textId="77777777" w:rsidTr="00C01470">
        <w:trPr>
          <w:trHeight w:val="182"/>
        </w:trPr>
        <w:tc>
          <w:tcPr>
            <w:tcW w:w="1133" w:type="dxa"/>
            <w:vMerge/>
          </w:tcPr>
          <w:p w14:paraId="7CAD18A7"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296967">
            <w:pPr>
              <w:snapToGrid/>
              <w:jc w:val="both"/>
              <w:rPr>
                <w:rFonts w:hAnsi="ＭＳ ゴシック"/>
                <w:szCs w:val="20"/>
              </w:rPr>
            </w:pPr>
            <w:r w:rsidRPr="002E040F">
              <w:rPr>
                <w:rFonts w:hAnsi="ＭＳ ゴシック" w:hint="eastAsia"/>
                <w:szCs w:val="20"/>
              </w:rPr>
              <w:t>④協定年月日</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29696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29696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49" w:type="dxa"/>
            <w:vMerge/>
            <w:tcBorders>
              <w:top w:val="nil"/>
              <w:left w:val="single" w:sz="4" w:space="0" w:color="auto"/>
            </w:tcBorders>
          </w:tcPr>
          <w:p w14:paraId="79AC34BF" w14:textId="77777777" w:rsidR="00C01470" w:rsidRPr="002E040F" w:rsidRDefault="00C01470" w:rsidP="00296967">
            <w:pPr>
              <w:jc w:val="left"/>
              <w:rPr>
                <w:rFonts w:hAnsi="ＭＳ ゴシック"/>
                <w:szCs w:val="20"/>
              </w:rPr>
            </w:pPr>
          </w:p>
        </w:tc>
        <w:tc>
          <w:tcPr>
            <w:tcW w:w="1713" w:type="dxa"/>
            <w:gridSpan w:val="2"/>
            <w:vMerge/>
          </w:tcPr>
          <w:p w14:paraId="5E708217" w14:textId="77777777" w:rsidR="00C01470" w:rsidRPr="002E040F" w:rsidRDefault="00C01470" w:rsidP="00296967">
            <w:pPr>
              <w:snapToGrid/>
              <w:jc w:val="left"/>
              <w:rPr>
                <w:rFonts w:hAnsi="ＭＳ ゴシック"/>
                <w:szCs w:val="20"/>
              </w:rPr>
            </w:pPr>
          </w:p>
        </w:tc>
      </w:tr>
      <w:tr w:rsidR="002E040F" w:rsidRPr="002E040F" w14:paraId="2E21A75B" w14:textId="77777777" w:rsidTr="00C01470">
        <w:trPr>
          <w:trHeight w:val="192"/>
        </w:trPr>
        <w:tc>
          <w:tcPr>
            <w:tcW w:w="1133" w:type="dxa"/>
            <w:vMerge/>
          </w:tcPr>
          <w:p w14:paraId="107DF37E" w14:textId="77777777" w:rsidR="00C01470" w:rsidRPr="002E040F" w:rsidRDefault="00C01470" w:rsidP="0029696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29696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bottom w:val="nil"/>
            </w:tcBorders>
          </w:tcPr>
          <w:p w14:paraId="2BF4D1CF" w14:textId="77777777" w:rsidR="00C01470" w:rsidRPr="002E040F" w:rsidRDefault="00C01470" w:rsidP="00296967">
            <w:pPr>
              <w:jc w:val="left"/>
              <w:rPr>
                <w:rFonts w:hAnsi="ＭＳ ゴシック"/>
                <w:szCs w:val="20"/>
              </w:rPr>
            </w:pPr>
          </w:p>
        </w:tc>
        <w:tc>
          <w:tcPr>
            <w:tcW w:w="1713" w:type="dxa"/>
            <w:gridSpan w:val="2"/>
            <w:vMerge/>
          </w:tcPr>
          <w:p w14:paraId="6A21CF7C" w14:textId="77777777" w:rsidR="00C01470" w:rsidRPr="002E040F" w:rsidRDefault="00C01470" w:rsidP="00296967">
            <w:pPr>
              <w:snapToGrid/>
              <w:jc w:val="left"/>
              <w:rPr>
                <w:rFonts w:hAnsi="ＭＳ ゴシック"/>
                <w:szCs w:val="20"/>
              </w:rPr>
            </w:pPr>
          </w:p>
        </w:tc>
      </w:tr>
      <w:tr w:rsidR="00C01470" w:rsidRPr="002E040F" w14:paraId="15D49C54" w14:textId="77777777" w:rsidTr="00C01470">
        <w:trPr>
          <w:trHeight w:val="70"/>
        </w:trPr>
        <w:tc>
          <w:tcPr>
            <w:tcW w:w="1133" w:type="dxa"/>
            <w:vMerge/>
          </w:tcPr>
          <w:p w14:paraId="5C1E29B2" w14:textId="77777777" w:rsidR="00C01470" w:rsidRPr="002E040F" w:rsidRDefault="00C01470" w:rsidP="00296967">
            <w:pPr>
              <w:snapToGrid/>
              <w:jc w:val="left"/>
              <w:rPr>
                <w:rFonts w:hAnsi="ＭＳ ゴシック"/>
                <w:szCs w:val="20"/>
              </w:rPr>
            </w:pPr>
          </w:p>
        </w:tc>
        <w:tc>
          <w:tcPr>
            <w:tcW w:w="5809" w:type="dxa"/>
            <w:gridSpan w:val="4"/>
            <w:tcBorders>
              <w:top w:val="nil"/>
            </w:tcBorders>
          </w:tcPr>
          <w:p w14:paraId="0C327120" w14:textId="77777777" w:rsidR="00C01470" w:rsidRPr="002E040F" w:rsidRDefault="00C01470" w:rsidP="00296967">
            <w:pPr>
              <w:jc w:val="both"/>
              <w:rPr>
                <w:rFonts w:hAnsi="ＭＳ ゴシック"/>
                <w:szCs w:val="20"/>
              </w:rPr>
            </w:pPr>
          </w:p>
        </w:tc>
        <w:tc>
          <w:tcPr>
            <w:tcW w:w="995" w:type="dxa"/>
            <w:gridSpan w:val="2"/>
            <w:tcBorders>
              <w:top w:val="nil"/>
            </w:tcBorders>
          </w:tcPr>
          <w:p w14:paraId="062A9BD7" w14:textId="77777777" w:rsidR="00C01470" w:rsidRPr="002E040F" w:rsidRDefault="00C01470" w:rsidP="00296967">
            <w:pPr>
              <w:jc w:val="left"/>
              <w:rPr>
                <w:rFonts w:hAnsi="ＭＳ ゴシック"/>
                <w:szCs w:val="20"/>
              </w:rPr>
            </w:pPr>
          </w:p>
        </w:tc>
        <w:tc>
          <w:tcPr>
            <w:tcW w:w="1713" w:type="dxa"/>
            <w:gridSpan w:val="2"/>
            <w:vMerge/>
          </w:tcPr>
          <w:p w14:paraId="2BA937F6" w14:textId="77777777" w:rsidR="00C01470" w:rsidRPr="002E040F" w:rsidRDefault="00C01470" w:rsidP="00296967">
            <w:pPr>
              <w:snapToGrid/>
              <w:jc w:val="left"/>
              <w:rPr>
                <w:rFonts w:hAnsi="ＭＳ ゴシック"/>
                <w:szCs w:val="20"/>
              </w:rPr>
            </w:pPr>
          </w:p>
        </w:tc>
      </w:tr>
    </w:tbl>
    <w:p w14:paraId="1CAB8A39" w14:textId="55DDCCF7" w:rsidR="00D43073" w:rsidRPr="002E040F" w:rsidRDefault="00D43073" w:rsidP="00D43073">
      <w:pPr>
        <w:jc w:val="both"/>
      </w:pPr>
    </w:p>
    <w:p w14:paraId="390D063C" w14:textId="77777777" w:rsidR="00D43073" w:rsidRPr="002E040F" w:rsidRDefault="00D43073">
      <w:pPr>
        <w:widowControl/>
        <w:snapToGrid/>
        <w:jc w:val="left"/>
      </w:pPr>
      <w:r w:rsidRPr="002E040F">
        <w:br w:type="page"/>
      </w:r>
    </w:p>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4E1EE1">
        <w:trPr>
          <w:trHeight w:val="4094"/>
        </w:trPr>
        <w:tc>
          <w:tcPr>
            <w:tcW w:w="1183" w:type="dxa"/>
          </w:tcPr>
          <w:p w14:paraId="70CC850A" w14:textId="77777777" w:rsidR="007469AC" w:rsidRPr="002E040F" w:rsidRDefault="00603712" w:rsidP="007469AC">
            <w:pPr>
              <w:snapToGrid/>
              <w:jc w:val="left"/>
              <w:rPr>
                <w:rFonts w:hAnsi="ＭＳ ゴシック"/>
                <w:szCs w:val="20"/>
              </w:rPr>
            </w:pPr>
            <w:r w:rsidRPr="002E040F">
              <w:rPr>
                <w:rFonts w:hAnsi="ＭＳ ゴシック" w:hint="eastAsia"/>
                <w:szCs w:val="20"/>
              </w:rPr>
              <w:t>６５</w:t>
            </w:r>
          </w:p>
          <w:p w14:paraId="7118BDF3" w14:textId="77777777" w:rsidR="007469AC" w:rsidRPr="002E040F" w:rsidRDefault="007469AC" w:rsidP="00D97907">
            <w:pPr>
              <w:snapToGrid/>
              <w:spacing w:afterLines="30" w:after="85"/>
              <w:jc w:val="left"/>
              <w:rPr>
                <w:rFonts w:hAnsi="ＭＳ ゴシック"/>
                <w:szCs w:val="20"/>
              </w:rPr>
            </w:pPr>
            <w:r w:rsidRPr="002E040F">
              <w:rPr>
                <w:rFonts w:hAnsi="ＭＳ ゴシック" w:hint="eastAsia"/>
                <w:szCs w:val="20"/>
              </w:rPr>
              <w:t>掲示</w:t>
            </w:r>
          </w:p>
          <w:p w14:paraId="5D3C1414" w14:textId="2FB2CF22" w:rsidR="007469AC" w:rsidRPr="00AA73A8" w:rsidRDefault="004E1EE1" w:rsidP="00D97907">
            <w:pPr>
              <w:snapToGrid/>
              <w:spacing w:afterLines="20" w:after="57"/>
              <w:rPr>
                <w:sz w:val="18"/>
                <w:szCs w:val="18"/>
                <w:bdr w:val="single" w:sz="4" w:space="0" w:color="auto"/>
              </w:rPr>
            </w:pPr>
            <w:r w:rsidRPr="00AA73A8">
              <w:rPr>
                <w:rFonts w:hint="eastAsia"/>
                <w:sz w:val="18"/>
                <w:szCs w:val="18"/>
                <w:bdr w:val="single" w:sz="4" w:space="0" w:color="auto"/>
              </w:rPr>
              <w:t>自機</w:t>
            </w:r>
          </w:p>
          <w:p w14:paraId="64DB2665" w14:textId="190DB0B7" w:rsidR="007469AC" w:rsidRPr="00AA73A8" w:rsidRDefault="007469AC" w:rsidP="00D97907">
            <w:pPr>
              <w:snapToGrid/>
              <w:spacing w:afterLines="20" w:after="57"/>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465CD672"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就移</w:t>
            </w:r>
          </w:p>
          <w:p w14:paraId="729BA083"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就Ａ</w:t>
            </w:r>
          </w:p>
          <w:p w14:paraId="5769BE45" w14:textId="77777777" w:rsidR="007469AC" w:rsidRPr="002E040F" w:rsidRDefault="007469AC" w:rsidP="00D97907">
            <w:pPr>
              <w:snapToGrid/>
              <w:spacing w:afterLines="30" w:after="85"/>
              <w:rPr>
                <w:rFonts w:hAnsi="ＭＳ ゴシック"/>
                <w:szCs w:val="20"/>
              </w:rPr>
            </w:pPr>
            <w:r w:rsidRPr="002E040F">
              <w:rPr>
                <w:rFonts w:hint="eastAsia"/>
                <w:sz w:val="18"/>
                <w:szCs w:val="18"/>
                <w:bdr w:val="single" w:sz="4" w:space="0" w:color="auto"/>
              </w:rPr>
              <w:t>就Ｂ</w:t>
            </w:r>
          </w:p>
        </w:tc>
        <w:tc>
          <w:tcPr>
            <w:tcW w:w="5733" w:type="dxa"/>
          </w:tcPr>
          <w:p w14:paraId="7C439DE2" w14:textId="262C34DA" w:rsidR="00B35DAF" w:rsidRPr="002E040F" w:rsidRDefault="007469AC" w:rsidP="004E1EE1">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6E559D">
              <w:trPr>
                <w:trHeight w:val="974"/>
              </w:trPr>
              <w:tc>
                <w:tcPr>
                  <w:tcW w:w="689" w:type="dxa"/>
                  <w:vAlign w:val="center"/>
                </w:tcPr>
                <w:p w14:paraId="0CDF066F" w14:textId="77777777" w:rsidR="00B35DAF" w:rsidRPr="002E040F" w:rsidRDefault="00B35DAF" w:rsidP="006E559D">
                  <w:pPr>
                    <w:snapToGrid/>
                    <w:spacing w:line="220" w:lineRule="exact"/>
                  </w:pPr>
                  <w:r w:rsidRPr="002E040F">
                    <w:rPr>
                      <w:rFonts w:hAnsi="ＭＳ ゴシック" w:hint="eastAsia"/>
                      <w:szCs w:val="20"/>
                    </w:rPr>
                    <w:t>掲示内容</w:t>
                  </w:r>
                </w:p>
              </w:tc>
              <w:tc>
                <w:tcPr>
                  <w:tcW w:w="4414" w:type="dxa"/>
                  <w:vAlign w:val="center"/>
                </w:tcPr>
                <w:p w14:paraId="63068C6A" w14:textId="77777777" w:rsidR="00B35DAF" w:rsidRPr="002E040F" w:rsidRDefault="00D9058E"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従業者の勤務体制</w:t>
                  </w:r>
                </w:p>
                <w:p w14:paraId="0D45B247" w14:textId="77777777" w:rsidR="00B35DAF" w:rsidRPr="002E040F" w:rsidRDefault="00D9058E"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苦情解決の体制</w:t>
                  </w:r>
                </w:p>
                <w:p w14:paraId="45D4F342" w14:textId="77777777" w:rsidR="00B35DAF" w:rsidRPr="002E040F" w:rsidRDefault="00D9058E"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提供するサービスの第三者評価の実施状況</w:t>
                  </w:r>
                </w:p>
                <w:p w14:paraId="1584FDED" w14:textId="77777777" w:rsidR="00B35DAF" w:rsidRPr="002E040F" w:rsidRDefault="00D9058E"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その他サービスの選択に資すると認められる重要事項</w:t>
                  </w:r>
                </w:p>
              </w:tc>
            </w:tr>
            <w:tr w:rsidR="002E040F" w:rsidRPr="002E040F" w14:paraId="2ADA4299" w14:textId="77777777" w:rsidTr="006E559D">
              <w:trPr>
                <w:trHeight w:val="549"/>
              </w:trPr>
              <w:tc>
                <w:tcPr>
                  <w:tcW w:w="689" w:type="dxa"/>
                  <w:vAlign w:val="center"/>
                </w:tcPr>
                <w:p w14:paraId="7B749407" w14:textId="77777777" w:rsidR="00B35DAF" w:rsidRPr="002E040F" w:rsidRDefault="00B35DAF" w:rsidP="006E559D">
                  <w:pPr>
                    <w:snapToGrid/>
                    <w:spacing w:line="220" w:lineRule="exact"/>
                  </w:pPr>
                  <w:r w:rsidRPr="002E040F">
                    <w:rPr>
                      <w:rFonts w:hint="eastAsia"/>
                    </w:rPr>
                    <w:t>掲示</w:t>
                  </w:r>
                </w:p>
                <w:p w14:paraId="425FC907" w14:textId="77777777" w:rsidR="00B35DAF" w:rsidRPr="002E040F" w:rsidRDefault="00B35DAF" w:rsidP="006E559D">
                  <w:pPr>
                    <w:snapToGrid/>
                    <w:spacing w:line="220" w:lineRule="exact"/>
                  </w:pPr>
                  <w:r w:rsidRPr="002E040F">
                    <w:rPr>
                      <w:rFonts w:hint="eastAsia"/>
                    </w:rPr>
                    <w:t>方法</w:t>
                  </w:r>
                </w:p>
              </w:tc>
              <w:tc>
                <w:tcPr>
                  <w:tcW w:w="4414" w:type="dxa"/>
                  <w:vAlign w:val="center"/>
                </w:tcPr>
                <w:p w14:paraId="6FAFEE60" w14:textId="77777777" w:rsidR="00B35DAF" w:rsidRPr="002E040F" w:rsidRDefault="00D9058E"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掲示</w:t>
                  </w:r>
                </w:p>
                <w:p w14:paraId="4B58DB1A" w14:textId="77777777" w:rsidR="00B35DAF" w:rsidRPr="002E040F" w:rsidRDefault="00D9058E"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ファイル等の備え付け</w:t>
                  </w:r>
                </w:p>
              </w:tc>
            </w:tr>
            <w:tr w:rsidR="007411DC" w:rsidRPr="002E040F" w14:paraId="7B41452E" w14:textId="77777777" w:rsidTr="006E559D">
              <w:trPr>
                <w:trHeight w:val="401"/>
              </w:trPr>
              <w:tc>
                <w:tcPr>
                  <w:tcW w:w="689" w:type="dxa"/>
                  <w:vAlign w:val="center"/>
                </w:tcPr>
                <w:p w14:paraId="1239AC5F" w14:textId="77777777" w:rsidR="00B35DAF" w:rsidRPr="002E040F" w:rsidRDefault="00B35DAF" w:rsidP="006E559D">
                  <w:pPr>
                    <w:snapToGrid/>
                    <w:spacing w:line="220" w:lineRule="exact"/>
                  </w:pPr>
                  <w:r w:rsidRPr="002E040F">
                    <w:rPr>
                      <w:rFonts w:hint="eastAsia"/>
                    </w:rPr>
                    <w:t>掲示</w:t>
                  </w:r>
                </w:p>
                <w:p w14:paraId="4996623F" w14:textId="77777777" w:rsidR="00B35DAF" w:rsidRPr="002E040F" w:rsidRDefault="00B35DAF" w:rsidP="006E559D">
                  <w:pPr>
                    <w:snapToGrid/>
                    <w:spacing w:line="220" w:lineRule="exact"/>
                  </w:pPr>
                  <w:r w:rsidRPr="002E040F">
                    <w:rPr>
                      <w:rFonts w:hint="eastAsia"/>
                    </w:rPr>
                    <w:t>場所</w:t>
                  </w:r>
                </w:p>
              </w:tc>
              <w:tc>
                <w:tcPr>
                  <w:tcW w:w="4414" w:type="dxa"/>
                  <w:vAlign w:val="center"/>
                </w:tcPr>
                <w:p w14:paraId="2943EB65" w14:textId="77777777" w:rsidR="00B35DAF" w:rsidRPr="002E040F" w:rsidRDefault="00D9058E"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相談室</w:t>
                  </w:r>
                </w:p>
                <w:p w14:paraId="2DAA59BC" w14:textId="77777777" w:rsidR="00B35DAF" w:rsidRPr="002E040F" w:rsidRDefault="00D9058E"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77777777" w:rsidR="00724D2F" w:rsidRPr="002E040F" w:rsidRDefault="00D9058E"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2B6FBE" w14:textId="77777777" w:rsidR="007469AC" w:rsidRPr="002E040F" w:rsidRDefault="00D9058E"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03F04168" w14:textId="2380514A" w:rsidR="00A62B1D" w:rsidRPr="00AA73A8" w:rsidRDefault="00A62B1D" w:rsidP="00A62B1D">
            <w:pPr>
              <w:snapToGrid/>
              <w:spacing w:line="240" w:lineRule="exact"/>
              <w:jc w:val="left"/>
              <w:rPr>
                <w:rFonts w:hAnsi="ＭＳ ゴシック"/>
                <w:sz w:val="18"/>
                <w:szCs w:val="18"/>
              </w:rPr>
            </w:pPr>
          </w:p>
          <w:p w14:paraId="1FFFE665" w14:textId="77777777" w:rsidR="00A62B1D" w:rsidRPr="00AA73A8" w:rsidRDefault="000C12DD" w:rsidP="00A62B1D">
            <w:pPr>
              <w:snapToGrid/>
              <w:spacing w:line="240" w:lineRule="exact"/>
              <w:jc w:val="left"/>
              <w:rPr>
                <w:rFonts w:hAnsi="ＭＳ ゴシック"/>
                <w:sz w:val="18"/>
                <w:szCs w:val="18"/>
              </w:rPr>
            </w:pPr>
            <w:r w:rsidRPr="00AA73A8">
              <w:rPr>
                <w:rFonts w:hAnsi="ＭＳ ゴシック" w:hint="eastAsia"/>
                <w:sz w:val="18"/>
                <w:szCs w:val="18"/>
              </w:rPr>
              <w:t>省令第92条</w:t>
            </w:r>
            <w:r w:rsidR="00A62B1D" w:rsidRPr="00AA73A8">
              <w:rPr>
                <w:rFonts w:hAnsi="ＭＳ ゴシック" w:hint="eastAsia"/>
                <w:sz w:val="18"/>
                <w:szCs w:val="18"/>
              </w:rPr>
              <w:t>準用</w:t>
            </w:r>
          </w:p>
          <w:p w14:paraId="72D6C505" w14:textId="3D938CF3" w:rsidR="00F84A25" w:rsidRPr="002E040F" w:rsidRDefault="00F84A25" w:rsidP="00A62B1D">
            <w:pPr>
              <w:snapToGrid/>
              <w:spacing w:line="240" w:lineRule="exact"/>
              <w:jc w:val="left"/>
              <w:rPr>
                <w:rFonts w:hAnsi="ＭＳ ゴシック"/>
                <w:szCs w:val="20"/>
              </w:rPr>
            </w:pPr>
          </w:p>
        </w:tc>
      </w:tr>
      <w:tr w:rsidR="002E040F" w:rsidRPr="002E040F" w14:paraId="72D158A3" w14:textId="77777777" w:rsidTr="001C49FD">
        <w:trPr>
          <w:trHeight w:val="1294"/>
        </w:trPr>
        <w:tc>
          <w:tcPr>
            <w:tcW w:w="1183" w:type="dxa"/>
          </w:tcPr>
          <w:p w14:paraId="2D61CCCA" w14:textId="77777777" w:rsidR="00E80CAA" w:rsidRPr="002E040F" w:rsidRDefault="00603712" w:rsidP="003870FB">
            <w:pPr>
              <w:snapToGrid/>
              <w:jc w:val="left"/>
              <w:rPr>
                <w:rFonts w:hAnsi="ＭＳ ゴシック"/>
                <w:szCs w:val="20"/>
              </w:rPr>
            </w:pPr>
            <w:r w:rsidRPr="002E040F">
              <w:rPr>
                <w:rFonts w:hAnsi="ＭＳ ゴシック" w:hint="eastAsia"/>
                <w:szCs w:val="20"/>
              </w:rPr>
              <w:t>６６</w:t>
            </w:r>
          </w:p>
          <w:p w14:paraId="1BFA3AB3" w14:textId="77777777" w:rsidR="000C12DD" w:rsidRPr="002E040F" w:rsidRDefault="000C12DD" w:rsidP="000C12DD">
            <w:pPr>
              <w:snapToGrid/>
              <w:jc w:val="left"/>
              <w:rPr>
                <w:rFonts w:hAnsi="ＭＳ ゴシック"/>
                <w:szCs w:val="20"/>
              </w:rPr>
            </w:pPr>
            <w:r w:rsidRPr="002E040F">
              <w:rPr>
                <w:rFonts w:hAnsi="ＭＳ ゴシック" w:hint="eastAsia"/>
                <w:szCs w:val="20"/>
              </w:rPr>
              <w:t>秘密保持等</w:t>
            </w:r>
          </w:p>
          <w:p w14:paraId="69AAAC48" w14:textId="77777777" w:rsidR="000C12DD" w:rsidRPr="002E040F" w:rsidRDefault="000C12DD" w:rsidP="000C12DD">
            <w:pPr>
              <w:snapToGrid/>
              <w:ind w:leftChars="-30" w:left="-55" w:rightChars="-50" w:right="-91"/>
              <w:jc w:val="left"/>
              <w:rPr>
                <w:rFonts w:hAnsi="ＭＳ ゴシック"/>
                <w:szCs w:val="20"/>
              </w:rPr>
            </w:pPr>
            <w:r w:rsidRPr="002E040F">
              <w:rPr>
                <w:rFonts w:hAnsi="ＭＳ ゴシック" w:hint="eastAsia"/>
                <w:szCs w:val="20"/>
              </w:rPr>
              <w:t>(個人情報</w:t>
            </w:r>
          </w:p>
          <w:p w14:paraId="53A03C64" w14:textId="77777777" w:rsidR="000C12DD" w:rsidRPr="002E040F" w:rsidRDefault="000C12DD" w:rsidP="000C12DD">
            <w:pPr>
              <w:snapToGrid/>
              <w:spacing w:afterLines="50" w:after="142"/>
              <w:ind w:rightChars="-50" w:right="-91"/>
              <w:jc w:val="left"/>
              <w:rPr>
                <w:rFonts w:hAnsi="ＭＳ ゴシック"/>
                <w:szCs w:val="20"/>
              </w:rPr>
            </w:pPr>
            <w:r w:rsidRPr="002E040F">
              <w:rPr>
                <w:rFonts w:hAnsi="ＭＳ ゴシック" w:hint="eastAsia"/>
                <w:szCs w:val="20"/>
              </w:rPr>
              <w:t>提供の同意)</w:t>
            </w:r>
          </w:p>
          <w:p w14:paraId="4539BA4B" w14:textId="77777777" w:rsidR="00E80CAA" w:rsidRPr="002E040F" w:rsidRDefault="00E80CAA" w:rsidP="003870FB">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77777777" w:rsidR="00E80CAA" w:rsidRPr="002E040F" w:rsidRDefault="004D2A18" w:rsidP="003870FB">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5840" behindDoc="0" locked="0" layoutInCell="1" allowOverlap="1" wp14:anchorId="669BC266" wp14:editId="30818FD9">
                      <wp:simplePos x="0" y="0"/>
                      <wp:positionH relativeFrom="column">
                        <wp:posOffset>31598</wp:posOffset>
                      </wp:positionH>
                      <wp:positionV relativeFrom="paragraph">
                        <wp:posOffset>78283</wp:posOffset>
                      </wp:positionV>
                      <wp:extent cx="3424555" cy="1310716"/>
                      <wp:effectExtent l="0" t="0" r="23495" b="22860"/>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310716"/>
                              </a:xfrm>
                              <a:prstGeom prst="rect">
                                <a:avLst/>
                              </a:prstGeom>
                              <a:solidFill>
                                <a:srgbClr val="FFFFFF"/>
                              </a:solidFill>
                              <a:ln w="6350">
                                <a:solidFill>
                                  <a:srgbClr val="000000"/>
                                </a:solidFill>
                                <a:miter lim="800000"/>
                                <a:headEnd/>
                                <a:tailEnd/>
                              </a:ln>
                            </wps:spPr>
                            <wps:txbx>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C266" id="Text Box 1739" o:spid="_x0000_s1135" type="#_x0000_t202" style="position:absolute;margin-left:2.5pt;margin-top:6.15pt;width:269.65pt;height:103.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" strokeweight=".5pt">
                      <v:textbox inset="5.85pt,.7pt,5.85pt,.7pt">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26CB5B30" w:rsidR="00E80CAA" w:rsidRPr="002E040F" w:rsidRDefault="00E80CAA" w:rsidP="003870FB">
            <w:pPr>
              <w:snapToGrid/>
              <w:jc w:val="left"/>
              <w:rPr>
                <w:rFonts w:hAnsi="ＭＳ ゴシック"/>
                <w:szCs w:val="20"/>
              </w:rPr>
            </w:pPr>
          </w:p>
          <w:p w14:paraId="6762A6A5" w14:textId="77777777" w:rsidR="00E80CAA" w:rsidRPr="002E040F" w:rsidRDefault="00E80CAA" w:rsidP="003870FB">
            <w:pPr>
              <w:snapToGrid/>
              <w:jc w:val="left"/>
              <w:rPr>
                <w:rFonts w:hAnsi="ＭＳ ゴシック"/>
                <w:szCs w:val="20"/>
              </w:rPr>
            </w:pPr>
          </w:p>
          <w:p w14:paraId="4E9FE3A7" w14:textId="77777777"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77777777" w:rsidR="00724D2F" w:rsidRPr="002E040F" w:rsidRDefault="00D9058E"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1FCB994" w14:textId="77777777" w:rsidR="00E80CAA" w:rsidRPr="002E040F" w:rsidRDefault="00D9058E"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27682335" w14:textId="0CBB4F0A" w:rsidR="00E80CAA" w:rsidRPr="002E040F" w:rsidRDefault="00E80CAA" w:rsidP="003870FB">
            <w:pPr>
              <w:snapToGrid/>
              <w:spacing w:line="240" w:lineRule="exact"/>
              <w:jc w:val="left"/>
              <w:rPr>
                <w:rFonts w:hAnsi="ＭＳ ゴシック"/>
                <w:sz w:val="18"/>
                <w:szCs w:val="18"/>
              </w:rPr>
            </w:pPr>
          </w:p>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29696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77777777" w:rsidR="00063797" w:rsidRPr="002E040F" w:rsidRDefault="00063797" w:rsidP="00296967">
            <w:pPr>
              <w:snapToGrid/>
              <w:jc w:val="left"/>
              <w:rPr>
                <w:rFonts w:hAnsi="ＭＳ ゴシック"/>
                <w:szCs w:val="20"/>
              </w:rPr>
            </w:pPr>
            <w:r w:rsidRPr="002E040F">
              <w:rPr>
                <w:rFonts w:hAnsi="ＭＳ ゴシック" w:hint="eastAsia"/>
                <w:szCs w:val="20"/>
              </w:rPr>
              <w:t>６７</w:t>
            </w:r>
          </w:p>
          <w:p w14:paraId="6815CF1D" w14:textId="77777777" w:rsidR="00063797" w:rsidRPr="002E040F" w:rsidRDefault="00063797" w:rsidP="00296967">
            <w:pPr>
              <w:snapToGrid/>
              <w:jc w:val="left"/>
              <w:rPr>
                <w:rFonts w:hAnsi="ＭＳ ゴシック"/>
                <w:szCs w:val="20"/>
              </w:rPr>
            </w:pPr>
            <w:r w:rsidRPr="002E040F">
              <w:rPr>
                <w:rFonts w:hAnsi="ＭＳ ゴシック" w:hint="eastAsia"/>
                <w:szCs w:val="20"/>
              </w:rPr>
              <w:t>情報の提供</w:t>
            </w:r>
          </w:p>
          <w:p w14:paraId="27B78931" w14:textId="77777777" w:rsidR="00063797" w:rsidRPr="002E040F" w:rsidRDefault="00063797" w:rsidP="00296967">
            <w:pPr>
              <w:snapToGrid/>
              <w:spacing w:afterLines="50" w:after="142"/>
              <w:jc w:val="left"/>
              <w:rPr>
                <w:rFonts w:hAnsi="ＭＳ ゴシック"/>
                <w:szCs w:val="20"/>
              </w:rPr>
            </w:pPr>
            <w:r w:rsidRPr="002E040F">
              <w:rPr>
                <w:rFonts w:hAnsi="ＭＳ ゴシック" w:hint="eastAsia"/>
                <w:szCs w:val="20"/>
              </w:rPr>
              <w:t>等</w:t>
            </w:r>
          </w:p>
          <w:p w14:paraId="4716E7BB" w14:textId="77777777" w:rsidR="00063797" w:rsidRPr="002E040F" w:rsidRDefault="00063797" w:rsidP="00296967">
            <w:pPr>
              <w:snapToGrid/>
              <w:rPr>
                <w:rFonts w:hAnsi="ＭＳ ゴシック"/>
                <w:sz w:val="18"/>
                <w:szCs w:val="18"/>
                <w:bdr w:val="single" w:sz="4" w:space="0" w:color="auto" w:frame="1"/>
              </w:rPr>
            </w:pPr>
            <w:r w:rsidRPr="002E040F">
              <w:rPr>
                <w:rFonts w:hAnsi="ＭＳ ゴシック" w:hint="eastAsia"/>
                <w:sz w:val="18"/>
                <w:szCs w:val="18"/>
                <w:bdr w:val="single" w:sz="4" w:space="0" w:color="auto" w:frame="1"/>
              </w:rPr>
              <w:t>共通</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77777777" w:rsidR="00063797" w:rsidRPr="002E040F" w:rsidRDefault="00D9058E" w:rsidP="00296967">
            <w:pPr>
              <w:snapToGrid/>
              <w:jc w:val="both"/>
            </w:pPr>
            <w:sdt>
              <w:sdtPr>
                <w:rPr>
                  <w:rFonts w:hint="eastAsia"/>
                </w:rPr>
                <w:id w:val="1742135661"/>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46C83C29" w14:textId="77777777" w:rsidR="00063797" w:rsidRPr="002E040F" w:rsidRDefault="00D9058E" w:rsidP="00296967">
            <w:pPr>
              <w:snapToGrid/>
              <w:jc w:val="left"/>
              <w:rPr>
                <w:rFonts w:hAnsi="ＭＳ ゴシック"/>
                <w:szCs w:val="20"/>
              </w:rPr>
            </w:pPr>
            <w:sdt>
              <w:sdtPr>
                <w:rPr>
                  <w:rFonts w:hint="eastAsia"/>
                </w:rPr>
                <w:id w:val="2116783463"/>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0AB8B874" w14:textId="08D3ED3B" w:rsidR="00063797" w:rsidRPr="002E040F" w:rsidRDefault="00063797" w:rsidP="00296967">
            <w:pPr>
              <w:snapToGrid/>
              <w:spacing w:line="220" w:lineRule="exact"/>
              <w:jc w:val="left"/>
              <w:rPr>
                <w:rFonts w:hAnsi="ＭＳ ゴシック"/>
                <w:sz w:val="18"/>
                <w:szCs w:val="18"/>
              </w:rPr>
            </w:pPr>
          </w:p>
          <w:p w14:paraId="6B88FF86"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29696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29696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77777777" w:rsidR="00063797" w:rsidRPr="002E040F" w:rsidRDefault="00D9058E" w:rsidP="00296967">
            <w:pPr>
              <w:snapToGrid/>
              <w:jc w:val="both"/>
            </w:pPr>
            <w:sdt>
              <w:sdtPr>
                <w:rPr>
                  <w:rFonts w:hint="eastAsia"/>
                </w:rPr>
                <w:id w:val="16328772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p w14:paraId="75C9D577" w14:textId="77777777" w:rsidR="00063797" w:rsidRPr="002E040F" w:rsidRDefault="00D9058E" w:rsidP="00296967">
            <w:pPr>
              <w:snapToGrid/>
              <w:jc w:val="both"/>
            </w:pPr>
            <w:sdt>
              <w:sdtPr>
                <w:rPr>
                  <w:rFonts w:hint="eastAsia"/>
                </w:rPr>
                <w:id w:val="-71188620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5B0F2F03" w14:textId="77777777" w:rsidR="00063797" w:rsidRPr="002E040F" w:rsidRDefault="00063797" w:rsidP="0029696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08B7ECC" w14:textId="4540A58F" w:rsidR="00063797" w:rsidRPr="002E040F" w:rsidRDefault="00063797" w:rsidP="00296967">
            <w:pPr>
              <w:snapToGrid/>
              <w:spacing w:line="220" w:lineRule="exact"/>
              <w:jc w:val="left"/>
              <w:rPr>
                <w:rFonts w:hAnsi="ＭＳ ゴシック"/>
                <w:sz w:val="18"/>
                <w:szCs w:val="18"/>
              </w:rPr>
            </w:pPr>
          </w:p>
          <w:p w14:paraId="328C49DA"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77777777" w:rsidR="00EE0786" w:rsidRPr="002E040F" w:rsidRDefault="00603712" w:rsidP="00E22D6F">
            <w:pPr>
              <w:snapToGrid/>
              <w:jc w:val="left"/>
              <w:rPr>
                <w:rFonts w:hAnsi="ＭＳ ゴシック"/>
                <w:szCs w:val="20"/>
              </w:rPr>
            </w:pPr>
            <w:r w:rsidRPr="002E040F">
              <w:rPr>
                <w:rFonts w:hAnsi="ＭＳ ゴシック" w:hint="eastAsia"/>
                <w:szCs w:val="20"/>
              </w:rPr>
              <w:t>６８</w:t>
            </w:r>
          </w:p>
          <w:p w14:paraId="416132BF" w14:textId="77777777" w:rsidR="005433A3" w:rsidRPr="002E040F" w:rsidRDefault="00EE0786" w:rsidP="005433A3">
            <w:pPr>
              <w:snapToGrid/>
              <w:jc w:val="left"/>
              <w:rPr>
                <w:rFonts w:hAnsi="ＭＳ ゴシック"/>
                <w:szCs w:val="20"/>
                <w:u w:val="dotted"/>
              </w:rPr>
            </w:pPr>
            <w:r w:rsidRPr="002E040F">
              <w:rPr>
                <w:rFonts w:hAnsi="ＭＳ ゴシック" w:hint="eastAsia"/>
                <w:szCs w:val="20"/>
                <w:u w:val="dotted"/>
              </w:rPr>
              <w:t>利益供与等</w:t>
            </w:r>
          </w:p>
          <w:p w14:paraId="48E490A5" w14:textId="77777777" w:rsidR="00EE0786" w:rsidRPr="002E040F" w:rsidRDefault="00EE0786" w:rsidP="00E22D6F">
            <w:pPr>
              <w:snapToGrid/>
              <w:spacing w:afterLines="50" w:after="142"/>
              <w:jc w:val="left"/>
              <w:rPr>
                <w:rFonts w:hAnsi="ＭＳ ゴシック"/>
                <w:szCs w:val="20"/>
              </w:rPr>
            </w:pPr>
            <w:r w:rsidRPr="002E040F">
              <w:rPr>
                <w:rFonts w:hAnsi="ＭＳ ゴシック" w:hint="eastAsia"/>
                <w:szCs w:val="20"/>
                <w:u w:val="dotted"/>
              </w:rPr>
              <w:t>の禁止</w:t>
            </w:r>
          </w:p>
          <w:p w14:paraId="038DD9D2" w14:textId="77777777" w:rsidR="00EE0786" w:rsidRPr="002E040F" w:rsidRDefault="00EE0786" w:rsidP="00E22D6F">
            <w:pPr>
              <w:snapToGrid/>
              <w:rPr>
                <w:rFonts w:hAnsi="ＭＳ ゴシック"/>
                <w:szCs w:val="20"/>
              </w:rPr>
            </w:pPr>
            <w:r w:rsidRPr="002E040F">
              <w:rPr>
                <w:rFonts w:hAnsi="ＭＳ ゴシック" w:hint="eastAsia"/>
                <w:sz w:val="18"/>
                <w:szCs w:val="18"/>
                <w:bdr w:val="single" w:sz="4" w:space="0" w:color="auto"/>
              </w:rPr>
              <w:t>共通</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4"/>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2E040F" w:rsidRDefault="00D9058E"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940D8FA" w14:textId="77777777" w:rsidR="00724D2F" w:rsidRPr="002E040F" w:rsidRDefault="00D9058E"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5C1C3078" w:rsidR="00EE0786" w:rsidRPr="002E040F" w:rsidRDefault="00EE0786" w:rsidP="00E22D6F">
            <w:pPr>
              <w:snapToGrid/>
              <w:spacing w:line="240" w:lineRule="exact"/>
              <w:jc w:val="left"/>
              <w:rPr>
                <w:rFonts w:hAnsi="ＭＳ ゴシック"/>
                <w:sz w:val="18"/>
                <w:szCs w:val="18"/>
              </w:rPr>
            </w:pPr>
          </w:p>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2E040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31C08E68" w14:textId="77777777" w:rsidR="00EE0786" w:rsidRPr="002E040F"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2E040F" w:rsidRDefault="00D9058E"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59FB176" w14:textId="77777777" w:rsidR="00724D2F" w:rsidRPr="002E040F" w:rsidRDefault="00D9058E"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67E690" w14:textId="77777777"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407C5D69" w:rsidR="00EE0786" w:rsidRPr="002E040F" w:rsidRDefault="00EE0786" w:rsidP="00E22D6F">
            <w:pPr>
              <w:snapToGrid/>
              <w:spacing w:line="240" w:lineRule="exact"/>
              <w:jc w:val="left"/>
              <w:rPr>
                <w:rFonts w:hAnsi="ＭＳ ゴシック"/>
                <w:sz w:val="18"/>
                <w:szCs w:val="18"/>
              </w:rPr>
            </w:pPr>
          </w:p>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77777777"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77777777" w:rsidR="005C4790" w:rsidRPr="002E040F" w:rsidRDefault="00603712" w:rsidP="00D5380A">
            <w:pPr>
              <w:snapToGrid/>
              <w:jc w:val="left"/>
              <w:rPr>
                <w:rFonts w:hAnsi="ＭＳ ゴシック"/>
                <w:szCs w:val="20"/>
              </w:rPr>
            </w:pPr>
            <w:bookmarkStart w:id="15" w:name="_Hlk8551964"/>
            <w:r w:rsidRPr="002E040F">
              <w:rPr>
                <w:rFonts w:hAnsi="ＭＳ ゴシック" w:hint="eastAsia"/>
                <w:szCs w:val="20"/>
              </w:rPr>
              <w:t>６９</w:t>
            </w:r>
          </w:p>
          <w:p w14:paraId="4C264390"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苦情解決</w:t>
            </w:r>
          </w:p>
          <w:p w14:paraId="72FADC3A"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1CDF9303" w14:textId="77777777" w:rsidR="005C4790" w:rsidRPr="002E040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2E040F" w:rsidRDefault="00D9058E"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703DB4" w14:textId="77777777" w:rsidR="005C4790" w:rsidRPr="002E040F" w:rsidRDefault="00D9058E"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49FBD75D" w14:textId="7E185B9C" w:rsidR="005C4790" w:rsidRPr="002E040F" w:rsidRDefault="005C4790" w:rsidP="00D5380A">
            <w:pPr>
              <w:snapToGrid/>
              <w:spacing w:line="240" w:lineRule="exact"/>
              <w:jc w:val="left"/>
              <w:rPr>
                <w:rFonts w:hAnsi="ＭＳ ゴシック"/>
                <w:sz w:val="18"/>
                <w:szCs w:val="18"/>
              </w:rPr>
            </w:pPr>
          </w:p>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77777777" w:rsidR="005C4790" w:rsidRPr="002E040F" w:rsidRDefault="004D2A18" w:rsidP="00D5380A">
            <w:pPr>
              <w:autoSpaceDE w:val="0"/>
              <w:autoSpaceDN w:val="0"/>
              <w:snapToGrid/>
              <w:jc w:val="left"/>
              <w:rPr>
                <w:rFonts w:hAnsi="ＭＳ ゴシック"/>
                <w:snapToGrid w:val="0"/>
                <w:kern w:val="0"/>
                <w:szCs w:val="20"/>
              </w:rPr>
            </w:pPr>
            <w:r w:rsidRPr="002E040F">
              <w:rPr>
                <w:rFonts w:hAnsi="ＭＳ ゴシック" w:hint="eastAsia"/>
                <w:noProof/>
                <w:kern w:val="0"/>
                <w:szCs w:val="20"/>
              </w:rPr>
              <mc:AlternateContent>
                <mc:Choice Requires="wps">
                  <w:drawing>
                    <wp:anchor distT="0" distB="0" distL="114300" distR="114300" simplePos="0" relativeHeight="251570176" behindDoc="0" locked="0" layoutInCell="1" allowOverlap="1" wp14:anchorId="1639B7A7" wp14:editId="105C5046">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136" type="#_x0000_t202" style="position:absolute;margin-left:5pt;margin-top:5.2pt;width:267.15pt;height:7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77777777" w:rsidR="005C4790" w:rsidRPr="002E040F" w:rsidRDefault="004D2A18" w:rsidP="00D5380A">
            <w:pPr>
              <w:snapToGrid/>
              <w:ind w:left="182" w:hangingChars="100" w:hanging="182"/>
              <w:jc w:val="left"/>
              <w:rPr>
                <w:snapToGrid w:val="0"/>
                <w:kern w:val="0"/>
              </w:rPr>
            </w:pPr>
            <w:r w:rsidRPr="002E040F">
              <w:rPr>
                <w:rFonts w:hAnsi="ＭＳ ゴシック" w:hint="eastAsia"/>
                <w:noProof/>
                <w:kern w:val="0"/>
                <w:szCs w:val="20"/>
              </w:rPr>
              <mc:AlternateContent>
                <mc:Choice Requires="wps">
                  <w:drawing>
                    <wp:anchor distT="0" distB="0" distL="114300" distR="114300" simplePos="0" relativeHeight="251571200" behindDoc="0" locked="0" layoutInCell="1" allowOverlap="1" wp14:anchorId="2C66A03E" wp14:editId="40804540">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137" type="#_x0000_t202" style="position:absolute;left:0;text-align:left;margin-left:5pt;margin-top:5.2pt;width:394.55pt;height:9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4E1EE1">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15"/>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77777777" w:rsidR="005C4790" w:rsidRPr="002E040F" w:rsidRDefault="00603712" w:rsidP="00D5380A">
            <w:pPr>
              <w:snapToGrid/>
              <w:jc w:val="both"/>
              <w:rPr>
                <w:rFonts w:hAnsi="ＭＳ ゴシック"/>
                <w:szCs w:val="20"/>
              </w:rPr>
            </w:pPr>
            <w:r w:rsidRPr="002E040F">
              <w:rPr>
                <w:rFonts w:hAnsi="ＭＳ ゴシック" w:hint="eastAsia"/>
                <w:szCs w:val="20"/>
              </w:rPr>
              <w:t>６９</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3E51297"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（続き）</w:t>
            </w:r>
          </w:p>
          <w:p w14:paraId="26070179"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524C2477"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77777777" w:rsidR="005C4790" w:rsidRPr="002E040F" w:rsidRDefault="004D2A18" w:rsidP="00D5380A">
            <w:pPr>
              <w:snapToGrid/>
              <w:jc w:val="left"/>
            </w:pPr>
            <w:r w:rsidRPr="002E040F">
              <w:rPr>
                <w:rFonts w:hint="eastAsia"/>
                <w:noProof/>
              </w:rPr>
              <mc:AlternateContent>
                <mc:Choice Requires="wps">
                  <w:drawing>
                    <wp:anchor distT="0" distB="0" distL="114300" distR="114300" simplePos="0" relativeHeight="251553792" behindDoc="0" locked="0" layoutInCell="1" allowOverlap="1" wp14:anchorId="421F4DE1" wp14:editId="0DE9BB27">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138" type="#_x0000_t202" style="position:absolute;margin-left:5pt;margin-top:6.3pt;width:266.35pt;height:97.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2E040F" w:rsidRDefault="00D9058E"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A6A070" w14:textId="77777777" w:rsidR="005C4790" w:rsidRPr="002E040F" w:rsidRDefault="00D9058E"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left w:val="single" w:sz="4" w:space="0" w:color="000000"/>
              <w:bottom w:val="single" w:sz="4" w:space="0" w:color="auto"/>
              <w:right w:val="single" w:sz="4" w:space="0" w:color="000000"/>
            </w:tcBorders>
          </w:tcPr>
          <w:p w14:paraId="1865B2A5" w14:textId="077F610B" w:rsidR="005C4790" w:rsidRPr="002E040F" w:rsidRDefault="005C4790" w:rsidP="00D5380A">
            <w:pPr>
              <w:snapToGrid/>
              <w:spacing w:line="240" w:lineRule="exact"/>
              <w:jc w:val="left"/>
              <w:rPr>
                <w:rFonts w:hAnsi="ＭＳ ゴシック"/>
                <w:sz w:val="18"/>
                <w:szCs w:val="18"/>
              </w:rPr>
            </w:pPr>
          </w:p>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77777777"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2E040F" w:rsidRDefault="00D9058E"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15623E2" w14:textId="77777777" w:rsidR="005C4790" w:rsidRPr="002E040F" w:rsidRDefault="00D9058E"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3CBA8FBB" w:rsidR="005C4790" w:rsidRPr="002E040F" w:rsidRDefault="005C4790" w:rsidP="00D5380A">
            <w:pPr>
              <w:snapToGrid/>
              <w:spacing w:line="240" w:lineRule="exact"/>
              <w:jc w:val="left"/>
              <w:rPr>
                <w:rFonts w:hAnsi="ＭＳ ゴシック"/>
                <w:sz w:val="18"/>
                <w:szCs w:val="18"/>
              </w:rPr>
            </w:pPr>
          </w:p>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1F69D846" w:rsidR="005C4790" w:rsidRPr="002E040F" w:rsidRDefault="005C4790" w:rsidP="00D5380A">
            <w:pPr>
              <w:snapToGrid/>
              <w:ind w:left="182" w:hangingChars="100" w:hanging="182"/>
              <w:jc w:val="left"/>
            </w:pPr>
            <w:r w:rsidRPr="002E040F">
              <w:rPr>
                <w:rFonts w:hint="eastAsia"/>
              </w:rPr>
              <w:t>（４）知事が行う調査等への協力、改善</w:t>
            </w:r>
          </w:p>
          <w:p w14:paraId="068685F3" w14:textId="76F8F639"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苦情に関して知事が行う調査</w:t>
            </w:r>
            <w:r w:rsidRPr="002E040F">
              <w:rPr>
                <w:rFonts w:hint="eastAsia"/>
              </w:rPr>
              <w:t>に協力するとともに、</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2E040F" w:rsidRDefault="00D9058E"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A90498" w14:textId="77777777" w:rsidR="005C4790" w:rsidRPr="002E040F" w:rsidRDefault="00D9058E"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5C28BD44" w:rsidR="005C4790" w:rsidRPr="002E040F" w:rsidRDefault="005C4790" w:rsidP="00D5380A">
            <w:pPr>
              <w:snapToGrid/>
              <w:spacing w:line="240" w:lineRule="exact"/>
              <w:jc w:val="left"/>
              <w:rPr>
                <w:rFonts w:hAnsi="ＭＳ ゴシック"/>
                <w:sz w:val="18"/>
                <w:szCs w:val="18"/>
              </w:rPr>
            </w:pPr>
          </w:p>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4C00E5A8" w:rsidR="005C4790" w:rsidRPr="002E040F" w:rsidRDefault="005C4790" w:rsidP="00D5380A">
            <w:pPr>
              <w:snapToGrid/>
              <w:ind w:left="182" w:hangingChars="100" w:hanging="182"/>
              <w:jc w:val="left"/>
            </w:pPr>
            <w:r w:rsidRPr="002E040F">
              <w:rPr>
                <w:rFonts w:hint="eastAsia"/>
              </w:rPr>
              <w:t>（５）知事又は市町村長が行う調査等への協力、改善</w:t>
            </w:r>
          </w:p>
          <w:p w14:paraId="1F02D4FF" w14:textId="2E233C06"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苦情に関して知事</w:t>
            </w:r>
            <w:r w:rsidRPr="002E040F">
              <w:rPr>
                <w:rFonts w:hint="eastAsia"/>
              </w:rPr>
              <w:t>又は市町村</w:t>
            </w:r>
            <w:r w:rsidRPr="002E040F">
              <w:t>が行う調査</w:t>
            </w:r>
            <w:r w:rsidRPr="002E040F">
              <w:rPr>
                <w:rFonts w:hint="eastAsia"/>
              </w:rPr>
              <w:t>に協力するとともに、</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2E040F" w:rsidRDefault="00D9058E"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69B6520" w14:textId="77777777" w:rsidR="005C4790" w:rsidRPr="002E040F" w:rsidRDefault="00D9058E"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21F1CCB8" w:rsidR="005C4790" w:rsidRPr="002E040F" w:rsidRDefault="005C4790" w:rsidP="00D5380A">
            <w:pPr>
              <w:snapToGrid/>
              <w:spacing w:line="240" w:lineRule="exact"/>
              <w:jc w:val="left"/>
              <w:rPr>
                <w:rFonts w:hAnsi="ＭＳ ゴシック"/>
                <w:sz w:val="18"/>
                <w:szCs w:val="18"/>
              </w:rPr>
            </w:pPr>
          </w:p>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18C2746B" w:rsidR="005C4790" w:rsidRPr="002E040F" w:rsidRDefault="005C4790" w:rsidP="00D5380A">
            <w:pPr>
              <w:snapToGrid/>
              <w:spacing w:afterLines="50" w:after="142"/>
              <w:ind w:leftChars="100" w:left="182" w:firstLineChars="100" w:firstLine="182"/>
              <w:jc w:val="left"/>
            </w:pPr>
            <w:r w:rsidRPr="002E040F">
              <w:rPr>
                <w:rFonts w:hint="eastAsia"/>
              </w:rPr>
              <w:t>知事、市町村又は市町村長から求めがあった場合には、上記（３）から（５）までの改善の内容を知事、市町村又は市町村長に報告していますか。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2E040F" w:rsidRDefault="00D9058E"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A28867" w14:textId="77777777" w:rsidR="005C4790" w:rsidRPr="002E040F" w:rsidRDefault="00D9058E"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544781B7" w:rsidR="005C4790" w:rsidRPr="002E040F" w:rsidRDefault="005C4790" w:rsidP="00D5380A">
            <w:pPr>
              <w:snapToGrid/>
              <w:spacing w:line="240" w:lineRule="exact"/>
              <w:jc w:val="left"/>
              <w:rPr>
                <w:rFonts w:hAnsi="ＭＳ ゴシック"/>
                <w:sz w:val="18"/>
                <w:szCs w:val="18"/>
              </w:rPr>
            </w:pPr>
          </w:p>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2E040F" w:rsidRDefault="00D9058E"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0F2DCF3" w14:textId="77777777" w:rsidR="005C4790" w:rsidRPr="002E040F" w:rsidRDefault="00D9058E"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01345FF" w14:textId="56481F46" w:rsidR="005C4790" w:rsidRPr="002E040F" w:rsidRDefault="005C4790" w:rsidP="00D5380A">
            <w:pPr>
              <w:snapToGrid/>
              <w:spacing w:line="240" w:lineRule="exact"/>
              <w:jc w:val="left"/>
              <w:rPr>
                <w:rFonts w:hAnsi="ＭＳ ゴシック"/>
                <w:sz w:val="18"/>
                <w:szCs w:val="18"/>
              </w:rPr>
            </w:pPr>
          </w:p>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0A3F93">
        <w:trPr>
          <w:trHeight w:val="2856"/>
        </w:trPr>
        <w:tc>
          <w:tcPr>
            <w:tcW w:w="1182" w:type="dxa"/>
            <w:vMerge w:val="restart"/>
            <w:tcBorders>
              <w:top w:val="single" w:sz="4" w:space="0" w:color="auto"/>
              <w:right w:val="single" w:sz="4" w:space="0" w:color="auto"/>
            </w:tcBorders>
          </w:tcPr>
          <w:p w14:paraId="3F8B2D42" w14:textId="77777777" w:rsidR="004D7868" w:rsidRPr="002E040F" w:rsidRDefault="004D7868" w:rsidP="00447638">
            <w:pPr>
              <w:snapToGrid/>
              <w:jc w:val="left"/>
              <w:rPr>
                <w:rFonts w:hAnsi="ＭＳ ゴシック"/>
                <w:szCs w:val="20"/>
              </w:rPr>
            </w:pPr>
            <w:r w:rsidRPr="002E040F">
              <w:rPr>
                <w:rFonts w:hAnsi="ＭＳ ゴシック" w:hint="eastAsia"/>
                <w:szCs w:val="20"/>
              </w:rPr>
              <w:t>７０</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56521326" w14:textId="77777777" w:rsidR="004D7868" w:rsidRPr="002E040F" w:rsidRDefault="004D7868" w:rsidP="00447638">
            <w:pPr>
              <w:snapToGrid/>
              <w:rPr>
                <w:rFonts w:hAnsi="ＭＳ ゴシック"/>
                <w:szCs w:val="20"/>
              </w:rPr>
            </w:pPr>
            <w:r w:rsidRPr="002E040F">
              <w:rPr>
                <w:rFonts w:hAnsi="ＭＳ ゴシック" w:hint="eastAsia"/>
                <w:sz w:val="18"/>
                <w:szCs w:val="18"/>
                <w:bdr w:val="single" w:sz="4" w:space="0" w:color="auto"/>
              </w:rPr>
              <w:t>共通</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6544" behindDoc="0" locked="0" layoutInCell="1" allowOverlap="1" wp14:anchorId="60840478" wp14:editId="0177509C">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139" type="#_x0000_t202" style="position:absolute;left:0;text-align:left;margin-left:4.65pt;margin-top:5.8pt;width:232.9pt;height:2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2E040F" w:rsidRDefault="004D7868" w:rsidP="007C6DA2">
            <w:pPr>
              <w:snapToGrid/>
              <w:jc w:val="both"/>
              <w:rPr>
                <w:rFonts w:hAnsi="ＭＳ ゴシック"/>
                <w:snapToGrid w:val="0"/>
                <w:kern w:val="0"/>
                <w:szCs w:val="20"/>
              </w:rPr>
            </w:pPr>
          </w:p>
          <w:p w14:paraId="1FEB089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5520" behindDoc="0" locked="0" layoutInCell="1" allowOverlap="1" wp14:anchorId="431CBDE9" wp14:editId="376D9198">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140" type="#_x0000_t202" style="position:absolute;left:0;text-align:left;margin-left:245.05pt;margin-top:6.7pt;width:164pt;height:18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2E040F" w:rsidRDefault="00D9058E"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311082FE" w14:textId="77777777" w:rsidR="004D7868" w:rsidRPr="002E040F" w:rsidRDefault="00D9058E"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10" w:type="dxa"/>
            <w:tcBorders>
              <w:top w:val="single" w:sz="4" w:space="0" w:color="auto"/>
              <w:bottom w:val="single" w:sz="4" w:space="0" w:color="auto"/>
            </w:tcBorders>
          </w:tcPr>
          <w:p w14:paraId="617E05B1" w14:textId="27E49972" w:rsidR="004D7868" w:rsidRPr="00AA73A8" w:rsidRDefault="004D7868" w:rsidP="00447638">
            <w:pPr>
              <w:snapToGrid/>
              <w:spacing w:line="240" w:lineRule="exact"/>
              <w:jc w:val="left"/>
              <w:rPr>
                <w:rFonts w:hAnsi="ＭＳ ゴシック"/>
                <w:sz w:val="18"/>
                <w:szCs w:val="18"/>
              </w:rPr>
            </w:pPr>
          </w:p>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1C7708">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2E040F" w:rsidRDefault="00D9058E"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1A9880BF" w14:textId="77777777" w:rsidR="004D7868" w:rsidRPr="002E040F" w:rsidRDefault="00D9058E"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bottom w:val="dashSmallGap" w:sz="4" w:space="0" w:color="auto"/>
            </w:tcBorders>
          </w:tcPr>
          <w:p w14:paraId="678FE5E4" w14:textId="07DF7C2A" w:rsidR="004D7868" w:rsidRPr="00AA73A8" w:rsidRDefault="004D7868" w:rsidP="00D5380A">
            <w:pPr>
              <w:snapToGrid/>
              <w:spacing w:line="240" w:lineRule="exact"/>
              <w:jc w:val="left"/>
              <w:rPr>
                <w:rFonts w:hAnsi="ＭＳ ゴシック"/>
                <w:sz w:val="18"/>
                <w:szCs w:val="18"/>
              </w:rPr>
            </w:pPr>
          </w:p>
          <w:p w14:paraId="1673591C"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省令第40条第2項</w:t>
            </w:r>
          </w:p>
          <w:p w14:paraId="622E559F"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準用</w:t>
            </w:r>
          </w:p>
        </w:tc>
      </w:tr>
      <w:tr w:rsidR="002E040F" w:rsidRPr="002E040F" w14:paraId="2D4BC3DF" w14:textId="77777777" w:rsidTr="001C7708">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77777777" w:rsidR="004D7868" w:rsidRPr="002E040F" w:rsidRDefault="00D9058E"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事故報告書</w:t>
            </w:r>
          </w:p>
          <w:p w14:paraId="2769DA36" w14:textId="77777777" w:rsidR="004D7868" w:rsidRPr="002E040F" w:rsidRDefault="00D9058E"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ヒヤリ・ハット事例</w:t>
            </w:r>
          </w:p>
          <w:p w14:paraId="22E52315" w14:textId="77777777" w:rsidR="004D7868" w:rsidRPr="002E040F" w:rsidRDefault="00D9058E"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AA73A8" w:rsidRDefault="004D7868" w:rsidP="00D5380A">
            <w:pPr>
              <w:jc w:val="left"/>
              <w:rPr>
                <w:rFonts w:hAnsi="ＭＳ ゴシック"/>
                <w:sz w:val="18"/>
                <w:szCs w:val="18"/>
              </w:rPr>
            </w:pPr>
          </w:p>
        </w:tc>
      </w:tr>
      <w:tr w:rsidR="002E040F" w:rsidRPr="002E040F" w14:paraId="22135509" w14:textId="77777777" w:rsidTr="001C7708">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667456" behindDoc="0" locked="0" layoutInCell="1" allowOverlap="1" wp14:anchorId="7F127B0F" wp14:editId="5D4C3491">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141" type="#_x0000_t202" style="position:absolute;left:0;text-align:left;margin-left:4.65pt;margin-top:6.3pt;width:267.55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gqMAIAAFwEAAAOAAAAZHJzL2Uyb0RvYy54bWysVNtu2zAMfR+wfxD0vthJmj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2E040F" w:rsidRDefault="00D9058E"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CAB9874" w14:textId="77777777" w:rsidR="004D7868" w:rsidRPr="002E040F" w:rsidRDefault="00D9058E"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top w:val="single" w:sz="4" w:space="0" w:color="auto"/>
              <w:bottom w:val="dashSmallGap" w:sz="4" w:space="0" w:color="auto"/>
            </w:tcBorders>
          </w:tcPr>
          <w:p w14:paraId="6E04673D" w14:textId="23AB1141" w:rsidR="004D7868" w:rsidRPr="00AA73A8" w:rsidRDefault="004D7868" w:rsidP="00D5380A">
            <w:pPr>
              <w:snapToGrid/>
              <w:spacing w:line="240" w:lineRule="exact"/>
              <w:jc w:val="left"/>
              <w:rPr>
                <w:rFonts w:hAnsi="ＭＳ ゴシック"/>
                <w:sz w:val="18"/>
                <w:szCs w:val="18"/>
              </w:rPr>
            </w:pPr>
          </w:p>
          <w:p w14:paraId="39F98BD7" w14:textId="77777777" w:rsidR="004D7868" w:rsidRPr="00AA73A8" w:rsidRDefault="004D7868" w:rsidP="00D5380A">
            <w:pPr>
              <w:snapToGrid/>
              <w:jc w:val="left"/>
              <w:rPr>
                <w:rFonts w:hAnsi="ＭＳ ゴシック"/>
                <w:sz w:val="18"/>
                <w:szCs w:val="18"/>
              </w:rPr>
            </w:pPr>
            <w:r w:rsidRPr="00AA73A8">
              <w:rPr>
                <w:rFonts w:hAnsi="ＭＳ ゴシック" w:hint="eastAsia"/>
                <w:sz w:val="18"/>
                <w:szCs w:val="18"/>
              </w:rPr>
              <w:t>省令第40条第3項</w:t>
            </w:r>
          </w:p>
          <w:p w14:paraId="35769A89" w14:textId="77777777" w:rsidR="004D7868" w:rsidRPr="00AA73A8" w:rsidRDefault="004D7868" w:rsidP="00D5380A">
            <w:pPr>
              <w:snapToGrid/>
              <w:jc w:val="left"/>
              <w:rPr>
                <w:rFonts w:hAnsi="ＭＳ ゴシック"/>
                <w:szCs w:val="20"/>
              </w:rPr>
            </w:pPr>
            <w:r w:rsidRPr="00AA73A8">
              <w:rPr>
                <w:rFonts w:hAnsi="ＭＳ ゴシック" w:hint="eastAsia"/>
                <w:sz w:val="18"/>
                <w:szCs w:val="18"/>
              </w:rPr>
              <w:t>準用</w:t>
            </w:r>
          </w:p>
        </w:tc>
      </w:tr>
      <w:tr w:rsidR="002E040F" w:rsidRPr="002E040F" w14:paraId="459D37DD" w14:textId="77777777" w:rsidTr="001C7708">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2E040F" w:rsidRDefault="00D9058E"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7BC952F1" w14:textId="77777777" w:rsidR="004D7868" w:rsidRPr="002E040F" w:rsidRDefault="00D9058E"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1C7708">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1C7708">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1C7708">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1C7708">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77777777" w:rsidR="00DC4E74" w:rsidRPr="002E040F" w:rsidRDefault="00DC4E74" w:rsidP="00DC4E74">
            <w:pPr>
              <w:snapToGrid/>
              <w:jc w:val="left"/>
              <w:rPr>
                <w:rFonts w:hAnsi="ＭＳ ゴシック"/>
                <w:szCs w:val="20"/>
              </w:rPr>
            </w:pPr>
            <w:r w:rsidRPr="002E040F">
              <w:rPr>
                <w:rFonts w:hAnsi="ＭＳ ゴシック" w:hint="eastAsia"/>
                <w:szCs w:val="20"/>
              </w:rPr>
              <w:t>７１</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77777777" w:rsidR="00DC4E74" w:rsidRPr="002E040F" w:rsidRDefault="00DC4E74" w:rsidP="00DC4E74">
            <w:pPr>
              <w:snapToGrid/>
              <w:jc w:val="left"/>
              <w:rPr>
                <w:rFonts w:hAnsi="ＭＳ ゴシック"/>
                <w:szCs w:val="20"/>
              </w:rPr>
            </w:pPr>
            <w:r w:rsidRPr="002E040F">
              <w:rPr>
                <w:rFonts w:hAnsi="ＭＳ ゴシック" w:hint="eastAsia"/>
                <w:szCs w:val="20"/>
              </w:rPr>
              <w:t xml:space="preserve">　</w:t>
            </w:r>
            <w:r w:rsidRPr="002E040F">
              <w:rPr>
                <w:rFonts w:hAnsi="ＭＳ ゴシック" w:hint="eastAsia"/>
                <w:szCs w:val="20"/>
                <w:bdr w:val="single" w:sz="4" w:space="0" w:color="auto"/>
              </w:rPr>
              <w:t>共通</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7CD524F6" w14:textId="74C1B4B7" w:rsidR="00DC4E74" w:rsidRPr="002E040F" w:rsidRDefault="00DC4E74" w:rsidP="00DC4E74">
            <w:pPr>
              <w:snapToGrid/>
              <w:spacing w:line="240" w:lineRule="exact"/>
              <w:jc w:val="both"/>
              <w:rPr>
                <w:rFonts w:hAnsi="ＭＳ ゴシック"/>
                <w:sz w:val="18"/>
                <w:szCs w:val="18"/>
              </w:rPr>
            </w:pPr>
          </w:p>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BD7445F" w:rsidR="00DC4E74" w:rsidRPr="002E040F" w:rsidRDefault="00CC3F50" w:rsidP="00DC4E74">
            <w:pPr>
              <w:snapToGrid/>
              <w:spacing w:afterLines="20" w:after="57"/>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5168" behindDoc="0" locked="0" layoutInCell="1" allowOverlap="1" wp14:anchorId="630D8665" wp14:editId="351E8915">
                      <wp:simplePos x="0" y="0"/>
                      <wp:positionH relativeFrom="column">
                        <wp:posOffset>-14554</wp:posOffset>
                      </wp:positionH>
                      <wp:positionV relativeFrom="paragraph">
                        <wp:posOffset>743406</wp:posOffset>
                      </wp:positionV>
                      <wp:extent cx="4868545" cy="4330599"/>
                      <wp:effectExtent l="0" t="0" r="27305" b="13335"/>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30599"/>
                              </a:xfrm>
                              <a:prstGeom prst="rect">
                                <a:avLst/>
                              </a:prstGeom>
                              <a:solidFill>
                                <a:srgbClr val="FFFFFF"/>
                              </a:solidFill>
                              <a:ln w="6350">
                                <a:solidFill>
                                  <a:srgbClr val="000000"/>
                                </a:solidFill>
                                <a:miter lim="800000"/>
                                <a:headEnd/>
                                <a:tailEnd/>
                              </a:ln>
                            </wps:spPr>
                            <wps:txbx>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142" type="#_x0000_t202" style="position:absolute;left:0;text-align:left;margin-left:-1.15pt;margin-top:58.55pt;width:383.35pt;height:3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" strokeweight=".5pt">
                      <v:textbox inset="1mm,.7pt,1mm,.7pt">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2C8EC2E3"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77777777" w:rsidR="00DC4E74" w:rsidRPr="002E040F" w:rsidRDefault="00D9058E"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7F87770C" w14:textId="77777777" w:rsidR="00DC4E74" w:rsidRPr="002E040F" w:rsidRDefault="00D9058E"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0A69A5">
        <w:trPr>
          <w:gridAfter w:val="1"/>
          <w:wAfter w:w="17" w:type="dxa"/>
          <w:trHeight w:val="2248"/>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23C8F0B6" w:rsidR="00DC4E74" w:rsidRPr="002E040F" w:rsidRDefault="000A69A5" w:rsidP="00DC4E7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60288" behindDoc="0" locked="0" layoutInCell="1" allowOverlap="1" wp14:anchorId="694E919C" wp14:editId="12EBEAD2">
                      <wp:simplePos x="0" y="0"/>
                      <wp:positionH relativeFrom="column">
                        <wp:posOffset>7391</wp:posOffset>
                      </wp:positionH>
                      <wp:positionV relativeFrom="paragraph">
                        <wp:posOffset>176353</wp:posOffset>
                      </wp:positionV>
                      <wp:extent cx="5069434" cy="950976"/>
                      <wp:effectExtent l="0" t="0" r="17145" b="2095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950976"/>
                              </a:xfrm>
                              <a:prstGeom prst="rect">
                                <a:avLst/>
                              </a:prstGeom>
                              <a:solidFill>
                                <a:srgbClr val="FFFFFF"/>
                              </a:solidFill>
                              <a:ln w="6350">
                                <a:solidFill>
                                  <a:srgbClr val="000000"/>
                                </a:solidFill>
                                <a:miter lim="800000"/>
                                <a:headEnd/>
                                <a:tailEnd/>
                              </a:ln>
                            </wps:spPr>
                            <wps:txbx>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43" type="#_x0000_t202" style="position:absolute;left:0;text-align:left;margin-left:.6pt;margin-top:13.9pt;width:399.15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" strokeweight=".5pt">
                      <v:textbox inset="5.85pt,.7pt,5.85pt,.7pt">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r w:rsidR="00DC4E74" w:rsidRPr="002E040F">
              <w:rPr>
                <w:rFonts w:hAnsi="ＭＳ ゴシック" w:hint="eastAsia"/>
                <w:szCs w:val="20"/>
              </w:rPr>
              <w:t>いますか。</w:t>
            </w:r>
          </w:p>
          <w:p w14:paraId="7578FA10" w14:textId="01368640" w:rsidR="00DC4E74" w:rsidRPr="002E040F" w:rsidRDefault="00DC4E74" w:rsidP="00DC4E74">
            <w:pPr>
              <w:spacing w:afterLines="20" w:after="57"/>
              <w:jc w:val="both"/>
              <w:rPr>
                <w:rFonts w:hAnsi="ＭＳ ゴシック"/>
                <w:szCs w:val="20"/>
              </w:rPr>
            </w:pPr>
          </w:p>
        </w:tc>
        <w:tc>
          <w:tcPr>
            <w:tcW w:w="992" w:type="dxa"/>
            <w:gridSpan w:val="2"/>
            <w:tcBorders>
              <w:top w:val="dashSmallGap" w:sz="4" w:space="0" w:color="auto"/>
              <w:bottom w:val="dashSmallGap" w:sz="4" w:space="0" w:color="auto"/>
            </w:tcBorders>
          </w:tcPr>
          <w:p w14:paraId="3D1E34A5" w14:textId="77777777" w:rsidR="00DC4E74" w:rsidRPr="002E040F" w:rsidRDefault="00D9058E"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4AD66918" w14:textId="77777777" w:rsidR="00DC4E74" w:rsidRPr="002E040F" w:rsidRDefault="00D9058E"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0A69A5">
        <w:trPr>
          <w:trHeight w:val="2550"/>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77777777" w:rsidR="00DC4E74" w:rsidRPr="002E040F" w:rsidRDefault="00DC4E74" w:rsidP="00DC4E74">
            <w:pPr>
              <w:snapToGrid/>
              <w:spacing w:line="240" w:lineRule="exact"/>
              <w:ind w:firstLineChars="200" w:firstLine="364"/>
              <w:jc w:val="both"/>
              <w:rPr>
                <w:szCs w:val="16"/>
              </w:rPr>
            </w:pPr>
            <w:r w:rsidRPr="002E040F">
              <w:rPr>
                <w:rFonts w:hAnsi="ＭＳ ゴシック" w:hint="eastAsia"/>
                <w:noProof/>
                <w:szCs w:val="20"/>
              </w:rPr>
              <mc:AlternateContent>
                <mc:Choice Requires="wps">
                  <w:drawing>
                    <wp:anchor distT="0" distB="0" distL="114300" distR="114300" simplePos="0" relativeHeight="251677696" behindDoc="0" locked="0" layoutInCell="1" allowOverlap="1" wp14:anchorId="3A7F31C6" wp14:editId="098D21EC">
                      <wp:simplePos x="0" y="0"/>
                      <wp:positionH relativeFrom="column">
                        <wp:posOffset>7391</wp:posOffset>
                      </wp:positionH>
                      <wp:positionV relativeFrom="paragraph">
                        <wp:posOffset>251739</wp:posOffset>
                      </wp:positionV>
                      <wp:extent cx="5069205" cy="753466"/>
                      <wp:effectExtent l="0" t="0" r="17145" b="27940"/>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753466"/>
                              </a:xfrm>
                              <a:prstGeom prst="rect">
                                <a:avLst/>
                              </a:prstGeom>
                              <a:solidFill>
                                <a:srgbClr val="FFFFFF"/>
                              </a:solidFill>
                              <a:ln w="6350">
                                <a:solidFill>
                                  <a:srgbClr val="000000"/>
                                </a:solidFill>
                                <a:miter lim="800000"/>
                                <a:headEnd/>
                                <a:tailEnd/>
                              </a:ln>
                            </wps:spPr>
                            <wps:txbx>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44" type="#_x0000_t202" style="position:absolute;left:0;text-align:left;margin-left:.6pt;margin-top:19.8pt;width:399.15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" strokeweight=".5pt">
                      <v:textbox inset="5.85pt,.7pt,5.85pt,.7pt">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v:textbox>
                    </v:shape>
                  </w:pict>
                </mc:Fallback>
              </mc:AlternateContent>
            </w: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77777777" w:rsidR="00DC4E74" w:rsidRPr="002E040F" w:rsidRDefault="00D9058E"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25E5DB86" w14:textId="77777777" w:rsidR="00DC4E74" w:rsidRPr="002E040F" w:rsidRDefault="00D9058E"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5C89352E" w14:textId="77777777" w:rsidR="000A69A5" w:rsidRDefault="000A69A5" w:rsidP="007411DC">
      <w:pPr>
        <w:snapToGrid/>
        <w:jc w:val="left"/>
        <w:rPr>
          <w:szCs w:val="20"/>
        </w:rPr>
      </w:pPr>
    </w:p>
    <w:p w14:paraId="695F9B6F" w14:textId="18930DE8"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B23EF5">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B23EF5">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B23EF5">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B23EF5">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77777777" w:rsidR="007411DC" w:rsidRPr="002E040F" w:rsidRDefault="007411DC" w:rsidP="00E22D6F">
            <w:pPr>
              <w:snapToGrid/>
              <w:jc w:val="left"/>
              <w:rPr>
                <w:rFonts w:hAnsi="ＭＳ ゴシック"/>
                <w:szCs w:val="20"/>
              </w:rPr>
            </w:pPr>
            <w:r w:rsidRPr="002E040F">
              <w:rPr>
                <w:rFonts w:hAnsi="ＭＳ ゴシック" w:hint="eastAsia"/>
                <w:szCs w:val="20"/>
              </w:rPr>
              <w:t>７２</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6876AE5E" w14:textId="4110A2D1" w:rsidR="007411DC" w:rsidRPr="00E42ED5" w:rsidRDefault="007411DC" w:rsidP="00E42ED5">
            <w:pPr>
              <w:snapToGrid/>
              <w:spacing w:afterLines="50" w:after="142"/>
              <w:jc w:val="both"/>
              <w:rPr>
                <w:szCs w:val="20"/>
              </w:rPr>
            </w:pPr>
            <w:r w:rsidRPr="002E040F">
              <w:rPr>
                <w:rFonts w:hAnsi="ＭＳ ゴシック" w:hint="eastAsia"/>
                <w:szCs w:val="20"/>
              </w:rPr>
              <w:t>の禁止</w:t>
            </w:r>
          </w:p>
          <w:p w14:paraId="2C0C32F4"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6B0B7635"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31C2B89B"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1630D4C6" w14:textId="77777777" w:rsidR="007411DC" w:rsidRPr="002E040F" w:rsidRDefault="007411DC" w:rsidP="007A2E46">
            <w:pPr>
              <w:snapToGrid/>
              <w:rPr>
                <w:rFonts w:hAnsi="ＭＳ ゴシック"/>
                <w:sz w:val="18"/>
                <w:szCs w:val="18"/>
              </w:rPr>
            </w:pPr>
            <w:r w:rsidRPr="002E040F">
              <w:rPr>
                <w:rFonts w:hint="eastAsia"/>
                <w:sz w:val="18"/>
                <w:szCs w:val="18"/>
                <w:bdr w:val="single" w:sz="4" w:space="0" w:color="auto"/>
              </w:rPr>
              <w:t>就Ｂ</w:t>
            </w:r>
          </w:p>
        </w:tc>
        <w:tc>
          <w:tcPr>
            <w:tcW w:w="5733" w:type="dxa"/>
            <w:gridSpan w:val="2"/>
            <w:tcBorders>
              <w:bottom w:val="single" w:sz="4" w:space="0" w:color="auto"/>
              <w:right w:val="single" w:sz="4" w:space="0" w:color="auto"/>
            </w:tcBorders>
          </w:tcPr>
          <w:p w14:paraId="6A5F67D3" w14:textId="77777777"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77777777" w:rsidR="007411DC" w:rsidRPr="002E040F" w:rsidRDefault="00D9058E"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0101E899" w14:textId="77777777" w:rsidR="007411DC" w:rsidRPr="002E040F" w:rsidRDefault="00D9058E"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463EC2F9" w:rsidR="007411DC" w:rsidRPr="00AA73A8" w:rsidRDefault="007411DC" w:rsidP="00097505">
            <w:pPr>
              <w:snapToGrid/>
              <w:spacing w:line="240" w:lineRule="exact"/>
              <w:jc w:val="both"/>
              <w:rPr>
                <w:rFonts w:hAnsi="ＭＳ ゴシック"/>
                <w:sz w:val="18"/>
                <w:szCs w:val="18"/>
              </w:rPr>
            </w:pPr>
          </w:p>
          <w:p w14:paraId="72B891FA" w14:textId="2B37923A"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省令第35条の2第1項</w:t>
            </w:r>
            <w:r w:rsidR="00E42ED5" w:rsidRPr="00AA73A8">
              <w:rPr>
                <w:rFonts w:hAnsi="ＭＳ ゴシック" w:hint="eastAsia"/>
                <w:sz w:val="18"/>
                <w:szCs w:val="18"/>
              </w:rPr>
              <w:t>準用</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77777777" w:rsidR="007411DC" w:rsidRPr="002E040F" w:rsidRDefault="007411DC" w:rsidP="007A2E46">
            <w:pPr>
              <w:snapToGrid/>
              <w:ind w:leftChars="100" w:left="182" w:firstLineChars="100" w:firstLine="182"/>
              <w:jc w:val="both"/>
              <w:rPr>
                <w:rFonts w:hAnsi="ＭＳ ゴシック"/>
                <w:kern w:val="0"/>
                <w:szCs w:val="20"/>
              </w:rPr>
            </w:pPr>
            <w:r w:rsidRPr="002E040F">
              <w:rPr>
                <w:rFonts w:hAnsi="ＭＳ ゴシック"/>
                <w:kern w:val="0"/>
                <w:szCs w:val="20"/>
              </w:rPr>
              <w:t>やむを得ず身体拘束等を行う場合には、その様態及び時間、その際の</w:t>
            </w:r>
            <w:r w:rsidRPr="002E040F">
              <w:rPr>
                <w:rFonts w:hAnsi="ＭＳ ゴシック" w:hint="eastAsia"/>
                <w:kern w:val="0"/>
                <w:szCs w:val="20"/>
              </w:rPr>
              <w:t>利用者</w:t>
            </w:r>
            <w:r w:rsidRPr="002E040F">
              <w:rPr>
                <w:rFonts w:hAnsi="ＭＳ ゴシック"/>
                <w:kern w:val="0"/>
                <w:szCs w:val="20"/>
              </w:rPr>
              <w:t>の心身の状況並びに緊急やむを得ない理由その他必要な事項を</w:t>
            </w:r>
            <w:r w:rsidRPr="002E040F">
              <w:rPr>
                <w:rFonts w:hAnsi="ＭＳ ゴシック"/>
                <w:kern w:val="0"/>
                <w:szCs w:val="20"/>
                <w:u w:val="single"/>
              </w:rPr>
              <w:t>記録</w:t>
            </w:r>
            <w:r w:rsidRPr="002E040F">
              <w:rPr>
                <w:rFonts w:hAnsi="ＭＳ ゴシック"/>
                <w:kern w:val="0"/>
                <w:szCs w:val="20"/>
              </w:rPr>
              <w:t>し</w:t>
            </w:r>
            <w:r w:rsidRPr="002E040F">
              <w:rPr>
                <w:rFonts w:hAnsi="ＭＳ ゴシック" w:hint="eastAsia"/>
                <w:kern w:val="0"/>
                <w:szCs w:val="20"/>
              </w:rPr>
              <w:t>ていますか。</w:t>
            </w:r>
            <w:r w:rsidRPr="002E040F">
              <w:rPr>
                <w:rFonts w:hAnsi="ＭＳ ゴシック"/>
                <w:kern w:val="0"/>
                <w:szCs w:val="20"/>
              </w:rPr>
              <w:t xml:space="preserve"> </w:t>
            </w:r>
          </w:p>
          <w:p w14:paraId="37F2A39A" w14:textId="1F12C401" w:rsidR="007411DC" w:rsidRPr="002E040F" w:rsidRDefault="00414322" w:rsidP="00E22D6F">
            <w:pPr>
              <w:snapToGrid/>
              <w:jc w:val="left"/>
              <w:rPr>
                <w:rFonts w:hAnsi="ＭＳ ゴシック"/>
                <w:kern w:val="0"/>
                <w:szCs w:val="20"/>
              </w:rPr>
            </w:pPr>
            <w:r w:rsidRPr="002E040F">
              <w:rPr>
                <w:rFonts w:hAnsi="ＭＳ ゴシック" w:hint="eastAsia"/>
                <w:noProof/>
                <w:szCs w:val="20"/>
              </w:rPr>
              <mc:AlternateContent>
                <mc:Choice Requires="wps">
                  <w:drawing>
                    <wp:anchor distT="0" distB="0" distL="114300" distR="114300" simplePos="0" relativeHeight="251648000" behindDoc="0" locked="0" layoutInCell="1" allowOverlap="1" wp14:anchorId="2374E969" wp14:editId="79ED42C0">
                      <wp:simplePos x="0" y="0"/>
                      <wp:positionH relativeFrom="column">
                        <wp:posOffset>-3683</wp:posOffset>
                      </wp:positionH>
                      <wp:positionV relativeFrom="paragraph">
                        <wp:posOffset>58750</wp:posOffset>
                      </wp:positionV>
                      <wp:extent cx="5230368" cy="555955"/>
                      <wp:effectExtent l="0" t="0" r="27940" b="15875"/>
                      <wp:wrapNone/>
                      <wp:docPr id="161275395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368" cy="555955"/>
                              </a:xfrm>
                              <a:prstGeom prst="rect">
                                <a:avLst/>
                              </a:prstGeom>
                              <a:solidFill>
                                <a:srgbClr val="FFFFFF"/>
                              </a:solidFill>
                              <a:ln w="6350">
                                <a:solidFill>
                                  <a:srgbClr val="000000"/>
                                </a:solidFill>
                                <a:miter lim="800000"/>
                                <a:headEnd/>
                                <a:tailEnd/>
                              </a:ln>
                            </wps:spPr>
                            <wps:txbx>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E969" id="_x0000_s1145" type="#_x0000_t202" style="position:absolute;margin-left:-.3pt;margin-top:4.65pt;width:411.85pt;height:4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" strokeweight=".5pt">
                      <v:textbox inset="5.85pt,.7pt,5.85pt,.7pt">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v:textbox>
                    </v:shape>
                  </w:pict>
                </mc:Fallback>
              </mc:AlternateContent>
            </w:r>
          </w:p>
          <w:p w14:paraId="727B2DB3" w14:textId="5AC3A80C" w:rsidR="007411DC" w:rsidRPr="002E040F" w:rsidRDefault="007411DC" w:rsidP="00E22D6F">
            <w:pPr>
              <w:snapToGrid/>
              <w:jc w:val="left"/>
              <w:rPr>
                <w:rFonts w:hAnsi="ＭＳ ゴシック"/>
                <w:kern w:val="0"/>
                <w:szCs w:val="20"/>
              </w:rPr>
            </w:pPr>
          </w:p>
          <w:p w14:paraId="7A95154C" w14:textId="77777777" w:rsidR="007411DC" w:rsidRPr="002E040F" w:rsidRDefault="007411DC" w:rsidP="00E22D6F">
            <w:pPr>
              <w:snapToGrid/>
              <w:jc w:val="left"/>
              <w:rPr>
                <w:rFonts w:hAnsi="ＭＳ ゴシック"/>
                <w:kern w:val="0"/>
                <w:szCs w:val="20"/>
              </w:rPr>
            </w:pPr>
          </w:p>
          <w:p w14:paraId="445F0CC1" w14:textId="77777777" w:rsidR="007411DC" w:rsidRPr="002E040F" w:rsidRDefault="007411DC" w:rsidP="00E22D6F">
            <w:pPr>
              <w:snapToGrid/>
              <w:jc w:val="left"/>
              <w:rPr>
                <w:rFonts w:hAnsi="ＭＳ ゴシック"/>
                <w:kern w:val="0"/>
                <w:szCs w:val="20"/>
              </w:rPr>
            </w:pPr>
          </w:p>
          <w:p w14:paraId="0D79239B" w14:textId="77777777" w:rsidR="007411DC" w:rsidRPr="002E040F" w:rsidRDefault="007411DC" w:rsidP="00E22D6F">
            <w:pPr>
              <w:snapToGrid/>
              <w:jc w:val="left"/>
              <w:rPr>
                <w:rFonts w:hAnsi="ＭＳ ゴシック"/>
                <w:kern w:val="0"/>
                <w:szCs w:val="20"/>
              </w:rPr>
            </w:pPr>
            <w:r w:rsidRPr="002E040F">
              <w:rPr>
                <w:rFonts w:hAnsi="ＭＳ ゴシック" w:hint="eastAsia"/>
                <w:bCs/>
                <w:noProof/>
                <w:kern w:val="0"/>
                <w:szCs w:val="20"/>
              </w:rPr>
              <mc:AlternateContent>
                <mc:Choice Requires="wps">
                  <w:drawing>
                    <wp:anchor distT="0" distB="0" distL="114300" distR="114300" simplePos="0" relativeHeight="251666432" behindDoc="0" locked="0" layoutInCell="1" allowOverlap="1" wp14:anchorId="5DCE6519" wp14:editId="393B7A8D">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146" type="#_x0000_t202" style="position:absolute;margin-left:4.4pt;margin-top:6.25pt;width:267.5pt;height:1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" strokeweight=".5pt">
                      <v:textbox inset="5.85pt,.7pt,5.85pt,.7pt">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7B579C77" w14:textId="77777777" w:rsidR="007411DC" w:rsidRPr="002E040F" w:rsidRDefault="007411DC" w:rsidP="00E22D6F">
            <w:pPr>
              <w:snapToGrid/>
              <w:jc w:val="left"/>
              <w:rPr>
                <w:rFonts w:hAnsi="ＭＳ ゴシック"/>
                <w:kern w:val="0"/>
                <w:szCs w:val="20"/>
              </w:rPr>
            </w:pPr>
          </w:p>
          <w:p w14:paraId="6B1A730B" w14:textId="77777777" w:rsidR="007411DC" w:rsidRPr="002E040F" w:rsidRDefault="007411DC" w:rsidP="00E22D6F">
            <w:pPr>
              <w:snapToGrid/>
              <w:jc w:val="left"/>
              <w:rPr>
                <w:rFonts w:hAnsi="ＭＳ ゴシック"/>
                <w:kern w:val="0"/>
                <w:szCs w:val="20"/>
              </w:rPr>
            </w:pPr>
          </w:p>
          <w:p w14:paraId="70BC69E6" w14:textId="77777777" w:rsidR="007411DC" w:rsidRPr="002E040F" w:rsidRDefault="007411DC" w:rsidP="00E22D6F">
            <w:pPr>
              <w:snapToGrid/>
              <w:jc w:val="left"/>
              <w:rPr>
                <w:rFonts w:hAnsi="ＭＳ ゴシック"/>
                <w:kern w:val="0"/>
                <w:szCs w:val="20"/>
              </w:rPr>
            </w:pP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77777777" w:rsidR="007411DC" w:rsidRPr="002E040F" w:rsidRDefault="00D9058E"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5074D137" w14:textId="77777777" w:rsidR="007411DC" w:rsidRPr="002E040F" w:rsidRDefault="00D9058E"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12" w:type="dxa"/>
            <w:gridSpan w:val="2"/>
            <w:tcBorders>
              <w:top w:val="single" w:sz="4" w:space="0" w:color="auto"/>
            </w:tcBorders>
          </w:tcPr>
          <w:p w14:paraId="2C8B1B99" w14:textId="70CA92E9" w:rsidR="007411DC" w:rsidRPr="00AA73A8" w:rsidRDefault="007411DC" w:rsidP="00097505">
            <w:pPr>
              <w:snapToGrid/>
              <w:spacing w:line="240" w:lineRule="exact"/>
              <w:jc w:val="both"/>
              <w:rPr>
                <w:rFonts w:hAnsi="ＭＳ ゴシック"/>
                <w:sz w:val="18"/>
                <w:szCs w:val="18"/>
              </w:rPr>
            </w:pPr>
          </w:p>
          <w:p w14:paraId="6FAE96A5" w14:textId="078E8475"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省令第35条の2第2項</w:t>
            </w:r>
            <w:r w:rsidR="00E42ED5" w:rsidRPr="00AA73A8">
              <w:rPr>
                <w:rFonts w:hAnsi="ＭＳ ゴシック" w:hint="eastAsia"/>
                <w:sz w:val="18"/>
                <w:szCs w:val="18"/>
              </w:rPr>
              <w:t>準用</w:t>
            </w:r>
          </w:p>
          <w:p w14:paraId="17D61E85" w14:textId="77777777" w:rsidR="007411DC" w:rsidRPr="00AA73A8"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77777777"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1C15707F" w14:textId="77777777" w:rsidR="007411DC" w:rsidRPr="002E040F" w:rsidRDefault="007411DC" w:rsidP="00B23EF5">
            <w:pPr>
              <w:snapToGrid/>
              <w:jc w:val="left"/>
              <w:rPr>
                <w:rFonts w:hAnsi="ＭＳ ゴシック"/>
                <w:szCs w:val="20"/>
              </w:rPr>
            </w:pPr>
          </w:p>
          <w:p w14:paraId="7D898BFA" w14:textId="77777777" w:rsidR="007411DC" w:rsidRPr="002E040F" w:rsidRDefault="007411DC" w:rsidP="00B23EF5">
            <w:pPr>
              <w:snapToGrid/>
              <w:jc w:val="both"/>
            </w:pPr>
          </w:p>
        </w:tc>
        <w:tc>
          <w:tcPr>
            <w:tcW w:w="1712" w:type="dxa"/>
            <w:gridSpan w:val="2"/>
            <w:tcBorders>
              <w:top w:val="single" w:sz="4" w:space="0" w:color="auto"/>
              <w:bottom w:val="nil"/>
            </w:tcBorders>
          </w:tcPr>
          <w:p w14:paraId="20CBFFD7" w14:textId="2672E749" w:rsidR="007411DC" w:rsidRPr="002E040F" w:rsidRDefault="007411DC" w:rsidP="00B23EF5">
            <w:pPr>
              <w:snapToGrid/>
              <w:spacing w:line="240" w:lineRule="exact"/>
              <w:jc w:val="both"/>
              <w:rPr>
                <w:rFonts w:hAnsi="ＭＳ ゴシック"/>
                <w:sz w:val="18"/>
                <w:szCs w:val="18"/>
              </w:rPr>
            </w:pPr>
          </w:p>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4D7868">
        <w:trPr>
          <w:gridAfter w:val="1"/>
          <w:wAfter w:w="11" w:type="dxa"/>
          <w:trHeight w:val="5796"/>
        </w:trPr>
        <w:tc>
          <w:tcPr>
            <w:tcW w:w="1183" w:type="dxa"/>
            <w:vMerge/>
            <w:tcBorders>
              <w:bottom w:val="single" w:sz="4" w:space="0" w:color="000000"/>
            </w:tcBorders>
          </w:tcPr>
          <w:p w14:paraId="6DE9980F" w14:textId="77777777" w:rsidR="007411DC" w:rsidRPr="002E040F"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2B397B1B"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7777777" w:rsidR="007411DC" w:rsidRPr="002E040F" w:rsidRDefault="007411DC" w:rsidP="00DC4E74">
            <w:pPr>
              <w:snapToGrid/>
              <w:ind w:left="182" w:hangingChars="100" w:hanging="182"/>
              <w:jc w:val="both"/>
              <w:rPr>
                <w:rFonts w:hAnsi="ＭＳ ゴシック"/>
                <w:bCs/>
                <w:kern w:val="0"/>
                <w:szCs w:val="20"/>
              </w:rPr>
            </w:pPr>
            <w:r w:rsidRPr="002E040F">
              <w:rPr>
                <w:rFonts w:hAnsi="ＭＳ ゴシック" w:hint="eastAsia"/>
                <w:noProof/>
                <w:szCs w:val="20"/>
              </w:rPr>
              <mc:AlternateContent>
                <mc:Choice Requires="wps">
                  <w:drawing>
                    <wp:anchor distT="0" distB="0" distL="114300" distR="114300" simplePos="0" relativeHeight="251737088" behindDoc="0" locked="0" layoutInCell="1" allowOverlap="1" wp14:anchorId="0EA4EB2F" wp14:editId="63E2974E">
                      <wp:simplePos x="0" y="0"/>
                      <wp:positionH relativeFrom="column">
                        <wp:posOffset>7391</wp:posOffset>
                      </wp:positionH>
                      <wp:positionV relativeFrom="paragraph">
                        <wp:posOffset>45237</wp:posOffset>
                      </wp:positionV>
                      <wp:extent cx="5068926" cy="2844140"/>
                      <wp:effectExtent l="0" t="0" r="1778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926" cy="2844140"/>
                              </a:xfrm>
                              <a:prstGeom prst="rect">
                                <a:avLst/>
                              </a:prstGeom>
                              <a:solidFill>
                                <a:srgbClr val="FFFFFF"/>
                              </a:solidFill>
                              <a:ln w="6350">
                                <a:solidFill>
                                  <a:srgbClr val="000000"/>
                                </a:solidFill>
                                <a:miter lim="800000"/>
                                <a:headEnd/>
                                <a:tailEnd/>
                              </a:ln>
                            </wps:spPr>
                            <wps:txbx>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147" type="#_x0000_t202" style="position:absolute;left:0;text-align:left;margin-left:.6pt;margin-top:3.55pt;width:399.15pt;height:22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" strokeweight=".5pt">
                      <v:textbox inset="1mm,.7pt,1mm,.7pt">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2E040F" w:rsidRDefault="00D9058E"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2BE737B" w14:textId="77777777" w:rsidR="007411DC" w:rsidRPr="002E040F" w:rsidRDefault="00D9058E"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6E559D">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6E559D">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6E559D">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77777777" w:rsidR="001B1DF5" w:rsidRPr="002E040F" w:rsidRDefault="001B1DF5" w:rsidP="007411DC">
            <w:pPr>
              <w:snapToGrid/>
              <w:jc w:val="left"/>
              <w:rPr>
                <w:rFonts w:hAnsi="ＭＳ ゴシック"/>
                <w:szCs w:val="20"/>
              </w:rPr>
            </w:pPr>
            <w:r w:rsidRPr="002E040F">
              <w:rPr>
                <w:rFonts w:hAnsi="ＭＳ ゴシック" w:hint="eastAsia"/>
                <w:szCs w:val="20"/>
              </w:rPr>
              <w:t>７２</w:t>
            </w:r>
          </w:p>
          <w:p w14:paraId="37CBCE3F" w14:textId="77777777" w:rsidR="001B1DF5" w:rsidRPr="002E040F" w:rsidRDefault="001B1DF5" w:rsidP="007411DC">
            <w:pPr>
              <w:snapToGrid/>
              <w:jc w:val="both"/>
              <w:rPr>
                <w:rFonts w:hAnsi="ＭＳ ゴシック"/>
                <w:szCs w:val="20"/>
              </w:rPr>
            </w:pPr>
            <w:r w:rsidRPr="002E040F">
              <w:rPr>
                <w:rFonts w:hAnsi="ＭＳ ゴシック" w:hint="eastAsia"/>
                <w:szCs w:val="20"/>
              </w:rPr>
              <w:t>身体拘束等</w:t>
            </w:r>
          </w:p>
          <w:p w14:paraId="20B41544" w14:textId="77777777" w:rsidR="001B1DF5" w:rsidRPr="002E040F" w:rsidRDefault="001B1DF5" w:rsidP="007411DC">
            <w:pPr>
              <w:snapToGrid/>
              <w:spacing w:afterLines="50" w:after="142"/>
              <w:jc w:val="both"/>
              <w:rPr>
                <w:rFonts w:hAnsi="ＭＳ ゴシック"/>
                <w:szCs w:val="20"/>
              </w:rPr>
            </w:pPr>
            <w:r w:rsidRPr="002E040F">
              <w:rPr>
                <w:rFonts w:hAnsi="ＭＳ ゴシック" w:hint="eastAsia"/>
                <w:szCs w:val="20"/>
              </w:rPr>
              <w:t>の禁止</w:t>
            </w:r>
          </w:p>
          <w:p w14:paraId="241C47A5" w14:textId="2614BD78" w:rsidR="001B1DF5" w:rsidRPr="008E092C" w:rsidRDefault="001B1DF5" w:rsidP="008E092C">
            <w:pPr>
              <w:snapToGrid/>
              <w:spacing w:afterLines="50" w:after="142"/>
              <w:jc w:val="both"/>
              <w:rPr>
                <w:szCs w:val="20"/>
              </w:rPr>
            </w:pPr>
            <w:r w:rsidRPr="002E040F">
              <w:rPr>
                <w:rFonts w:hAnsi="ＭＳ ゴシック" w:hint="eastAsia"/>
                <w:szCs w:val="20"/>
              </w:rPr>
              <w:t>（続き）</w:t>
            </w:r>
          </w:p>
          <w:p w14:paraId="6BF54035"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3AAD2518"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1F74DCAB"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61424284" w14:textId="77777777" w:rsidR="001B1DF5" w:rsidRPr="002E040F" w:rsidRDefault="001B1DF5" w:rsidP="007411DC">
            <w:pPr>
              <w:snapToGrid/>
              <w:rPr>
                <w:rFonts w:hAnsi="ＭＳ ゴシック"/>
                <w:szCs w:val="20"/>
              </w:rPr>
            </w:pPr>
            <w:r w:rsidRPr="002E040F">
              <w:rPr>
                <w:rFonts w:hint="eastAsia"/>
                <w:sz w:val="18"/>
                <w:szCs w:val="18"/>
                <w:bdr w:val="single" w:sz="4" w:space="0" w:color="auto"/>
              </w:rPr>
              <w:t>就Ｂ</w:t>
            </w:r>
          </w:p>
        </w:tc>
        <w:tc>
          <w:tcPr>
            <w:tcW w:w="236" w:type="dxa"/>
            <w:vMerge w:val="restart"/>
            <w:tcBorders>
              <w:top w:val="single" w:sz="4" w:space="0" w:color="auto"/>
              <w:right w:val="dashSmallGap" w:sz="4" w:space="0" w:color="auto"/>
            </w:tcBorders>
          </w:tcPr>
          <w:p w14:paraId="45FEBD36" w14:textId="77777777" w:rsidR="001B1DF5" w:rsidRPr="002E040F" w:rsidRDefault="001B1DF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1B1DF5" w:rsidRPr="002E040F" w:rsidRDefault="001B1DF5" w:rsidP="004D7868">
            <w:pPr>
              <w:spacing w:line="276" w:lineRule="auto"/>
              <w:ind w:leftChars="11" w:left="20"/>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6784" behindDoc="0" locked="0" layoutInCell="1" allowOverlap="1" wp14:anchorId="78A8176C" wp14:editId="58C2B782">
                      <wp:simplePos x="0" y="0"/>
                      <wp:positionH relativeFrom="column">
                        <wp:posOffset>-3810</wp:posOffset>
                      </wp:positionH>
                      <wp:positionV relativeFrom="paragraph">
                        <wp:posOffset>200660</wp:posOffset>
                      </wp:positionV>
                      <wp:extent cx="3386938" cy="1724025"/>
                      <wp:effectExtent l="0" t="0" r="23495" b="2857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24025"/>
                              </a:xfrm>
                              <a:prstGeom prst="rect">
                                <a:avLst/>
                              </a:prstGeom>
                              <a:solidFill>
                                <a:srgbClr val="FFFFFF"/>
                              </a:solidFill>
                              <a:ln w="6350">
                                <a:solidFill>
                                  <a:srgbClr val="000000"/>
                                </a:solidFill>
                                <a:miter lim="800000"/>
                                <a:headEnd/>
                                <a:tailEnd/>
                              </a:ln>
                            </wps:spPr>
                            <wps:txbx>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148" type="#_x0000_t202" style="position:absolute;left:0;text-align:left;margin-left:-.3pt;margin-top:15.8pt;width:266.7pt;height:1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" strokeweight=".5pt">
                      <v:textbox inset="1mm,.7pt,1mm,.7pt">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1B1DF5" w:rsidRPr="002E040F" w:rsidRDefault="00D9058E"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49219900" w14:textId="77777777" w:rsidR="001B1DF5" w:rsidRPr="002E040F" w:rsidRDefault="00D9058E"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77777777" w:rsidR="001B1DF5" w:rsidRPr="002E040F" w:rsidRDefault="001B1DF5" w:rsidP="004D7868">
            <w:pPr>
              <w:snapToGrid/>
              <w:spacing w:line="276" w:lineRule="auto"/>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6912" behindDoc="0" locked="0" layoutInCell="1" allowOverlap="1" wp14:anchorId="45E6509C" wp14:editId="605DDEC4">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149" type="#_x0000_t202" style="position:absolute;left:0;text-align:left;margin-left:2.1pt;margin-top:33.35pt;width:256.25pt;height:2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" strokeweight=".5pt">
                      <v:textbox inset="5.85pt,.7pt,5.85pt,.7pt">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77777777" w:rsidR="001B1DF5" w:rsidRPr="002E040F" w:rsidRDefault="00D9058E"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2C626B36" w14:textId="77777777" w:rsidR="001B1DF5" w:rsidRPr="002E040F" w:rsidRDefault="00D9058E"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tcPr>
          <w:p w14:paraId="56B7C07F"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35F5DB7C" w:rsidR="001B1DF5" w:rsidRPr="004E1EE1" w:rsidRDefault="001B1DF5" w:rsidP="004D7868">
            <w:pPr>
              <w:snapToGrid/>
              <w:spacing w:line="276" w:lineRule="auto"/>
              <w:ind w:left="182" w:hangingChars="100" w:hanging="182"/>
              <w:jc w:val="both"/>
              <w:rPr>
                <w:rFonts w:hAnsi="ＭＳ ゴシック"/>
                <w:strike/>
                <w:noProof/>
                <w:szCs w:val="20"/>
              </w:rPr>
            </w:pPr>
          </w:p>
        </w:tc>
        <w:tc>
          <w:tcPr>
            <w:tcW w:w="992" w:type="dxa"/>
            <w:gridSpan w:val="2"/>
            <w:tcBorders>
              <w:top w:val="dashSmallGap" w:sz="4" w:space="0" w:color="000000"/>
            </w:tcBorders>
          </w:tcPr>
          <w:p w14:paraId="589877B1" w14:textId="77777777" w:rsidR="001B1DF5" w:rsidRPr="002E040F" w:rsidRDefault="001B1DF5" w:rsidP="006E559D">
            <w:pPr>
              <w:snapToGrid/>
              <w:jc w:val="both"/>
            </w:pPr>
          </w:p>
        </w:tc>
        <w:tc>
          <w:tcPr>
            <w:tcW w:w="1701" w:type="dxa"/>
            <w:vMerge/>
          </w:tcPr>
          <w:p w14:paraId="6C349A8A"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1795B3A" w14:textId="77777777" w:rsidTr="00DC4E74">
        <w:trPr>
          <w:trHeight w:val="1922"/>
        </w:trPr>
        <w:tc>
          <w:tcPr>
            <w:tcW w:w="1183" w:type="dxa"/>
          </w:tcPr>
          <w:p w14:paraId="30C27F07" w14:textId="77777777" w:rsidR="00DC4E74" w:rsidRPr="002E040F" w:rsidRDefault="00DC4E74" w:rsidP="004D7868">
            <w:pPr>
              <w:spacing w:line="276" w:lineRule="auto"/>
              <w:jc w:val="left"/>
              <w:rPr>
                <w:rFonts w:hAnsi="ＭＳ ゴシック"/>
                <w:szCs w:val="20"/>
              </w:rPr>
            </w:pPr>
            <w:r w:rsidRPr="002E040F">
              <w:rPr>
                <w:rFonts w:hAnsi="ＭＳ ゴシック" w:hint="eastAsia"/>
                <w:szCs w:val="20"/>
              </w:rPr>
              <w:t>７</w:t>
            </w:r>
            <w:r w:rsidR="007411DC" w:rsidRPr="002E040F">
              <w:rPr>
                <w:rFonts w:hAnsi="ＭＳ ゴシック" w:hint="eastAsia"/>
                <w:szCs w:val="20"/>
              </w:rPr>
              <w:t>３</w:t>
            </w:r>
          </w:p>
          <w:p w14:paraId="308FFAB3" w14:textId="77777777" w:rsidR="00DC4E74" w:rsidRPr="002E040F" w:rsidRDefault="00DC4E74" w:rsidP="006E559D">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4A3D47DC" w:rsidR="00DC4E74" w:rsidRPr="00AA73A8" w:rsidRDefault="004E1EE1" w:rsidP="00DC4E74">
            <w:pPr>
              <w:spacing w:afterLines="10" w:after="28"/>
              <w:rPr>
                <w:sz w:val="18"/>
                <w:szCs w:val="18"/>
                <w:bdr w:val="single" w:sz="4" w:space="0" w:color="auto"/>
              </w:rPr>
            </w:pPr>
            <w:r w:rsidRPr="00AA73A8">
              <w:rPr>
                <w:rFonts w:hint="eastAsia"/>
                <w:sz w:val="18"/>
                <w:szCs w:val="18"/>
                <w:bdr w:val="single" w:sz="4" w:space="0" w:color="auto"/>
              </w:rPr>
              <w:t>自機</w:t>
            </w:r>
          </w:p>
          <w:p w14:paraId="1DAA92C6" w14:textId="2818094F" w:rsidR="00DC4E74" w:rsidRPr="00AA73A8" w:rsidRDefault="00DC4E74" w:rsidP="00DC4E74">
            <w:pPr>
              <w:spacing w:afterLines="10" w:after="28"/>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3CD8162"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就移</w:t>
            </w:r>
          </w:p>
          <w:p w14:paraId="6DE96311"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就Ａ</w:t>
            </w:r>
          </w:p>
          <w:p w14:paraId="33A5CB98" w14:textId="39341088" w:rsidR="00DC4E74" w:rsidRPr="002E040F" w:rsidRDefault="00DC4E74" w:rsidP="001B1DF5">
            <w:pPr>
              <w:spacing w:afterLines="10" w:after="28"/>
              <w:rPr>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77777777" w:rsidR="00DC4E74" w:rsidRPr="002E040F" w:rsidRDefault="00DC4E74" w:rsidP="006E559D">
            <w:pPr>
              <w:snapToGrid/>
              <w:jc w:val="both"/>
              <w:rPr>
                <w:rFonts w:hAnsi="ＭＳ ゴシック"/>
                <w:kern w:val="0"/>
                <w:szCs w:val="20"/>
              </w:rPr>
            </w:pPr>
            <w:r w:rsidRPr="002E040F">
              <w:rPr>
                <w:rFonts w:hAnsi="ＭＳ ゴシック"/>
                <w:noProof/>
                <w:kern w:val="0"/>
                <w:szCs w:val="20"/>
              </w:rPr>
              <mc:AlternateContent>
                <mc:Choice Requires="wps">
                  <w:drawing>
                    <wp:anchor distT="0" distB="0" distL="114300" distR="114300" simplePos="0" relativeHeight="251731968" behindDoc="0" locked="0" layoutInCell="1" allowOverlap="1" wp14:anchorId="725FFA0B" wp14:editId="61BA8390">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150" type="#_x0000_t202" style="position:absolute;left:0;text-align:left;margin-left:4.65pt;margin-top:7.1pt;width:267.5pt;height:5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" strokeweight=".5pt">
                      <v:textbox inset="5.85pt,.7pt,5.85pt,.7pt">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2E040F" w:rsidRDefault="00DC4E74" w:rsidP="006E559D">
            <w:pPr>
              <w:snapToGrid/>
              <w:jc w:val="both"/>
              <w:rPr>
                <w:rFonts w:hAnsi="ＭＳ ゴシック"/>
                <w:kern w:val="0"/>
                <w:szCs w:val="20"/>
              </w:rPr>
            </w:pPr>
          </w:p>
          <w:p w14:paraId="338CC992" w14:textId="77777777" w:rsidR="00DC4E74" w:rsidRPr="002E040F" w:rsidRDefault="00DC4E74" w:rsidP="006E559D">
            <w:pPr>
              <w:snapToGrid/>
              <w:jc w:val="both"/>
              <w:rPr>
                <w:rFonts w:hAnsi="ＭＳ ゴシック"/>
                <w:kern w:val="0"/>
                <w:szCs w:val="20"/>
              </w:rPr>
            </w:pPr>
          </w:p>
          <w:p w14:paraId="3B1DBAEF" w14:textId="77777777" w:rsidR="00DC4E74" w:rsidRPr="002E040F" w:rsidRDefault="00DC4E74" w:rsidP="006E559D">
            <w:pPr>
              <w:snapToGrid/>
              <w:jc w:val="both"/>
              <w:rPr>
                <w:rFonts w:hAnsi="ＭＳ ゴシック"/>
                <w:kern w:val="0"/>
                <w:szCs w:val="20"/>
              </w:rPr>
            </w:pPr>
          </w:p>
          <w:p w14:paraId="7E9934F1" w14:textId="77777777" w:rsidR="00DC4E74" w:rsidRPr="002E040F"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2E040F" w:rsidRDefault="00D9058E"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いる</w:t>
            </w:r>
          </w:p>
          <w:p w14:paraId="147015B1" w14:textId="77777777" w:rsidR="00DC4E74" w:rsidRPr="002E040F" w:rsidRDefault="00D9058E"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いない</w:t>
            </w:r>
          </w:p>
        </w:tc>
        <w:tc>
          <w:tcPr>
            <w:tcW w:w="1733" w:type="dxa"/>
            <w:gridSpan w:val="3"/>
          </w:tcPr>
          <w:p w14:paraId="2AFCD5E8" w14:textId="211FB210" w:rsidR="00DC4E74" w:rsidRPr="002E040F" w:rsidRDefault="00DC4E74" w:rsidP="006E559D">
            <w:pPr>
              <w:snapToGrid/>
              <w:spacing w:line="240" w:lineRule="exact"/>
              <w:jc w:val="left"/>
              <w:rPr>
                <w:rFonts w:hAnsi="ＭＳ ゴシック"/>
                <w:sz w:val="18"/>
                <w:szCs w:val="18"/>
              </w:rPr>
            </w:pPr>
          </w:p>
          <w:p w14:paraId="40A6FE5F" w14:textId="77777777" w:rsidR="00DC4E74" w:rsidRPr="002E040F" w:rsidRDefault="00DC4E74" w:rsidP="006E559D">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77777777" w:rsidR="007411DC" w:rsidRPr="002E040F" w:rsidRDefault="007411DC" w:rsidP="004D7868">
            <w:pPr>
              <w:spacing w:line="276" w:lineRule="auto"/>
              <w:jc w:val="left"/>
              <w:rPr>
                <w:rFonts w:hAnsi="ＭＳ ゴシック"/>
                <w:szCs w:val="20"/>
              </w:rPr>
            </w:pPr>
            <w:r w:rsidRPr="002E040F">
              <w:rPr>
                <w:rFonts w:hAnsi="ＭＳ ゴシック" w:hint="eastAsia"/>
                <w:szCs w:val="20"/>
              </w:rPr>
              <w:t>７４</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3267A651" w14:textId="77777777" w:rsidR="007411DC" w:rsidRPr="002E040F" w:rsidRDefault="00A55C38" w:rsidP="00A55C38">
            <w:pPr>
              <w:ind w:firstLineChars="100" w:firstLine="182"/>
              <w:jc w:val="left"/>
              <w:rPr>
                <w:rFonts w:hAnsi="ＭＳ ゴシック"/>
                <w:szCs w:val="20"/>
              </w:rPr>
            </w:pPr>
            <w:r w:rsidRPr="002E040F">
              <w:rPr>
                <w:rFonts w:hAnsi="ＭＳ ゴシック" w:hint="eastAsia"/>
                <w:szCs w:val="20"/>
                <w:bdr w:val="single" w:sz="4" w:space="0" w:color="auto"/>
              </w:rPr>
              <w:t>共通</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2E040F" w:rsidRDefault="007411DC" w:rsidP="007411DC">
            <w:pPr>
              <w:snapToGrid/>
              <w:ind w:firstLineChars="100" w:firstLine="182"/>
              <w:jc w:val="both"/>
              <w:rPr>
                <w:rFonts w:hAnsi="ＭＳ ゴシック"/>
                <w:kern w:val="0"/>
                <w:szCs w:val="20"/>
              </w:rPr>
            </w:pPr>
            <w:r w:rsidRPr="002E040F">
              <w:rPr>
                <w:rFonts w:hAnsi="ＭＳ ゴシック" w:hint="eastAsia"/>
                <w:noProof/>
                <w:kern w:val="0"/>
                <w:szCs w:val="20"/>
              </w:rPr>
              <mc:AlternateContent>
                <mc:Choice Requires="wps">
                  <w:drawing>
                    <wp:anchor distT="0" distB="0" distL="114300" distR="114300" simplePos="0" relativeHeight="251738112" behindDoc="0" locked="0" layoutInCell="1" allowOverlap="1" wp14:anchorId="4AC170A8" wp14:editId="06D37284">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51" type="#_x0000_t202" style="position:absolute;left:0;text-align:left;margin-left:4.65pt;margin-top:8.45pt;width:267.55pt;height:4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2E040F" w:rsidRDefault="00D9058E"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いる</w:t>
            </w:r>
          </w:p>
          <w:p w14:paraId="23B2B69A" w14:textId="77777777" w:rsidR="007411DC" w:rsidRPr="002E040F" w:rsidRDefault="00D9058E"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57FEE1C8" w:rsidR="007411DC" w:rsidRPr="002E040F" w:rsidRDefault="007411DC" w:rsidP="007411DC">
            <w:pPr>
              <w:snapToGrid/>
              <w:spacing w:line="240" w:lineRule="exact"/>
              <w:jc w:val="left"/>
              <w:rPr>
                <w:rFonts w:hAnsi="ＭＳ ゴシック"/>
                <w:sz w:val="18"/>
                <w:szCs w:val="18"/>
              </w:rPr>
            </w:pPr>
          </w:p>
          <w:p w14:paraId="0CB63F79" w14:textId="77777777" w:rsidR="007411DC" w:rsidRPr="002E040F" w:rsidRDefault="007411DC" w:rsidP="006E559D">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AB521D">
        <w:trPr>
          <w:trHeight w:val="1117"/>
        </w:trPr>
        <w:tc>
          <w:tcPr>
            <w:tcW w:w="1183" w:type="dxa"/>
            <w:vMerge w:val="restart"/>
            <w:tcBorders>
              <w:top w:val="single" w:sz="4" w:space="0" w:color="000000"/>
              <w:left w:val="single" w:sz="4" w:space="0" w:color="000000"/>
              <w:right w:val="single" w:sz="4" w:space="0" w:color="000000"/>
            </w:tcBorders>
          </w:tcPr>
          <w:p w14:paraId="538AFBE5" w14:textId="77777777" w:rsidR="00A64B6C" w:rsidRPr="002E040F" w:rsidRDefault="00DF1E79" w:rsidP="00AF314B">
            <w:pPr>
              <w:snapToGrid/>
              <w:jc w:val="left"/>
              <w:rPr>
                <w:rFonts w:hAnsi="ＭＳ ゴシック"/>
                <w:szCs w:val="20"/>
              </w:rPr>
            </w:pPr>
            <w:r w:rsidRPr="002E040F">
              <w:rPr>
                <w:rFonts w:hAnsi="ＭＳ ゴシック" w:hint="eastAsia"/>
                <w:szCs w:val="20"/>
              </w:rPr>
              <w:t>７５</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4F50B95" w14:textId="77777777" w:rsidR="00A64B6C" w:rsidRPr="002E040F" w:rsidRDefault="00A55C38" w:rsidP="00AF314B">
            <w:pPr>
              <w:snapToGrid/>
              <w:rPr>
                <w:rFonts w:hAnsi="ＭＳ ゴシック"/>
                <w:szCs w:val="20"/>
              </w:rPr>
            </w:pPr>
            <w:r w:rsidRPr="002E040F">
              <w:rPr>
                <w:rFonts w:hAnsi="ＭＳ ゴシック" w:hint="eastAsia"/>
                <w:szCs w:val="20"/>
                <w:bdr w:val="single" w:sz="4" w:space="0" w:color="auto"/>
              </w:rPr>
              <w:t>共通</w:t>
            </w:r>
          </w:p>
          <w:p w14:paraId="77CA4DDC"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tcPr>
          <w:p w14:paraId="2719DF25"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（１）記録の整備　</w:t>
            </w:r>
            <w:r w:rsidRPr="002E040F">
              <w:rPr>
                <w:rFonts w:hAnsi="ＭＳ ゴシック" w:hint="eastAsia"/>
                <w:sz w:val="18"/>
                <w:szCs w:val="18"/>
                <w:bdr w:val="single" w:sz="4" w:space="0" w:color="auto"/>
              </w:rPr>
              <w:t>共通</w:t>
            </w:r>
          </w:p>
          <w:p w14:paraId="7D087177" w14:textId="1C0AC4E8" w:rsidR="00A64B6C" w:rsidRPr="002E040F" w:rsidRDefault="00A64B6C" w:rsidP="004E1EE1">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2E040F" w:rsidRDefault="00D9058E"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3BD7B248" w14:textId="77777777" w:rsidR="00A64B6C" w:rsidRPr="002E040F" w:rsidRDefault="00D9058E"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6828AAEB" w:rsidR="00A64B6C" w:rsidRPr="00AA73A8" w:rsidRDefault="00A64B6C" w:rsidP="00AF314B">
            <w:pPr>
              <w:snapToGrid/>
              <w:spacing w:line="240" w:lineRule="exact"/>
              <w:jc w:val="both"/>
              <w:rPr>
                <w:rFonts w:hAnsi="ＭＳ ゴシック"/>
                <w:sz w:val="18"/>
                <w:szCs w:val="18"/>
              </w:rPr>
            </w:pPr>
          </w:p>
          <w:p w14:paraId="7F2D10E1" w14:textId="64F506AA" w:rsidR="00A64B6C" w:rsidRPr="008E092C" w:rsidRDefault="00A64B6C" w:rsidP="008E092C">
            <w:pPr>
              <w:snapToGrid/>
              <w:spacing w:line="240" w:lineRule="exact"/>
              <w:jc w:val="both"/>
              <w:rPr>
                <w:rFonts w:hAnsi="ＭＳ ゴシック"/>
                <w:sz w:val="18"/>
                <w:szCs w:val="18"/>
              </w:rPr>
            </w:pPr>
            <w:r w:rsidRPr="00AA73A8">
              <w:rPr>
                <w:rFonts w:hAnsi="ＭＳ ゴシック" w:hint="eastAsia"/>
                <w:sz w:val="18"/>
                <w:szCs w:val="18"/>
              </w:rPr>
              <w:t>省令第75条第1項準用</w:t>
            </w:r>
            <w:r w:rsidR="008E092C" w:rsidRPr="00AA73A8">
              <w:rPr>
                <w:rFonts w:hAnsi="ＭＳ ゴシック" w:hint="eastAsia"/>
                <w:sz w:val="18"/>
                <w:szCs w:val="18"/>
              </w:rPr>
              <w:t>、第206条の11第1項</w:t>
            </w:r>
          </w:p>
        </w:tc>
      </w:tr>
      <w:tr w:rsidR="002E040F" w:rsidRPr="002E040F"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2DB0BEC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（２）－１ 記録の保存　</w:t>
            </w:r>
            <w:r w:rsidR="00AB521D" w:rsidRPr="00AA73A8">
              <w:rPr>
                <w:rFonts w:hint="eastAsia"/>
                <w:sz w:val="18"/>
                <w:szCs w:val="18"/>
                <w:bdr w:val="single" w:sz="4" w:space="0" w:color="auto"/>
              </w:rPr>
              <w:t>自機</w:t>
            </w:r>
            <w:r w:rsidRPr="00AA73A8">
              <w:rPr>
                <w:rFonts w:hint="eastAsia"/>
                <w:sz w:val="18"/>
                <w:szCs w:val="18"/>
              </w:rPr>
              <w:t xml:space="preserve"> </w:t>
            </w:r>
            <w:r w:rsidRPr="00AA73A8">
              <w:rPr>
                <w:rFonts w:hint="eastAsia"/>
                <w:sz w:val="18"/>
                <w:szCs w:val="18"/>
                <w:bdr w:val="single" w:sz="4" w:space="0" w:color="auto"/>
              </w:rPr>
              <w:t>自</w:t>
            </w:r>
            <w:r w:rsidR="00AB521D" w:rsidRPr="00AA73A8">
              <w:rPr>
                <w:rFonts w:hint="eastAsia"/>
                <w:sz w:val="18"/>
                <w:szCs w:val="18"/>
                <w:bdr w:val="single" w:sz="4" w:space="0" w:color="auto"/>
              </w:rPr>
              <w:t>生</w:t>
            </w:r>
            <w:r w:rsidRPr="002E040F">
              <w:rPr>
                <w:rFonts w:hint="eastAsia"/>
                <w:sz w:val="18"/>
                <w:szCs w:val="18"/>
              </w:rPr>
              <w:t xml:space="preserve">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2E040F">
              <w:rPr>
                <w:rFonts w:hAnsi="ＭＳ ゴシック" w:hint="eastAsia"/>
                <w:szCs w:val="20"/>
                <w:u w:val="single"/>
              </w:rPr>
              <w:t>５年以上</w:t>
            </w:r>
            <w:r w:rsidRPr="002E040F">
              <w:rPr>
                <w:rFonts w:hAnsi="ＭＳ ゴシック" w:hint="eastAsia"/>
                <w:szCs w:val="20"/>
              </w:rPr>
              <w:t>保存していますか。</w:t>
            </w:r>
          </w:p>
          <w:p w14:paraId="64107386" w14:textId="77777777" w:rsidR="00A64B6C" w:rsidRPr="002E040F" w:rsidRDefault="00A64B6C" w:rsidP="002542BF">
            <w:pPr>
              <w:snapToGrid/>
              <w:spacing w:line="240" w:lineRule="exact"/>
              <w:ind w:firstLineChars="200" w:firstLine="364"/>
              <w:jc w:val="both"/>
              <w:rPr>
                <w:rFonts w:hAnsi="ＭＳ ゴシック"/>
                <w:szCs w:val="20"/>
              </w:rPr>
            </w:pPr>
            <w:r w:rsidRPr="002E040F">
              <w:rPr>
                <w:rFonts w:hAnsi="ＭＳ ゴシック" w:hint="eastAsia"/>
                <w:szCs w:val="20"/>
              </w:rPr>
              <w:t>一　サービスの提供に係る記録</w:t>
            </w:r>
          </w:p>
          <w:p w14:paraId="662CC7A7" w14:textId="77777777" w:rsidR="00A64B6C" w:rsidRPr="002E040F" w:rsidRDefault="00A64B6C" w:rsidP="002542BF">
            <w:pPr>
              <w:spacing w:line="240" w:lineRule="exact"/>
              <w:ind w:firstLineChars="200" w:firstLine="364"/>
              <w:jc w:val="left"/>
              <w:rPr>
                <w:rFonts w:hAnsi="ＭＳ ゴシック"/>
                <w:szCs w:val="20"/>
              </w:rPr>
            </w:pPr>
            <w:r w:rsidRPr="002E040F">
              <w:rPr>
                <w:rFonts w:hAnsi="ＭＳ ゴシック" w:hint="eastAsia"/>
                <w:szCs w:val="20"/>
              </w:rPr>
              <w:t>二　個別支援計画</w:t>
            </w:r>
          </w:p>
          <w:p w14:paraId="5EF438B1"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三　身体拘束等の記録（省令第35条の2第2項）</w:t>
            </w:r>
          </w:p>
          <w:p w14:paraId="5A2FD523"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四　苦情の内容等の記録（省令第39条第2項）</w:t>
            </w:r>
          </w:p>
          <w:p w14:paraId="78107CB3" w14:textId="77777777" w:rsidR="00A64B6C" w:rsidRPr="002E040F" w:rsidRDefault="002542BF" w:rsidP="007411DC">
            <w:pPr>
              <w:snapToGrid/>
              <w:ind w:leftChars="200" w:left="728" w:hangingChars="200" w:hanging="364"/>
              <w:jc w:val="both"/>
              <w:rPr>
                <w:rFonts w:hAnsi="ＭＳ ゴシック"/>
                <w:szCs w:val="20"/>
              </w:rPr>
            </w:pPr>
            <w:r w:rsidRPr="002E040F">
              <w:rPr>
                <w:rFonts w:hAnsi="ＭＳ ゴシック" w:hint="eastAsia"/>
                <w:szCs w:val="20"/>
              </w:rPr>
              <w:t>五　事故の状況及び事故に際して採った処置の記録（省令第40条第2項）</w:t>
            </w:r>
          </w:p>
        </w:tc>
        <w:tc>
          <w:tcPr>
            <w:tcW w:w="1164" w:type="dxa"/>
            <w:tcBorders>
              <w:top w:val="single" w:sz="4" w:space="0" w:color="auto"/>
              <w:left w:val="single" w:sz="4" w:space="0" w:color="auto"/>
              <w:right w:val="single" w:sz="4" w:space="0" w:color="000000"/>
            </w:tcBorders>
          </w:tcPr>
          <w:p w14:paraId="2B8CC8D4" w14:textId="77777777" w:rsidR="00A64B6C" w:rsidRPr="002E040F" w:rsidRDefault="00D9058E"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530132C6" w14:textId="77777777" w:rsidR="00A64B6C" w:rsidRPr="002E040F" w:rsidRDefault="00D9058E"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auto"/>
              <w:left w:val="single" w:sz="4" w:space="0" w:color="000000"/>
              <w:right w:val="single" w:sz="4" w:space="0" w:color="000000"/>
            </w:tcBorders>
          </w:tcPr>
          <w:p w14:paraId="7005B3E3" w14:textId="7B31DD79" w:rsidR="00A64B6C" w:rsidRPr="002E040F" w:rsidRDefault="00A64B6C" w:rsidP="00AF314B">
            <w:pPr>
              <w:snapToGrid/>
              <w:spacing w:line="240" w:lineRule="exact"/>
              <w:jc w:val="both"/>
              <w:rPr>
                <w:rFonts w:hAnsi="ＭＳ ゴシック"/>
                <w:sz w:val="18"/>
                <w:szCs w:val="18"/>
              </w:rPr>
            </w:pPr>
          </w:p>
          <w:p w14:paraId="25D30321" w14:textId="77777777" w:rsidR="00A64B6C" w:rsidRPr="002E040F" w:rsidRDefault="00A64B6C" w:rsidP="00AF314B">
            <w:pPr>
              <w:jc w:val="left"/>
              <w:rPr>
                <w:rFonts w:hAnsi="ＭＳ ゴシック"/>
                <w:szCs w:val="20"/>
              </w:rPr>
            </w:pPr>
            <w:r w:rsidRPr="002E040F">
              <w:rPr>
                <w:rFonts w:hAnsi="ＭＳ ゴシック" w:hint="eastAsia"/>
                <w:sz w:val="18"/>
                <w:szCs w:val="18"/>
              </w:rPr>
              <w:t>省令第75条第2項準用</w:t>
            </w:r>
          </w:p>
        </w:tc>
      </w:tr>
      <w:tr w:rsidR="002E040F" w:rsidRPr="002E040F" w14:paraId="76E4FE01" w14:textId="77777777" w:rsidTr="007411DC">
        <w:trPr>
          <w:trHeight w:val="2260"/>
        </w:trPr>
        <w:tc>
          <w:tcPr>
            <w:tcW w:w="1183" w:type="dxa"/>
            <w:vMerge/>
            <w:tcBorders>
              <w:left w:val="single" w:sz="4" w:space="0" w:color="000000"/>
              <w:right w:val="single" w:sz="4" w:space="0" w:color="000000"/>
            </w:tcBorders>
          </w:tcPr>
          <w:p w14:paraId="4862AD78" w14:textId="77777777" w:rsidR="00A64B6C" w:rsidRPr="002E040F" w:rsidRDefault="00A64B6C" w:rsidP="00D5380A">
            <w:pPr>
              <w:snapToGrid/>
              <w:jc w:val="left"/>
              <w:rPr>
                <w:rFonts w:hAnsi="ＭＳ ゴシック"/>
                <w:szCs w:val="20"/>
              </w:rPr>
            </w:pPr>
          </w:p>
        </w:tc>
        <w:tc>
          <w:tcPr>
            <w:tcW w:w="5733" w:type="dxa"/>
            <w:tcBorders>
              <w:left w:val="single" w:sz="4" w:space="0" w:color="000000"/>
              <w:bottom w:val="single" w:sz="4" w:space="0" w:color="auto"/>
              <w:right w:val="single" w:sz="4" w:space="0" w:color="auto"/>
            </w:tcBorders>
            <w:vAlign w:val="center"/>
          </w:tcPr>
          <w:p w14:paraId="0CA5C0B8"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（２）－２　記録の保存　</w:t>
            </w:r>
            <w:r w:rsidRPr="002E040F">
              <w:rPr>
                <w:rFonts w:hAnsi="ＭＳ ゴシック" w:hint="eastAsia"/>
                <w:sz w:val="18"/>
                <w:szCs w:val="18"/>
                <w:bdr w:val="single" w:sz="4" w:space="0" w:color="auto"/>
              </w:rPr>
              <w:t>就定</w:t>
            </w:r>
          </w:p>
          <w:p w14:paraId="4DDF0A71" w14:textId="77777777" w:rsidR="00A64B6C" w:rsidRPr="002E040F" w:rsidRDefault="00A64B6C" w:rsidP="00A64B6C">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利用者に対するサービスの提供に関する諸記録を整備し、当該サービスを提供した日から</w:t>
            </w:r>
            <w:r w:rsidRPr="002E040F">
              <w:rPr>
                <w:rFonts w:hAnsi="ＭＳ ゴシック" w:hint="eastAsia"/>
                <w:szCs w:val="20"/>
                <w:u w:val="single"/>
              </w:rPr>
              <w:t>５年間</w:t>
            </w:r>
            <w:r w:rsidRPr="002E040F">
              <w:rPr>
                <w:rFonts w:hAnsi="ＭＳ ゴシック" w:hint="eastAsia"/>
                <w:szCs w:val="20"/>
              </w:rPr>
              <w:t>保存していますか。</w:t>
            </w:r>
          </w:p>
          <w:p w14:paraId="00A0625A" w14:textId="5450BC27" w:rsidR="00A64B6C" w:rsidRPr="00AA73A8" w:rsidRDefault="00A64B6C" w:rsidP="00AB521D">
            <w:pPr>
              <w:snapToGrid/>
              <w:spacing w:line="240" w:lineRule="exact"/>
              <w:ind w:left="727" w:hangingChars="400" w:hanging="727"/>
              <w:jc w:val="both"/>
              <w:rPr>
                <w:rFonts w:hAnsi="ＭＳ ゴシック"/>
                <w:szCs w:val="20"/>
              </w:rPr>
            </w:pPr>
            <w:r w:rsidRPr="002E040F">
              <w:rPr>
                <w:rFonts w:hAnsi="ＭＳ ゴシック" w:hint="eastAsia"/>
                <w:szCs w:val="20"/>
              </w:rPr>
              <w:t xml:space="preserve">　　　一　サービスの提供に係る記</w:t>
            </w:r>
            <w:r w:rsidRPr="00AA73A8">
              <w:rPr>
                <w:rFonts w:hAnsi="ＭＳ ゴシック" w:hint="eastAsia"/>
                <w:szCs w:val="20"/>
              </w:rPr>
              <w:t>録</w:t>
            </w:r>
            <w:r w:rsidR="00AB521D" w:rsidRPr="00AA73A8">
              <w:rPr>
                <w:rFonts w:hAnsi="ＭＳ ゴシック" w:hint="eastAsia"/>
                <w:szCs w:val="20"/>
              </w:rPr>
              <w:t>（支援終了後の雇用先企業及び関係機関等との要支援者情報の共有の状況に係る記録を含む。）</w:t>
            </w:r>
          </w:p>
          <w:p w14:paraId="23E9CD3F" w14:textId="77777777" w:rsidR="00A64B6C" w:rsidRPr="00AA73A8" w:rsidRDefault="00A64B6C" w:rsidP="00A64B6C">
            <w:pPr>
              <w:spacing w:line="240" w:lineRule="exact"/>
              <w:ind w:firstLineChars="300" w:firstLine="546"/>
              <w:jc w:val="left"/>
              <w:rPr>
                <w:rFonts w:hAnsi="ＭＳ ゴシック"/>
                <w:szCs w:val="20"/>
              </w:rPr>
            </w:pPr>
            <w:r w:rsidRPr="00AA73A8">
              <w:rPr>
                <w:rFonts w:hAnsi="ＭＳ ゴシック" w:hint="eastAsia"/>
                <w:szCs w:val="20"/>
              </w:rPr>
              <w:t>二　個別支援計画</w:t>
            </w:r>
          </w:p>
          <w:p w14:paraId="5B73A65B" w14:textId="77777777" w:rsidR="00A64B6C" w:rsidRPr="002E040F" w:rsidRDefault="00A64B6C" w:rsidP="00A64B6C">
            <w:pPr>
              <w:spacing w:line="240" w:lineRule="exact"/>
              <w:ind w:firstLineChars="300" w:firstLine="546"/>
              <w:jc w:val="left"/>
              <w:rPr>
                <w:rFonts w:hAnsi="ＭＳ ゴシック"/>
                <w:szCs w:val="20"/>
              </w:rPr>
            </w:pPr>
            <w:r w:rsidRPr="002E040F">
              <w:rPr>
                <w:rFonts w:hAnsi="ＭＳ ゴシック" w:hint="eastAsia"/>
                <w:szCs w:val="20"/>
              </w:rPr>
              <w:t>三　市町村への通知に係る記録</w:t>
            </w:r>
          </w:p>
          <w:p w14:paraId="7EC1C670" w14:textId="77777777" w:rsidR="00A64B6C" w:rsidRPr="002E040F" w:rsidRDefault="00A64B6C" w:rsidP="0008079D">
            <w:pPr>
              <w:snapToGrid/>
              <w:jc w:val="both"/>
              <w:rPr>
                <w:rFonts w:hAnsi="ＭＳ ゴシック"/>
                <w:szCs w:val="20"/>
              </w:rPr>
            </w:pPr>
            <w:r w:rsidRPr="002E040F">
              <w:rPr>
                <w:rFonts w:hAnsi="ＭＳ ゴシック" w:hint="eastAsia"/>
                <w:szCs w:val="20"/>
              </w:rPr>
              <w:t xml:space="preserve">　　　四　苦情の内容等に係る記録</w:t>
            </w:r>
          </w:p>
          <w:p w14:paraId="6AE6A2E2" w14:textId="77777777" w:rsidR="00A64B6C" w:rsidRPr="002E040F" w:rsidRDefault="00A64B6C" w:rsidP="00A64B6C">
            <w:pPr>
              <w:snapToGrid/>
              <w:jc w:val="both"/>
              <w:rPr>
                <w:rFonts w:hAnsi="ＭＳ ゴシック"/>
                <w:szCs w:val="20"/>
              </w:rPr>
            </w:pPr>
            <w:r w:rsidRPr="002E040F">
              <w:rPr>
                <w:rFonts w:hAnsi="ＭＳ ゴシック" w:hint="eastAsia"/>
                <w:szCs w:val="20"/>
              </w:rPr>
              <w:t xml:space="preserve">　　　五　事故の状況及び事故対応に係る記録</w:t>
            </w:r>
          </w:p>
        </w:tc>
        <w:tc>
          <w:tcPr>
            <w:tcW w:w="1164" w:type="dxa"/>
            <w:tcBorders>
              <w:left w:val="single" w:sz="4" w:space="0" w:color="auto"/>
              <w:bottom w:val="single" w:sz="4" w:space="0" w:color="auto"/>
              <w:right w:val="single" w:sz="4" w:space="0" w:color="auto"/>
            </w:tcBorders>
          </w:tcPr>
          <w:p w14:paraId="2D039D08" w14:textId="77777777" w:rsidR="00A64B6C" w:rsidRPr="002E040F" w:rsidRDefault="00D9058E" w:rsidP="0008079D">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EAC0927" w14:textId="77777777" w:rsidR="00A64B6C" w:rsidRPr="002E040F" w:rsidRDefault="00D9058E" w:rsidP="0008079D">
            <w:pPr>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left w:val="single" w:sz="4" w:space="0" w:color="auto"/>
            </w:tcBorders>
          </w:tcPr>
          <w:p w14:paraId="28E827C9" w14:textId="430A5E92" w:rsidR="00A64B6C" w:rsidRPr="002E040F" w:rsidRDefault="00A64B6C" w:rsidP="0008079D">
            <w:pPr>
              <w:snapToGrid/>
              <w:spacing w:line="240" w:lineRule="exact"/>
              <w:jc w:val="both"/>
              <w:rPr>
                <w:rFonts w:hAnsi="ＭＳ ゴシック"/>
                <w:sz w:val="18"/>
                <w:szCs w:val="18"/>
              </w:rPr>
            </w:pPr>
          </w:p>
          <w:p w14:paraId="6D4B255B" w14:textId="1E16933F" w:rsidR="00A64B6C" w:rsidRPr="002E040F" w:rsidRDefault="00A64B6C" w:rsidP="0008079D">
            <w:pPr>
              <w:jc w:val="left"/>
              <w:rPr>
                <w:rFonts w:hAnsi="ＭＳ ゴシック"/>
                <w:szCs w:val="20"/>
              </w:rPr>
            </w:pPr>
            <w:r w:rsidRPr="002E040F">
              <w:rPr>
                <w:rFonts w:hAnsi="ＭＳ ゴシック" w:hint="eastAsia"/>
                <w:sz w:val="18"/>
                <w:szCs w:val="18"/>
              </w:rPr>
              <w:t>省令第206条の11第2項</w:t>
            </w:r>
          </w:p>
        </w:tc>
      </w:tr>
      <w:tr w:rsidR="002E040F" w:rsidRPr="002E040F" w14:paraId="774326EB" w14:textId="77777777" w:rsidTr="00AB521D">
        <w:trPr>
          <w:trHeight w:val="4869"/>
        </w:trPr>
        <w:tc>
          <w:tcPr>
            <w:tcW w:w="1183" w:type="dxa"/>
            <w:vMerge w:val="restart"/>
          </w:tcPr>
          <w:p w14:paraId="49F16692" w14:textId="77777777" w:rsidR="00A64B6C" w:rsidRPr="002E040F" w:rsidRDefault="00DF1E79" w:rsidP="00D5380A">
            <w:pPr>
              <w:snapToGrid/>
              <w:jc w:val="left"/>
              <w:rPr>
                <w:rFonts w:hAnsi="ＭＳ ゴシック"/>
                <w:szCs w:val="20"/>
              </w:rPr>
            </w:pPr>
            <w:r w:rsidRPr="002E040F">
              <w:rPr>
                <w:rFonts w:hAnsi="ＭＳ ゴシック" w:hint="eastAsia"/>
                <w:szCs w:val="20"/>
              </w:rPr>
              <w:t>７６</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00BAA058" w14:textId="77777777" w:rsidR="00A64B6C" w:rsidRPr="002E040F" w:rsidRDefault="00A64B6C" w:rsidP="00D5380A">
            <w:pPr>
              <w:snapToGrid/>
              <w:rPr>
                <w:rFonts w:hAnsi="ＭＳ ゴシック"/>
                <w:szCs w:val="20"/>
              </w:rPr>
            </w:pPr>
            <w:r w:rsidRPr="002E040F">
              <w:rPr>
                <w:rFonts w:hAnsi="ＭＳ ゴシック" w:hint="eastAsia"/>
                <w:sz w:val="18"/>
                <w:szCs w:val="18"/>
                <w:bdr w:val="single" w:sz="4" w:space="0" w:color="auto"/>
              </w:rPr>
              <w:t>共通</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55ED665A"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w:t>
            </w:r>
            <w:r w:rsidR="0003387F">
              <w:rPr>
                <w:rFonts w:hAnsi="ＭＳ ゴシック" w:hint="eastAsia"/>
                <w:snapToGrid w:val="0"/>
                <w:szCs w:val="20"/>
              </w:rPr>
              <w:t>知事</w:t>
            </w:r>
            <w:r w:rsidRPr="002E040F">
              <w:rPr>
                <w:rFonts w:hAnsi="ＭＳ ゴシック" w:hint="eastAsia"/>
                <w:snapToGrid w:val="0"/>
                <w:szCs w:val="20"/>
              </w:rPr>
              <w:t>に届け出ていますか。</w:t>
            </w:r>
          </w:p>
          <w:p w14:paraId="122608D4" w14:textId="499576CE" w:rsidR="00A64B6C" w:rsidRPr="002E040F" w:rsidRDefault="00A64B6C" w:rsidP="00D5380A">
            <w:pPr>
              <w:snapToGrid/>
              <w:spacing w:beforeLines="50" w:before="142"/>
              <w:ind w:firstLineChars="300" w:firstLine="546"/>
              <w:jc w:val="left"/>
              <w:rPr>
                <w:rFonts w:hAnsi="ＭＳ ゴシック"/>
                <w:snapToGrid w:val="0"/>
                <w:szCs w:val="20"/>
                <w:u w:val="single"/>
              </w:rPr>
            </w:pPr>
            <w:r w:rsidRPr="002E040F">
              <w:rPr>
                <w:rFonts w:hAnsi="ＭＳ ゴシック" w:hint="eastAsia"/>
                <w:snapToGrid w:val="0"/>
                <w:szCs w:val="20"/>
                <w:u w:val="single"/>
              </w:rPr>
              <w:t xml:space="preserve">＜届出先＞　</w:t>
            </w:r>
            <w:r w:rsidR="0003387F">
              <w:rPr>
                <w:rFonts w:hAnsi="ＭＳ ゴシック" w:hint="eastAsia"/>
                <w:snapToGrid w:val="0"/>
                <w:szCs w:val="20"/>
                <w:u w:val="single"/>
              </w:rPr>
              <w:t>滋賀県</w:t>
            </w:r>
            <w:r w:rsidRPr="002E040F">
              <w:rPr>
                <w:rFonts w:hAnsi="ＭＳ ゴシック" w:hint="eastAsia"/>
                <w:snapToGrid w:val="0"/>
                <w:szCs w:val="20"/>
                <w:u w:val="single"/>
              </w:rPr>
              <w:t xml:space="preserve">障害福祉課　</w:t>
            </w:r>
          </w:p>
          <w:p w14:paraId="582D57E0" w14:textId="77777777" w:rsidR="00A64B6C" w:rsidRPr="002E040F" w:rsidRDefault="00A64B6C" w:rsidP="00D5380A">
            <w:pPr>
              <w:snapToGrid/>
              <w:jc w:val="left"/>
              <w:rPr>
                <w:rFonts w:hAnsi="ＭＳ ゴシック"/>
                <w:snapToGrid w:val="0"/>
                <w:szCs w:val="20"/>
              </w:rPr>
            </w:pPr>
            <w:r w:rsidRPr="002E040F">
              <w:rPr>
                <w:rFonts w:hAnsi="ＭＳ ゴシック" w:hint="eastAsia"/>
                <w:noProof/>
                <w:szCs w:val="20"/>
              </w:rPr>
              <mc:AlternateContent>
                <mc:Choice Requires="wps">
                  <w:drawing>
                    <wp:anchor distT="0" distB="0" distL="114300" distR="114300" simplePos="0" relativeHeight="251675648" behindDoc="0" locked="0" layoutInCell="1" allowOverlap="1" wp14:anchorId="3E8E98DE" wp14:editId="67A4D457">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52" type="#_x0000_t202" style="position:absolute;margin-left:4.4pt;margin-top:4.65pt;width:267.65pt;height:1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2E040F" w:rsidRDefault="00D9058E"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B334B8E" w14:textId="77777777" w:rsidR="00A64B6C" w:rsidRPr="002E040F" w:rsidRDefault="00D9058E"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7411DC">
        <w:trPr>
          <w:trHeight w:val="1137"/>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693CE6DE"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w:t>
            </w:r>
            <w:r w:rsidR="0003387F">
              <w:rPr>
                <w:rFonts w:hAnsi="ＭＳ ゴシック" w:hint="eastAsia"/>
                <w:snapToGrid w:val="0"/>
                <w:szCs w:val="20"/>
              </w:rPr>
              <w:t>知事</w:t>
            </w:r>
            <w:r w:rsidRPr="002E040F">
              <w:rPr>
                <w:rFonts w:hAnsi="ＭＳ ゴシック" w:hint="eastAsia"/>
                <w:snapToGrid w:val="0"/>
                <w:szCs w:val="20"/>
              </w:rPr>
              <w:t>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2E040F" w:rsidRDefault="00D9058E"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248F97E8" w14:textId="77777777" w:rsidR="00A64B6C" w:rsidRPr="002E040F" w:rsidRDefault="00D9058E"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p w14:paraId="33C35BC0" w14:textId="77777777" w:rsidR="007411DC" w:rsidRPr="002E040F" w:rsidRDefault="00D9058E"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77777777" w:rsidR="001B5013" w:rsidRPr="002E040F" w:rsidRDefault="00DF1E79" w:rsidP="00D5380A">
            <w:pPr>
              <w:snapToGrid/>
              <w:jc w:val="left"/>
              <w:rPr>
                <w:rFonts w:hAnsi="ＭＳ ゴシック"/>
                <w:szCs w:val="20"/>
              </w:rPr>
            </w:pPr>
            <w:r w:rsidRPr="002E040F">
              <w:rPr>
                <w:rFonts w:hAnsi="ＭＳ ゴシック" w:hint="eastAsia"/>
                <w:szCs w:val="20"/>
              </w:rPr>
              <w:t>７７</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7777777" w:rsidR="001B5013" w:rsidRPr="002E040F" w:rsidRDefault="001B5013" w:rsidP="00D5380A">
            <w:pPr>
              <w:snapToGrid/>
              <w:rPr>
                <w:rFonts w:hAnsi="ＭＳ ゴシック"/>
                <w:szCs w:val="20"/>
              </w:rPr>
            </w:pPr>
            <w:r w:rsidRPr="002E040F">
              <w:rPr>
                <w:rFonts w:hAnsi="ＭＳ ゴシック" w:hint="eastAsia"/>
                <w:sz w:val="18"/>
                <w:szCs w:val="18"/>
                <w:bdr w:val="single" w:sz="4" w:space="0" w:color="auto"/>
              </w:rPr>
              <w:t>共通</w:t>
            </w: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2E040F" w:rsidRDefault="001B5013" w:rsidP="004D786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4C162360" w14:textId="77777777" w:rsidR="00524F86" w:rsidRDefault="00AD67CA" w:rsidP="009953CD">
            <w:pPr>
              <w:ind w:leftChars="-18" w:hangingChars="18" w:hanging="33"/>
              <w:jc w:val="left"/>
              <w:rPr>
                <w:rFonts w:hAnsi="ＭＳ ゴシック"/>
                <w:szCs w:val="20"/>
              </w:rPr>
            </w:pPr>
            <w:r w:rsidRPr="002E040F">
              <w:rPr>
                <w:rFonts w:hAnsi="ＭＳ ゴシック" w:hint="eastAsia"/>
                <w:szCs w:val="20"/>
              </w:rPr>
              <w:t>事業所を設置する事業者ごとに、業務管理体制を整備し、県（市、厚生労働省に届出する以外の事業者）又は厚生労働省（事業所等が２都道府県</w:t>
            </w:r>
            <w:r w:rsidR="009953CD" w:rsidRPr="002E040F">
              <w:rPr>
                <w:rFonts w:hAnsi="ＭＳ ゴシック" w:hint="eastAsia"/>
                <w:szCs w:val="20"/>
              </w:rPr>
              <w:t>以上にある事業者）に法令遵守責任者等、業務管理体制の届出をしてい</w:t>
            </w:r>
            <w:r w:rsidRPr="002E040F">
              <w:rPr>
                <w:rFonts w:hAnsi="ＭＳ ゴシック" w:hint="eastAsia"/>
                <w:szCs w:val="20"/>
              </w:rPr>
              <w:t>ますか。</w:t>
            </w:r>
          </w:p>
          <w:p w14:paraId="10833C22" w14:textId="50071D26" w:rsidR="00677F5B" w:rsidRPr="002E040F" w:rsidRDefault="00677F5B" w:rsidP="009953CD">
            <w:pPr>
              <w:ind w:leftChars="-18" w:left="2" w:hangingChars="18" w:hanging="35"/>
              <w:jc w:val="left"/>
              <w:rPr>
                <w:rFonts w:ascii="MS UI Gothic" w:eastAsia="MS UI Gothic"/>
                <w:sz w:val="21"/>
              </w:rPr>
            </w:pPr>
            <w:r w:rsidRPr="002E040F">
              <w:rPr>
                <w:rFonts w:ascii="MS UI Gothic" w:eastAsia="MS UI Gothic" w:hint="eastAsia"/>
                <w:sz w:val="21"/>
              </w:rPr>
              <w:t xml:space="preserve">　届出年月日：</w:t>
            </w:r>
            <w:r w:rsidRPr="002E040F">
              <w:rPr>
                <w:rFonts w:ascii="MS UI Gothic" w:eastAsia="MS UI Gothic" w:hint="eastAsia"/>
                <w:sz w:val="21"/>
                <w:u w:val="single"/>
              </w:rPr>
              <w:t xml:space="preserve">　　　　　　年　　　月　　　日</w:t>
            </w:r>
          </w:p>
          <w:p w14:paraId="15A6949C" w14:textId="77777777" w:rsidR="00677F5B" w:rsidRPr="002E040F" w:rsidRDefault="00677F5B" w:rsidP="00677F5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5EADDBC3" w:rsidR="001B5013" w:rsidRPr="002E040F" w:rsidRDefault="00677F5B" w:rsidP="00677F5B">
            <w:pPr>
              <w:jc w:val="both"/>
              <w:rPr>
                <w:rFonts w:ascii="MS UI Gothic" w:eastAsia="MS UI Gothic"/>
                <w:sz w:val="21"/>
              </w:rPr>
            </w:pPr>
            <w:r w:rsidRPr="002E040F">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2E040F" w:rsidRDefault="00D9058E"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F65A05" w14:textId="77777777" w:rsidR="001B5013" w:rsidRPr="002E040F" w:rsidRDefault="00D9058E"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6F0D73">
        <w:trPr>
          <w:trHeight w:val="287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2E040F" w:rsidRDefault="008D596A" w:rsidP="00D5380A">
            <w:pPr>
              <w:snapToGrid/>
              <w:ind w:left="2000" w:hangingChars="1100" w:hanging="2000"/>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4816" behindDoc="0" locked="0" layoutInCell="1" allowOverlap="1" wp14:anchorId="4F2C2331" wp14:editId="5ABD7014">
                      <wp:simplePos x="0" y="0"/>
                      <wp:positionH relativeFrom="column">
                        <wp:posOffset>111760</wp:posOffset>
                      </wp:positionH>
                      <wp:positionV relativeFrom="paragraph">
                        <wp:posOffset>168275</wp:posOffset>
                      </wp:positionV>
                      <wp:extent cx="4005580" cy="1863090"/>
                      <wp:effectExtent l="0" t="0" r="13970" b="2286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863090"/>
                              </a:xfrm>
                              <a:prstGeom prst="rect">
                                <a:avLst/>
                              </a:prstGeom>
                              <a:solidFill>
                                <a:srgbClr val="FFFFFF"/>
                              </a:solidFill>
                              <a:ln w="6350">
                                <a:solidFill>
                                  <a:srgbClr val="000000"/>
                                </a:solidFill>
                                <a:prstDash val="sysDot"/>
                                <a:miter lim="800000"/>
                                <a:headEnd/>
                                <a:tailEnd/>
                              </a:ln>
                            </wps:spPr>
                            <wps:txbx>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53" type="#_x0000_t202" style="position:absolute;left:0;text-align:left;margin-left:8.8pt;margin-top:13.25pt;width:315.4pt;height:146.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" strokeweight=".5pt">
                      <v:stroke dashstyle="1 1"/>
                      <v:textbox inset="5.85pt,.7pt,5.85pt,.7pt">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2E040F" w:rsidRDefault="001B5013" w:rsidP="00D5380A">
            <w:pPr>
              <w:widowControl/>
              <w:snapToGrid/>
              <w:jc w:val="left"/>
              <w:rPr>
                <w:rFonts w:hAnsi="ＭＳ ゴシック"/>
                <w:snapToGrid w:val="0"/>
                <w:kern w:val="0"/>
                <w:szCs w:val="20"/>
              </w:rPr>
            </w:pP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631B969A"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2E040F" w:rsidRDefault="00D9058E"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73322D9" w14:textId="77777777" w:rsidR="001B5013" w:rsidRPr="002E040F" w:rsidRDefault="00D9058E"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77777777" w:rsidR="008D596A" w:rsidRPr="002E040F" w:rsidRDefault="00D9058E"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ア　報酬の請求等のチェックを実施</w:t>
            </w:r>
          </w:p>
          <w:p w14:paraId="2BF16BD2" w14:textId="77777777" w:rsidR="008D596A" w:rsidRPr="002E040F" w:rsidRDefault="00D9058E"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2E040F" w:rsidRDefault="00D9058E"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2E040F" w:rsidRDefault="00D9058E"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エ　業務管理体制についての研修を実施している。</w:t>
            </w:r>
          </w:p>
          <w:p w14:paraId="00E51301" w14:textId="77777777" w:rsidR="008D596A" w:rsidRPr="002E040F" w:rsidRDefault="00D9058E"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オ　法令遵守規程を整備している。</w:t>
            </w:r>
          </w:p>
          <w:p w14:paraId="6F16CFD2" w14:textId="77777777" w:rsidR="00AD67CA" w:rsidRPr="002E040F" w:rsidRDefault="00D9058E"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2E040F" w:rsidRDefault="00D9058E"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7C765B" w14:textId="77777777" w:rsidR="001B5013" w:rsidRPr="002E040F" w:rsidRDefault="00D9058E"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2E040F" w:rsidRDefault="00D9058E"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5CEAE5" w14:textId="77777777" w:rsidR="001B5013" w:rsidRPr="002E040F" w:rsidRDefault="00D9058E"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5FF11F60" w14:textId="2DD46D21" w:rsidR="00784FC0" w:rsidRPr="002E040F" w:rsidRDefault="005C253D" w:rsidP="00896E1E">
      <w:pPr>
        <w:snapToGrid/>
        <w:jc w:val="left"/>
        <w:rPr>
          <w:szCs w:val="20"/>
        </w:rPr>
      </w:pPr>
      <w:r w:rsidRPr="002E040F">
        <w:rPr>
          <w:szCs w:val="20"/>
        </w:rPr>
        <w:br w:type="page"/>
      </w:r>
      <w:r w:rsidRPr="002E040F">
        <w:rPr>
          <w:rFonts w:hint="eastAsia"/>
          <w:szCs w:val="20"/>
        </w:rPr>
        <w:lastRenderedPageBreak/>
        <w:t>◆　訓練等給付費の算定及び取扱い</w:t>
      </w:r>
    </w:p>
    <w:p w14:paraId="404D8ABB" w14:textId="496B5AB6" w:rsidR="00784FC0" w:rsidRPr="002E040F" w:rsidRDefault="00756F5D" w:rsidP="00784FC0">
      <w:pPr>
        <w:snapToGrid/>
        <w:mirrorIndents/>
        <w:jc w:val="both"/>
        <w:rPr>
          <w:szCs w:val="20"/>
        </w:rPr>
      </w:pPr>
      <w:r w:rsidRPr="002E040F">
        <w:rPr>
          <w:rFonts w:hint="eastAsia"/>
          <w:noProof/>
          <w:szCs w:val="20"/>
        </w:rPr>
        <mc:AlternateContent>
          <mc:Choice Requires="wps">
            <w:drawing>
              <wp:anchor distT="0" distB="0" distL="114300" distR="114300" simplePos="0" relativeHeight="251592704" behindDoc="0" locked="0" layoutInCell="1" allowOverlap="1" wp14:anchorId="6D02B4A0" wp14:editId="76F19991">
                <wp:simplePos x="0" y="0"/>
                <wp:positionH relativeFrom="column">
                  <wp:posOffset>20320</wp:posOffset>
                </wp:positionH>
                <wp:positionV relativeFrom="paragraph">
                  <wp:posOffset>90971</wp:posOffset>
                </wp:positionV>
                <wp:extent cx="6126480" cy="1145954"/>
                <wp:effectExtent l="0" t="0" r="26670" b="16510"/>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45954"/>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6"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6"/>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154" type="#_x0000_t202" style="position:absolute;left:0;text-align:left;margin-left:1.6pt;margin-top:7.15pt;width:482.4pt;height:9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7"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7"/>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v:textbox>
              </v:shape>
            </w:pict>
          </mc:Fallback>
        </mc:AlternateContent>
      </w:r>
    </w:p>
    <w:p w14:paraId="79CFEE23" w14:textId="77777777" w:rsidR="00784FC0" w:rsidRPr="002E040F" w:rsidRDefault="00784FC0" w:rsidP="00784FC0">
      <w:pPr>
        <w:snapToGrid/>
        <w:mirrorIndents/>
        <w:jc w:val="both"/>
        <w:rPr>
          <w:szCs w:val="20"/>
        </w:rPr>
      </w:pPr>
    </w:p>
    <w:p w14:paraId="38EFBC7C" w14:textId="77777777" w:rsidR="00784FC0" w:rsidRPr="002E040F" w:rsidRDefault="00784FC0" w:rsidP="00784FC0">
      <w:pPr>
        <w:snapToGrid/>
        <w:mirrorIndents/>
        <w:jc w:val="both"/>
        <w:rPr>
          <w:szCs w:val="20"/>
        </w:rPr>
      </w:pPr>
    </w:p>
    <w:p w14:paraId="601EBFFB" w14:textId="77777777" w:rsidR="00784FC0" w:rsidRPr="002E040F" w:rsidRDefault="00784FC0" w:rsidP="00784FC0">
      <w:pPr>
        <w:snapToGrid/>
        <w:mirrorIndents/>
        <w:jc w:val="both"/>
        <w:rPr>
          <w:szCs w:val="20"/>
        </w:rPr>
      </w:pPr>
    </w:p>
    <w:p w14:paraId="16B7DF58" w14:textId="77777777" w:rsidR="00784FC0" w:rsidRPr="002E040F" w:rsidRDefault="00784FC0" w:rsidP="00784FC0">
      <w:pPr>
        <w:snapToGrid/>
        <w:mirrorIndents/>
        <w:jc w:val="both"/>
        <w:rPr>
          <w:szCs w:val="20"/>
        </w:rPr>
      </w:pPr>
    </w:p>
    <w:p w14:paraId="270000AC" w14:textId="77777777" w:rsidR="00784FC0" w:rsidRDefault="00784FC0" w:rsidP="00D97907">
      <w:pPr>
        <w:snapToGrid/>
        <w:spacing w:afterLines="50" w:after="142"/>
        <w:mirrorIndents/>
        <w:jc w:val="both"/>
        <w:rPr>
          <w:szCs w:val="20"/>
        </w:rPr>
      </w:pPr>
    </w:p>
    <w:p w14:paraId="1E610736" w14:textId="77777777" w:rsidR="00756F5D" w:rsidRPr="002E040F" w:rsidRDefault="00756F5D"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74CB7DCC" w14:textId="77777777" w:rsidTr="006F0D73">
        <w:trPr>
          <w:trHeight w:val="265"/>
        </w:trPr>
        <w:tc>
          <w:tcPr>
            <w:tcW w:w="1183" w:type="dxa"/>
            <w:vAlign w:val="center"/>
          </w:tcPr>
          <w:p w14:paraId="462687D2" w14:textId="77777777" w:rsidR="005C253D" w:rsidRPr="002E040F" w:rsidRDefault="005C253D" w:rsidP="00784FC0">
            <w:pPr>
              <w:snapToGrid/>
              <w:mirrorIndents/>
              <w:rPr>
                <w:szCs w:val="20"/>
              </w:rPr>
            </w:pPr>
            <w:r w:rsidRPr="002E040F">
              <w:rPr>
                <w:rFonts w:hint="eastAsia"/>
                <w:szCs w:val="20"/>
              </w:rPr>
              <w:t>項目</w:t>
            </w:r>
          </w:p>
        </w:tc>
        <w:tc>
          <w:tcPr>
            <w:tcW w:w="5733" w:type="dxa"/>
            <w:vAlign w:val="center"/>
          </w:tcPr>
          <w:p w14:paraId="4F356C1D" w14:textId="77777777" w:rsidR="005C253D" w:rsidRPr="002E040F" w:rsidRDefault="005C253D" w:rsidP="00784FC0">
            <w:pPr>
              <w:snapToGrid/>
              <w:mirrorIndents/>
              <w:rPr>
                <w:szCs w:val="20"/>
              </w:rPr>
            </w:pPr>
            <w:r w:rsidRPr="002E040F">
              <w:rPr>
                <w:rFonts w:hint="eastAsia"/>
                <w:szCs w:val="20"/>
              </w:rPr>
              <w:t>自主点検のポイント</w:t>
            </w:r>
          </w:p>
        </w:tc>
        <w:tc>
          <w:tcPr>
            <w:tcW w:w="1164" w:type="dxa"/>
            <w:vAlign w:val="center"/>
          </w:tcPr>
          <w:p w14:paraId="4F8172CB" w14:textId="77777777" w:rsidR="005C253D" w:rsidRPr="002E040F" w:rsidRDefault="005C253D" w:rsidP="00784FC0">
            <w:pPr>
              <w:snapToGrid/>
              <w:mirrorIndents/>
              <w:rPr>
                <w:szCs w:val="20"/>
              </w:rPr>
            </w:pPr>
            <w:r w:rsidRPr="002E040F">
              <w:rPr>
                <w:rFonts w:hint="eastAsia"/>
                <w:szCs w:val="20"/>
              </w:rPr>
              <w:t>点検</w:t>
            </w:r>
          </w:p>
        </w:tc>
        <w:tc>
          <w:tcPr>
            <w:tcW w:w="1568" w:type="dxa"/>
            <w:vAlign w:val="center"/>
          </w:tcPr>
          <w:p w14:paraId="341DC2EB" w14:textId="77777777" w:rsidR="005C253D" w:rsidRPr="002E040F" w:rsidRDefault="005C253D" w:rsidP="00784FC0">
            <w:pPr>
              <w:snapToGrid/>
              <w:mirrorIndents/>
              <w:rPr>
                <w:szCs w:val="20"/>
              </w:rPr>
            </w:pPr>
            <w:r w:rsidRPr="002E040F">
              <w:rPr>
                <w:rFonts w:hint="eastAsia"/>
                <w:szCs w:val="20"/>
              </w:rPr>
              <w:t>根拠</w:t>
            </w:r>
          </w:p>
        </w:tc>
      </w:tr>
      <w:tr w:rsidR="002E040F" w:rsidRPr="002E040F" w14:paraId="325B11DE" w14:textId="77777777" w:rsidTr="006F0D73">
        <w:trPr>
          <w:trHeight w:val="711"/>
        </w:trPr>
        <w:tc>
          <w:tcPr>
            <w:tcW w:w="1183" w:type="dxa"/>
            <w:vMerge w:val="restart"/>
          </w:tcPr>
          <w:p w14:paraId="3DA5DF70" w14:textId="77777777" w:rsidR="00EB3D82" w:rsidRPr="002E040F" w:rsidRDefault="00DF1E79" w:rsidP="00EB3D82">
            <w:pPr>
              <w:snapToGrid/>
              <w:mirrorIndents/>
              <w:jc w:val="both"/>
              <w:rPr>
                <w:szCs w:val="20"/>
              </w:rPr>
            </w:pPr>
            <w:r w:rsidRPr="002E040F">
              <w:rPr>
                <w:rFonts w:hint="eastAsia"/>
                <w:szCs w:val="20"/>
              </w:rPr>
              <w:t>７８</w:t>
            </w:r>
          </w:p>
          <w:p w14:paraId="1F79ADEC" w14:textId="77777777" w:rsidR="00EB3D82" w:rsidRPr="002E040F" w:rsidRDefault="00EB3D82" w:rsidP="00EE51F6">
            <w:pPr>
              <w:snapToGrid/>
              <w:spacing w:afterLines="50" w:after="142"/>
              <w:mirrorIndents/>
              <w:jc w:val="both"/>
              <w:rPr>
                <w:szCs w:val="20"/>
              </w:rPr>
            </w:pPr>
            <w:r w:rsidRPr="002E040F">
              <w:rPr>
                <w:rFonts w:hint="eastAsia"/>
                <w:szCs w:val="20"/>
              </w:rPr>
              <w:t>基本事項</w:t>
            </w:r>
          </w:p>
          <w:p w14:paraId="1A11EF3C" w14:textId="77777777" w:rsidR="00EB3D82" w:rsidRPr="002E040F" w:rsidRDefault="00EB3D82" w:rsidP="00EB3D82">
            <w:pPr>
              <w:snapToGrid/>
              <w:mirrorIndents/>
              <w:rPr>
                <w:sz w:val="18"/>
                <w:szCs w:val="18"/>
              </w:rPr>
            </w:pPr>
            <w:r w:rsidRPr="002E040F">
              <w:rPr>
                <w:rFonts w:hint="eastAsia"/>
                <w:sz w:val="18"/>
                <w:szCs w:val="18"/>
                <w:bdr w:val="single" w:sz="4" w:space="0" w:color="auto"/>
              </w:rPr>
              <w:t>共通</w:t>
            </w:r>
          </w:p>
        </w:tc>
        <w:tc>
          <w:tcPr>
            <w:tcW w:w="5733" w:type="dxa"/>
            <w:tcBorders>
              <w:bottom w:val="single" w:sz="4" w:space="0" w:color="auto"/>
            </w:tcBorders>
          </w:tcPr>
          <w:p w14:paraId="3D1382A0" w14:textId="77777777" w:rsidR="00EB3D82" w:rsidRPr="002E040F" w:rsidRDefault="00EB3D82" w:rsidP="00D97907">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308705F3"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46FBFC3D" w14:textId="77777777" w:rsidR="00724D2F" w:rsidRPr="002E040F" w:rsidRDefault="00D9058E"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C089C82" w14:textId="77777777" w:rsidR="00EB3D82" w:rsidRPr="002E040F" w:rsidRDefault="00D9058E"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bottom w:val="single" w:sz="4" w:space="0" w:color="auto"/>
            </w:tcBorders>
          </w:tcPr>
          <w:p w14:paraId="0168F3BC"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告示一</w:t>
            </w:r>
          </w:p>
        </w:tc>
      </w:tr>
      <w:tr w:rsidR="002E040F" w:rsidRPr="002E040F" w14:paraId="5AD11E84" w14:textId="77777777" w:rsidTr="006F0D73">
        <w:trPr>
          <w:trHeight w:val="990"/>
        </w:trPr>
        <w:tc>
          <w:tcPr>
            <w:tcW w:w="1183" w:type="dxa"/>
            <w:vMerge/>
          </w:tcPr>
          <w:p w14:paraId="6AC94FAF" w14:textId="77777777" w:rsidR="00EB3D82" w:rsidRPr="002E040F" w:rsidRDefault="00EB3D82" w:rsidP="00EB3D82">
            <w:pPr>
              <w:snapToGrid/>
              <w:mirrorIndents/>
              <w:jc w:val="both"/>
              <w:rPr>
                <w:szCs w:val="20"/>
              </w:rPr>
            </w:pPr>
          </w:p>
        </w:tc>
        <w:tc>
          <w:tcPr>
            <w:tcW w:w="5733" w:type="dxa"/>
            <w:tcBorders>
              <w:top w:val="single" w:sz="4" w:space="0" w:color="auto"/>
              <w:bottom w:val="single" w:sz="4" w:space="0" w:color="auto"/>
            </w:tcBorders>
          </w:tcPr>
          <w:p w14:paraId="4802D057" w14:textId="77777777" w:rsidR="00EB3D82" w:rsidRPr="002E040F" w:rsidRDefault="00EB3D82" w:rsidP="00016BB2">
            <w:pPr>
              <w:snapToGrid/>
              <w:jc w:val="both"/>
              <w:rPr>
                <w:rFonts w:hAnsi="ＭＳ ゴシック"/>
                <w:szCs w:val="20"/>
              </w:rPr>
            </w:pPr>
            <w:r w:rsidRPr="002E040F">
              <w:rPr>
                <w:rFonts w:hAnsi="ＭＳ ゴシック" w:hint="eastAsia"/>
                <w:szCs w:val="20"/>
              </w:rPr>
              <w:t>（２）金額換算の際の端数処理</w:t>
            </w:r>
          </w:p>
          <w:p w14:paraId="2EFF8115"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1B07D68D" w14:textId="77777777" w:rsidR="00724D2F" w:rsidRPr="002E040F" w:rsidRDefault="00D9058E"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6BEA37C" w14:textId="77777777" w:rsidR="00EB3D82" w:rsidRPr="002E040F" w:rsidRDefault="00D9058E"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top w:val="single" w:sz="4" w:space="0" w:color="auto"/>
              <w:bottom w:val="single" w:sz="4" w:space="0" w:color="auto"/>
            </w:tcBorders>
          </w:tcPr>
          <w:p w14:paraId="2A9291BB"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告示二</w:t>
            </w:r>
          </w:p>
          <w:p w14:paraId="53ED89ED" w14:textId="77777777" w:rsidR="007966EE" w:rsidRPr="002E040F" w:rsidRDefault="007966EE" w:rsidP="00EE51F6">
            <w:pPr>
              <w:snapToGrid/>
              <w:spacing w:line="240" w:lineRule="exact"/>
              <w:mirrorIndents/>
              <w:jc w:val="both"/>
              <w:rPr>
                <w:sz w:val="18"/>
                <w:szCs w:val="18"/>
              </w:rPr>
            </w:pPr>
          </w:p>
        </w:tc>
      </w:tr>
      <w:tr w:rsidR="00DB5F2D" w:rsidRPr="002E040F" w14:paraId="39C13113" w14:textId="77777777" w:rsidTr="006F0D73">
        <w:trPr>
          <w:trHeight w:val="3283"/>
        </w:trPr>
        <w:tc>
          <w:tcPr>
            <w:tcW w:w="1183" w:type="dxa"/>
            <w:vMerge/>
          </w:tcPr>
          <w:p w14:paraId="238C8A7E" w14:textId="77777777" w:rsidR="00DB5F2D" w:rsidRPr="002E040F" w:rsidRDefault="00DB5F2D" w:rsidP="00EB3D82">
            <w:pPr>
              <w:snapToGrid/>
              <w:mirrorIndents/>
              <w:jc w:val="both"/>
              <w:rPr>
                <w:szCs w:val="20"/>
              </w:rPr>
            </w:pPr>
          </w:p>
        </w:tc>
        <w:tc>
          <w:tcPr>
            <w:tcW w:w="5733" w:type="dxa"/>
            <w:tcBorders>
              <w:top w:val="single" w:sz="4" w:space="0" w:color="auto"/>
            </w:tcBorders>
          </w:tcPr>
          <w:p w14:paraId="61A9C3C3" w14:textId="77777777" w:rsidR="00DB5F2D" w:rsidRPr="002E040F" w:rsidRDefault="00DB5F2D" w:rsidP="00016BB2">
            <w:pPr>
              <w:snapToGrid/>
              <w:jc w:val="both"/>
              <w:rPr>
                <w:rFonts w:hAnsi="ＭＳ ゴシック"/>
                <w:szCs w:val="20"/>
              </w:rPr>
            </w:pPr>
            <w:r w:rsidRPr="002E040F">
              <w:rPr>
                <w:rFonts w:hAnsi="ＭＳ ゴシック" w:hint="eastAsia"/>
                <w:szCs w:val="20"/>
              </w:rPr>
              <w:t>（３）各サービスとの算定関係</w:t>
            </w:r>
          </w:p>
          <w:p w14:paraId="48C7EE53" w14:textId="77777777" w:rsidR="00DB5F2D" w:rsidRPr="002E040F" w:rsidRDefault="00DB5F2D" w:rsidP="00D97907">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390EC1DE" w14:textId="77777777" w:rsidR="00DB5F2D" w:rsidRPr="002E040F" w:rsidRDefault="004D2A18" w:rsidP="00016BB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8672" behindDoc="0" locked="0" layoutInCell="1" allowOverlap="1" wp14:anchorId="56069581" wp14:editId="006311FB">
                      <wp:simplePos x="0" y="0"/>
                      <wp:positionH relativeFrom="column">
                        <wp:posOffset>59055</wp:posOffset>
                      </wp:positionH>
                      <wp:positionV relativeFrom="paragraph">
                        <wp:posOffset>31115</wp:posOffset>
                      </wp:positionV>
                      <wp:extent cx="3397250" cy="1392555"/>
                      <wp:effectExtent l="11430" t="12065" r="10795" b="508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55" type="#_x0000_t202" style="position:absolute;left:0;text-align:left;margin-left:4.65pt;margin-top:2.45pt;width:267.5pt;height:109.6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2E040F" w:rsidRDefault="00DB5F2D" w:rsidP="00016BB2">
            <w:pPr>
              <w:snapToGrid/>
              <w:jc w:val="both"/>
              <w:rPr>
                <w:rFonts w:hAnsi="ＭＳ ゴシック"/>
                <w:szCs w:val="20"/>
              </w:rPr>
            </w:pPr>
          </w:p>
          <w:p w14:paraId="7F8A2891" w14:textId="77777777" w:rsidR="00DB5F2D" w:rsidRPr="002E040F" w:rsidRDefault="00DB5F2D" w:rsidP="00016BB2">
            <w:pPr>
              <w:snapToGrid/>
              <w:jc w:val="both"/>
              <w:rPr>
                <w:rFonts w:hAnsi="ＭＳ ゴシック"/>
                <w:szCs w:val="20"/>
              </w:rPr>
            </w:pPr>
          </w:p>
          <w:p w14:paraId="724340A1" w14:textId="77777777" w:rsidR="00DB5F2D" w:rsidRPr="002E040F" w:rsidRDefault="00DB5F2D" w:rsidP="00016BB2">
            <w:pPr>
              <w:snapToGrid/>
              <w:jc w:val="both"/>
              <w:rPr>
                <w:rFonts w:hAnsi="ＭＳ ゴシック"/>
                <w:szCs w:val="20"/>
              </w:rPr>
            </w:pPr>
          </w:p>
          <w:p w14:paraId="1913475E" w14:textId="77777777" w:rsidR="00DB5F2D" w:rsidRPr="002E040F" w:rsidRDefault="00DB5F2D" w:rsidP="00016BB2">
            <w:pPr>
              <w:snapToGrid/>
              <w:jc w:val="both"/>
              <w:rPr>
                <w:rFonts w:hAnsi="ＭＳ ゴシック"/>
                <w:szCs w:val="20"/>
              </w:rPr>
            </w:pPr>
          </w:p>
          <w:p w14:paraId="13A5A3C3" w14:textId="77777777" w:rsidR="00DB5F2D" w:rsidRPr="002E040F" w:rsidRDefault="00DB5F2D" w:rsidP="00016BB2">
            <w:pPr>
              <w:snapToGrid/>
              <w:jc w:val="both"/>
              <w:rPr>
                <w:rFonts w:hAnsi="ＭＳ ゴシック"/>
                <w:szCs w:val="20"/>
              </w:rPr>
            </w:pPr>
          </w:p>
          <w:p w14:paraId="548835AC" w14:textId="77777777" w:rsidR="00DB5F2D" w:rsidRPr="002E040F" w:rsidRDefault="00DB5F2D" w:rsidP="00016BB2">
            <w:pPr>
              <w:snapToGrid/>
              <w:jc w:val="both"/>
              <w:rPr>
                <w:rFonts w:hAnsi="ＭＳ ゴシック"/>
                <w:szCs w:val="20"/>
              </w:rPr>
            </w:pPr>
          </w:p>
          <w:p w14:paraId="087FEC6B" w14:textId="77777777" w:rsidR="00DB5F2D" w:rsidRPr="002E040F" w:rsidRDefault="00DB5F2D" w:rsidP="00D97907">
            <w:pPr>
              <w:snapToGrid/>
              <w:spacing w:afterLines="50" w:after="142"/>
              <w:jc w:val="both"/>
              <w:rPr>
                <w:rFonts w:hAnsi="ＭＳ ゴシック"/>
                <w:szCs w:val="20"/>
              </w:rPr>
            </w:pPr>
          </w:p>
        </w:tc>
        <w:tc>
          <w:tcPr>
            <w:tcW w:w="1164" w:type="dxa"/>
            <w:tcBorders>
              <w:top w:val="single" w:sz="4" w:space="0" w:color="auto"/>
            </w:tcBorders>
          </w:tcPr>
          <w:p w14:paraId="2E9D6BAF" w14:textId="77777777" w:rsidR="00724D2F" w:rsidRPr="002E040F" w:rsidRDefault="00D9058E"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838F5DC" w14:textId="77777777" w:rsidR="00724D2F" w:rsidRPr="002E040F" w:rsidRDefault="00D9058E"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C3CD83A" w14:textId="77777777" w:rsidR="00DB5F2D" w:rsidRPr="002E040F" w:rsidRDefault="00DB5F2D" w:rsidP="00724D2F">
            <w:pPr>
              <w:snapToGrid/>
              <w:jc w:val="left"/>
              <w:rPr>
                <w:rFonts w:hAnsi="ＭＳ ゴシック"/>
                <w:szCs w:val="20"/>
              </w:rPr>
            </w:pPr>
          </w:p>
        </w:tc>
        <w:tc>
          <w:tcPr>
            <w:tcW w:w="1568" w:type="dxa"/>
            <w:tcBorders>
              <w:top w:val="single" w:sz="4" w:space="0" w:color="auto"/>
            </w:tcBorders>
          </w:tcPr>
          <w:p w14:paraId="75402B11" w14:textId="77777777" w:rsidR="00DB5F2D" w:rsidRPr="002E040F" w:rsidRDefault="00DB5F2D" w:rsidP="00EE51F6">
            <w:pPr>
              <w:snapToGrid/>
              <w:spacing w:line="240" w:lineRule="exact"/>
              <w:mirrorIndents/>
              <w:jc w:val="both"/>
              <w:rPr>
                <w:sz w:val="18"/>
                <w:szCs w:val="18"/>
              </w:rPr>
            </w:pPr>
          </w:p>
        </w:tc>
      </w:tr>
    </w:tbl>
    <w:p w14:paraId="43847028" w14:textId="77777777" w:rsidR="000E6A7B" w:rsidRPr="002E040F" w:rsidRDefault="000E6A7B" w:rsidP="00784FC0">
      <w:pPr>
        <w:snapToGrid/>
        <w:jc w:val="both"/>
        <w:rPr>
          <w:rFonts w:hAnsi="Century"/>
          <w:szCs w:val="20"/>
        </w:rPr>
      </w:pPr>
    </w:p>
    <w:p w14:paraId="4ACF8898" w14:textId="77777777" w:rsidR="000E6A7B" w:rsidRPr="002E040F" w:rsidRDefault="000E6A7B" w:rsidP="00784FC0">
      <w:pPr>
        <w:snapToGrid/>
        <w:jc w:val="both"/>
        <w:rPr>
          <w:rFonts w:hAnsi="Century"/>
          <w:szCs w:val="20"/>
        </w:rPr>
      </w:pPr>
    </w:p>
    <w:p w14:paraId="6B8F2E1A" w14:textId="7538EC00" w:rsidR="00091DDA" w:rsidRPr="00AA73A8" w:rsidRDefault="00B52769" w:rsidP="00091DDA">
      <w:pPr>
        <w:snapToGrid/>
        <w:jc w:val="both"/>
        <w:rPr>
          <w:szCs w:val="20"/>
        </w:rPr>
      </w:pPr>
      <w:r w:rsidRPr="002E040F">
        <w:rPr>
          <w:szCs w:val="20"/>
        </w:rPr>
        <w:br w:type="page"/>
      </w:r>
      <w:r w:rsidR="00091DDA" w:rsidRPr="00AA73A8">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AA73A8" w:rsidRPr="00AA73A8" w14:paraId="3A96786E" w14:textId="77777777" w:rsidTr="00767AFF">
        <w:trPr>
          <w:trHeight w:val="277"/>
        </w:trPr>
        <w:tc>
          <w:tcPr>
            <w:tcW w:w="1183" w:type="dxa"/>
            <w:vAlign w:val="center"/>
          </w:tcPr>
          <w:p w14:paraId="6EE88AF0" w14:textId="77777777" w:rsidR="00091DDA" w:rsidRPr="00AA73A8" w:rsidRDefault="00091DDA" w:rsidP="00767AFF">
            <w:pPr>
              <w:snapToGrid/>
              <w:rPr>
                <w:szCs w:val="20"/>
              </w:rPr>
            </w:pPr>
            <w:r w:rsidRPr="00AA73A8">
              <w:rPr>
                <w:rFonts w:hint="eastAsia"/>
                <w:szCs w:val="20"/>
              </w:rPr>
              <w:t>項目</w:t>
            </w:r>
          </w:p>
        </w:tc>
        <w:tc>
          <w:tcPr>
            <w:tcW w:w="5733" w:type="dxa"/>
            <w:gridSpan w:val="2"/>
            <w:vAlign w:val="center"/>
          </w:tcPr>
          <w:p w14:paraId="6A2714E4" w14:textId="77777777" w:rsidR="00091DDA" w:rsidRPr="00AA73A8" w:rsidRDefault="00091DDA" w:rsidP="00767AFF">
            <w:pPr>
              <w:snapToGrid/>
              <w:rPr>
                <w:szCs w:val="20"/>
              </w:rPr>
            </w:pPr>
            <w:r w:rsidRPr="00AA73A8">
              <w:rPr>
                <w:rFonts w:hint="eastAsia"/>
                <w:szCs w:val="20"/>
              </w:rPr>
              <w:t>自主点検のポイント</w:t>
            </w:r>
          </w:p>
        </w:tc>
        <w:tc>
          <w:tcPr>
            <w:tcW w:w="1164" w:type="dxa"/>
            <w:vAlign w:val="center"/>
          </w:tcPr>
          <w:p w14:paraId="78596AD5" w14:textId="77777777" w:rsidR="00091DDA" w:rsidRPr="00AA73A8" w:rsidRDefault="00091DDA" w:rsidP="00767AFF">
            <w:pPr>
              <w:snapToGrid/>
              <w:rPr>
                <w:szCs w:val="20"/>
              </w:rPr>
            </w:pPr>
            <w:r w:rsidRPr="00AA73A8">
              <w:rPr>
                <w:rFonts w:hint="eastAsia"/>
                <w:szCs w:val="20"/>
              </w:rPr>
              <w:t>点検</w:t>
            </w:r>
          </w:p>
        </w:tc>
        <w:tc>
          <w:tcPr>
            <w:tcW w:w="1568" w:type="dxa"/>
            <w:vAlign w:val="center"/>
          </w:tcPr>
          <w:p w14:paraId="19645ED3" w14:textId="77777777" w:rsidR="00091DDA" w:rsidRPr="00AA73A8" w:rsidRDefault="00091DDA" w:rsidP="00767AFF">
            <w:pPr>
              <w:snapToGrid/>
              <w:rPr>
                <w:szCs w:val="20"/>
              </w:rPr>
            </w:pPr>
            <w:r w:rsidRPr="00AA73A8">
              <w:rPr>
                <w:rFonts w:hint="eastAsia"/>
                <w:szCs w:val="20"/>
              </w:rPr>
              <w:t>根拠</w:t>
            </w:r>
          </w:p>
        </w:tc>
      </w:tr>
      <w:tr w:rsidR="00AA73A8" w:rsidRPr="00AA73A8" w14:paraId="5B0AD863"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6D01CF1B" w14:textId="77777777" w:rsidR="00091DDA" w:rsidRPr="00AA73A8" w:rsidRDefault="00091DDA" w:rsidP="00091DDA">
            <w:pPr>
              <w:snapToGrid/>
              <w:mirrorIndents/>
              <w:jc w:val="both"/>
              <w:rPr>
                <w:rFonts w:hAnsi="ＭＳ ゴシック"/>
                <w:szCs w:val="20"/>
              </w:rPr>
            </w:pPr>
            <w:r w:rsidRPr="00AA73A8">
              <w:rPr>
                <w:rFonts w:hAnsi="ＭＳ ゴシック" w:hint="eastAsia"/>
                <w:szCs w:val="20"/>
              </w:rPr>
              <w:t>７９</w:t>
            </w:r>
          </w:p>
          <w:p w14:paraId="79732096" w14:textId="77777777" w:rsidR="00091DDA" w:rsidRPr="00AA73A8" w:rsidRDefault="00091DDA" w:rsidP="00091DDA">
            <w:pPr>
              <w:snapToGrid/>
              <w:ind w:rightChars="-56" w:right="-102"/>
              <w:mirrorIndents/>
              <w:jc w:val="both"/>
              <w:rPr>
                <w:rFonts w:hAnsi="ＭＳ ゴシック"/>
                <w:szCs w:val="20"/>
              </w:rPr>
            </w:pPr>
            <w:r w:rsidRPr="00AA73A8">
              <w:rPr>
                <w:rFonts w:hAnsi="ＭＳ ゴシック" w:hint="eastAsia"/>
                <w:szCs w:val="20"/>
              </w:rPr>
              <w:t>機能訓練</w:t>
            </w:r>
          </w:p>
          <w:p w14:paraId="50B61C58" w14:textId="77777777" w:rsidR="00091DDA" w:rsidRPr="00AA73A8" w:rsidRDefault="00091DDA" w:rsidP="00091DDA">
            <w:pPr>
              <w:snapToGrid/>
              <w:spacing w:afterLines="50" w:after="142"/>
              <w:ind w:rightChars="-56" w:right="-102"/>
              <w:mirrorIndents/>
              <w:jc w:val="both"/>
              <w:rPr>
                <w:szCs w:val="20"/>
              </w:rPr>
            </w:pPr>
            <w:r w:rsidRPr="00AA73A8">
              <w:rPr>
                <w:rFonts w:hAnsi="ＭＳ ゴシック" w:hint="eastAsia"/>
                <w:szCs w:val="20"/>
              </w:rPr>
              <w:t>サービス費</w:t>
            </w:r>
          </w:p>
          <w:p w14:paraId="756A2D90" w14:textId="77777777" w:rsidR="00091DDA" w:rsidRPr="00AA73A8" w:rsidRDefault="00091DDA" w:rsidP="00091DDA">
            <w:pPr>
              <w:snapToGrid/>
              <w:mirrorIndents/>
              <w:rPr>
                <w:sz w:val="18"/>
                <w:szCs w:val="18"/>
                <w:bdr w:val="single" w:sz="4" w:space="0" w:color="auto"/>
              </w:rPr>
            </w:pPr>
            <w:r w:rsidRPr="00AA73A8">
              <w:rPr>
                <w:rFonts w:hint="eastAsia"/>
                <w:sz w:val="18"/>
                <w:szCs w:val="18"/>
                <w:bdr w:val="single" w:sz="4" w:space="0" w:color="auto"/>
              </w:rPr>
              <w:t>自機</w:t>
            </w:r>
          </w:p>
          <w:p w14:paraId="46A5061D" w14:textId="0C27C6C9" w:rsidR="00091DDA" w:rsidRPr="00AA73A8" w:rsidRDefault="00091DDA" w:rsidP="00767AFF">
            <w:pPr>
              <w:snapToGrid/>
              <w:mirrorIndents/>
              <w:rPr>
                <w:rFonts w:hAnsi="ＭＳ ゴシック"/>
                <w:sz w:val="18"/>
                <w:szCs w:val="18"/>
              </w:rPr>
            </w:pPr>
          </w:p>
        </w:tc>
        <w:tc>
          <w:tcPr>
            <w:tcW w:w="5733" w:type="dxa"/>
            <w:gridSpan w:val="2"/>
            <w:tcBorders>
              <w:top w:val="single" w:sz="4" w:space="0" w:color="auto"/>
              <w:bottom w:val="nil"/>
            </w:tcBorders>
          </w:tcPr>
          <w:p w14:paraId="43E8732E" w14:textId="77777777" w:rsidR="00091DDA" w:rsidRPr="00AA73A8" w:rsidRDefault="00091DDA" w:rsidP="00767AFF">
            <w:pPr>
              <w:snapToGrid/>
              <w:ind w:left="364" w:hangingChars="200" w:hanging="364"/>
              <w:mirrorIndents/>
              <w:jc w:val="both"/>
              <w:rPr>
                <w:rFonts w:hAnsi="ＭＳ ゴシック"/>
                <w:szCs w:val="20"/>
              </w:rPr>
            </w:pPr>
            <w:r w:rsidRPr="00AA73A8">
              <w:rPr>
                <w:rFonts w:hAnsi="ＭＳ ゴシック" w:hint="eastAsia"/>
                <w:szCs w:val="20"/>
              </w:rPr>
              <w:t>（１）基本報酬の算定</w:t>
            </w:r>
          </w:p>
          <w:p w14:paraId="47979416" w14:textId="647C515D" w:rsidR="00091DDA" w:rsidRPr="00AA73A8" w:rsidRDefault="00091DDA" w:rsidP="00767AFF">
            <w:pPr>
              <w:snapToGrid/>
              <w:spacing w:afterLines="50" w:after="142"/>
              <w:ind w:leftChars="100" w:left="182" w:firstLineChars="100" w:firstLine="182"/>
              <w:mirrorIndents/>
              <w:jc w:val="both"/>
              <w:rPr>
                <w:rFonts w:hAnsi="ＭＳ ゴシック"/>
                <w:szCs w:val="20"/>
              </w:rPr>
            </w:pPr>
            <w:r w:rsidRPr="00AA73A8">
              <w:rPr>
                <w:rFonts w:hAnsi="ＭＳ ゴシック" w:hint="eastAsia"/>
                <w:szCs w:val="20"/>
                <w:u w:val="single"/>
              </w:rPr>
              <w:t>自立訓練（機能訓練）</w:t>
            </w:r>
            <w:r w:rsidRPr="00AA73A8">
              <w:rPr>
                <w:rFonts w:hAnsi="ＭＳ ゴシック" w:hint="eastAsia"/>
                <w:szCs w:val="20"/>
              </w:rPr>
              <w:t>事業所における機能訓練サービス費については、次の区分により、所定単位数を算定していますか。</w:t>
            </w:r>
          </w:p>
        </w:tc>
        <w:tc>
          <w:tcPr>
            <w:tcW w:w="1164" w:type="dxa"/>
            <w:vMerge w:val="restart"/>
            <w:tcBorders>
              <w:top w:val="single" w:sz="4" w:space="0" w:color="auto"/>
            </w:tcBorders>
          </w:tcPr>
          <w:p w14:paraId="1D18EACF" w14:textId="77777777" w:rsidR="00091DDA" w:rsidRPr="00AA73A8" w:rsidRDefault="00D9058E" w:rsidP="00767AFF">
            <w:pPr>
              <w:snapToGrid/>
              <w:jc w:val="both"/>
            </w:pPr>
            <w:sdt>
              <w:sdtPr>
                <w:rPr>
                  <w:rFonts w:hint="eastAsia"/>
                </w:rPr>
                <w:id w:val="1624880355"/>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いる</w:t>
            </w:r>
          </w:p>
          <w:p w14:paraId="5FF4C05E" w14:textId="77777777" w:rsidR="00091DDA" w:rsidRPr="00AA73A8" w:rsidRDefault="00D9058E" w:rsidP="00767AFF">
            <w:pPr>
              <w:snapToGrid/>
              <w:jc w:val="both"/>
            </w:pPr>
            <w:sdt>
              <w:sdtPr>
                <w:rPr>
                  <w:rFonts w:hint="eastAsia"/>
                </w:rPr>
                <w:id w:val="-1029875867"/>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 xml:space="preserve">いない </w:t>
            </w:r>
          </w:p>
        </w:tc>
        <w:tc>
          <w:tcPr>
            <w:tcW w:w="1568" w:type="dxa"/>
            <w:vMerge w:val="restart"/>
            <w:tcBorders>
              <w:top w:val="single" w:sz="4" w:space="0" w:color="auto"/>
            </w:tcBorders>
          </w:tcPr>
          <w:p w14:paraId="4B84C6B1" w14:textId="77777777" w:rsidR="00091DDA" w:rsidRPr="00AA73A8" w:rsidRDefault="00091DDA" w:rsidP="00767AFF">
            <w:pPr>
              <w:snapToGrid/>
              <w:spacing w:line="240" w:lineRule="exact"/>
              <w:mirrorIndents/>
              <w:jc w:val="both"/>
              <w:rPr>
                <w:sz w:val="18"/>
                <w:szCs w:val="18"/>
              </w:rPr>
            </w:pPr>
            <w:r w:rsidRPr="00AA73A8">
              <w:rPr>
                <w:rFonts w:hint="eastAsia"/>
                <w:sz w:val="18"/>
                <w:szCs w:val="18"/>
              </w:rPr>
              <w:t>告示別表</w:t>
            </w:r>
          </w:p>
          <w:p w14:paraId="3FC74766" w14:textId="239056B5" w:rsidR="00091DDA" w:rsidRPr="00AA73A8" w:rsidRDefault="00091DDA" w:rsidP="00767AFF">
            <w:pPr>
              <w:snapToGrid/>
              <w:spacing w:line="240" w:lineRule="exact"/>
              <w:mirrorIndents/>
              <w:jc w:val="both"/>
              <w:rPr>
                <w:snapToGrid w:val="0"/>
                <w:sz w:val="18"/>
                <w:szCs w:val="18"/>
              </w:rPr>
            </w:pPr>
            <w:r w:rsidRPr="00AA73A8">
              <w:rPr>
                <w:rFonts w:hint="eastAsia"/>
                <w:sz w:val="18"/>
                <w:szCs w:val="18"/>
              </w:rPr>
              <w:t>第10の1注1</w:t>
            </w:r>
            <w:r w:rsidR="00D219C6" w:rsidRPr="00AA73A8">
              <w:rPr>
                <w:rFonts w:hint="eastAsia"/>
                <w:sz w:val="18"/>
                <w:szCs w:val="18"/>
              </w:rPr>
              <w:t>～注2の2</w:t>
            </w:r>
          </w:p>
        </w:tc>
      </w:tr>
      <w:tr w:rsidR="00AA73A8" w:rsidRPr="00AA73A8" w14:paraId="0DE1390E"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A1C40FB" w14:textId="77777777" w:rsidR="00091DDA" w:rsidRPr="00AA73A8" w:rsidRDefault="00091DDA" w:rsidP="00767AFF">
            <w:pPr>
              <w:snapToGrid/>
              <w:mirrorIndents/>
              <w:jc w:val="both"/>
              <w:rPr>
                <w:rFonts w:hAnsi="ＭＳ ゴシック"/>
                <w:szCs w:val="20"/>
              </w:rPr>
            </w:pPr>
          </w:p>
        </w:tc>
        <w:tc>
          <w:tcPr>
            <w:tcW w:w="259" w:type="dxa"/>
            <w:tcBorders>
              <w:top w:val="nil"/>
              <w:bottom w:val="nil"/>
              <w:right w:val="dashSmallGap" w:sz="4" w:space="0" w:color="auto"/>
            </w:tcBorders>
          </w:tcPr>
          <w:p w14:paraId="38F5B00E" w14:textId="77777777" w:rsidR="00091DDA" w:rsidRPr="00AA73A8" w:rsidRDefault="00091DDA" w:rsidP="00767AFF">
            <w:pPr>
              <w:snapToGrid/>
              <w:mirrorIndents/>
              <w:jc w:val="both"/>
              <w:rPr>
                <w:rFonts w:hAnsi="ＭＳ ゴシック"/>
                <w:szCs w:val="20"/>
              </w:rPr>
            </w:pPr>
          </w:p>
          <w:p w14:paraId="446FDEE1" w14:textId="77777777" w:rsidR="00091DDA" w:rsidRPr="00AA73A8" w:rsidRDefault="00091DDA" w:rsidP="00767AFF">
            <w:pPr>
              <w:snapToGrid/>
              <w:mirrorIndents/>
              <w:jc w:val="both"/>
              <w:rPr>
                <w:rFonts w:hAnsi="ＭＳ ゴシック"/>
                <w:szCs w:val="20"/>
              </w:rPr>
            </w:pPr>
          </w:p>
          <w:p w14:paraId="12C636C2" w14:textId="77777777" w:rsidR="00091DDA" w:rsidRPr="00AA73A8" w:rsidRDefault="00091DDA" w:rsidP="00767AFF">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592F5BDC" w14:textId="0920A755"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機能訓練サービス費（Ⅰ） … 通所により行った場合</w:t>
            </w:r>
          </w:p>
          <w:p w14:paraId="08E3E749" w14:textId="77777777" w:rsidR="00091DDA" w:rsidRPr="00AA73A8" w:rsidRDefault="00091DDA" w:rsidP="00767AFF">
            <w:pPr>
              <w:widowControl/>
              <w:snapToGrid/>
              <w:spacing w:afterLines="50" w:after="142"/>
              <w:ind w:leftChars="100" w:left="182" w:firstLineChars="100" w:firstLine="182"/>
              <w:jc w:val="both"/>
              <w:rPr>
                <w:rFonts w:hAnsi="ＭＳ ゴシック"/>
                <w:szCs w:val="20"/>
              </w:rPr>
            </w:pPr>
            <w:r w:rsidRPr="00AA73A8">
              <w:rPr>
                <w:rFonts w:hAnsi="ＭＳ ゴシック" w:hint="eastAsia"/>
                <w:szCs w:val="20"/>
              </w:rPr>
              <w:t>事業所においてサービスを行った場合に、利用定員に応じ、１日につき所定単位数を算定する。</w:t>
            </w:r>
          </w:p>
        </w:tc>
        <w:tc>
          <w:tcPr>
            <w:tcW w:w="1164" w:type="dxa"/>
            <w:vMerge/>
          </w:tcPr>
          <w:p w14:paraId="2A2C7F43" w14:textId="77777777" w:rsidR="00091DDA" w:rsidRPr="00AA73A8" w:rsidRDefault="00091DDA" w:rsidP="00767AFF">
            <w:pPr>
              <w:snapToGrid/>
              <w:mirrorIndents/>
              <w:jc w:val="both"/>
              <w:rPr>
                <w:rFonts w:hAnsi="ＭＳ ゴシック"/>
                <w:szCs w:val="20"/>
              </w:rPr>
            </w:pPr>
          </w:p>
        </w:tc>
        <w:tc>
          <w:tcPr>
            <w:tcW w:w="1568" w:type="dxa"/>
            <w:vMerge/>
          </w:tcPr>
          <w:p w14:paraId="081AF979" w14:textId="77777777" w:rsidR="00091DDA" w:rsidRPr="00AA73A8" w:rsidRDefault="00091DDA" w:rsidP="00767AFF">
            <w:pPr>
              <w:snapToGrid/>
              <w:mirrorIndents/>
              <w:jc w:val="both"/>
              <w:rPr>
                <w:snapToGrid w:val="0"/>
                <w:szCs w:val="20"/>
              </w:rPr>
            </w:pPr>
          </w:p>
        </w:tc>
      </w:tr>
      <w:tr w:rsidR="00AA73A8" w:rsidRPr="00AA73A8" w14:paraId="0EDCE827" w14:textId="77777777" w:rsidTr="0031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3"/>
        </w:trPr>
        <w:tc>
          <w:tcPr>
            <w:tcW w:w="1183" w:type="dxa"/>
            <w:vMerge/>
          </w:tcPr>
          <w:p w14:paraId="14567401" w14:textId="77777777" w:rsidR="00091DDA" w:rsidRPr="00AA73A8" w:rsidRDefault="00091DDA" w:rsidP="00767AFF">
            <w:pPr>
              <w:snapToGrid/>
              <w:mirrorIndents/>
              <w:jc w:val="both"/>
              <w:rPr>
                <w:rFonts w:hAnsi="ＭＳ ゴシック"/>
                <w:szCs w:val="20"/>
              </w:rPr>
            </w:pPr>
          </w:p>
        </w:tc>
        <w:tc>
          <w:tcPr>
            <w:tcW w:w="259" w:type="dxa"/>
            <w:tcBorders>
              <w:top w:val="nil"/>
              <w:right w:val="dashSmallGap" w:sz="4" w:space="0" w:color="auto"/>
            </w:tcBorders>
          </w:tcPr>
          <w:p w14:paraId="53ACFA64" w14:textId="77777777" w:rsidR="00091DDA" w:rsidRPr="00AA73A8" w:rsidRDefault="00091DDA" w:rsidP="00767AFF">
            <w:pPr>
              <w:snapToGrid/>
              <w:jc w:val="both"/>
              <w:rPr>
                <w:rFonts w:hAnsi="ＭＳ ゴシック"/>
                <w:szCs w:val="20"/>
              </w:rPr>
            </w:pPr>
          </w:p>
          <w:p w14:paraId="2E0EB8BA" w14:textId="77777777" w:rsidR="00091DDA" w:rsidRPr="00AA73A8" w:rsidRDefault="00091DDA" w:rsidP="00767AFF">
            <w:pPr>
              <w:snapToGrid/>
              <w:jc w:val="both"/>
              <w:rPr>
                <w:rFonts w:hAnsi="ＭＳ ゴシック"/>
                <w:szCs w:val="20"/>
              </w:rPr>
            </w:pPr>
          </w:p>
          <w:p w14:paraId="05D18EB7" w14:textId="77777777" w:rsidR="00091DDA" w:rsidRPr="00AA73A8" w:rsidRDefault="00091DDA" w:rsidP="00767AFF">
            <w:pPr>
              <w:snapToGrid/>
              <w:jc w:val="both"/>
              <w:rPr>
                <w:rFonts w:hAnsi="ＭＳ ゴシック"/>
                <w:szCs w:val="20"/>
              </w:rPr>
            </w:pPr>
          </w:p>
          <w:p w14:paraId="535CBF79" w14:textId="77777777" w:rsidR="00091DDA" w:rsidRPr="00AA73A8" w:rsidRDefault="00091DDA" w:rsidP="00767AFF">
            <w:pPr>
              <w:snapToGrid/>
              <w:jc w:val="both"/>
              <w:rPr>
                <w:rFonts w:hAnsi="ＭＳ ゴシック"/>
                <w:szCs w:val="20"/>
              </w:rPr>
            </w:pPr>
          </w:p>
          <w:p w14:paraId="282A5941" w14:textId="77777777" w:rsidR="00091DDA" w:rsidRPr="00AA73A8" w:rsidRDefault="00091DDA" w:rsidP="00767AFF">
            <w:pPr>
              <w:snapToGrid/>
              <w:jc w:val="both"/>
              <w:rPr>
                <w:rFonts w:hAnsi="ＭＳ ゴシック"/>
                <w:szCs w:val="20"/>
              </w:rPr>
            </w:pPr>
          </w:p>
          <w:p w14:paraId="7BAED359" w14:textId="77777777" w:rsidR="00091DDA" w:rsidRPr="00AA73A8" w:rsidRDefault="00091DDA" w:rsidP="00767AFF">
            <w:pPr>
              <w:snapToGrid/>
              <w:jc w:val="both"/>
              <w:rPr>
                <w:rFonts w:hAnsi="ＭＳ ゴシック"/>
                <w:szCs w:val="20"/>
              </w:rPr>
            </w:pPr>
          </w:p>
          <w:p w14:paraId="7CEEFB22" w14:textId="77777777" w:rsidR="00091DDA" w:rsidRPr="00AA73A8" w:rsidRDefault="00091DDA" w:rsidP="00767AFF">
            <w:pPr>
              <w:snapToGrid/>
              <w:jc w:val="both"/>
              <w:rPr>
                <w:rFonts w:hAnsi="ＭＳ ゴシック"/>
                <w:szCs w:val="20"/>
              </w:rPr>
            </w:pPr>
          </w:p>
          <w:p w14:paraId="772546A7" w14:textId="77777777" w:rsidR="00091DDA" w:rsidRPr="00AA73A8" w:rsidRDefault="00091DDA" w:rsidP="00767AFF">
            <w:pPr>
              <w:snapToGrid/>
              <w:jc w:val="both"/>
              <w:rPr>
                <w:rFonts w:hAnsi="ＭＳ ゴシック"/>
                <w:szCs w:val="20"/>
              </w:rPr>
            </w:pPr>
          </w:p>
          <w:p w14:paraId="6C1465E2" w14:textId="77777777" w:rsidR="00091DDA" w:rsidRPr="00AA73A8" w:rsidRDefault="00091DDA" w:rsidP="00767AFF">
            <w:pPr>
              <w:snapToGrid/>
              <w:jc w:val="both"/>
              <w:rPr>
                <w:rFonts w:hAnsi="ＭＳ ゴシック"/>
                <w:szCs w:val="20"/>
              </w:rPr>
            </w:pPr>
          </w:p>
          <w:p w14:paraId="65957A9F" w14:textId="77777777" w:rsidR="00091DDA" w:rsidRPr="00AA73A8" w:rsidRDefault="00091DDA" w:rsidP="00767AFF">
            <w:pPr>
              <w:snapToGrid/>
              <w:jc w:val="both"/>
              <w:rPr>
                <w:rFonts w:hAnsi="ＭＳ ゴシック"/>
                <w:szCs w:val="20"/>
              </w:rPr>
            </w:pPr>
          </w:p>
          <w:p w14:paraId="328E18C7" w14:textId="77777777" w:rsidR="00091DDA" w:rsidRPr="00AA73A8" w:rsidRDefault="00091DDA" w:rsidP="00767AFF">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10595D2B" w14:textId="5F4C9B92"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機能訓練サービス費（Ⅱ） … 居宅</w:t>
            </w:r>
            <w:r w:rsidR="007D7359" w:rsidRPr="00AA73A8">
              <w:rPr>
                <w:rFonts w:hAnsi="ＭＳ ゴシック" w:hint="eastAsia"/>
                <w:szCs w:val="20"/>
              </w:rPr>
              <w:t>を</w:t>
            </w:r>
            <w:r w:rsidRPr="00AA73A8">
              <w:rPr>
                <w:rFonts w:hAnsi="ＭＳ ゴシック" w:hint="eastAsia"/>
                <w:szCs w:val="20"/>
              </w:rPr>
              <w:t>訪問</w:t>
            </w:r>
            <w:r w:rsidR="007D7359" w:rsidRPr="00AA73A8">
              <w:rPr>
                <w:rFonts w:hAnsi="ＭＳ ゴシック" w:hint="eastAsia"/>
                <w:szCs w:val="20"/>
              </w:rPr>
              <w:t>して</w:t>
            </w:r>
            <w:r w:rsidRPr="00AA73A8">
              <w:rPr>
                <w:rFonts w:hAnsi="ＭＳ ゴシック" w:hint="eastAsia"/>
                <w:szCs w:val="20"/>
              </w:rPr>
              <w:t>行った場合</w:t>
            </w:r>
          </w:p>
          <w:p w14:paraId="4F57EA0D" w14:textId="77777777"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7ABACDBC" w14:textId="77777777" w:rsidR="00091DDA" w:rsidRPr="00AA73A8" w:rsidRDefault="00091DDA" w:rsidP="00767AFF">
            <w:pPr>
              <w:widowControl/>
              <w:snapToGrid/>
              <w:ind w:left="182" w:hangingChars="100" w:hanging="182"/>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49024" behindDoc="0" locked="0" layoutInCell="1" allowOverlap="1" wp14:anchorId="2CA9831D" wp14:editId="1E26BD1C">
                      <wp:simplePos x="0" y="0"/>
                      <wp:positionH relativeFrom="column">
                        <wp:posOffset>36997</wp:posOffset>
                      </wp:positionH>
                      <wp:positionV relativeFrom="paragraph">
                        <wp:posOffset>63969</wp:posOffset>
                      </wp:positionV>
                      <wp:extent cx="3307742" cy="1582310"/>
                      <wp:effectExtent l="0" t="0" r="26035" b="18415"/>
                      <wp:wrapNone/>
                      <wp:docPr id="391623510"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42" cy="1582310"/>
                              </a:xfrm>
                              <a:prstGeom prst="rect">
                                <a:avLst/>
                              </a:prstGeom>
                              <a:solidFill>
                                <a:srgbClr val="FFFFFF"/>
                              </a:solidFill>
                              <a:ln w="6350">
                                <a:solidFill>
                                  <a:srgbClr val="000000"/>
                                </a:solidFill>
                                <a:miter lim="800000"/>
                                <a:headEnd/>
                                <a:tailEnd/>
                              </a:ln>
                            </wps:spPr>
                            <wps:txbx>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831D" id="Rectangle 1958" o:spid="_x0000_s1156" style="position:absolute;left:0;text-align:left;margin-left:2.9pt;margin-top:5.05pt;width:260.45pt;height:1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" strokeweight=".5pt">
                      <v:textbox inset="5.85pt,.7pt,5.85pt,.7pt">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v:textbox>
                    </v:rect>
                  </w:pict>
                </mc:Fallback>
              </mc:AlternateContent>
            </w:r>
          </w:p>
          <w:p w14:paraId="6B739D68" w14:textId="77777777" w:rsidR="00091DDA" w:rsidRPr="00AA73A8" w:rsidRDefault="00091DDA" w:rsidP="00767AFF">
            <w:pPr>
              <w:widowControl/>
              <w:snapToGrid/>
              <w:ind w:left="182" w:hangingChars="100" w:hanging="182"/>
              <w:jc w:val="both"/>
              <w:rPr>
                <w:rFonts w:hAnsi="ＭＳ ゴシック"/>
                <w:szCs w:val="20"/>
              </w:rPr>
            </w:pPr>
          </w:p>
          <w:p w14:paraId="4D6A7F37" w14:textId="77777777" w:rsidR="00091DDA" w:rsidRPr="00AA73A8" w:rsidRDefault="00091DDA" w:rsidP="00767AFF">
            <w:pPr>
              <w:widowControl/>
              <w:snapToGrid/>
              <w:ind w:left="182" w:hangingChars="100" w:hanging="182"/>
              <w:jc w:val="both"/>
              <w:rPr>
                <w:rFonts w:hAnsi="ＭＳ ゴシック"/>
                <w:szCs w:val="20"/>
              </w:rPr>
            </w:pPr>
          </w:p>
          <w:p w14:paraId="099F3222" w14:textId="77777777" w:rsidR="00091DDA" w:rsidRPr="00AA73A8" w:rsidRDefault="00091DDA" w:rsidP="00767AFF">
            <w:pPr>
              <w:widowControl/>
              <w:snapToGrid/>
              <w:ind w:left="182" w:hangingChars="100" w:hanging="182"/>
              <w:jc w:val="both"/>
              <w:rPr>
                <w:rFonts w:hAnsi="ＭＳ ゴシック"/>
                <w:szCs w:val="20"/>
              </w:rPr>
            </w:pPr>
          </w:p>
          <w:p w14:paraId="3B52EAF7" w14:textId="77777777" w:rsidR="00091DDA" w:rsidRPr="00AA73A8" w:rsidRDefault="00091DDA" w:rsidP="00767AFF">
            <w:pPr>
              <w:widowControl/>
              <w:snapToGrid/>
              <w:ind w:left="182" w:hangingChars="100" w:hanging="182"/>
              <w:jc w:val="both"/>
              <w:rPr>
                <w:rFonts w:hAnsi="ＭＳ ゴシック"/>
                <w:szCs w:val="20"/>
              </w:rPr>
            </w:pPr>
          </w:p>
          <w:p w14:paraId="770CCA70" w14:textId="77777777" w:rsidR="00091DDA" w:rsidRPr="00AA73A8" w:rsidRDefault="00091DDA" w:rsidP="00767AFF">
            <w:pPr>
              <w:widowControl/>
              <w:snapToGrid/>
              <w:ind w:left="182" w:hangingChars="100" w:hanging="182"/>
              <w:jc w:val="both"/>
              <w:rPr>
                <w:rFonts w:hAnsi="ＭＳ ゴシック"/>
                <w:szCs w:val="20"/>
              </w:rPr>
            </w:pPr>
          </w:p>
          <w:p w14:paraId="40BF1A2E" w14:textId="77777777" w:rsidR="00091DDA" w:rsidRPr="00AA73A8" w:rsidRDefault="00091DDA" w:rsidP="00767AFF">
            <w:pPr>
              <w:widowControl/>
              <w:snapToGrid/>
              <w:ind w:left="182" w:hangingChars="100" w:hanging="182"/>
              <w:jc w:val="both"/>
              <w:rPr>
                <w:rFonts w:hAnsi="ＭＳ ゴシック"/>
                <w:szCs w:val="20"/>
              </w:rPr>
            </w:pPr>
          </w:p>
          <w:p w14:paraId="7E5C3B56" w14:textId="77777777" w:rsidR="00091DDA" w:rsidRPr="00AA73A8" w:rsidRDefault="00091DDA" w:rsidP="00767AFF">
            <w:pPr>
              <w:widowControl/>
              <w:snapToGrid/>
              <w:ind w:left="182" w:hangingChars="100" w:hanging="182"/>
              <w:jc w:val="both"/>
              <w:rPr>
                <w:rFonts w:hAnsi="ＭＳ ゴシック"/>
                <w:szCs w:val="20"/>
              </w:rPr>
            </w:pPr>
          </w:p>
          <w:p w14:paraId="1DDD54FD" w14:textId="77777777" w:rsidR="00091DDA" w:rsidRPr="00AA73A8" w:rsidRDefault="00091DDA" w:rsidP="00767AFF">
            <w:pPr>
              <w:widowControl/>
              <w:snapToGrid/>
              <w:spacing w:afterLines="70" w:after="199"/>
              <w:jc w:val="both"/>
              <w:rPr>
                <w:rFonts w:hAnsi="ＭＳ ゴシック"/>
                <w:szCs w:val="20"/>
              </w:rPr>
            </w:pPr>
          </w:p>
          <w:p w14:paraId="4F12334B" w14:textId="74A04CAE"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②　従業者が視覚障害者の利用者の居宅を訪問する体制を整えているものとして</w:t>
            </w:r>
            <w:r w:rsidR="0003387F">
              <w:rPr>
                <w:rFonts w:hAnsi="ＭＳ ゴシック" w:hint="eastAsia"/>
                <w:szCs w:val="20"/>
              </w:rPr>
              <w:t>知事</w:t>
            </w:r>
            <w:r w:rsidRPr="00AA73A8">
              <w:rPr>
                <w:rFonts w:hAnsi="ＭＳ ゴシック" w:hint="eastAsia"/>
                <w:szCs w:val="20"/>
              </w:rPr>
              <w:t>に届け出た事業所において、専門的訓練を行った場合に、１日につき所定単位数を算定する。</w:t>
            </w:r>
          </w:p>
          <w:p w14:paraId="0846A5BB" w14:textId="6D5E9B3E" w:rsidR="00091DDA" w:rsidRPr="00AA73A8" w:rsidRDefault="0031107F" w:rsidP="00767AFF">
            <w:pPr>
              <w:widowControl/>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61312" behindDoc="0" locked="0" layoutInCell="1" allowOverlap="1" wp14:anchorId="6ED7D91A" wp14:editId="2F9A5F70">
                      <wp:simplePos x="0" y="0"/>
                      <wp:positionH relativeFrom="column">
                        <wp:posOffset>36921</wp:posOffset>
                      </wp:positionH>
                      <wp:positionV relativeFrom="paragraph">
                        <wp:posOffset>59236</wp:posOffset>
                      </wp:positionV>
                      <wp:extent cx="3255010" cy="2678884"/>
                      <wp:effectExtent l="0" t="0" r="21590" b="26670"/>
                      <wp:wrapNone/>
                      <wp:docPr id="158621869"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2678884"/>
                              </a:xfrm>
                              <a:prstGeom prst="rect">
                                <a:avLst/>
                              </a:prstGeom>
                              <a:solidFill>
                                <a:srgbClr val="FFFFFF"/>
                              </a:solidFill>
                              <a:ln w="6350">
                                <a:solidFill>
                                  <a:srgbClr val="000000"/>
                                </a:solidFill>
                                <a:miter lim="800000"/>
                                <a:headEnd/>
                                <a:tailEnd/>
                              </a:ln>
                            </wps:spPr>
                            <wps:txbx>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D91A" id="Rectangle 1959" o:spid="_x0000_s1157" style="position:absolute;left:0;text-align:left;margin-left:2.9pt;margin-top:4.65pt;width:256.3pt;height:2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" strokeweight=".5pt">
                      <v:textbox inset="5.85pt,.7pt,5.85pt,.7pt">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v:textbox>
                    </v:rect>
                  </w:pict>
                </mc:Fallback>
              </mc:AlternateContent>
            </w:r>
          </w:p>
          <w:p w14:paraId="1950B67A" w14:textId="77777777" w:rsidR="00091DDA" w:rsidRPr="00AA73A8" w:rsidRDefault="00091DDA" w:rsidP="00767AFF">
            <w:pPr>
              <w:widowControl/>
              <w:snapToGrid/>
              <w:jc w:val="both"/>
              <w:rPr>
                <w:rFonts w:hAnsi="ＭＳ ゴシック"/>
                <w:szCs w:val="20"/>
              </w:rPr>
            </w:pPr>
          </w:p>
          <w:p w14:paraId="48751AFF" w14:textId="77777777" w:rsidR="00091DDA" w:rsidRPr="00AA73A8" w:rsidRDefault="00091DDA" w:rsidP="00767AFF">
            <w:pPr>
              <w:snapToGrid/>
              <w:jc w:val="both"/>
              <w:rPr>
                <w:rFonts w:hAnsi="ＭＳ ゴシック"/>
                <w:szCs w:val="20"/>
              </w:rPr>
            </w:pPr>
          </w:p>
          <w:p w14:paraId="4F9976B6" w14:textId="77777777" w:rsidR="00091DDA" w:rsidRPr="00AA73A8" w:rsidRDefault="00091DDA" w:rsidP="00767AFF">
            <w:pPr>
              <w:snapToGrid/>
              <w:jc w:val="both"/>
              <w:rPr>
                <w:rFonts w:hAnsi="ＭＳ ゴシック"/>
                <w:szCs w:val="20"/>
              </w:rPr>
            </w:pPr>
          </w:p>
        </w:tc>
        <w:tc>
          <w:tcPr>
            <w:tcW w:w="1164" w:type="dxa"/>
            <w:vMerge/>
          </w:tcPr>
          <w:p w14:paraId="4D6C084C" w14:textId="77777777" w:rsidR="00091DDA" w:rsidRPr="00AA73A8" w:rsidRDefault="00091DDA" w:rsidP="00767AFF">
            <w:pPr>
              <w:snapToGrid/>
              <w:mirrorIndents/>
              <w:jc w:val="both"/>
              <w:rPr>
                <w:rFonts w:hAnsi="ＭＳ ゴシック"/>
                <w:szCs w:val="20"/>
              </w:rPr>
            </w:pPr>
          </w:p>
        </w:tc>
        <w:tc>
          <w:tcPr>
            <w:tcW w:w="1568" w:type="dxa"/>
            <w:vMerge/>
          </w:tcPr>
          <w:p w14:paraId="44871FD4" w14:textId="77777777" w:rsidR="00091DDA" w:rsidRPr="00AA73A8" w:rsidRDefault="00091DDA" w:rsidP="00767AFF">
            <w:pPr>
              <w:snapToGrid/>
              <w:mirrorIndents/>
              <w:jc w:val="both"/>
              <w:rPr>
                <w:snapToGrid w:val="0"/>
                <w:szCs w:val="20"/>
              </w:rPr>
            </w:pPr>
          </w:p>
        </w:tc>
      </w:tr>
    </w:tbl>
    <w:p w14:paraId="4CD0EA83" w14:textId="77777777" w:rsidR="005A3FB4" w:rsidRDefault="005A3FB4" w:rsidP="00784FC0">
      <w:pPr>
        <w:snapToGrid/>
        <w:jc w:val="both"/>
        <w:rPr>
          <w:szCs w:val="20"/>
        </w:rPr>
      </w:pPr>
    </w:p>
    <w:p w14:paraId="6BFB4ADD" w14:textId="77777777" w:rsidR="005A3FB4" w:rsidRDefault="005A3FB4">
      <w:pPr>
        <w:widowControl/>
        <w:snapToGrid/>
        <w:jc w:val="left"/>
        <w:rPr>
          <w:szCs w:val="20"/>
        </w:rPr>
      </w:pPr>
      <w:r>
        <w:rPr>
          <w:szCs w:val="20"/>
        </w:rPr>
        <w:br w:type="page"/>
      </w:r>
    </w:p>
    <w:p w14:paraId="43094407" w14:textId="175D77FA"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26A48567" w14:textId="77777777" w:rsidTr="006F0D73">
        <w:trPr>
          <w:trHeight w:val="277"/>
        </w:trPr>
        <w:tc>
          <w:tcPr>
            <w:tcW w:w="1183" w:type="dxa"/>
            <w:vAlign w:val="center"/>
          </w:tcPr>
          <w:p w14:paraId="558394D6" w14:textId="77777777" w:rsidR="005C253D" w:rsidRPr="002E040F" w:rsidRDefault="005C253D" w:rsidP="00784FC0">
            <w:pPr>
              <w:snapToGrid/>
              <w:rPr>
                <w:szCs w:val="20"/>
              </w:rPr>
            </w:pPr>
            <w:r w:rsidRPr="002E040F">
              <w:rPr>
                <w:rFonts w:hint="eastAsia"/>
                <w:szCs w:val="20"/>
              </w:rPr>
              <w:t>項目</w:t>
            </w:r>
          </w:p>
        </w:tc>
        <w:tc>
          <w:tcPr>
            <w:tcW w:w="5733" w:type="dxa"/>
            <w:gridSpan w:val="2"/>
            <w:vAlign w:val="center"/>
          </w:tcPr>
          <w:p w14:paraId="33F1BCD8" w14:textId="77777777" w:rsidR="005C253D" w:rsidRPr="002E040F" w:rsidRDefault="005C253D" w:rsidP="00445ADF">
            <w:pPr>
              <w:snapToGrid/>
              <w:rPr>
                <w:szCs w:val="20"/>
              </w:rPr>
            </w:pPr>
            <w:r w:rsidRPr="002E040F">
              <w:rPr>
                <w:rFonts w:hint="eastAsia"/>
                <w:szCs w:val="20"/>
              </w:rPr>
              <w:t>自主点検のポイント</w:t>
            </w:r>
          </w:p>
        </w:tc>
        <w:tc>
          <w:tcPr>
            <w:tcW w:w="1164" w:type="dxa"/>
            <w:vAlign w:val="center"/>
          </w:tcPr>
          <w:p w14:paraId="5BE681E9" w14:textId="77777777" w:rsidR="005C253D" w:rsidRPr="002E040F" w:rsidRDefault="005C253D" w:rsidP="00784FC0">
            <w:pPr>
              <w:snapToGrid/>
              <w:rPr>
                <w:szCs w:val="20"/>
              </w:rPr>
            </w:pPr>
            <w:r w:rsidRPr="002E040F">
              <w:rPr>
                <w:rFonts w:hint="eastAsia"/>
                <w:szCs w:val="20"/>
              </w:rPr>
              <w:t>点検</w:t>
            </w:r>
          </w:p>
        </w:tc>
        <w:tc>
          <w:tcPr>
            <w:tcW w:w="1568" w:type="dxa"/>
            <w:vAlign w:val="center"/>
          </w:tcPr>
          <w:p w14:paraId="3512A083" w14:textId="77777777" w:rsidR="005C253D" w:rsidRPr="002E040F" w:rsidRDefault="005C253D" w:rsidP="00784FC0">
            <w:pPr>
              <w:snapToGrid/>
              <w:rPr>
                <w:szCs w:val="20"/>
              </w:rPr>
            </w:pPr>
            <w:r w:rsidRPr="002E040F">
              <w:rPr>
                <w:rFonts w:hint="eastAsia"/>
                <w:szCs w:val="20"/>
              </w:rPr>
              <w:t>根拠</w:t>
            </w:r>
          </w:p>
        </w:tc>
      </w:tr>
      <w:tr w:rsidR="002E040F" w:rsidRPr="002E040F" w14:paraId="264F3BF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109E82A8" w14:textId="77777777" w:rsidR="006C4DAF" w:rsidRPr="002E040F" w:rsidRDefault="00DF1E79" w:rsidP="00304F34">
            <w:pPr>
              <w:snapToGrid/>
              <w:mirrorIndents/>
              <w:jc w:val="both"/>
              <w:rPr>
                <w:rFonts w:hAnsi="ＭＳ ゴシック"/>
                <w:szCs w:val="20"/>
              </w:rPr>
            </w:pPr>
            <w:r w:rsidRPr="002E040F">
              <w:rPr>
                <w:rFonts w:hAnsi="ＭＳ ゴシック" w:hint="eastAsia"/>
                <w:szCs w:val="20"/>
              </w:rPr>
              <w:t>８０</w:t>
            </w:r>
          </w:p>
          <w:p w14:paraId="2C073063" w14:textId="77777777" w:rsidR="006C4DAF" w:rsidRPr="002E040F" w:rsidRDefault="006C4DAF" w:rsidP="00304F34">
            <w:pPr>
              <w:snapToGrid/>
              <w:mirrorIndents/>
              <w:jc w:val="both"/>
              <w:rPr>
                <w:rFonts w:hAnsi="ＭＳ ゴシック"/>
                <w:szCs w:val="20"/>
              </w:rPr>
            </w:pPr>
            <w:r w:rsidRPr="002E040F">
              <w:rPr>
                <w:rFonts w:hAnsi="ＭＳ ゴシック" w:hint="eastAsia"/>
                <w:szCs w:val="20"/>
              </w:rPr>
              <w:t>生活訓練</w:t>
            </w:r>
          </w:p>
          <w:p w14:paraId="2AD81923" w14:textId="77777777" w:rsidR="006C4DAF" w:rsidRPr="002E040F" w:rsidRDefault="006C4DAF" w:rsidP="00304F34">
            <w:pPr>
              <w:snapToGrid/>
              <w:spacing w:afterLines="50" w:after="142"/>
              <w:mirrorIndents/>
              <w:jc w:val="both"/>
              <w:rPr>
                <w:rFonts w:hAnsi="ＭＳ ゴシック"/>
                <w:szCs w:val="20"/>
              </w:rPr>
            </w:pPr>
            <w:r w:rsidRPr="002E040F">
              <w:rPr>
                <w:rFonts w:hAnsi="ＭＳ ゴシック" w:hint="eastAsia"/>
                <w:szCs w:val="20"/>
              </w:rPr>
              <w:t>サービス費</w:t>
            </w:r>
          </w:p>
          <w:p w14:paraId="3F491F05" w14:textId="26C8B58A" w:rsidR="006C4DAF" w:rsidRPr="002E040F" w:rsidRDefault="006C4DAF" w:rsidP="00304F34">
            <w:pPr>
              <w:snapToGrid/>
              <w:mirrorIndents/>
              <w:rPr>
                <w:rFonts w:hAnsi="ＭＳ ゴシック"/>
                <w:sz w:val="18"/>
                <w:szCs w:val="18"/>
              </w:rPr>
            </w:pPr>
            <w:r w:rsidRPr="002E040F">
              <w:rPr>
                <w:rFonts w:hAnsi="ＭＳ ゴシック" w:hint="eastAsia"/>
                <w:sz w:val="18"/>
                <w:szCs w:val="18"/>
                <w:bdr w:val="single" w:sz="4" w:space="0" w:color="auto"/>
              </w:rPr>
              <w:t>自</w:t>
            </w:r>
            <w:r w:rsidR="00D219C6" w:rsidRPr="00AA73A8">
              <w:rPr>
                <w:rFonts w:hAnsi="ＭＳ ゴシック" w:hint="eastAsia"/>
                <w:sz w:val="18"/>
                <w:szCs w:val="18"/>
                <w:bdr w:val="single" w:sz="4" w:space="0" w:color="auto"/>
              </w:rPr>
              <w:t>生</w:t>
            </w:r>
          </w:p>
        </w:tc>
        <w:tc>
          <w:tcPr>
            <w:tcW w:w="5733" w:type="dxa"/>
            <w:gridSpan w:val="2"/>
            <w:tcBorders>
              <w:top w:val="single" w:sz="4" w:space="0" w:color="auto"/>
              <w:bottom w:val="nil"/>
            </w:tcBorders>
          </w:tcPr>
          <w:p w14:paraId="7337CB58" w14:textId="77777777" w:rsidR="006C4DAF" w:rsidRPr="002E040F" w:rsidRDefault="006C4DAF" w:rsidP="00304F34">
            <w:pPr>
              <w:snapToGrid/>
              <w:ind w:left="364" w:hangingChars="200" w:hanging="364"/>
              <w:mirrorIndents/>
              <w:jc w:val="both"/>
              <w:rPr>
                <w:rFonts w:hAnsi="ＭＳ ゴシック"/>
                <w:szCs w:val="20"/>
              </w:rPr>
            </w:pPr>
            <w:r w:rsidRPr="002E040F">
              <w:rPr>
                <w:rFonts w:hAnsi="ＭＳ ゴシック" w:hint="eastAsia"/>
                <w:szCs w:val="20"/>
              </w:rPr>
              <w:t>（１）基本報酬の算定</w:t>
            </w:r>
          </w:p>
          <w:p w14:paraId="3E80E894" w14:textId="77777777" w:rsidR="006C4DAF" w:rsidRPr="002E040F" w:rsidRDefault="0061462B" w:rsidP="00304F34">
            <w:pPr>
              <w:snapToGrid/>
              <w:spacing w:afterLines="50" w:after="142"/>
              <w:ind w:leftChars="100" w:left="182" w:firstLineChars="100" w:firstLine="182"/>
              <w:mirrorIndents/>
              <w:jc w:val="both"/>
              <w:rPr>
                <w:rFonts w:hAnsi="ＭＳ ゴシック"/>
                <w:szCs w:val="20"/>
              </w:rPr>
            </w:pPr>
            <w:r w:rsidRPr="002E040F">
              <w:rPr>
                <w:rFonts w:hAnsi="ＭＳ ゴシック" w:hint="eastAsia"/>
                <w:szCs w:val="20"/>
                <w:u w:val="single"/>
              </w:rPr>
              <w:t>自立訓練（生活訓練</w:t>
            </w:r>
            <w:r w:rsidR="006C4DAF" w:rsidRPr="002E040F">
              <w:rPr>
                <w:rFonts w:hAnsi="ＭＳ ゴシック" w:hint="eastAsia"/>
                <w:szCs w:val="20"/>
                <w:u w:val="single"/>
              </w:rPr>
              <w:t>）</w:t>
            </w:r>
            <w:r w:rsidR="006C4DAF" w:rsidRPr="002E040F">
              <w:rPr>
                <w:rFonts w:hAnsi="ＭＳ ゴシック" w:hint="eastAsia"/>
                <w:szCs w:val="20"/>
              </w:rPr>
              <w:t>事業所における生活訓練サービス費については、次の区分により、所定単位数を算定していますか。</w:t>
            </w:r>
          </w:p>
        </w:tc>
        <w:tc>
          <w:tcPr>
            <w:tcW w:w="1164" w:type="dxa"/>
            <w:vMerge w:val="restart"/>
            <w:tcBorders>
              <w:top w:val="single" w:sz="4" w:space="0" w:color="auto"/>
            </w:tcBorders>
          </w:tcPr>
          <w:p w14:paraId="7267481C" w14:textId="77777777" w:rsidR="00724D2F" w:rsidRPr="002E040F" w:rsidRDefault="00D9058E" w:rsidP="00724D2F">
            <w:pPr>
              <w:snapToGrid/>
              <w:jc w:val="both"/>
            </w:pPr>
            <w:sdt>
              <w:sdtPr>
                <w:rPr>
                  <w:rFonts w:hint="eastAsia"/>
                </w:rPr>
                <w:id w:val="-10350401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F464BE9" w14:textId="77777777" w:rsidR="006C4DAF" w:rsidRPr="002E040F" w:rsidRDefault="00D9058E" w:rsidP="00724D2F">
            <w:pPr>
              <w:snapToGrid/>
              <w:jc w:val="both"/>
            </w:pPr>
            <w:sdt>
              <w:sdtPr>
                <w:rPr>
                  <w:rFonts w:hint="eastAsia"/>
                </w:rPr>
                <w:id w:val="-1060249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p>
        </w:tc>
        <w:tc>
          <w:tcPr>
            <w:tcW w:w="1568" w:type="dxa"/>
            <w:vMerge w:val="restart"/>
            <w:tcBorders>
              <w:top w:val="single" w:sz="4" w:space="0" w:color="auto"/>
            </w:tcBorders>
          </w:tcPr>
          <w:p w14:paraId="46DB1FA8" w14:textId="77777777" w:rsidR="006C4DAF" w:rsidRPr="002E040F" w:rsidRDefault="006C4DAF" w:rsidP="00304F34">
            <w:pPr>
              <w:snapToGrid/>
              <w:spacing w:line="240" w:lineRule="exact"/>
              <w:mirrorIndents/>
              <w:jc w:val="both"/>
              <w:rPr>
                <w:sz w:val="18"/>
                <w:szCs w:val="18"/>
              </w:rPr>
            </w:pPr>
            <w:r w:rsidRPr="002E040F">
              <w:rPr>
                <w:rFonts w:hint="eastAsia"/>
                <w:sz w:val="18"/>
                <w:szCs w:val="18"/>
              </w:rPr>
              <w:t>告示別表</w:t>
            </w:r>
          </w:p>
          <w:p w14:paraId="5F5A4D2A" w14:textId="77777777" w:rsidR="006C4DAF" w:rsidRPr="002E040F" w:rsidRDefault="006C4DAF" w:rsidP="00304F34">
            <w:pPr>
              <w:snapToGrid/>
              <w:spacing w:line="240" w:lineRule="exact"/>
              <w:mirrorIndents/>
              <w:jc w:val="both"/>
              <w:rPr>
                <w:snapToGrid w:val="0"/>
                <w:sz w:val="18"/>
                <w:szCs w:val="18"/>
              </w:rPr>
            </w:pPr>
            <w:r w:rsidRPr="002E040F">
              <w:rPr>
                <w:rFonts w:hint="eastAsia"/>
                <w:sz w:val="18"/>
                <w:szCs w:val="18"/>
              </w:rPr>
              <w:t>第11の1注1～</w:t>
            </w:r>
            <w:r w:rsidR="000E6CBC" w:rsidRPr="002E040F">
              <w:rPr>
                <w:rFonts w:hint="eastAsia"/>
                <w:sz w:val="18"/>
                <w:szCs w:val="18"/>
              </w:rPr>
              <w:t>注</w:t>
            </w:r>
            <w:r w:rsidRPr="002E040F">
              <w:rPr>
                <w:rFonts w:hint="eastAsia"/>
                <w:sz w:val="18"/>
                <w:szCs w:val="18"/>
              </w:rPr>
              <w:t>4</w:t>
            </w:r>
          </w:p>
        </w:tc>
      </w:tr>
      <w:tr w:rsidR="002E040F" w:rsidRPr="002E040F" w14:paraId="2F0590B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8BD6327" w14:textId="77777777" w:rsidR="006C4DAF" w:rsidRPr="002E040F" w:rsidRDefault="006C4DAF" w:rsidP="00304F34">
            <w:pPr>
              <w:snapToGrid/>
              <w:mirrorIndents/>
              <w:jc w:val="both"/>
              <w:rPr>
                <w:rFonts w:hAnsi="ＭＳ ゴシック"/>
                <w:szCs w:val="20"/>
              </w:rPr>
            </w:pPr>
          </w:p>
        </w:tc>
        <w:tc>
          <w:tcPr>
            <w:tcW w:w="259" w:type="dxa"/>
            <w:tcBorders>
              <w:top w:val="nil"/>
              <w:bottom w:val="nil"/>
              <w:right w:val="dashSmallGap" w:sz="4" w:space="0" w:color="auto"/>
            </w:tcBorders>
          </w:tcPr>
          <w:p w14:paraId="2491ADE1" w14:textId="77777777" w:rsidR="006C4DAF" w:rsidRPr="002E040F" w:rsidRDefault="006C4DAF" w:rsidP="00304F34">
            <w:pPr>
              <w:snapToGrid/>
              <w:mirrorIndents/>
              <w:jc w:val="both"/>
              <w:rPr>
                <w:rFonts w:hAnsi="ＭＳ ゴシック"/>
                <w:szCs w:val="20"/>
              </w:rPr>
            </w:pPr>
          </w:p>
          <w:p w14:paraId="03C85AFF" w14:textId="77777777" w:rsidR="006C4DAF" w:rsidRPr="002E040F" w:rsidRDefault="006C4DAF" w:rsidP="00304F34">
            <w:pPr>
              <w:snapToGrid/>
              <w:mirrorIndents/>
              <w:jc w:val="both"/>
              <w:rPr>
                <w:rFonts w:hAnsi="ＭＳ ゴシック"/>
                <w:szCs w:val="20"/>
              </w:rPr>
            </w:pPr>
          </w:p>
          <w:p w14:paraId="38579C57" w14:textId="77777777" w:rsidR="006C4DAF" w:rsidRPr="002E040F" w:rsidRDefault="006C4DAF" w:rsidP="00304F34">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41575D2"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生活訓練サービス費（Ⅰ） … 通所により行った場合</w:t>
            </w:r>
          </w:p>
          <w:p w14:paraId="1655C651" w14:textId="77777777" w:rsidR="006C4DAF" w:rsidRPr="002E040F" w:rsidRDefault="006C4DAF" w:rsidP="006C4DAF">
            <w:pPr>
              <w:widowControl/>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事業所においてサービスを行った場合に、利用定員に応じ、１日につき所定単位数を算定する。</w:t>
            </w:r>
          </w:p>
        </w:tc>
        <w:tc>
          <w:tcPr>
            <w:tcW w:w="1164" w:type="dxa"/>
            <w:vMerge/>
          </w:tcPr>
          <w:p w14:paraId="73A5E0C6" w14:textId="77777777" w:rsidR="006C4DAF" w:rsidRPr="002E040F" w:rsidRDefault="006C4DAF" w:rsidP="00304F34">
            <w:pPr>
              <w:snapToGrid/>
              <w:mirrorIndents/>
              <w:jc w:val="both"/>
              <w:rPr>
                <w:rFonts w:hAnsi="ＭＳ ゴシック"/>
                <w:szCs w:val="20"/>
              </w:rPr>
            </w:pPr>
          </w:p>
        </w:tc>
        <w:tc>
          <w:tcPr>
            <w:tcW w:w="1568" w:type="dxa"/>
            <w:vMerge/>
          </w:tcPr>
          <w:p w14:paraId="3DACF37B" w14:textId="77777777" w:rsidR="006C4DAF" w:rsidRPr="002E040F" w:rsidRDefault="006C4DAF" w:rsidP="00304F34">
            <w:pPr>
              <w:snapToGrid/>
              <w:mirrorIndents/>
              <w:jc w:val="both"/>
              <w:rPr>
                <w:snapToGrid w:val="0"/>
                <w:szCs w:val="20"/>
              </w:rPr>
            </w:pPr>
          </w:p>
        </w:tc>
      </w:tr>
      <w:tr w:rsidR="002E040F" w:rsidRPr="002E040F" w14:paraId="47B63FD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2"/>
        </w:trPr>
        <w:tc>
          <w:tcPr>
            <w:tcW w:w="1183" w:type="dxa"/>
            <w:vMerge/>
          </w:tcPr>
          <w:p w14:paraId="038DD749" w14:textId="77777777" w:rsidR="006C4DAF" w:rsidRPr="002E040F" w:rsidRDefault="006C4DAF" w:rsidP="00304F34">
            <w:pPr>
              <w:snapToGrid/>
              <w:mirrorIndents/>
              <w:jc w:val="both"/>
              <w:rPr>
                <w:rFonts w:hAnsi="ＭＳ ゴシック"/>
                <w:szCs w:val="20"/>
              </w:rPr>
            </w:pPr>
          </w:p>
        </w:tc>
        <w:tc>
          <w:tcPr>
            <w:tcW w:w="259" w:type="dxa"/>
            <w:vMerge w:val="restart"/>
            <w:tcBorders>
              <w:top w:val="nil"/>
              <w:right w:val="dashSmallGap" w:sz="4" w:space="0" w:color="auto"/>
            </w:tcBorders>
          </w:tcPr>
          <w:p w14:paraId="7388C955" w14:textId="77777777" w:rsidR="006C4DAF" w:rsidRPr="002E040F" w:rsidRDefault="006C4DAF" w:rsidP="00784FC0">
            <w:pPr>
              <w:snapToGrid/>
              <w:jc w:val="both"/>
              <w:rPr>
                <w:rFonts w:hAnsi="ＭＳ ゴシック"/>
                <w:szCs w:val="20"/>
              </w:rPr>
            </w:pPr>
          </w:p>
          <w:p w14:paraId="61A0BC76" w14:textId="77777777" w:rsidR="006C4DAF" w:rsidRPr="002E040F" w:rsidRDefault="006C4DAF" w:rsidP="00784FC0">
            <w:pPr>
              <w:snapToGrid/>
              <w:jc w:val="both"/>
              <w:rPr>
                <w:rFonts w:hAnsi="ＭＳ ゴシック"/>
                <w:szCs w:val="20"/>
              </w:rPr>
            </w:pPr>
          </w:p>
          <w:p w14:paraId="6E6ADAFF" w14:textId="77777777" w:rsidR="006C4DAF" w:rsidRPr="002E040F" w:rsidRDefault="006C4DAF" w:rsidP="00784FC0">
            <w:pPr>
              <w:snapToGrid/>
              <w:jc w:val="both"/>
              <w:rPr>
                <w:rFonts w:hAnsi="ＭＳ ゴシック"/>
                <w:szCs w:val="20"/>
              </w:rPr>
            </w:pPr>
          </w:p>
          <w:p w14:paraId="14606A91" w14:textId="77777777" w:rsidR="006C4DAF" w:rsidRPr="002E040F" w:rsidRDefault="006C4DAF" w:rsidP="00784FC0">
            <w:pPr>
              <w:snapToGrid/>
              <w:jc w:val="both"/>
              <w:rPr>
                <w:rFonts w:hAnsi="ＭＳ ゴシック"/>
                <w:szCs w:val="20"/>
              </w:rPr>
            </w:pPr>
          </w:p>
          <w:p w14:paraId="51E4EEF4" w14:textId="77777777" w:rsidR="006C4DAF" w:rsidRPr="002E040F" w:rsidRDefault="006C4DAF" w:rsidP="00784FC0">
            <w:pPr>
              <w:snapToGrid/>
              <w:jc w:val="both"/>
              <w:rPr>
                <w:rFonts w:hAnsi="ＭＳ ゴシック"/>
                <w:szCs w:val="20"/>
              </w:rPr>
            </w:pPr>
          </w:p>
          <w:p w14:paraId="56AFDBE8" w14:textId="77777777" w:rsidR="006C4DAF" w:rsidRPr="002E040F" w:rsidRDefault="006C4DAF" w:rsidP="00784FC0">
            <w:pPr>
              <w:snapToGrid/>
              <w:jc w:val="both"/>
              <w:rPr>
                <w:rFonts w:hAnsi="ＭＳ ゴシック"/>
                <w:szCs w:val="20"/>
              </w:rPr>
            </w:pPr>
          </w:p>
          <w:p w14:paraId="3394483F" w14:textId="77777777" w:rsidR="006C4DAF" w:rsidRPr="002E040F" w:rsidRDefault="006C4DAF" w:rsidP="00784FC0">
            <w:pPr>
              <w:snapToGrid/>
              <w:jc w:val="both"/>
              <w:rPr>
                <w:rFonts w:hAnsi="ＭＳ ゴシック"/>
                <w:szCs w:val="20"/>
              </w:rPr>
            </w:pPr>
          </w:p>
          <w:p w14:paraId="5AA4611E" w14:textId="77777777" w:rsidR="006C4DAF" w:rsidRPr="002E040F" w:rsidRDefault="006C4DAF" w:rsidP="00784FC0">
            <w:pPr>
              <w:snapToGrid/>
              <w:jc w:val="both"/>
              <w:rPr>
                <w:rFonts w:hAnsi="ＭＳ ゴシック"/>
                <w:szCs w:val="20"/>
              </w:rPr>
            </w:pPr>
          </w:p>
          <w:p w14:paraId="6F2E99A2" w14:textId="77777777" w:rsidR="006C4DAF" w:rsidRPr="002E040F" w:rsidRDefault="006C4DAF" w:rsidP="00784FC0">
            <w:pPr>
              <w:snapToGrid/>
              <w:jc w:val="both"/>
              <w:rPr>
                <w:rFonts w:hAnsi="ＭＳ ゴシック"/>
                <w:szCs w:val="20"/>
              </w:rPr>
            </w:pPr>
          </w:p>
          <w:p w14:paraId="69C8BE9B" w14:textId="77777777" w:rsidR="006C4DAF" w:rsidRPr="002E040F" w:rsidRDefault="006C4DAF" w:rsidP="00784FC0">
            <w:pPr>
              <w:snapToGrid/>
              <w:jc w:val="both"/>
              <w:rPr>
                <w:rFonts w:hAnsi="ＭＳ ゴシック"/>
                <w:szCs w:val="20"/>
              </w:rPr>
            </w:pPr>
          </w:p>
          <w:p w14:paraId="554529BB" w14:textId="77777777" w:rsidR="006C4DAF" w:rsidRPr="002E040F" w:rsidRDefault="006C4DAF" w:rsidP="00D97907">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595EDA93"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生活訓練サービス費（Ⅱ） … 居宅訪問により行った場合</w:t>
            </w:r>
          </w:p>
          <w:p w14:paraId="26F42BF8" w14:textId="77777777" w:rsidR="006C4DAF" w:rsidRPr="002E040F" w:rsidRDefault="006C4DAF" w:rsidP="00445ADF">
            <w:pPr>
              <w:widowControl/>
              <w:snapToGrid/>
              <w:ind w:leftChars="100" w:left="364" w:hangingChars="100" w:hanging="182"/>
              <w:jc w:val="both"/>
              <w:rPr>
                <w:rFonts w:hAnsi="ＭＳ ゴシック"/>
                <w:szCs w:val="20"/>
              </w:rPr>
            </w:pPr>
            <w:r w:rsidRPr="002E040F">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00479886" w14:textId="77777777" w:rsidR="006C4DAF" w:rsidRPr="002E040F" w:rsidRDefault="004D2A18" w:rsidP="00304F34">
            <w:pPr>
              <w:widowControl/>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7584" behindDoc="0" locked="0" layoutInCell="1" allowOverlap="1" wp14:anchorId="774B5101" wp14:editId="5A959A47">
                      <wp:simplePos x="0" y="0"/>
                      <wp:positionH relativeFrom="column">
                        <wp:posOffset>36830</wp:posOffset>
                      </wp:positionH>
                      <wp:positionV relativeFrom="paragraph">
                        <wp:posOffset>64770</wp:posOffset>
                      </wp:positionV>
                      <wp:extent cx="3255010" cy="1790700"/>
                      <wp:effectExtent l="8255" t="7620" r="13335" b="11430"/>
                      <wp:wrapNone/>
                      <wp:docPr id="92"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790700"/>
                              </a:xfrm>
                              <a:prstGeom prst="rect">
                                <a:avLst/>
                              </a:prstGeom>
                              <a:solidFill>
                                <a:srgbClr val="FFFFFF"/>
                              </a:solidFill>
                              <a:ln w="6350">
                                <a:solidFill>
                                  <a:srgbClr val="000000"/>
                                </a:solidFill>
                                <a:miter lim="800000"/>
                                <a:headEnd/>
                                <a:tailEnd/>
                              </a:ln>
                            </wps:spPr>
                            <wps:txbx>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5101" id="_x0000_s1158" style="position:absolute;left:0;text-align:left;margin-left:2.9pt;margin-top:5.1pt;width:256.3pt;height:14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ccMAIAAFMEAAAOAAAAZHJzL2Uyb0RvYy54bWysVNuO0zAQfUfiHyy/0yQt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" strokeweight=".5pt">
                      <v:textbox inset="5.85pt,.7pt,5.85pt,.7pt">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v:textbox>
                    </v:rect>
                  </w:pict>
                </mc:Fallback>
              </mc:AlternateContent>
            </w:r>
          </w:p>
          <w:p w14:paraId="55B2EE79" w14:textId="77777777" w:rsidR="006C4DAF" w:rsidRPr="002E040F" w:rsidRDefault="006C4DAF" w:rsidP="00304F34">
            <w:pPr>
              <w:widowControl/>
              <w:snapToGrid/>
              <w:ind w:left="182" w:hangingChars="100" w:hanging="182"/>
              <w:jc w:val="both"/>
              <w:rPr>
                <w:rFonts w:hAnsi="ＭＳ ゴシック"/>
                <w:szCs w:val="20"/>
              </w:rPr>
            </w:pPr>
          </w:p>
          <w:p w14:paraId="4C736EBA" w14:textId="77777777" w:rsidR="006C4DAF" w:rsidRPr="002E040F" w:rsidRDefault="006C4DAF" w:rsidP="00304F34">
            <w:pPr>
              <w:widowControl/>
              <w:snapToGrid/>
              <w:ind w:left="182" w:hangingChars="100" w:hanging="182"/>
              <w:jc w:val="both"/>
              <w:rPr>
                <w:rFonts w:hAnsi="ＭＳ ゴシック"/>
                <w:szCs w:val="20"/>
              </w:rPr>
            </w:pPr>
          </w:p>
          <w:p w14:paraId="036BA479" w14:textId="77777777" w:rsidR="006C4DAF" w:rsidRPr="002E040F" w:rsidRDefault="006C4DAF" w:rsidP="00304F34">
            <w:pPr>
              <w:widowControl/>
              <w:snapToGrid/>
              <w:ind w:left="182" w:hangingChars="100" w:hanging="182"/>
              <w:jc w:val="both"/>
              <w:rPr>
                <w:rFonts w:hAnsi="ＭＳ ゴシック"/>
                <w:szCs w:val="20"/>
              </w:rPr>
            </w:pPr>
          </w:p>
          <w:p w14:paraId="539173B2" w14:textId="77777777" w:rsidR="006C4DAF" w:rsidRPr="002E040F" w:rsidRDefault="006C4DAF" w:rsidP="00304F34">
            <w:pPr>
              <w:widowControl/>
              <w:snapToGrid/>
              <w:ind w:left="182" w:hangingChars="100" w:hanging="182"/>
              <w:jc w:val="both"/>
              <w:rPr>
                <w:rFonts w:hAnsi="ＭＳ ゴシック"/>
                <w:szCs w:val="20"/>
              </w:rPr>
            </w:pPr>
          </w:p>
          <w:p w14:paraId="0E106748" w14:textId="77777777" w:rsidR="006C4DAF" w:rsidRPr="002E040F" w:rsidRDefault="006C4DAF" w:rsidP="00304F34">
            <w:pPr>
              <w:widowControl/>
              <w:snapToGrid/>
              <w:ind w:left="182" w:hangingChars="100" w:hanging="182"/>
              <w:jc w:val="both"/>
              <w:rPr>
                <w:rFonts w:hAnsi="ＭＳ ゴシック"/>
                <w:szCs w:val="20"/>
              </w:rPr>
            </w:pPr>
          </w:p>
          <w:p w14:paraId="2656F30D" w14:textId="77777777" w:rsidR="006C4DAF" w:rsidRPr="002E040F" w:rsidRDefault="006C4DAF" w:rsidP="00304F34">
            <w:pPr>
              <w:widowControl/>
              <w:snapToGrid/>
              <w:ind w:left="182" w:hangingChars="100" w:hanging="182"/>
              <w:jc w:val="both"/>
              <w:rPr>
                <w:rFonts w:hAnsi="ＭＳ ゴシック"/>
                <w:szCs w:val="20"/>
              </w:rPr>
            </w:pPr>
          </w:p>
          <w:p w14:paraId="70B6EE8B" w14:textId="77777777" w:rsidR="006C4DAF" w:rsidRPr="002E040F" w:rsidRDefault="006C4DAF" w:rsidP="006C4DAF">
            <w:pPr>
              <w:widowControl/>
              <w:snapToGrid/>
              <w:ind w:left="182" w:hangingChars="100" w:hanging="182"/>
              <w:jc w:val="both"/>
              <w:rPr>
                <w:rFonts w:hAnsi="ＭＳ ゴシック"/>
                <w:szCs w:val="20"/>
              </w:rPr>
            </w:pPr>
          </w:p>
          <w:p w14:paraId="34EA4CDF" w14:textId="77777777" w:rsidR="006C4DAF" w:rsidRPr="002E040F" w:rsidRDefault="006C4DAF" w:rsidP="006C4DAF">
            <w:pPr>
              <w:widowControl/>
              <w:snapToGrid/>
              <w:ind w:left="182" w:hangingChars="100" w:hanging="182"/>
              <w:jc w:val="both"/>
              <w:rPr>
                <w:rFonts w:hAnsi="ＭＳ ゴシック"/>
                <w:szCs w:val="20"/>
              </w:rPr>
            </w:pPr>
          </w:p>
          <w:p w14:paraId="1B93E2F4" w14:textId="77777777" w:rsidR="006C4DAF" w:rsidRPr="002E040F" w:rsidRDefault="006C4DAF" w:rsidP="006C4DAF">
            <w:pPr>
              <w:widowControl/>
              <w:snapToGrid/>
              <w:spacing w:afterLines="70" w:after="199"/>
              <w:jc w:val="both"/>
              <w:rPr>
                <w:rFonts w:hAnsi="ＭＳ ゴシック"/>
                <w:szCs w:val="20"/>
              </w:rPr>
            </w:pPr>
          </w:p>
          <w:p w14:paraId="13765940" w14:textId="6449250C" w:rsidR="006C4DAF" w:rsidRPr="002E040F" w:rsidRDefault="004D2A18" w:rsidP="006C4DAF">
            <w:pPr>
              <w:widowControl/>
              <w:snapToGrid/>
              <w:ind w:leftChars="100" w:left="364"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1680" behindDoc="0" locked="0" layoutInCell="1" allowOverlap="1" wp14:anchorId="16ED0E75" wp14:editId="24F21A8F">
                      <wp:simplePos x="0" y="0"/>
                      <wp:positionH relativeFrom="column">
                        <wp:posOffset>36830</wp:posOffset>
                      </wp:positionH>
                      <wp:positionV relativeFrom="paragraph">
                        <wp:posOffset>602615</wp:posOffset>
                      </wp:positionV>
                      <wp:extent cx="3255010" cy="550545"/>
                      <wp:effectExtent l="8255" t="12065" r="13335" b="8890"/>
                      <wp:wrapNone/>
                      <wp:docPr id="91"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50545"/>
                              </a:xfrm>
                              <a:prstGeom prst="rect">
                                <a:avLst/>
                              </a:prstGeom>
                              <a:solidFill>
                                <a:srgbClr val="FFFFFF"/>
                              </a:solidFill>
                              <a:ln w="6350">
                                <a:solidFill>
                                  <a:srgbClr val="000000"/>
                                </a:solidFill>
                                <a:miter lim="800000"/>
                                <a:headEnd/>
                                <a:tailEnd/>
                              </a:ln>
                            </wps:spPr>
                            <wps:txbx>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0E75" id="_x0000_s1159" style="position:absolute;left:0;text-align:left;margin-left:2.9pt;margin-top:47.45pt;width:256.3pt;height:4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" strokeweight=".5pt">
                      <v:textbox inset="5.85pt,.7pt,5.85pt,.7pt">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v:textbox>
                    </v:rect>
                  </w:pict>
                </mc:Fallback>
              </mc:AlternateContent>
            </w:r>
            <w:r w:rsidR="006C4DAF" w:rsidRPr="002E040F">
              <w:rPr>
                <w:rFonts w:hAnsi="ＭＳ ゴシック" w:hint="eastAsia"/>
                <w:szCs w:val="20"/>
              </w:rPr>
              <w:t>②　従業者が視覚障害者の利用者の居宅を訪問する体制を整えているものとして</w:t>
            </w:r>
            <w:r w:rsidR="0003387F">
              <w:rPr>
                <w:rFonts w:hAnsi="ＭＳ ゴシック" w:hint="eastAsia"/>
                <w:szCs w:val="20"/>
              </w:rPr>
              <w:t>知事</w:t>
            </w:r>
            <w:r w:rsidR="006C4DAF" w:rsidRPr="002E040F">
              <w:rPr>
                <w:rFonts w:hAnsi="ＭＳ ゴシック" w:hint="eastAsia"/>
                <w:szCs w:val="20"/>
              </w:rPr>
              <w:t>に届け出た事業所において、専門的訓練を行った場合に、１日につき所定単位数を算定する。</w:t>
            </w:r>
          </w:p>
          <w:p w14:paraId="3E4A9EFA" w14:textId="77777777" w:rsidR="006C4DAF" w:rsidRPr="002E040F" w:rsidRDefault="006C4DAF" w:rsidP="006C4DAF">
            <w:pPr>
              <w:widowControl/>
              <w:snapToGrid/>
              <w:jc w:val="both"/>
              <w:rPr>
                <w:rFonts w:hAnsi="ＭＳ ゴシック"/>
                <w:szCs w:val="20"/>
              </w:rPr>
            </w:pPr>
          </w:p>
          <w:p w14:paraId="4FC1B589" w14:textId="77777777" w:rsidR="006C4DAF" w:rsidRPr="002E040F" w:rsidRDefault="006C4DAF" w:rsidP="006C4DAF">
            <w:pPr>
              <w:widowControl/>
              <w:snapToGrid/>
              <w:jc w:val="both"/>
              <w:rPr>
                <w:rFonts w:hAnsi="ＭＳ ゴシック"/>
                <w:szCs w:val="20"/>
              </w:rPr>
            </w:pPr>
          </w:p>
          <w:p w14:paraId="555E2501" w14:textId="77777777" w:rsidR="006C4DAF" w:rsidRPr="002E040F" w:rsidRDefault="006C4DAF" w:rsidP="006C4DAF">
            <w:pPr>
              <w:snapToGrid/>
              <w:jc w:val="both"/>
              <w:rPr>
                <w:rFonts w:hAnsi="ＭＳ ゴシック"/>
                <w:szCs w:val="20"/>
              </w:rPr>
            </w:pPr>
          </w:p>
          <w:p w14:paraId="17BE8835" w14:textId="77777777" w:rsidR="006C4DAF" w:rsidRPr="002E040F" w:rsidRDefault="006C4DAF" w:rsidP="006C4DAF">
            <w:pPr>
              <w:snapToGrid/>
              <w:jc w:val="both"/>
              <w:rPr>
                <w:rFonts w:hAnsi="ＭＳ ゴシック"/>
                <w:szCs w:val="20"/>
              </w:rPr>
            </w:pPr>
          </w:p>
        </w:tc>
        <w:tc>
          <w:tcPr>
            <w:tcW w:w="1164" w:type="dxa"/>
            <w:vMerge/>
          </w:tcPr>
          <w:p w14:paraId="037C21DD" w14:textId="77777777" w:rsidR="006C4DAF" w:rsidRPr="002E040F" w:rsidRDefault="006C4DAF" w:rsidP="00304F34">
            <w:pPr>
              <w:snapToGrid/>
              <w:mirrorIndents/>
              <w:jc w:val="both"/>
              <w:rPr>
                <w:rFonts w:hAnsi="ＭＳ ゴシック"/>
                <w:szCs w:val="20"/>
              </w:rPr>
            </w:pPr>
          </w:p>
        </w:tc>
        <w:tc>
          <w:tcPr>
            <w:tcW w:w="1568" w:type="dxa"/>
            <w:vMerge/>
          </w:tcPr>
          <w:p w14:paraId="4C2BCF23" w14:textId="77777777" w:rsidR="006C4DAF" w:rsidRPr="002E040F" w:rsidRDefault="006C4DAF" w:rsidP="00304F34">
            <w:pPr>
              <w:snapToGrid/>
              <w:mirrorIndents/>
              <w:jc w:val="both"/>
              <w:rPr>
                <w:snapToGrid w:val="0"/>
                <w:szCs w:val="20"/>
              </w:rPr>
            </w:pPr>
          </w:p>
        </w:tc>
      </w:tr>
      <w:tr w:rsidR="002E040F" w:rsidRPr="002E040F" w14:paraId="44A7E90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1183" w:type="dxa"/>
            <w:vMerge/>
          </w:tcPr>
          <w:p w14:paraId="35BCEC6F" w14:textId="77777777" w:rsidR="006C4DAF" w:rsidRPr="002E040F" w:rsidRDefault="006C4DAF" w:rsidP="00784FC0">
            <w:pPr>
              <w:snapToGrid/>
              <w:jc w:val="both"/>
              <w:rPr>
                <w:rFonts w:hAnsi="ＭＳ ゴシック"/>
                <w:szCs w:val="20"/>
              </w:rPr>
            </w:pPr>
          </w:p>
        </w:tc>
        <w:tc>
          <w:tcPr>
            <w:tcW w:w="259" w:type="dxa"/>
            <w:vMerge/>
            <w:tcBorders>
              <w:right w:val="dashSmallGap" w:sz="4" w:space="0" w:color="auto"/>
            </w:tcBorders>
          </w:tcPr>
          <w:p w14:paraId="2BC72E6D"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34CC5BF" w14:textId="77777777" w:rsidR="006C4DAF" w:rsidRPr="002E040F" w:rsidRDefault="006C4DAF" w:rsidP="00333673">
            <w:pPr>
              <w:widowControl/>
              <w:snapToGrid/>
              <w:jc w:val="both"/>
              <w:rPr>
                <w:rFonts w:hAnsi="ＭＳ ゴシック"/>
                <w:szCs w:val="20"/>
              </w:rPr>
            </w:pPr>
            <w:r w:rsidRPr="002E040F">
              <w:rPr>
                <w:rFonts w:hAnsi="ＭＳ ゴシック" w:hint="eastAsia"/>
                <w:szCs w:val="20"/>
              </w:rPr>
              <w:t xml:space="preserve"> □ 生活訓練サービス費（Ⅲ） … 宿泊型自立訓練の場合</w:t>
            </w:r>
          </w:p>
          <w:p w14:paraId="034AE211" w14:textId="77777777" w:rsidR="006C4DAF" w:rsidRPr="002E040F" w:rsidRDefault="006C4DAF" w:rsidP="00D97907">
            <w:pPr>
              <w:snapToGrid/>
              <w:spacing w:afterLines="50" w:after="142"/>
              <w:ind w:leftChars="100" w:left="182" w:firstLineChars="100" w:firstLine="182"/>
              <w:jc w:val="both"/>
              <w:rPr>
                <w:szCs w:val="20"/>
              </w:rPr>
            </w:pPr>
            <w:r w:rsidRPr="002E040F">
              <w:rPr>
                <w:rFonts w:hAnsi="ＭＳ ゴシック" w:hint="eastAsia"/>
                <w:szCs w:val="20"/>
              </w:rPr>
              <w:t>標準利用期間が２年間とされる利用者に対し、宿泊型自立訓練を行った場合に、利用期間に応じ１日につき所定単位数を算定する。</w:t>
            </w:r>
          </w:p>
        </w:tc>
        <w:tc>
          <w:tcPr>
            <w:tcW w:w="1164" w:type="dxa"/>
            <w:vMerge/>
          </w:tcPr>
          <w:p w14:paraId="6ACF6A0F" w14:textId="77777777" w:rsidR="006C4DAF" w:rsidRPr="002E040F" w:rsidRDefault="006C4DAF" w:rsidP="00784FC0">
            <w:pPr>
              <w:snapToGrid/>
              <w:jc w:val="both"/>
              <w:rPr>
                <w:rFonts w:hAnsi="ＭＳ ゴシック"/>
                <w:szCs w:val="20"/>
              </w:rPr>
            </w:pPr>
          </w:p>
        </w:tc>
        <w:tc>
          <w:tcPr>
            <w:tcW w:w="1568" w:type="dxa"/>
            <w:vMerge/>
          </w:tcPr>
          <w:p w14:paraId="3224B105" w14:textId="77777777" w:rsidR="006C4DAF" w:rsidRPr="002E040F" w:rsidRDefault="006C4DAF" w:rsidP="00784FC0">
            <w:pPr>
              <w:snapToGrid/>
              <w:jc w:val="both"/>
              <w:rPr>
                <w:rFonts w:hAnsi="ＭＳ ゴシック"/>
                <w:snapToGrid w:val="0"/>
                <w:szCs w:val="20"/>
              </w:rPr>
            </w:pPr>
          </w:p>
        </w:tc>
      </w:tr>
      <w:tr w:rsidR="002E040F" w:rsidRPr="002E040F" w14:paraId="03B47AC1"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0"/>
        </w:trPr>
        <w:tc>
          <w:tcPr>
            <w:tcW w:w="1183" w:type="dxa"/>
            <w:vMerge/>
          </w:tcPr>
          <w:p w14:paraId="78A48890" w14:textId="77777777" w:rsidR="006C4DAF" w:rsidRPr="002E040F" w:rsidRDefault="006C4DAF" w:rsidP="00784FC0">
            <w:pPr>
              <w:snapToGrid/>
              <w:jc w:val="both"/>
              <w:rPr>
                <w:rFonts w:hAnsi="ＭＳ ゴシック"/>
                <w:szCs w:val="20"/>
              </w:rPr>
            </w:pPr>
          </w:p>
        </w:tc>
        <w:tc>
          <w:tcPr>
            <w:tcW w:w="259" w:type="dxa"/>
            <w:vMerge/>
            <w:tcBorders>
              <w:bottom w:val="single" w:sz="4" w:space="0" w:color="auto"/>
              <w:right w:val="dashSmallGap" w:sz="4" w:space="0" w:color="auto"/>
            </w:tcBorders>
          </w:tcPr>
          <w:p w14:paraId="5B17EB48"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3FAA0372" w14:textId="77777777" w:rsidR="006C4DAF" w:rsidRPr="002E040F" w:rsidRDefault="006C4DAF" w:rsidP="00056C93">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生活訓練サービス費（Ⅳ） … 宿泊型自立訓練の場合</w:t>
            </w:r>
          </w:p>
          <w:p w14:paraId="78530188" w14:textId="77777777" w:rsidR="006C4DAF" w:rsidRPr="002E040F" w:rsidRDefault="006C4DAF" w:rsidP="00056C93">
            <w:pPr>
              <w:widowControl/>
              <w:snapToGrid/>
              <w:ind w:leftChars="100" w:left="182" w:firstLineChars="100" w:firstLine="182"/>
              <w:jc w:val="both"/>
              <w:rPr>
                <w:rFonts w:hAnsi="ＭＳ ゴシック"/>
                <w:szCs w:val="20"/>
              </w:rPr>
            </w:pPr>
            <w:r w:rsidRPr="002E040F">
              <w:rPr>
                <w:rFonts w:hint="eastAsia"/>
                <w:szCs w:val="20"/>
              </w:rPr>
              <w:t>標準利用期間が３年間とされる利用者に対し、宿泊型自立訓練を行った場合に、利用期間に応じ１日につき所定単位数を算定する。</w:t>
            </w:r>
          </w:p>
          <w:p w14:paraId="236EA56F" w14:textId="77777777" w:rsidR="006C4DAF" w:rsidRPr="002E040F" w:rsidRDefault="004D2A18" w:rsidP="00333673">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6560" behindDoc="0" locked="0" layoutInCell="1" allowOverlap="1" wp14:anchorId="6854711F" wp14:editId="009B22E0">
                      <wp:simplePos x="0" y="0"/>
                      <wp:positionH relativeFrom="column">
                        <wp:posOffset>36830</wp:posOffset>
                      </wp:positionH>
                      <wp:positionV relativeFrom="paragraph">
                        <wp:posOffset>48895</wp:posOffset>
                      </wp:positionV>
                      <wp:extent cx="3255010" cy="1617345"/>
                      <wp:effectExtent l="8255" t="10795" r="13335" b="10160"/>
                      <wp:wrapNone/>
                      <wp:docPr id="90"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17345"/>
                              </a:xfrm>
                              <a:prstGeom prst="rect">
                                <a:avLst/>
                              </a:prstGeom>
                              <a:solidFill>
                                <a:srgbClr val="FFFFFF"/>
                              </a:solidFill>
                              <a:ln w="6350">
                                <a:solidFill>
                                  <a:srgbClr val="000000"/>
                                </a:solidFill>
                                <a:miter lim="800000"/>
                                <a:headEnd/>
                                <a:tailEnd/>
                              </a:ln>
                            </wps:spPr>
                            <wps:txbx>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711F" id="Rectangle 1956" o:spid="_x0000_s1160" style="position:absolute;left:0;text-align:left;margin-left:2.9pt;margin-top:3.85pt;width:256.3pt;height:12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DbLwIAAFMEAAAOAAAAZHJzL2Uyb0RvYy54bWysVFFv0zAQfkfiP1h+p0natW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" strokeweight=".5pt">
                      <v:textbox inset="5.85pt,.7pt,5.85pt,.7pt">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v:textbox>
                    </v:rect>
                  </w:pict>
                </mc:Fallback>
              </mc:AlternateContent>
            </w:r>
          </w:p>
          <w:p w14:paraId="66CD63DF" w14:textId="77777777" w:rsidR="006C4DAF" w:rsidRPr="002E040F" w:rsidRDefault="006C4DAF" w:rsidP="00333673">
            <w:pPr>
              <w:jc w:val="both"/>
              <w:rPr>
                <w:rFonts w:hAnsi="ＭＳ ゴシック"/>
                <w:szCs w:val="20"/>
              </w:rPr>
            </w:pPr>
          </w:p>
          <w:p w14:paraId="707D45F7" w14:textId="77777777" w:rsidR="006C4DAF" w:rsidRPr="002E040F" w:rsidRDefault="006C4DAF" w:rsidP="00333673">
            <w:pPr>
              <w:jc w:val="both"/>
              <w:rPr>
                <w:rFonts w:hAnsi="ＭＳ ゴシック"/>
                <w:szCs w:val="20"/>
              </w:rPr>
            </w:pPr>
          </w:p>
          <w:p w14:paraId="10F1FA69" w14:textId="77777777" w:rsidR="006C4DAF" w:rsidRPr="002E040F" w:rsidRDefault="006C4DAF" w:rsidP="00333673">
            <w:pPr>
              <w:jc w:val="both"/>
              <w:rPr>
                <w:rFonts w:hAnsi="ＭＳ ゴシック"/>
                <w:szCs w:val="20"/>
              </w:rPr>
            </w:pPr>
          </w:p>
          <w:p w14:paraId="2E20545B" w14:textId="77777777" w:rsidR="006C4DAF" w:rsidRPr="002E040F" w:rsidRDefault="006C4DAF" w:rsidP="00333673">
            <w:pPr>
              <w:jc w:val="both"/>
              <w:rPr>
                <w:rFonts w:hAnsi="ＭＳ ゴシック"/>
                <w:szCs w:val="20"/>
              </w:rPr>
            </w:pPr>
          </w:p>
          <w:p w14:paraId="2950E21B" w14:textId="77777777" w:rsidR="006C4DAF" w:rsidRPr="002E040F" w:rsidRDefault="006C4DAF" w:rsidP="00333673">
            <w:pPr>
              <w:jc w:val="both"/>
              <w:rPr>
                <w:rFonts w:hAnsi="ＭＳ ゴシック"/>
                <w:szCs w:val="20"/>
              </w:rPr>
            </w:pPr>
          </w:p>
          <w:p w14:paraId="1EFEDE62" w14:textId="77777777" w:rsidR="006C4DAF" w:rsidRPr="002E040F" w:rsidRDefault="006C4DAF" w:rsidP="00333673">
            <w:pPr>
              <w:jc w:val="both"/>
              <w:rPr>
                <w:rFonts w:hAnsi="ＭＳ ゴシック"/>
                <w:szCs w:val="20"/>
              </w:rPr>
            </w:pPr>
          </w:p>
          <w:p w14:paraId="32A60E66" w14:textId="77777777" w:rsidR="006C4DAF" w:rsidRPr="002E040F" w:rsidRDefault="006C4DAF" w:rsidP="00333673">
            <w:pPr>
              <w:jc w:val="both"/>
              <w:rPr>
                <w:rFonts w:hAnsi="ＭＳ ゴシック"/>
                <w:szCs w:val="20"/>
              </w:rPr>
            </w:pPr>
          </w:p>
          <w:p w14:paraId="27832CC2" w14:textId="77777777" w:rsidR="006C4DAF" w:rsidRPr="002E040F" w:rsidRDefault="006C4DAF" w:rsidP="00333673">
            <w:pPr>
              <w:jc w:val="both"/>
              <w:rPr>
                <w:rFonts w:hAnsi="ＭＳ ゴシック"/>
                <w:szCs w:val="20"/>
              </w:rPr>
            </w:pPr>
          </w:p>
          <w:p w14:paraId="6E58CFD0" w14:textId="77777777" w:rsidR="006C4DAF" w:rsidRPr="002E040F" w:rsidRDefault="006C4DAF" w:rsidP="004B4351">
            <w:pPr>
              <w:snapToGrid/>
              <w:spacing w:afterLines="70" w:after="199"/>
              <w:jc w:val="both"/>
              <w:rPr>
                <w:rFonts w:hAnsi="ＭＳ ゴシック"/>
                <w:szCs w:val="20"/>
              </w:rPr>
            </w:pPr>
          </w:p>
        </w:tc>
        <w:tc>
          <w:tcPr>
            <w:tcW w:w="1164" w:type="dxa"/>
            <w:vMerge/>
            <w:tcBorders>
              <w:bottom w:val="single" w:sz="4" w:space="0" w:color="auto"/>
            </w:tcBorders>
          </w:tcPr>
          <w:p w14:paraId="60294763" w14:textId="77777777" w:rsidR="006C4DAF" w:rsidRPr="002E040F" w:rsidRDefault="006C4DAF" w:rsidP="00784FC0">
            <w:pPr>
              <w:snapToGrid/>
              <w:jc w:val="both"/>
              <w:rPr>
                <w:rFonts w:hAnsi="ＭＳ ゴシック"/>
                <w:szCs w:val="20"/>
              </w:rPr>
            </w:pPr>
          </w:p>
        </w:tc>
        <w:tc>
          <w:tcPr>
            <w:tcW w:w="1568" w:type="dxa"/>
            <w:vMerge/>
          </w:tcPr>
          <w:p w14:paraId="2AA47F4D" w14:textId="77777777" w:rsidR="006C4DAF" w:rsidRPr="002E040F" w:rsidRDefault="006C4DAF" w:rsidP="00784FC0">
            <w:pPr>
              <w:snapToGrid/>
              <w:jc w:val="both"/>
              <w:rPr>
                <w:rFonts w:hAnsi="ＭＳ ゴシック"/>
                <w:snapToGrid w:val="0"/>
                <w:szCs w:val="20"/>
              </w:rPr>
            </w:pPr>
          </w:p>
        </w:tc>
      </w:tr>
    </w:tbl>
    <w:p w14:paraId="3DD5E00E" w14:textId="5C4B996A" w:rsidR="008F1F9D" w:rsidRPr="002E040F" w:rsidRDefault="008F1F9D" w:rsidP="008F1F9D">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180059B1" w14:textId="77777777" w:rsidTr="006F0D73">
        <w:trPr>
          <w:trHeight w:val="135"/>
        </w:trPr>
        <w:tc>
          <w:tcPr>
            <w:tcW w:w="1183" w:type="dxa"/>
            <w:vAlign w:val="center"/>
          </w:tcPr>
          <w:p w14:paraId="51015DCA" w14:textId="77777777" w:rsidR="008F1F9D" w:rsidRPr="002E040F" w:rsidRDefault="008F1F9D" w:rsidP="00DD6337">
            <w:pPr>
              <w:snapToGrid/>
              <w:rPr>
                <w:szCs w:val="20"/>
              </w:rPr>
            </w:pPr>
            <w:r w:rsidRPr="002E040F">
              <w:rPr>
                <w:rFonts w:hint="eastAsia"/>
                <w:szCs w:val="20"/>
              </w:rPr>
              <w:t>項目</w:t>
            </w:r>
          </w:p>
        </w:tc>
        <w:tc>
          <w:tcPr>
            <w:tcW w:w="5733" w:type="dxa"/>
            <w:vAlign w:val="center"/>
          </w:tcPr>
          <w:p w14:paraId="3C77ED05" w14:textId="77777777" w:rsidR="008F1F9D" w:rsidRPr="002E040F" w:rsidRDefault="008F1F9D" w:rsidP="00DD6337">
            <w:pPr>
              <w:snapToGrid/>
              <w:rPr>
                <w:szCs w:val="20"/>
              </w:rPr>
            </w:pPr>
            <w:r w:rsidRPr="002E040F">
              <w:rPr>
                <w:rFonts w:hint="eastAsia"/>
                <w:szCs w:val="20"/>
              </w:rPr>
              <w:t>自主点検のポイント</w:t>
            </w:r>
          </w:p>
        </w:tc>
        <w:tc>
          <w:tcPr>
            <w:tcW w:w="1164" w:type="dxa"/>
            <w:vAlign w:val="center"/>
          </w:tcPr>
          <w:p w14:paraId="5FCC9C1A" w14:textId="77777777" w:rsidR="008F1F9D" w:rsidRPr="002E040F" w:rsidRDefault="008F1F9D" w:rsidP="00DD6337">
            <w:pPr>
              <w:snapToGrid/>
              <w:rPr>
                <w:szCs w:val="20"/>
              </w:rPr>
            </w:pPr>
            <w:r w:rsidRPr="002E040F">
              <w:rPr>
                <w:rFonts w:hint="eastAsia"/>
                <w:szCs w:val="20"/>
              </w:rPr>
              <w:t>点検</w:t>
            </w:r>
          </w:p>
        </w:tc>
        <w:tc>
          <w:tcPr>
            <w:tcW w:w="1568" w:type="dxa"/>
            <w:vAlign w:val="center"/>
          </w:tcPr>
          <w:p w14:paraId="478D6FA1" w14:textId="77777777" w:rsidR="008F1F9D" w:rsidRPr="002E040F" w:rsidRDefault="008F1F9D" w:rsidP="00DD6337">
            <w:pPr>
              <w:snapToGrid/>
              <w:rPr>
                <w:szCs w:val="20"/>
              </w:rPr>
            </w:pPr>
            <w:r w:rsidRPr="002E040F">
              <w:rPr>
                <w:rFonts w:hint="eastAsia"/>
                <w:szCs w:val="20"/>
              </w:rPr>
              <w:t>根拠</w:t>
            </w:r>
          </w:p>
        </w:tc>
      </w:tr>
      <w:tr w:rsidR="002E040F" w:rsidRPr="002E040F" w14:paraId="74567FD0" w14:textId="77777777" w:rsidTr="006F0D73">
        <w:trPr>
          <w:trHeight w:val="5224"/>
        </w:trPr>
        <w:tc>
          <w:tcPr>
            <w:tcW w:w="1183" w:type="dxa"/>
            <w:vMerge w:val="restart"/>
          </w:tcPr>
          <w:p w14:paraId="607DABD9" w14:textId="7F461D7B" w:rsidR="00C014AC" w:rsidRPr="00AA73A8" w:rsidRDefault="00DF1E79" w:rsidP="000641BE">
            <w:pPr>
              <w:snapToGrid/>
              <w:jc w:val="both"/>
              <w:rPr>
                <w:rFonts w:hAnsi="ＭＳ ゴシック"/>
                <w:szCs w:val="20"/>
              </w:rPr>
            </w:pPr>
            <w:r w:rsidRPr="002E040F">
              <w:rPr>
                <w:rFonts w:hAnsi="ＭＳ ゴシック" w:hint="eastAsia"/>
                <w:szCs w:val="20"/>
              </w:rPr>
              <w:t>８</w:t>
            </w:r>
            <w:r w:rsidR="008167E4" w:rsidRPr="00AA73A8">
              <w:rPr>
                <w:rFonts w:hAnsi="ＭＳ ゴシック" w:hint="eastAsia"/>
                <w:szCs w:val="20"/>
              </w:rPr>
              <w:t>１</w:t>
            </w:r>
          </w:p>
          <w:p w14:paraId="503687C9" w14:textId="05A680A0" w:rsidR="00C014AC" w:rsidRPr="00AA73A8" w:rsidRDefault="008167E4" w:rsidP="007305D5">
            <w:pPr>
              <w:snapToGrid/>
              <w:jc w:val="left"/>
              <w:rPr>
                <w:rFonts w:hAnsi="ＭＳ ゴシック"/>
                <w:szCs w:val="20"/>
              </w:rPr>
            </w:pPr>
            <w:r w:rsidRPr="00AA73A8">
              <w:rPr>
                <w:rFonts w:hAnsi="ＭＳ ゴシック" w:hint="eastAsia"/>
                <w:szCs w:val="20"/>
              </w:rPr>
              <w:t>自立</w:t>
            </w:r>
            <w:r w:rsidR="00C014AC" w:rsidRPr="00AA73A8">
              <w:rPr>
                <w:rFonts w:hAnsi="ＭＳ ゴシック" w:hint="eastAsia"/>
                <w:szCs w:val="20"/>
              </w:rPr>
              <w:t>訓練</w:t>
            </w:r>
            <w:r w:rsidR="007305D5" w:rsidRPr="00AA73A8">
              <w:rPr>
                <w:rFonts w:hAnsi="ＭＳ ゴシック" w:hint="eastAsia"/>
              </w:rPr>
              <w:t>（機能訓練・生活訓練）</w:t>
            </w:r>
          </w:p>
          <w:p w14:paraId="57040FB2" w14:textId="77777777" w:rsidR="00C014AC" w:rsidRPr="00AA73A8" w:rsidRDefault="00C014AC" w:rsidP="000641BE">
            <w:pPr>
              <w:snapToGrid/>
              <w:jc w:val="both"/>
              <w:rPr>
                <w:rFonts w:hAnsi="ＭＳ ゴシック"/>
                <w:szCs w:val="20"/>
              </w:rPr>
            </w:pPr>
            <w:r w:rsidRPr="00AA73A8">
              <w:rPr>
                <w:rFonts w:hAnsi="ＭＳ ゴシック" w:hint="eastAsia"/>
                <w:szCs w:val="20"/>
              </w:rPr>
              <w:t>サービス費</w:t>
            </w:r>
          </w:p>
          <w:p w14:paraId="51DB0C29" w14:textId="110608FD" w:rsidR="00C014AC" w:rsidRPr="00AA73A8" w:rsidRDefault="00C014AC" w:rsidP="000641BE">
            <w:pPr>
              <w:snapToGrid/>
              <w:spacing w:afterLines="50" w:after="142"/>
              <w:jc w:val="both"/>
              <w:rPr>
                <w:rFonts w:hAnsi="ＭＳ ゴシック"/>
                <w:szCs w:val="20"/>
              </w:rPr>
            </w:pPr>
          </w:p>
          <w:p w14:paraId="2EB991AC" w14:textId="3A51FDE0" w:rsidR="00C014AC" w:rsidRPr="00AA73A8" w:rsidRDefault="008167E4" w:rsidP="008167E4">
            <w:pPr>
              <w:spacing w:afterLines="50" w:after="142"/>
              <w:rPr>
                <w:rFonts w:hAnsi="ＭＳ ゴシック"/>
                <w:sz w:val="18"/>
                <w:szCs w:val="18"/>
                <w:bdr w:val="single" w:sz="4" w:space="0" w:color="auto"/>
              </w:rPr>
            </w:pPr>
            <w:r w:rsidRPr="00AA73A8">
              <w:rPr>
                <w:rFonts w:hAnsi="ＭＳ ゴシック" w:hint="eastAsia"/>
                <w:sz w:val="18"/>
                <w:szCs w:val="18"/>
                <w:bdr w:val="single" w:sz="4" w:space="0" w:color="auto"/>
              </w:rPr>
              <w:t>自機</w:t>
            </w:r>
          </w:p>
          <w:p w14:paraId="5B6E5B55" w14:textId="730275BA" w:rsidR="008167E4" w:rsidRPr="002E040F" w:rsidRDefault="008167E4" w:rsidP="000641BE">
            <w:pPr>
              <w:rPr>
                <w:szCs w:val="20"/>
              </w:rPr>
            </w:pPr>
            <w:r w:rsidRPr="00AA73A8">
              <w:rPr>
                <w:rFonts w:hAnsi="ＭＳ ゴシック" w:hint="eastAsia"/>
                <w:sz w:val="18"/>
                <w:szCs w:val="18"/>
                <w:bdr w:val="single" w:sz="4" w:space="0" w:color="auto"/>
              </w:rPr>
              <w:t>自生</w:t>
            </w:r>
          </w:p>
        </w:tc>
        <w:tc>
          <w:tcPr>
            <w:tcW w:w="5733" w:type="dxa"/>
            <w:tcBorders>
              <w:top w:val="single" w:sz="4" w:space="0" w:color="auto"/>
              <w:bottom w:val="single" w:sz="4" w:space="0" w:color="auto"/>
            </w:tcBorders>
          </w:tcPr>
          <w:p w14:paraId="33B2AEEF" w14:textId="77777777" w:rsidR="00C014AC" w:rsidRPr="00AA73A8" w:rsidRDefault="00C014AC" w:rsidP="004B4351">
            <w:pPr>
              <w:snapToGrid/>
              <w:ind w:left="182" w:hangingChars="100" w:hanging="182"/>
              <w:jc w:val="both"/>
              <w:rPr>
                <w:rFonts w:hAnsi="ＭＳ ゴシック"/>
                <w:szCs w:val="20"/>
              </w:rPr>
            </w:pPr>
            <w:r w:rsidRPr="00AA73A8">
              <w:rPr>
                <w:rFonts w:hAnsi="ＭＳ ゴシック" w:hint="eastAsia"/>
                <w:szCs w:val="20"/>
              </w:rPr>
              <w:t>（２）標準利用期間超過減算</w:t>
            </w:r>
          </w:p>
          <w:p w14:paraId="6A9DAC06" w14:textId="350286E0" w:rsidR="00B318C7" w:rsidRPr="00AA73A8" w:rsidRDefault="00C014AC" w:rsidP="004B4351">
            <w:pPr>
              <w:snapToGrid/>
              <w:ind w:left="193" w:firstLineChars="100" w:firstLine="182"/>
              <w:mirrorIndents/>
              <w:jc w:val="both"/>
              <w:rPr>
                <w:rFonts w:hAnsi="ＭＳ ゴシック"/>
                <w:szCs w:val="20"/>
              </w:rPr>
            </w:pPr>
            <w:r w:rsidRPr="00AA73A8">
              <w:rPr>
                <w:rFonts w:hAnsi="ＭＳ ゴシック" w:hint="eastAsia"/>
                <w:szCs w:val="20"/>
              </w:rPr>
              <w:t>利用者のサービス利用期間の平均値が、厚生労働省の規則第６条の６第</w:t>
            </w:r>
            <w:r w:rsidR="00B318C7" w:rsidRPr="00AA73A8">
              <w:rPr>
                <w:rFonts w:hAnsi="ＭＳ ゴシック" w:hint="eastAsia"/>
                <w:szCs w:val="20"/>
              </w:rPr>
              <w:t>１号及び</w:t>
            </w:r>
            <w:r w:rsidRPr="00AA73A8">
              <w:rPr>
                <w:rFonts w:hAnsi="ＭＳ ゴシック" w:hint="eastAsia"/>
                <w:szCs w:val="20"/>
              </w:rPr>
              <w:t>２号に掲げる</w:t>
            </w:r>
            <w:r w:rsidR="00B318C7" w:rsidRPr="00AA73A8">
              <w:rPr>
                <w:rFonts w:hAnsi="ＭＳ ゴシック" w:hint="eastAsia"/>
                <w:szCs w:val="20"/>
              </w:rPr>
              <w:t>以下の</w:t>
            </w:r>
            <w:r w:rsidRPr="00AA73A8">
              <w:rPr>
                <w:rFonts w:hAnsi="ＭＳ ゴシック" w:hint="eastAsia"/>
                <w:szCs w:val="20"/>
              </w:rPr>
              <w:t>標準利用期間</w:t>
            </w:r>
            <w:r w:rsidR="00B318C7" w:rsidRPr="00AA73A8">
              <w:rPr>
                <w:rFonts w:hAnsi="ＭＳ ゴシック" w:hint="eastAsia"/>
                <w:szCs w:val="20"/>
              </w:rPr>
              <w:t>に６月間を加えて得た期間を超えている場合に、１００分の９５を所定単位数に乗じて得た数を算定（減算）していますか。</w:t>
            </w:r>
          </w:p>
          <w:p w14:paraId="6745DA71" w14:textId="24B869FE" w:rsidR="00B318C7" w:rsidRPr="00AA73A8" w:rsidRDefault="00B318C7" w:rsidP="00B318C7">
            <w:pPr>
              <w:snapToGrid/>
              <w:ind w:left="182" w:hangingChars="100" w:hanging="182"/>
              <w:mirrorIndents/>
              <w:jc w:val="both"/>
              <w:rPr>
                <w:rFonts w:hAnsi="ＭＳ ゴシック"/>
                <w:szCs w:val="20"/>
              </w:rPr>
            </w:pPr>
            <w:r w:rsidRPr="00AA73A8">
              <w:rPr>
                <w:rFonts w:hAnsi="ＭＳ ゴシック" w:hint="eastAsia"/>
                <w:szCs w:val="20"/>
              </w:rPr>
              <w:t xml:space="preserve">　</w:t>
            </w:r>
            <w:r w:rsidRPr="00AA73A8">
              <w:rPr>
                <w:rFonts w:hAnsi="ＭＳ ゴシック" w:hint="eastAsia"/>
                <w:szCs w:val="20"/>
                <w:bdr w:val="single" w:sz="4" w:space="0" w:color="auto"/>
              </w:rPr>
              <w:t>自機</w:t>
            </w:r>
            <w:r w:rsidRPr="00AA73A8">
              <w:rPr>
                <w:rFonts w:hAnsi="ＭＳ ゴシック" w:hint="eastAsia"/>
                <w:szCs w:val="20"/>
              </w:rPr>
              <w:t>１年６月間（頸</w:t>
            </w:r>
            <w:r w:rsidRPr="00AA73A8">
              <w:rPr>
                <w:rStyle w:val="brackets-color1"/>
                <w:rFonts w:hAnsi="ＭＳ ゴシック" w:hint="eastAsia"/>
                <w:szCs w:val="20"/>
              </w:rPr>
              <w:t>髄損傷による四肢の麻痺</w:t>
            </w:r>
            <w:r w:rsidR="00704FE6" w:rsidRPr="00AA73A8">
              <w:rPr>
                <w:rStyle w:val="brackets-color1"/>
                <w:rFonts w:hAnsi="ＭＳ ゴシック" w:hint="eastAsia"/>
                <w:szCs w:val="20"/>
              </w:rPr>
              <w:t>又は</w:t>
            </w:r>
            <w:r w:rsidRPr="00AA73A8">
              <w:rPr>
                <w:rStyle w:val="brackets-color1"/>
                <w:rFonts w:hAnsi="ＭＳ ゴシック" w:hint="eastAsia"/>
                <w:szCs w:val="20"/>
              </w:rPr>
              <w:t>それに類する状態にある障害者については</w:t>
            </w:r>
            <w:r w:rsidRPr="00AA73A8">
              <w:rPr>
                <w:rFonts w:hAnsi="ＭＳ ゴシック" w:hint="eastAsia"/>
                <w:szCs w:val="20"/>
              </w:rPr>
              <w:t>３年間）</w:t>
            </w:r>
          </w:p>
          <w:p w14:paraId="68EDE59B" w14:textId="62C16A00" w:rsidR="00C014AC" w:rsidRPr="00AA73A8" w:rsidRDefault="00B318C7" w:rsidP="00B318C7">
            <w:pPr>
              <w:snapToGrid/>
              <w:ind w:left="193"/>
              <w:mirrorIndents/>
              <w:jc w:val="both"/>
              <w:rPr>
                <w:rFonts w:hAnsi="ＭＳ ゴシック"/>
                <w:szCs w:val="20"/>
              </w:rPr>
            </w:pPr>
            <w:r w:rsidRPr="00AA73A8">
              <w:rPr>
                <w:rFonts w:hAnsi="ＭＳ ゴシック" w:hint="eastAsia"/>
                <w:sz w:val="18"/>
                <w:szCs w:val="18"/>
                <w:bdr w:val="single" w:sz="4" w:space="0" w:color="auto"/>
              </w:rPr>
              <w:t>自生</w:t>
            </w:r>
            <w:r w:rsidR="00C014AC" w:rsidRPr="00AA73A8">
              <w:rPr>
                <w:rFonts w:hAnsi="ＭＳ ゴシック" w:hint="eastAsia"/>
                <w:szCs w:val="20"/>
              </w:rPr>
              <w:t>２年間</w:t>
            </w:r>
            <w:r w:rsidRPr="00AA73A8">
              <w:rPr>
                <w:rFonts w:hAnsi="ＭＳ ゴシック" w:hint="eastAsia"/>
                <w:szCs w:val="20"/>
              </w:rPr>
              <w:t>（</w:t>
            </w:r>
            <w:r w:rsidR="00C014AC" w:rsidRPr="00AA73A8">
              <w:rPr>
                <w:rFonts w:hAnsi="ＭＳ ゴシック" w:hint="eastAsia"/>
                <w:szCs w:val="20"/>
              </w:rPr>
              <w:t>長期入院又は入所していた障害者については３年間</w:t>
            </w:r>
            <w:r w:rsidRPr="00AA73A8">
              <w:rPr>
                <w:rFonts w:hAnsi="ＭＳ ゴシック" w:hint="eastAsia"/>
                <w:szCs w:val="20"/>
              </w:rPr>
              <w:t>）</w:t>
            </w:r>
          </w:p>
          <w:p w14:paraId="098E62E6" w14:textId="77777777" w:rsidR="00C014AC" w:rsidRPr="00AA73A8" w:rsidRDefault="004D2A18" w:rsidP="006C4DAF">
            <w:pPr>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39808" behindDoc="0" locked="0" layoutInCell="1" allowOverlap="1" wp14:anchorId="1A69EE56" wp14:editId="754C7EE1">
                      <wp:simplePos x="0" y="0"/>
                      <wp:positionH relativeFrom="column">
                        <wp:posOffset>58337</wp:posOffset>
                      </wp:positionH>
                      <wp:positionV relativeFrom="paragraph">
                        <wp:posOffset>81390</wp:posOffset>
                      </wp:positionV>
                      <wp:extent cx="3649649" cy="2242268"/>
                      <wp:effectExtent l="0" t="0" r="27305" b="24765"/>
                      <wp:wrapNone/>
                      <wp:docPr id="89"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649" cy="2242268"/>
                              </a:xfrm>
                              <a:prstGeom prst="rect">
                                <a:avLst/>
                              </a:prstGeom>
                              <a:solidFill>
                                <a:srgbClr val="FFFFFF"/>
                              </a:solidFill>
                              <a:ln w="6350">
                                <a:solidFill>
                                  <a:srgbClr val="000000"/>
                                </a:solidFill>
                                <a:miter lim="800000"/>
                                <a:headEnd/>
                                <a:tailEnd/>
                              </a:ln>
                            </wps:spPr>
                            <wps:txbx>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EE56" id="Rectangle 1962" o:spid="_x0000_s1161" style="position:absolute;left:0;text-align:left;margin-left:4.6pt;margin-top:6.4pt;width:287.35pt;height:17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" strokeweight=".5pt">
                      <v:textbox inset="5.85pt,.7pt,5.85pt,.7pt">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v:textbox>
                    </v:rect>
                  </w:pict>
                </mc:Fallback>
              </mc:AlternateContent>
            </w:r>
          </w:p>
          <w:p w14:paraId="3674C123" w14:textId="77777777" w:rsidR="00C014AC" w:rsidRPr="00AA73A8" w:rsidRDefault="00C014AC" w:rsidP="006C4DAF">
            <w:pPr>
              <w:snapToGrid/>
              <w:jc w:val="both"/>
              <w:rPr>
                <w:rFonts w:hAnsi="ＭＳ ゴシック"/>
                <w:szCs w:val="20"/>
              </w:rPr>
            </w:pPr>
          </w:p>
          <w:p w14:paraId="38221C4E" w14:textId="77777777" w:rsidR="00C014AC" w:rsidRPr="00AA73A8" w:rsidRDefault="00C014AC" w:rsidP="006C4DAF">
            <w:pPr>
              <w:snapToGrid/>
              <w:jc w:val="both"/>
              <w:rPr>
                <w:rFonts w:hAnsi="ＭＳ ゴシック"/>
                <w:szCs w:val="20"/>
              </w:rPr>
            </w:pPr>
          </w:p>
          <w:p w14:paraId="0FA4A5D8" w14:textId="77777777" w:rsidR="00C014AC" w:rsidRPr="00AA73A8" w:rsidRDefault="00C014AC" w:rsidP="006C4DAF">
            <w:pPr>
              <w:snapToGrid/>
              <w:jc w:val="both"/>
              <w:rPr>
                <w:rFonts w:hAnsi="ＭＳ ゴシック"/>
                <w:szCs w:val="20"/>
              </w:rPr>
            </w:pPr>
          </w:p>
          <w:p w14:paraId="3A7B0A37" w14:textId="77777777" w:rsidR="00C014AC" w:rsidRPr="00AA73A8" w:rsidRDefault="00C014AC" w:rsidP="006C4DAF">
            <w:pPr>
              <w:snapToGrid/>
              <w:jc w:val="both"/>
              <w:rPr>
                <w:rFonts w:hAnsi="ＭＳ ゴシック"/>
                <w:szCs w:val="20"/>
              </w:rPr>
            </w:pPr>
          </w:p>
          <w:p w14:paraId="1D43A30B" w14:textId="77777777" w:rsidR="00C014AC" w:rsidRPr="00AA73A8" w:rsidRDefault="00C014AC" w:rsidP="006C4DAF">
            <w:pPr>
              <w:snapToGrid/>
              <w:jc w:val="both"/>
              <w:rPr>
                <w:rFonts w:hAnsi="ＭＳ ゴシック"/>
                <w:szCs w:val="20"/>
              </w:rPr>
            </w:pPr>
          </w:p>
          <w:p w14:paraId="46D2A647" w14:textId="77777777" w:rsidR="00C014AC" w:rsidRPr="00AA73A8" w:rsidRDefault="00C014AC" w:rsidP="006C4DAF">
            <w:pPr>
              <w:snapToGrid/>
              <w:jc w:val="both"/>
              <w:rPr>
                <w:rFonts w:hAnsi="ＭＳ ゴシック"/>
                <w:szCs w:val="20"/>
              </w:rPr>
            </w:pPr>
          </w:p>
          <w:p w14:paraId="1A41BDFF" w14:textId="77777777" w:rsidR="00C014AC" w:rsidRPr="00AA73A8" w:rsidRDefault="00C014AC" w:rsidP="006C4DAF">
            <w:pPr>
              <w:snapToGrid/>
              <w:jc w:val="both"/>
              <w:rPr>
                <w:rFonts w:hAnsi="ＭＳ ゴシック"/>
                <w:szCs w:val="20"/>
              </w:rPr>
            </w:pPr>
          </w:p>
          <w:p w14:paraId="6722AF0F" w14:textId="77777777" w:rsidR="00C014AC" w:rsidRPr="00AA73A8" w:rsidRDefault="00C014AC" w:rsidP="006C4DAF">
            <w:pPr>
              <w:snapToGrid/>
              <w:jc w:val="both"/>
              <w:rPr>
                <w:rFonts w:hAnsi="ＭＳ ゴシック"/>
                <w:szCs w:val="20"/>
              </w:rPr>
            </w:pPr>
          </w:p>
          <w:p w14:paraId="38A2C0F8" w14:textId="77777777" w:rsidR="00C014AC" w:rsidRPr="00AA73A8" w:rsidRDefault="00C014AC" w:rsidP="006C4DAF">
            <w:pPr>
              <w:snapToGrid/>
              <w:jc w:val="both"/>
              <w:rPr>
                <w:rFonts w:hAnsi="ＭＳ ゴシック"/>
                <w:szCs w:val="20"/>
              </w:rPr>
            </w:pPr>
          </w:p>
          <w:p w14:paraId="56D1C0DC" w14:textId="77777777" w:rsidR="00C014AC" w:rsidRPr="00AA73A8" w:rsidRDefault="00C014AC" w:rsidP="006C4DAF">
            <w:pPr>
              <w:snapToGrid/>
              <w:jc w:val="both"/>
              <w:rPr>
                <w:rFonts w:hAnsi="ＭＳ ゴシック"/>
                <w:szCs w:val="20"/>
              </w:rPr>
            </w:pPr>
          </w:p>
          <w:p w14:paraId="47E09ECC" w14:textId="77777777" w:rsidR="00C014AC" w:rsidRPr="00AA73A8" w:rsidRDefault="00C014AC" w:rsidP="006C4DAF">
            <w:pPr>
              <w:snapToGrid/>
              <w:jc w:val="both"/>
              <w:rPr>
                <w:rFonts w:hAnsi="ＭＳ ゴシック"/>
                <w:szCs w:val="20"/>
              </w:rPr>
            </w:pPr>
          </w:p>
          <w:p w14:paraId="0F38E103" w14:textId="77777777" w:rsidR="00C014AC" w:rsidRPr="00AA73A8" w:rsidRDefault="00C014AC" w:rsidP="00C014AC">
            <w:pPr>
              <w:snapToGrid/>
              <w:spacing w:afterLines="50" w:after="142"/>
              <w:jc w:val="both"/>
              <w:rPr>
                <w:rFonts w:hAnsi="ＭＳ ゴシック"/>
                <w:szCs w:val="20"/>
              </w:rPr>
            </w:pPr>
          </w:p>
        </w:tc>
        <w:tc>
          <w:tcPr>
            <w:tcW w:w="1164" w:type="dxa"/>
            <w:tcBorders>
              <w:top w:val="single" w:sz="4" w:space="0" w:color="auto"/>
              <w:bottom w:val="single" w:sz="4" w:space="0" w:color="auto"/>
            </w:tcBorders>
          </w:tcPr>
          <w:p w14:paraId="141CEEF5" w14:textId="77777777" w:rsidR="00724D2F" w:rsidRPr="00AA73A8" w:rsidRDefault="00D9058E" w:rsidP="00724D2F">
            <w:pPr>
              <w:snapToGrid/>
              <w:jc w:val="both"/>
            </w:pPr>
            <w:sdt>
              <w:sdtPr>
                <w:rPr>
                  <w:rFonts w:hint="eastAsia"/>
                </w:rPr>
                <w:id w:val="1897311044"/>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いる</w:t>
            </w:r>
          </w:p>
          <w:p w14:paraId="3507EFB1" w14:textId="77777777" w:rsidR="00C014AC" w:rsidRPr="00AA73A8" w:rsidRDefault="00D9058E" w:rsidP="00724D2F">
            <w:pPr>
              <w:snapToGrid/>
              <w:jc w:val="both"/>
            </w:pPr>
            <w:sdt>
              <w:sdtPr>
                <w:rPr>
                  <w:rFonts w:hint="eastAsia"/>
                </w:rPr>
                <w:id w:val="-1134642563"/>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いない</w:t>
            </w:r>
          </w:p>
          <w:p w14:paraId="0C83261B" w14:textId="77777777" w:rsidR="009953CD" w:rsidRPr="00AA73A8" w:rsidRDefault="00D9058E" w:rsidP="009953CD">
            <w:pPr>
              <w:snapToGrid/>
              <w:jc w:val="both"/>
            </w:pPr>
            <w:sdt>
              <w:sdtPr>
                <w:rPr>
                  <w:rFonts w:hint="eastAsia"/>
                </w:rPr>
                <w:id w:val="1707211631"/>
                <w14:checkbox>
                  <w14:checked w14:val="0"/>
                  <w14:checkedState w14:val="00FE" w14:font="Wingdings"/>
                  <w14:uncheckedState w14:val="2610" w14:font="ＭＳ ゴシック"/>
                </w14:checkbox>
              </w:sdtPr>
              <w:sdtEndPr/>
              <w:sdtContent>
                <w:r w:rsidR="009953CD" w:rsidRPr="00AA73A8">
                  <w:rPr>
                    <w:rFonts w:hAnsi="ＭＳ ゴシック" w:hint="eastAsia"/>
                  </w:rPr>
                  <w:t>☐</w:t>
                </w:r>
              </w:sdtContent>
            </w:sdt>
            <w:r w:rsidR="009953CD" w:rsidRPr="00AA73A8">
              <w:rPr>
                <w:rFonts w:hint="eastAsia"/>
                <w:szCs w:val="20"/>
              </w:rPr>
              <w:t>該当なし</w:t>
            </w:r>
          </w:p>
          <w:p w14:paraId="1E599441" w14:textId="77777777" w:rsidR="00C014AC" w:rsidRPr="00AA73A8" w:rsidRDefault="00C014AC" w:rsidP="00DC6033">
            <w:pPr>
              <w:jc w:val="both"/>
              <w:rPr>
                <w:rFonts w:hAnsi="ＭＳ ゴシック"/>
                <w:szCs w:val="20"/>
              </w:rPr>
            </w:pPr>
          </w:p>
        </w:tc>
        <w:tc>
          <w:tcPr>
            <w:tcW w:w="1568" w:type="dxa"/>
            <w:tcBorders>
              <w:bottom w:val="single" w:sz="4" w:space="0" w:color="auto"/>
            </w:tcBorders>
          </w:tcPr>
          <w:p w14:paraId="6D994F29" w14:textId="77777777" w:rsidR="00C014AC" w:rsidRPr="00AA73A8" w:rsidRDefault="00C014AC" w:rsidP="004B4351">
            <w:pPr>
              <w:snapToGrid/>
              <w:spacing w:line="240" w:lineRule="exact"/>
              <w:mirrorIndents/>
              <w:jc w:val="both"/>
              <w:rPr>
                <w:sz w:val="18"/>
                <w:szCs w:val="18"/>
              </w:rPr>
            </w:pPr>
            <w:r w:rsidRPr="00AA73A8">
              <w:rPr>
                <w:rFonts w:hint="eastAsia"/>
                <w:sz w:val="18"/>
                <w:szCs w:val="18"/>
              </w:rPr>
              <w:t>告示別表</w:t>
            </w:r>
          </w:p>
          <w:p w14:paraId="16D95DD0" w14:textId="77777777" w:rsidR="00704FE6" w:rsidRPr="00AA73A8" w:rsidRDefault="00704FE6" w:rsidP="004B4351">
            <w:pPr>
              <w:snapToGrid/>
              <w:spacing w:line="240" w:lineRule="exact"/>
              <w:mirrorIndents/>
              <w:jc w:val="both"/>
              <w:rPr>
                <w:sz w:val="18"/>
                <w:szCs w:val="18"/>
              </w:rPr>
            </w:pPr>
            <w:r w:rsidRPr="00AA73A8">
              <w:rPr>
                <w:rFonts w:hint="eastAsia"/>
                <w:sz w:val="18"/>
                <w:szCs w:val="18"/>
              </w:rPr>
              <w:t>第10の1注4(3)</w:t>
            </w:r>
          </w:p>
          <w:p w14:paraId="2D7ED806" w14:textId="59BBDB4F" w:rsidR="00C014AC" w:rsidRPr="00AA73A8" w:rsidRDefault="00C014AC" w:rsidP="004B4351">
            <w:pPr>
              <w:snapToGrid/>
              <w:spacing w:line="240" w:lineRule="exact"/>
              <w:mirrorIndents/>
              <w:jc w:val="both"/>
              <w:rPr>
                <w:sz w:val="18"/>
                <w:szCs w:val="18"/>
              </w:rPr>
            </w:pPr>
            <w:r w:rsidRPr="00AA73A8">
              <w:rPr>
                <w:rFonts w:hint="eastAsia"/>
                <w:sz w:val="18"/>
                <w:szCs w:val="18"/>
              </w:rPr>
              <w:t>第11の1注6(3)</w:t>
            </w:r>
          </w:p>
          <w:p w14:paraId="76322908" w14:textId="77777777" w:rsidR="00C014AC" w:rsidRPr="00AA73A8" w:rsidRDefault="00C014AC" w:rsidP="004B4351">
            <w:pPr>
              <w:snapToGrid/>
              <w:spacing w:line="240" w:lineRule="exact"/>
              <w:jc w:val="both"/>
              <w:rPr>
                <w:rFonts w:hAnsi="ＭＳ ゴシック"/>
                <w:sz w:val="18"/>
                <w:szCs w:val="18"/>
              </w:rPr>
            </w:pPr>
          </w:p>
          <w:p w14:paraId="7D5D035A" w14:textId="77777777" w:rsidR="00C014AC" w:rsidRPr="00AA73A8" w:rsidRDefault="00C014AC" w:rsidP="004B4351">
            <w:pPr>
              <w:spacing w:line="240" w:lineRule="exact"/>
              <w:jc w:val="both"/>
              <w:rPr>
                <w:szCs w:val="20"/>
              </w:rPr>
            </w:pPr>
          </w:p>
        </w:tc>
      </w:tr>
      <w:tr w:rsidR="00DF1D58" w:rsidRPr="002E040F" w14:paraId="67876E1E" w14:textId="77777777" w:rsidTr="006F0D73">
        <w:trPr>
          <w:trHeight w:val="1364"/>
        </w:trPr>
        <w:tc>
          <w:tcPr>
            <w:tcW w:w="1183" w:type="dxa"/>
            <w:vMerge/>
            <w:tcBorders>
              <w:bottom w:val="single" w:sz="4" w:space="0" w:color="auto"/>
            </w:tcBorders>
            <w:vAlign w:val="center"/>
          </w:tcPr>
          <w:p w14:paraId="357252F6" w14:textId="77777777" w:rsidR="00DF1D58" w:rsidRPr="002E040F" w:rsidRDefault="00DF1D58" w:rsidP="004B4351">
            <w:pPr>
              <w:snapToGrid/>
              <w:jc w:val="both"/>
              <w:rPr>
                <w:rFonts w:hAnsi="ＭＳ ゴシック"/>
                <w:szCs w:val="20"/>
              </w:rPr>
            </w:pPr>
          </w:p>
        </w:tc>
        <w:tc>
          <w:tcPr>
            <w:tcW w:w="5733" w:type="dxa"/>
            <w:tcBorders>
              <w:top w:val="single" w:sz="4" w:space="0" w:color="auto"/>
              <w:bottom w:val="single" w:sz="4" w:space="0" w:color="auto"/>
            </w:tcBorders>
          </w:tcPr>
          <w:p w14:paraId="7DE57FB4" w14:textId="77777777" w:rsidR="00DF1D58" w:rsidRPr="002E040F" w:rsidRDefault="00DF1D58" w:rsidP="00C014AC">
            <w:pPr>
              <w:snapToGrid/>
              <w:jc w:val="both"/>
              <w:rPr>
                <w:rFonts w:hAnsi="ＭＳ ゴシック"/>
                <w:sz w:val="18"/>
                <w:szCs w:val="18"/>
                <w:bdr w:val="single" w:sz="4" w:space="0" w:color="auto"/>
              </w:rPr>
            </w:pPr>
            <w:r w:rsidRPr="002E040F">
              <w:rPr>
                <w:rFonts w:hAnsi="ＭＳ ゴシック" w:hint="eastAsia"/>
                <w:szCs w:val="20"/>
              </w:rPr>
              <w:t>（３）特別地域加算</w:t>
            </w:r>
          </w:p>
          <w:p w14:paraId="68612283" w14:textId="77777777" w:rsidR="00DF1D58" w:rsidRPr="002E040F" w:rsidRDefault="00084E8B" w:rsidP="00084E8B">
            <w:pPr>
              <w:autoSpaceDE w:val="0"/>
              <w:autoSpaceDN w:val="0"/>
              <w:snapToGrid/>
              <w:ind w:leftChars="100" w:left="182" w:firstLineChars="100" w:firstLine="182"/>
              <w:jc w:val="both"/>
              <w:rPr>
                <w:rFonts w:hAnsi="ＭＳ ゴシック" w:cs="ＭＳ明朝"/>
                <w:kern w:val="20"/>
                <w:szCs w:val="20"/>
              </w:rPr>
            </w:pPr>
            <w:r w:rsidRPr="002E040F">
              <w:rPr>
                <w:rFonts w:hAnsi="ＭＳ ゴシック" w:hint="eastAsia"/>
              </w:rPr>
              <w:t>別に厚生労働大臣が定める地域に居住している利用者に対して、事業所に置くべき従業者が、当該利用者の居宅を訪問してサービスの提供を行った場合は、１回につき所定単位数の１００分の１５に</w:t>
            </w:r>
            <w:r w:rsidRPr="002E040F">
              <w:rPr>
                <w:rFonts w:hAnsi="ＭＳ ゴシック" w:cs="ＭＳ明朝" w:hint="eastAsia"/>
                <w:kern w:val="20"/>
                <w:szCs w:val="20"/>
              </w:rPr>
              <w:t>相当する単位数を所定単位数に</w:t>
            </w:r>
            <w:r w:rsidRPr="002E040F">
              <w:rPr>
                <w:rFonts w:hAnsi="ＭＳ ゴシック" w:cs="ＭＳ明朝" w:hint="eastAsia"/>
                <w:kern w:val="20"/>
                <w:szCs w:val="20"/>
                <w:u w:val="wave"/>
              </w:rPr>
              <w:t>加算</w:t>
            </w:r>
            <w:r w:rsidRPr="002E040F">
              <w:rPr>
                <w:rFonts w:hAnsi="ＭＳ ゴシック" w:cs="ＭＳ明朝" w:hint="eastAsia"/>
                <w:kern w:val="20"/>
                <w:szCs w:val="20"/>
              </w:rPr>
              <w:t>していますか。</w:t>
            </w:r>
          </w:p>
          <w:p w14:paraId="7175DAD2" w14:textId="77777777" w:rsidR="00084E8B" w:rsidRPr="002E040F" w:rsidRDefault="004D2A18" w:rsidP="00084E8B">
            <w:pPr>
              <w:autoSpaceDE w:val="0"/>
              <w:autoSpaceDN w:val="0"/>
              <w:snapToGrid/>
              <w:jc w:val="both"/>
              <w:rPr>
                <w:rFonts w:hAnsi="ＭＳ ゴシック" w:cs="ＭＳ明朝"/>
                <w:kern w:val="20"/>
                <w:szCs w:val="20"/>
              </w:rPr>
            </w:pPr>
            <w:r w:rsidRPr="002E040F">
              <w:rPr>
                <w:rFonts w:hAnsi="ＭＳ ゴシック" w:hint="eastAsia"/>
                <w:noProof/>
                <w:szCs w:val="20"/>
              </w:rPr>
              <mc:AlternateContent>
                <mc:Choice Requires="wps">
                  <w:drawing>
                    <wp:anchor distT="0" distB="0" distL="114300" distR="114300" simplePos="0" relativeHeight="251717632" behindDoc="0" locked="0" layoutInCell="1" allowOverlap="1" wp14:anchorId="43ADDF9C" wp14:editId="2891E2D3">
                      <wp:simplePos x="0" y="0"/>
                      <wp:positionH relativeFrom="column">
                        <wp:posOffset>73660</wp:posOffset>
                      </wp:positionH>
                      <wp:positionV relativeFrom="paragraph">
                        <wp:posOffset>71755</wp:posOffset>
                      </wp:positionV>
                      <wp:extent cx="3292475" cy="802640"/>
                      <wp:effectExtent l="6985" t="5080" r="5715" b="11430"/>
                      <wp:wrapNone/>
                      <wp:docPr id="88" name="Rectangl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802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DF9C" id="Rectangle 2063" o:spid="_x0000_s1162" style="position:absolute;left:0;text-align:left;margin-left:5.8pt;margin-top:5.65pt;width:259.25pt;height:6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" strokeweight=".5pt">
                      <v:textbox inset="5.85pt,.7pt,5.85pt,.7pt">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v:textbox>
                    </v:rect>
                  </w:pict>
                </mc:Fallback>
              </mc:AlternateContent>
            </w:r>
          </w:p>
          <w:p w14:paraId="5158A552" w14:textId="77777777" w:rsidR="00084E8B" w:rsidRPr="002E040F" w:rsidRDefault="00084E8B" w:rsidP="00084E8B">
            <w:pPr>
              <w:autoSpaceDE w:val="0"/>
              <w:autoSpaceDN w:val="0"/>
              <w:snapToGrid/>
              <w:jc w:val="both"/>
              <w:rPr>
                <w:rFonts w:hAnsi="ＭＳ ゴシック" w:cs="ＭＳ明朝"/>
                <w:kern w:val="20"/>
                <w:szCs w:val="20"/>
              </w:rPr>
            </w:pPr>
          </w:p>
          <w:p w14:paraId="50CB1E85" w14:textId="77777777" w:rsidR="00084E8B" w:rsidRPr="002E040F" w:rsidRDefault="00084E8B" w:rsidP="00084E8B">
            <w:pPr>
              <w:autoSpaceDE w:val="0"/>
              <w:autoSpaceDN w:val="0"/>
              <w:snapToGrid/>
              <w:jc w:val="both"/>
              <w:rPr>
                <w:rFonts w:hAnsi="ＭＳ ゴシック" w:cs="ＭＳ明朝"/>
                <w:kern w:val="20"/>
                <w:szCs w:val="20"/>
              </w:rPr>
            </w:pPr>
          </w:p>
          <w:p w14:paraId="1B5EA517" w14:textId="77777777" w:rsidR="00084E8B" w:rsidRPr="002E040F" w:rsidRDefault="00084E8B" w:rsidP="00084E8B">
            <w:pPr>
              <w:autoSpaceDE w:val="0"/>
              <w:autoSpaceDN w:val="0"/>
              <w:snapToGrid/>
              <w:jc w:val="both"/>
              <w:rPr>
                <w:rFonts w:hAnsi="ＭＳ ゴシック" w:cs="ＭＳ明朝"/>
                <w:kern w:val="20"/>
                <w:szCs w:val="20"/>
              </w:rPr>
            </w:pPr>
          </w:p>
          <w:p w14:paraId="18F035DB" w14:textId="77777777" w:rsidR="00084E8B" w:rsidRPr="002E040F" w:rsidRDefault="00084E8B" w:rsidP="00084E8B">
            <w:pPr>
              <w:autoSpaceDE w:val="0"/>
              <w:autoSpaceDN w:val="0"/>
              <w:snapToGrid/>
              <w:jc w:val="both"/>
              <w:rPr>
                <w:rFonts w:hAnsi="ＭＳ ゴシック" w:cs="ＭＳ明朝"/>
                <w:kern w:val="20"/>
                <w:szCs w:val="20"/>
              </w:rPr>
            </w:pPr>
          </w:p>
          <w:p w14:paraId="524EC582" w14:textId="77777777" w:rsidR="00084E8B" w:rsidRPr="002E040F" w:rsidRDefault="00084E8B" w:rsidP="00084E8B">
            <w:pPr>
              <w:autoSpaceDE w:val="0"/>
              <w:autoSpaceDN w:val="0"/>
              <w:snapToGrid/>
              <w:jc w:val="both"/>
              <w:rPr>
                <w:rFonts w:hAnsi="ＭＳ ゴシック"/>
                <w:szCs w:val="20"/>
              </w:rPr>
            </w:pPr>
          </w:p>
        </w:tc>
        <w:tc>
          <w:tcPr>
            <w:tcW w:w="1164" w:type="dxa"/>
            <w:tcBorders>
              <w:top w:val="single" w:sz="4" w:space="0" w:color="auto"/>
            </w:tcBorders>
          </w:tcPr>
          <w:p w14:paraId="32FBF9D9" w14:textId="77777777" w:rsidR="00724D2F" w:rsidRPr="002E040F" w:rsidRDefault="00D9058E" w:rsidP="00724D2F">
            <w:pPr>
              <w:snapToGrid/>
              <w:jc w:val="both"/>
            </w:pPr>
            <w:sdt>
              <w:sdtPr>
                <w:rPr>
                  <w:rFonts w:hint="eastAsia"/>
                </w:rPr>
                <w:id w:val="4119042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7ACC9B6" w14:textId="77777777" w:rsidR="001760B2" w:rsidRPr="002E040F" w:rsidRDefault="00D9058E" w:rsidP="006F0D73">
            <w:pPr>
              <w:snapToGrid/>
              <w:jc w:val="both"/>
            </w:pPr>
            <w:sdt>
              <w:sdtPr>
                <w:rPr>
                  <w:rFonts w:hint="eastAsia"/>
                </w:rPr>
                <w:id w:val="5508887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AC2F05C" w14:textId="77777777" w:rsidR="00DF1D58" w:rsidRPr="002E040F" w:rsidRDefault="00D9058E" w:rsidP="006F0D73">
            <w:pPr>
              <w:snapToGrid/>
              <w:jc w:val="both"/>
            </w:pPr>
            <w:sdt>
              <w:sdtPr>
                <w:rPr>
                  <w:rFonts w:hint="eastAsia"/>
                </w:rPr>
                <w:id w:val="203931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68" w:type="dxa"/>
            <w:tcBorders>
              <w:top w:val="single" w:sz="4" w:space="0" w:color="auto"/>
            </w:tcBorders>
          </w:tcPr>
          <w:p w14:paraId="738BB776" w14:textId="77777777" w:rsidR="00DF1D58" w:rsidRDefault="00DF1D58" w:rsidP="00C014AC">
            <w:pPr>
              <w:snapToGrid/>
              <w:spacing w:line="240" w:lineRule="exact"/>
              <w:jc w:val="both"/>
              <w:rPr>
                <w:rFonts w:hAnsi="ＭＳ ゴシック"/>
                <w:sz w:val="18"/>
                <w:szCs w:val="18"/>
              </w:rPr>
            </w:pPr>
            <w:r w:rsidRPr="002E040F">
              <w:rPr>
                <w:rFonts w:hAnsi="ＭＳ ゴシック" w:hint="eastAsia"/>
                <w:sz w:val="18"/>
                <w:szCs w:val="18"/>
              </w:rPr>
              <w:t>告示別表</w:t>
            </w:r>
          </w:p>
          <w:p w14:paraId="74ABD1F3" w14:textId="5835732B" w:rsidR="00384BB7" w:rsidRPr="00AA73A8" w:rsidRDefault="00384BB7" w:rsidP="00C014AC">
            <w:pPr>
              <w:snapToGrid/>
              <w:spacing w:line="240" w:lineRule="exact"/>
              <w:jc w:val="both"/>
              <w:rPr>
                <w:rFonts w:hAnsi="ＭＳ ゴシック"/>
                <w:sz w:val="18"/>
                <w:szCs w:val="18"/>
              </w:rPr>
            </w:pPr>
            <w:r w:rsidRPr="00AA73A8">
              <w:rPr>
                <w:rFonts w:hAnsi="ＭＳ ゴシック" w:hint="eastAsia"/>
                <w:sz w:val="18"/>
                <w:szCs w:val="18"/>
              </w:rPr>
              <w:t>第10の1注4の2</w:t>
            </w:r>
          </w:p>
          <w:p w14:paraId="520A12FE" w14:textId="77777777" w:rsidR="00DF1D58" w:rsidRPr="002E040F" w:rsidRDefault="00DF1D58" w:rsidP="00C014AC">
            <w:pPr>
              <w:spacing w:line="240" w:lineRule="exact"/>
              <w:jc w:val="both"/>
              <w:rPr>
                <w:sz w:val="18"/>
                <w:szCs w:val="18"/>
              </w:rPr>
            </w:pPr>
            <w:r w:rsidRPr="002E040F">
              <w:rPr>
                <w:rFonts w:hAnsi="ＭＳ ゴシック" w:hint="eastAsia"/>
                <w:sz w:val="18"/>
                <w:szCs w:val="18"/>
              </w:rPr>
              <w:t>第11の1注6の2</w:t>
            </w:r>
          </w:p>
        </w:tc>
      </w:tr>
    </w:tbl>
    <w:p w14:paraId="5198588D" w14:textId="77777777" w:rsidR="000641BE" w:rsidRPr="002E040F" w:rsidRDefault="000641BE" w:rsidP="00460043">
      <w:pPr>
        <w:snapToGrid/>
        <w:jc w:val="both"/>
        <w:rPr>
          <w:szCs w:val="20"/>
        </w:rPr>
      </w:pPr>
    </w:p>
    <w:p w14:paraId="5C8A0964" w14:textId="127F2CD0" w:rsidR="000641BE" w:rsidRPr="002E040F" w:rsidRDefault="000641BE" w:rsidP="000641BE">
      <w:pPr>
        <w:snapToGrid/>
        <w:jc w:val="both"/>
        <w:rPr>
          <w:szCs w:val="20"/>
        </w:rPr>
      </w:pPr>
      <w:r w:rsidRPr="002E040F">
        <w:rPr>
          <w:szCs w:val="20"/>
        </w:rPr>
        <w:br w:type="page"/>
      </w:r>
      <w:r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637B9CEF" w14:textId="77777777" w:rsidTr="006F0D73">
        <w:trPr>
          <w:trHeight w:val="104"/>
        </w:trPr>
        <w:tc>
          <w:tcPr>
            <w:tcW w:w="1183" w:type="dxa"/>
            <w:vAlign w:val="center"/>
          </w:tcPr>
          <w:p w14:paraId="369717F2" w14:textId="77777777" w:rsidR="000641BE" w:rsidRPr="002E040F" w:rsidRDefault="000641BE" w:rsidP="00304F34">
            <w:pPr>
              <w:snapToGrid/>
              <w:rPr>
                <w:szCs w:val="20"/>
              </w:rPr>
            </w:pPr>
            <w:r w:rsidRPr="002E040F">
              <w:rPr>
                <w:rFonts w:hint="eastAsia"/>
                <w:szCs w:val="20"/>
              </w:rPr>
              <w:t>項目</w:t>
            </w:r>
          </w:p>
        </w:tc>
        <w:tc>
          <w:tcPr>
            <w:tcW w:w="5733" w:type="dxa"/>
            <w:gridSpan w:val="2"/>
            <w:vAlign w:val="center"/>
          </w:tcPr>
          <w:p w14:paraId="5D7E77DA" w14:textId="77777777" w:rsidR="000641BE" w:rsidRPr="002E040F" w:rsidRDefault="000641BE" w:rsidP="00304F34">
            <w:pPr>
              <w:snapToGrid/>
              <w:rPr>
                <w:szCs w:val="20"/>
              </w:rPr>
            </w:pPr>
            <w:r w:rsidRPr="002E040F">
              <w:rPr>
                <w:rFonts w:hint="eastAsia"/>
                <w:szCs w:val="20"/>
              </w:rPr>
              <w:t>自主点検のポイント</w:t>
            </w:r>
          </w:p>
        </w:tc>
        <w:tc>
          <w:tcPr>
            <w:tcW w:w="1164" w:type="dxa"/>
            <w:vAlign w:val="center"/>
          </w:tcPr>
          <w:p w14:paraId="57C8D756" w14:textId="77777777" w:rsidR="000641BE" w:rsidRPr="002E040F" w:rsidRDefault="000641BE" w:rsidP="00304F34">
            <w:pPr>
              <w:snapToGrid/>
              <w:rPr>
                <w:szCs w:val="20"/>
              </w:rPr>
            </w:pPr>
            <w:r w:rsidRPr="002E040F">
              <w:rPr>
                <w:rFonts w:hint="eastAsia"/>
                <w:szCs w:val="20"/>
              </w:rPr>
              <w:t>点検</w:t>
            </w:r>
          </w:p>
        </w:tc>
        <w:tc>
          <w:tcPr>
            <w:tcW w:w="1731" w:type="dxa"/>
            <w:vAlign w:val="center"/>
          </w:tcPr>
          <w:p w14:paraId="4EF9E2B8" w14:textId="77777777" w:rsidR="000641BE" w:rsidRPr="002E040F" w:rsidRDefault="000641BE" w:rsidP="00304F34">
            <w:pPr>
              <w:snapToGrid/>
              <w:rPr>
                <w:szCs w:val="20"/>
              </w:rPr>
            </w:pPr>
            <w:r w:rsidRPr="002E040F">
              <w:rPr>
                <w:rFonts w:hint="eastAsia"/>
                <w:szCs w:val="20"/>
              </w:rPr>
              <w:t>根拠</w:t>
            </w:r>
          </w:p>
        </w:tc>
      </w:tr>
      <w:tr w:rsidR="009F3F28" w:rsidRPr="002E040F" w14:paraId="409B151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1183" w:type="dxa"/>
            <w:vMerge w:val="restart"/>
            <w:tcBorders>
              <w:top w:val="single" w:sz="4" w:space="0" w:color="auto"/>
            </w:tcBorders>
          </w:tcPr>
          <w:p w14:paraId="184072D7" w14:textId="3D33E05D" w:rsidR="009F3F28" w:rsidRPr="002E040F" w:rsidRDefault="009F3F28" w:rsidP="00304F34">
            <w:pPr>
              <w:snapToGrid/>
              <w:jc w:val="left"/>
              <w:rPr>
                <w:rFonts w:hAnsi="ＭＳ ゴシック"/>
              </w:rPr>
            </w:pPr>
            <w:r w:rsidRPr="002E040F">
              <w:rPr>
                <w:rFonts w:hAnsi="ＭＳ ゴシック" w:hint="eastAsia"/>
              </w:rPr>
              <w:t>８</w:t>
            </w:r>
            <w:r w:rsidRPr="00AA73A8">
              <w:rPr>
                <w:rFonts w:hAnsi="ＭＳ ゴシック" w:hint="eastAsia"/>
              </w:rPr>
              <w:t>２</w:t>
            </w:r>
          </w:p>
          <w:p w14:paraId="7B8258CD" w14:textId="77777777" w:rsidR="009F3F28" w:rsidRPr="002E040F" w:rsidRDefault="009F3F28" w:rsidP="00304F34">
            <w:pPr>
              <w:snapToGrid/>
              <w:jc w:val="left"/>
              <w:rPr>
                <w:rFonts w:hAnsi="ＭＳ ゴシック"/>
              </w:rPr>
            </w:pPr>
            <w:r w:rsidRPr="002E040F">
              <w:rPr>
                <w:rFonts w:hAnsi="ＭＳ ゴシック" w:hint="eastAsia"/>
              </w:rPr>
              <w:t>就労移行</w:t>
            </w:r>
          </w:p>
          <w:p w14:paraId="5295A13D" w14:textId="77777777" w:rsidR="009F3F28" w:rsidRPr="002E040F" w:rsidRDefault="009F3F28" w:rsidP="00304F34">
            <w:pPr>
              <w:snapToGrid/>
              <w:jc w:val="left"/>
              <w:rPr>
                <w:rFonts w:hAnsi="ＭＳ ゴシック"/>
              </w:rPr>
            </w:pPr>
            <w:r w:rsidRPr="002E040F">
              <w:rPr>
                <w:rFonts w:hAnsi="ＭＳ ゴシック" w:hint="eastAsia"/>
              </w:rPr>
              <w:t>支援</w:t>
            </w:r>
          </w:p>
          <w:p w14:paraId="5157893C" w14:textId="77777777" w:rsidR="009F3F28" w:rsidRPr="002E040F" w:rsidRDefault="009F3F28" w:rsidP="00304F34">
            <w:pPr>
              <w:snapToGrid/>
              <w:spacing w:afterLines="50" w:after="142"/>
              <w:jc w:val="left"/>
              <w:rPr>
                <w:rFonts w:hAnsi="ＭＳ ゴシック"/>
              </w:rPr>
            </w:pPr>
            <w:r w:rsidRPr="002E040F">
              <w:rPr>
                <w:rFonts w:hAnsi="ＭＳ ゴシック" w:hint="eastAsia"/>
              </w:rPr>
              <w:t>サービス費</w:t>
            </w:r>
          </w:p>
          <w:p w14:paraId="2638A81A" w14:textId="77777777" w:rsidR="009F3F28" w:rsidRPr="002E040F" w:rsidRDefault="009F3F28" w:rsidP="00304F34">
            <w:pPr>
              <w:snapToGrid/>
              <w:rPr>
                <w:sz w:val="18"/>
                <w:szCs w:val="18"/>
                <w:bdr w:val="single" w:sz="4" w:space="0" w:color="auto"/>
              </w:rPr>
            </w:pPr>
            <w:r w:rsidRPr="002E040F">
              <w:rPr>
                <w:rFonts w:hint="eastAsia"/>
                <w:sz w:val="18"/>
                <w:szCs w:val="18"/>
                <w:bdr w:val="single" w:sz="4" w:space="0" w:color="auto"/>
              </w:rPr>
              <w:t>就移</w:t>
            </w:r>
          </w:p>
          <w:p w14:paraId="6695B719" w14:textId="77777777" w:rsidR="009F3F28" w:rsidRPr="002E040F" w:rsidRDefault="009F3F28" w:rsidP="00304F34">
            <w:pPr>
              <w:snapToGrid/>
              <w:jc w:val="both"/>
              <w:rPr>
                <w:rFonts w:hAnsi="ＭＳ ゴシック"/>
                <w:szCs w:val="20"/>
              </w:rPr>
            </w:pPr>
          </w:p>
        </w:tc>
        <w:tc>
          <w:tcPr>
            <w:tcW w:w="5733" w:type="dxa"/>
            <w:gridSpan w:val="2"/>
            <w:tcBorders>
              <w:top w:val="single" w:sz="4" w:space="0" w:color="auto"/>
              <w:bottom w:val="nil"/>
            </w:tcBorders>
          </w:tcPr>
          <w:p w14:paraId="189E2921" w14:textId="77777777" w:rsidR="009F3F28" w:rsidRPr="002E040F" w:rsidRDefault="009F3F28" w:rsidP="00304F34">
            <w:pPr>
              <w:snapToGrid/>
              <w:ind w:left="182" w:hangingChars="100" w:hanging="182"/>
              <w:jc w:val="both"/>
              <w:rPr>
                <w:rFonts w:hAnsi="ＭＳ ゴシック"/>
              </w:rPr>
            </w:pPr>
            <w:r w:rsidRPr="002E040F">
              <w:rPr>
                <w:rFonts w:hAnsi="ＭＳ ゴシック" w:hint="eastAsia"/>
              </w:rPr>
              <w:t>（１）基本報酬の算定</w:t>
            </w:r>
          </w:p>
          <w:p w14:paraId="069C91D0" w14:textId="18CCC205" w:rsidR="009F3F28" w:rsidRPr="002E040F" w:rsidRDefault="009F3F28" w:rsidP="00304F34">
            <w:pPr>
              <w:snapToGrid/>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事業所における就労移行支援サービス費については、次の区分により、利用定員及び</w:t>
            </w:r>
            <w:r w:rsidR="0003387F">
              <w:rPr>
                <w:rFonts w:hAnsi="ＭＳ ゴシック" w:hint="eastAsia"/>
                <w:szCs w:val="20"/>
              </w:rPr>
              <w:t>知事</w:t>
            </w:r>
            <w:r w:rsidRPr="002E040F">
              <w:rPr>
                <w:rFonts w:hAnsi="ＭＳ ゴシック" w:hint="eastAsia"/>
                <w:szCs w:val="20"/>
              </w:rPr>
              <w:t>に届け出た就労定着者の割合に応じ、１日につき所定単位数を算定していますか。</w:t>
            </w:r>
          </w:p>
          <w:p w14:paraId="3F927C3B" w14:textId="77777777" w:rsidR="009F3F28" w:rsidRPr="002E040F" w:rsidRDefault="009F3F28" w:rsidP="00775F02">
            <w:pPr>
              <w:snapToGrid/>
              <w:ind w:left="364" w:hangingChars="200" w:hanging="364"/>
              <w:jc w:val="both"/>
              <w:rPr>
                <w:rFonts w:hAnsi="ＭＳ ゴシック"/>
                <w:szCs w:val="20"/>
              </w:rPr>
            </w:pPr>
          </w:p>
        </w:tc>
        <w:tc>
          <w:tcPr>
            <w:tcW w:w="1164" w:type="dxa"/>
            <w:vMerge w:val="restart"/>
            <w:tcBorders>
              <w:top w:val="single" w:sz="4" w:space="0" w:color="auto"/>
            </w:tcBorders>
          </w:tcPr>
          <w:p w14:paraId="71B4A897" w14:textId="77777777" w:rsidR="009F3F28" w:rsidRPr="002E040F" w:rsidRDefault="00D9058E" w:rsidP="00724D2F">
            <w:pPr>
              <w:snapToGrid/>
              <w:jc w:val="both"/>
            </w:pPr>
            <w:sdt>
              <w:sdtPr>
                <w:rPr>
                  <w:rFonts w:hint="eastAsia"/>
                </w:rPr>
                <w:id w:val="-55199769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いる</w:t>
            </w:r>
          </w:p>
          <w:p w14:paraId="3AB49BCC" w14:textId="1394F59B" w:rsidR="009F3F28" w:rsidRPr="002E040F" w:rsidRDefault="00D9058E" w:rsidP="00724D2F">
            <w:pPr>
              <w:snapToGrid/>
              <w:jc w:val="both"/>
            </w:pPr>
            <w:sdt>
              <w:sdtPr>
                <w:rPr>
                  <w:rFonts w:hint="eastAsia"/>
                </w:rPr>
                <w:id w:val="115194725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 xml:space="preserve">いない </w:t>
            </w:r>
          </w:p>
        </w:tc>
        <w:tc>
          <w:tcPr>
            <w:tcW w:w="1731" w:type="dxa"/>
            <w:vMerge w:val="restart"/>
            <w:tcBorders>
              <w:top w:val="single" w:sz="4" w:space="0" w:color="auto"/>
            </w:tcBorders>
          </w:tcPr>
          <w:p w14:paraId="3DC9AD29" w14:textId="77777777" w:rsidR="009F3F28" w:rsidRPr="002E040F" w:rsidRDefault="009F3F28" w:rsidP="00304F34">
            <w:pPr>
              <w:snapToGrid/>
              <w:spacing w:line="240" w:lineRule="exact"/>
              <w:jc w:val="left"/>
              <w:rPr>
                <w:sz w:val="18"/>
                <w:szCs w:val="18"/>
              </w:rPr>
            </w:pPr>
            <w:r w:rsidRPr="002E040F">
              <w:rPr>
                <w:rFonts w:hint="eastAsia"/>
                <w:sz w:val="18"/>
                <w:szCs w:val="18"/>
              </w:rPr>
              <w:t>告示別表</w:t>
            </w:r>
          </w:p>
          <w:p w14:paraId="7D04E5BE" w14:textId="651D700D" w:rsidR="009F3F28" w:rsidRPr="002E040F" w:rsidRDefault="009F3F28" w:rsidP="00304F34">
            <w:pPr>
              <w:snapToGrid/>
              <w:spacing w:line="240" w:lineRule="exact"/>
              <w:jc w:val="left"/>
              <w:rPr>
                <w:sz w:val="18"/>
                <w:szCs w:val="18"/>
              </w:rPr>
            </w:pPr>
            <w:r w:rsidRPr="002E040F">
              <w:rPr>
                <w:rFonts w:hint="eastAsia"/>
                <w:sz w:val="18"/>
                <w:szCs w:val="18"/>
              </w:rPr>
              <w:t>第12の1注1～注4</w:t>
            </w:r>
          </w:p>
          <w:p w14:paraId="3FEEA0C9" w14:textId="642C89D9" w:rsidR="009F3F28" w:rsidRPr="002E040F" w:rsidRDefault="009F3F28" w:rsidP="00304F34">
            <w:pPr>
              <w:snapToGrid/>
              <w:ind w:rightChars="-56" w:right="-102"/>
              <w:jc w:val="left"/>
            </w:pPr>
          </w:p>
        </w:tc>
      </w:tr>
      <w:tr w:rsidR="009F3F28" w:rsidRPr="002E040F" w14:paraId="3BA7D4D5"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6"/>
        </w:trPr>
        <w:tc>
          <w:tcPr>
            <w:tcW w:w="1183" w:type="dxa"/>
            <w:vMerge/>
          </w:tcPr>
          <w:p w14:paraId="1885C810" w14:textId="77777777" w:rsidR="009F3F28" w:rsidRPr="002E040F" w:rsidRDefault="009F3F28" w:rsidP="00304F34">
            <w:pPr>
              <w:snapToGrid/>
              <w:jc w:val="left"/>
              <w:rPr>
                <w:rFonts w:hAnsi="ＭＳ ゴシック"/>
              </w:rPr>
            </w:pPr>
          </w:p>
        </w:tc>
        <w:tc>
          <w:tcPr>
            <w:tcW w:w="259" w:type="dxa"/>
            <w:vMerge w:val="restart"/>
            <w:tcBorders>
              <w:top w:val="nil"/>
              <w:right w:val="dashSmallGap" w:sz="4" w:space="0" w:color="auto"/>
            </w:tcBorders>
          </w:tcPr>
          <w:p w14:paraId="5F58CF13"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D0CEDC2" w14:textId="7DF58630" w:rsidR="009F3F28" w:rsidRPr="002E040F" w:rsidRDefault="009F3F28" w:rsidP="00DE6611">
            <w:pPr>
              <w:snapToGrid/>
              <w:spacing w:afterLines="10" w:after="28"/>
              <w:jc w:val="both"/>
              <w:rPr>
                <w:rFonts w:hAnsi="ＭＳ ゴシック"/>
              </w:rPr>
            </w:pPr>
            <w:r w:rsidRPr="002E040F">
              <w:rPr>
                <w:rFonts w:hAnsi="ＭＳ ゴシック" w:hint="eastAsia"/>
              </w:rPr>
              <w:t xml:space="preserve"> □ 就労移行支援サービス費（Ⅰ） </w:t>
            </w:r>
            <w:r w:rsidRPr="002E040F">
              <w:rPr>
                <w:rFonts w:hAnsi="ＭＳ ゴシック" w:hint="eastAsia"/>
                <w:szCs w:val="20"/>
              </w:rPr>
              <w:t>… 一般の事業所の場合</w:t>
            </w:r>
          </w:p>
          <w:p w14:paraId="240A0DDC" w14:textId="76D5EB0E" w:rsidR="009F3F28" w:rsidRPr="002E040F" w:rsidRDefault="009F3F28" w:rsidP="00DE6611">
            <w:pPr>
              <w:snapToGrid/>
              <w:spacing w:afterLines="50" w:after="142"/>
              <w:ind w:leftChars="100" w:left="182" w:firstLineChars="100" w:firstLine="182"/>
              <w:jc w:val="both"/>
              <w:rPr>
                <w:rFonts w:hAnsi="ＭＳ ゴシック"/>
              </w:rPr>
            </w:pPr>
            <w:r w:rsidRPr="002E040F">
              <w:rPr>
                <w:rFonts w:hint="eastAsia"/>
                <w:noProof/>
              </w:rPr>
              <mc:AlternateContent>
                <mc:Choice Requires="wps">
                  <w:drawing>
                    <wp:anchor distT="0" distB="0" distL="114300" distR="114300" simplePos="0" relativeHeight="251706368" behindDoc="0" locked="0" layoutInCell="1" allowOverlap="1" wp14:anchorId="129E68E1" wp14:editId="23D76C99">
                      <wp:simplePos x="0" y="0"/>
                      <wp:positionH relativeFrom="column">
                        <wp:posOffset>-70394</wp:posOffset>
                      </wp:positionH>
                      <wp:positionV relativeFrom="paragraph">
                        <wp:posOffset>2103846</wp:posOffset>
                      </wp:positionV>
                      <wp:extent cx="3397250" cy="2095500"/>
                      <wp:effectExtent l="0" t="0" r="12700" b="19050"/>
                      <wp:wrapNone/>
                      <wp:docPr id="239" name="正方形/長方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95500"/>
                              </a:xfrm>
                              <a:prstGeom prst="rect">
                                <a:avLst/>
                              </a:prstGeom>
                              <a:solidFill>
                                <a:srgbClr val="FFFFFF"/>
                              </a:solidFill>
                              <a:ln w="6350">
                                <a:solidFill>
                                  <a:srgbClr val="000000"/>
                                </a:solidFill>
                                <a:miter lim="800000"/>
                                <a:headEnd/>
                                <a:tailEnd/>
                              </a:ln>
                            </wps:spPr>
                            <wps:txbx>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68E1" id="正方形/長方形 239" o:spid="_x0000_s1163" style="position:absolute;left:0;text-align:left;margin-left:-5.55pt;margin-top:165.65pt;width:26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" strokeweight=".5pt">
                      <v:textbox inset="5.85pt,.7pt,5.85pt,.7pt">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v:textbox>
                    </v:rect>
                  </w:pict>
                </mc:Fallback>
              </mc:AlternateContent>
            </w:r>
            <w:r w:rsidRPr="002E040F">
              <w:rPr>
                <w:rFonts w:hAnsi="ＭＳ ゴシック" w:hint="eastAsia"/>
              </w:rPr>
              <w:t>単独で就労することが困難であるため、就労のための支援が必要な者に対して、サービスを行った場合に、所定単位数を算定する。</w:t>
            </w:r>
          </w:p>
          <w:tbl>
            <w:tblPr>
              <w:tblStyle w:val="ab"/>
              <w:tblW w:w="5249" w:type="dxa"/>
              <w:tblLayout w:type="fixed"/>
              <w:tblLook w:val="04A0" w:firstRow="1" w:lastRow="0" w:firstColumn="1" w:lastColumn="0" w:noHBand="0" w:noVBand="1"/>
            </w:tblPr>
            <w:tblGrid>
              <w:gridCol w:w="1965"/>
              <w:gridCol w:w="1016"/>
              <w:gridCol w:w="993"/>
              <w:gridCol w:w="1275"/>
            </w:tblGrid>
            <w:tr w:rsidR="009F3F28" w:rsidRPr="002E040F" w14:paraId="08C2FFDA" w14:textId="77777777" w:rsidTr="00267FB9">
              <w:trPr>
                <w:trHeight w:val="454"/>
              </w:trPr>
              <w:tc>
                <w:tcPr>
                  <w:tcW w:w="1965" w:type="dxa"/>
                </w:tcPr>
                <w:p w14:paraId="30C2776E" w14:textId="77777777" w:rsidR="009F3F28" w:rsidRPr="002E040F" w:rsidRDefault="009F3F28" w:rsidP="0006672A">
                  <w:pPr>
                    <w:snapToGrid/>
                    <w:jc w:val="both"/>
                    <w:rPr>
                      <w:rFonts w:hAnsi="ＭＳ ゴシック"/>
                      <w:szCs w:val="20"/>
                    </w:rPr>
                  </w:pPr>
                </w:p>
              </w:tc>
              <w:tc>
                <w:tcPr>
                  <w:tcW w:w="1016" w:type="dxa"/>
                  <w:vAlign w:val="center"/>
                </w:tcPr>
                <w:p w14:paraId="2F6C8DE1" w14:textId="77777777" w:rsidR="009F3F28" w:rsidRPr="002E040F" w:rsidRDefault="009F3F28" w:rsidP="0006672A">
                  <w:pPr>
                    <w:snapToGrid/>
                    <w:rPr>
                      <w:rFonts w:hAnsi="ＭＳ ゴシック"/>
                      <w:szCs w:val="20"/>
                    </w:rPr>
                  </w:pPr>
                  <w:r w:rsidRPr="002E040F">
                    <w:rPr>
                      <w:rFonts w:hAnsi="ＭＳ ゴシック" w:hint="eastAsia"/>
                      <w:szCs w:val="20"/>
                    </w:rPr>
                    <w:t>前々年度</w:t>
                  </w:r>
                </w:p>
              </w:tc>
              <w:tc>
                <w:tcPr>
                  <w:tcW w:w="993" w:type="dxa"/>
                  <w:vAlign w:val="center"/>
                </w:tcPr>
                <w:p w14:paraId="728BBF2F" w14:textId="77777777" w:rsidR="009F3F28" w:rsidRPr="002E040F" w:rsidRDefault="009F3F28" w:rsidP="0006672A">
                  <w:pPr>
                    <w:snapToGrid/>
                    <w:rPr>
                      <w:rFonts w:hAnsi="ＭＳ ゴシック"/>
                      <w:szCs w:val="20"/>
                    </w:rPr>
                  </w:pPr>
                  <w:r w:rsidRPr="002E040F">
                    <w:rPr>
                      <w:rFonts w:hAnsi="ＭＳ ゴシック" w:hint="eastAsia"/>
                      <w:szCs w:val="20"/>
                    </w:rPr>
                    <w:t>前年度</w:t>
                  </w:r>
                </w:p>
              </w:tc>
              <w:tc>
                <w:tcPr>
                  <w:tcW w:w="1275" w:type="dxa"/>
                  <w:vAlign w:val="center"/>
                </w:tcPr>
                <w:p w14:paraId="76327518" w14:textId="77777777" w:rsidR="009F3F28" w:rsidRPr="002E040F" w:rsidRDefault="009F3F28" w:rsidP="0006672A">
                  <w:pPr>
                    <w:snapToGrid/>
                    <w:rPr>
                      <w:rFonts w:hAnsi="ＭＳ ゴシック"/>
                      <w:szCs w:val="20"/>
                    </w:rPr>
                  </w:pPr>
                  <w:r w:rsidRPr="002E040F">
                    <w:rPr>
                      <w:rFonts w:hAnsi="ＭＳ ゴシック" w:hint="eastAsia"/>
                      <w:szCs w:val="20"/>
                    </w:rPr>
                    <w:t>合計</w:t>
                  </w:r>
                </w:p>
              </w:tc>
            </w:tr>
            <w:tr w:rsidR="009F3F28" w:rsidRPr="002E040F" w14:paraId="670A286A" w14:textId="77777777" w:rsidTr="00267FB9">
              <w:trPr>
                <w:trHeight w:val="454"/>
              </w:trPr>
              <w:tc>
                <w:tcPr>
                  <w:tcW w:w="1965" w:type="dxa"/>
                  <w:vAlign w:val="center"/>
                </w:tcPr>
                <w:p w14:paraId="3BDDF17D" w14:textId="77777777" w:rsidR="009F3F28" w:rsidRPr="002E040F" w:rsidRDefault="009F3F28" w:rsidP="0006672A">
                  <w:pPr>
                    <w:snapToGrid/>
                    <w:spacing w:line="200" w:lineRule="exact"/>
                    <w:rPr>
                      <w:rFonts w:hAnsi="ＭＳ ゴシック"/>
                      <w:szCs w:val="20"/>
                    </w:rPr>
                  </w:pPr>
                  <w:r w:rsidRPr="002E040F">
                    <w:rPr>
                      <w:rFonts w:hAnsi="ＭＳ ゴシック" w:hint="eastAsia"/>
                      <w:sz w:val="18"/>
                      <w:szCs w:val="20"/>
                    </w:rPr>
                    <w:t>連続して６月以上雇用されている者の数※</w:t>
                  </w:r>
                </w:p>
              </w:tc>
              <w:tc>
                <w:tcPr>
                  <w:tcW w:w="1016" w:type="dxa"/>
                  <w:vAlign w:val="center"/>
                </w:tcPr>
                <w:p w14:paraId="4C861117" w14:textId="77777777" w:rsidR="009F3F28" w:rsidRPr="002E040F" w:rsidRDefault="009F3F28" w:rsidP="0006672A">
                  <w:pPr>
                    <w:snapToGrid/>
                    <w:rPr>
                      <w:rFonts w:hAnsi="ＭＳ ゴシック"/>
                      <w:szCs w:val="20"/>
                    </w:rPr>
                  </w:pPr>
                </w:p>
              </w:tc>
              <w:tc>
                <w:tcPr>
                  <w:tcW w:w="993" w:type="dxa"/>
                  <w:vAlign w:val="center"/>
                </w:tcPr>
                <w:p w14:paraId="4E4A8089" w14:textId="77777777" w:rsidR="009F3F28" w:rsidRPr="002E040F" w:rsidRDefault="009F3F28" w:rsidP="0006672A">
                  <w:pPr>
                    <w:snapToGrid/>
                    <w:rPr>
                      <w:rFonts w:hAnsi="ＭＳ ゴシック"/>
                      <w:szCs w:val="20"/>
                    </w:rPr>
                  </w:pPr>
                </w:p>
              </w:tc>
              <w:tc>
                <w:tcPr>
                  <w:tcW w:w="1275" w:type="dxa"/>
                  <w:vAlign w:val="center"/>
                </w:tcPr>
                <w:p w14:paraId="1B31F82A"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9440" behindDoc="0" locked="0" layoutInCell="1" allowOverlap="1" wp14:anchorId="3B6B4C7C" wp14:editId="08D3DFEE">
                            <wp:simplePos x="0" y="0"/>
                            <wp:positionH relativeFrom="column">
                              <wp:posOffset>464820</wp:posOffset>
                            </wp:positionH>
                            <wp:positionV relativeFrom="paragraph">
                              <wp:posOffset>79375</wp:posOffset>
                            </wp:positionV>
                            <wp:extent cx="228600" cy="161925"/>
                            <wp:effectExtent l="0" t="0" r="0" b="9525"/>
                            <wp:wrapNone/>
                            <wp:docPr id="260" name="テキスト ボックス 260"/>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FED86" w14:textId="77777777" w:rsidR="009F3F28" w:rsidRDefault="009F3F28" w:rsidP="00775F02">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4C7C" id="テキスト ボックス 260" o:spid="_x0000_s1164" type="#_x0000_t202" style="position:absolute;left:0;text-align:left;margin-left:36.6pt;margin-top:6.25pt;width:18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" filled="f" stroked="f" strokeweight=".5pt">
                            <v:textbox inset="0,0,0,0">
                              <w:txbxContent>
                                <w:p w14:paraId="17FFED86" w14:textId="77777777" w:rsidR="009F3F28" w:rsidRDefault="009F3F28" w:rsidP="00775F02">
                                  <w:r>
                                    <w:rPr>
                                      <w:rFonts w:hint="eastAsia"/>
                                    </w:rPr>
                                    <w:t>a</w:t>
                                  </w:r>
                                </w:p>
                              </w:txbxContent>
                            </v:textbox>
                          </v:shape>
                        </w:pict>
                      </mc:Fallback>
                    </mc:AlternateContent>
                  </w:r>
                </w:p>
              </w:tc>
            </w:tr>
            <w:tr w:rsidR="009F3F28" w:rsidRPr="002E040F" w14:paraId="1872BEF9" w14:textId="77777777" w:rsidTr="00267FB9">
              <w:trPr>
                <w:trHeight w:val="454"/>
              </w:trPr>
              <w:tc>
                <w:tcPr>
                  <w:tcW w:w="1965" w:type="dxa"/>
                  <w:vAlign w:val="center"/>
                </w:tcPr>
                <w:p w14:paraId="0BBD5D74" w14:textId="77777777" w:rsidR="009F3F28" w:rsidRPr="002E040F" w:rsidRDefault="009F3F28" w:rsidP="0006672A">
                  <w:pPr>
                    <w:snapToGrid/>
                    <w:rPr>
                      <w:rFonts w:hAnsi="ＭＳ ゴシック"/>
                      <w:szCs w:val="20"/>
                    </w:rPr>
                  </w:pPr>
                  <w:r w:rsidRPr="002E040F">
                    <w:rPr>
                      <w:rFonts w:hAnsi="ＭＳ ゴシック" w:hint="eastAsia"/>
                      <w:szCs w:val="20"/>
                    </w:rPr>
                    <w:t>利用定員</w:t>
                  </w:r>
                </w:p>
              </w:tc>
              <w:tc>
                <w:tcPr>
                  <w:tcW w:w="1016" w:type="dxa"/>
                  <w:vAlign w:val="center"/>
                </w:tcPr>
                <w:p w14:paraId="7AB6D0AD" w14:textId="77777777" w:rsidR="009F3F28" w:rsidRPr="002E040F" w:rsidRDefault="009F3F28" w:rsidP="0006672A">
                  <w:pPr>
                    <w:snapToGrid/>
                    <w:rPr>
                      <w:rFonts w:hAnsi="ＭＳ ゴシック"/>
                      <w:szCs w:val="20"/>
                    </w:rPr>
                  </w:pPr>
                </w:p>
              </w:tc>
              <w:tc>
                <w:tcPr>
                  <w:tcW w:w="993" w:type="dxa"/>
                  <w:vAlign w:val="center"/>
                </w:tcPr>
                <w:p w14:paraId="52707D20" w14:textId="77777777" w:rsidR="009F3F28" w:rsidRPr="002E040F" w:rsidRDefault="009F3F28" w:rsidP="0006672A">
                  <w:pPr>
                    <w:snapToGrid/>
                    <w:rPr>
                      <w:rFonts w:hAnsi="ＭＳ ゴシック"/>
                      <w:szCs w:val="20"/>
                    </w:rPr>
                  </w:pPr>
                </w:p>
              </w:tc>
              <w:tc>
                <w:tcPr>
                  <w:tcW w:w="1275" w:type="dxa"/>
                  <w:vAlign w:val="center"/>
                </w:tcPr>
                <w:p w14:paraId="407D0D44"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1488" behindDoc="0" locked="0" layoutInCell="1" allowOverlap="1" wp14:anchorId="319C0E49" wp14:editId="62884023">
                            <wp:simplePos x="0" y="0"/>
                            <wp:positionH relativeFrom="column">
                              <wp:posOffset>461645</wp:posOffset>
                            </wp:positionH>
                            <wp:positionV relativeFrom="paragraph">
                              <wp:posOffset>47625</wp:posOffset>
                            </wp:positionV>
                            <wp:extent cx="228600" cy="161925"/>
                            <wp:effectExtent l="0" t="0" r="0" b="9525"/>
                            <wp:wrapNone/>
                            <wp:docPr id="263" name="テキスト ボックス 263"/>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340E" w14:textId="77777777" w:rsidR="009F3F28" w:rsidRDefault="009F3F28" w:rsidP="00775F02">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0E49" id="テキスト ボックス 263" o:spid="_x0000_s1165" type="#_x0000_t202" style="position:absolute;left:0;text-align:left;margin-left:36.35pt;margin-top:3.75pt;width:18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" filled="f" stroked="f" strokeweight=".5pt">
                            <v:textbox inset="0,0,0,0">
                              <w:txbxContent>
                                <w:p w14:paraId="6FFD340E" w14:textId="77777777" w:rsidR="009F3F28" w:rsidRDefault="009F3F28" w:rsidP="00775F02">
                                  <w:r>
                                    <w:rPr>
                                      <w:rFonts w:hint="eastAsia"/>
                                    </w:rPr>
                                    <w:t>b</w:t>
                                  </w:r>
                                </w:p>
                              </w:txbxContent>
                            </v:textbox>
                          </v:shape>
                        </w:pict>
                      </mc:Fallback>
                    </mc:AlternateContent>
                  </w:r>
                </w:p>
              </w:tc>
            </w:tr>
            <w:tr w:rsidR="009F3F28" w:rsidRPr="002E040F" w14:paraId="5F9188F2" w14:textId="77777777" w:rsidTr="00267FB9">
              <w:trPr>
                <w:trHeight w:val="454"/>
              </w:trPr>
              <w:tc>
                <w:tcPr>
                  <w:tcW w:w="3974" w:type="dxa"/>
                  <w:gridSpan w:val="3"/>
                  <w:vAlign w:val="center"/>
                </w:tcPr>
                <w:p w14:paraId="05152510" w14:textId="3C8FE1CB" w:rsidR="009F3F28" w:rsidRPr="002E040F" w:rsidRDefault="009F3F28" w:rsidP="0006672A">
                  <w:pPr>
                    <w:snapToGrid/>
                    <w:rPr>
                      <w:rFonts w:hAnsi="ＭＳ ゴシック"/>
                      <w:szCs w:val="20"/>
                    </w:rPr>
                  </w:pPr>
                  <w:r w:rsidRPr="002E040F">
                    <w:rPr>
                      <w:rFonts w:hAnsi="ＭＳ ゴシック" w:hint="eastAsia"/>
                      <w:szCs w:val="20"/>
                    </w:rPr>
                    <w:t>就労定着割合　　（ａ÷ｂ）</w:t>
                  </w:r>
                </w:p>
              </w:tc>
              <w:tc>
                <w:tcPr>
                  <w:tcW w:w="1275" w:type="dxa"/>
                  <w:vAlign w:val="center"/>
                </w:tcPr>
                <w:p w14:paraId="173B78AF" w14:textId="77777777" w:rsidR="009F3F28" w:rsidRPr="002E040F" w:rsidRDefault="009F3F28" w:rsidP="0006672A">
                  <w:pPr>
                    <w:snapToGrid/>
                    <w:rPr>
                      <w:rFonts w:hAnsi="ＭＳ ゴシック"/>
                      <w:szCs w:val="20"/>
                    </w:rPr>
                  </w:pPr>
                </w:p>
              </w:tc>
            </w:tr>
          </w:tbl>
          <w:p w14:paraId="6D3F8EAB" w14:textId="1D74604D" w:rsidR="009F3F28" w:rsidRPr="002E040F" w:rsidRDefault="009F3F28" w:rsidP="00775F02">
            <w:pPr>
              <w:snapToGrid/>
              <w:ind w:left="244" w:hangingChars="200" w:hanging="244"/>
              <w:jc w:val="both"/>
              <w:rPr>
                <w:rFonts w:hAnsi="ＭＳ ゴシック"/>
                <w:sz w:val="14"/>
                <w:szCs w:val="20"/>
              </w:rPr>
            </w:pPr>
            <w:r w:rsidRPr="002E040F">
              <w:rPr>
                <w:rFonts w:hAnsi="ＭＳ ゴシック" w:hint="eastAsia"/>
                <w:sz w:val="14"/>
                <w:szCs w:val="20"/>
              </w:rPr>
              <w:t xml:space="preserve">　※例えば令和2年10月1日に就職した者は、令和3年3月31日に6月に達したものとなる。</w:t>
            </w:r>
          </w:p>
          <w:p w14:paraId="3A511F65" w14:textId="30F41039" w:rsidR="009F3F28" w:rsidRPr="002E040F" w:rsidRDefault="009F3F28" w:rsidP="00DE6611">
            <w:pPr>
              <w:snapToGrid/>
              <w:spacing w:afterLines="50" w:after="142"/>
              <w:ind w:leftChars="100" w:left="182" w:firstLineChars="100" w:firstLine="182"/>
              <w:jc w:val="both"/>
              <w:rPr>
                <w:rFonts w:hAnsi="ＭＳ ゴシック"/>
              </w:rPr>
            </w:pPr>
          </w:p>
          <w:p w14:paraId="552E4779" w14:textId="77777777" w:rsidR="009F3F28" w:rsidRPr="002E040F" w:rsidRDefault="009F3F28" w:rsidP="00DE6611">
            <w:pPr>
              <w:snapToGrid/>
              <w:spacing w:afterLines="50" w:after="142"/>
              <w:ind w:leftChars="100" w:left="182" w:firstLineChars="100" w:firstLine="182"/>
              <w:jc w:val="both"/>
              <w:rPr>
                <w:rFonts w:hAnsi="ＭＳ ゴシック"/>
              </w:rPr>
            </w:pPr>
          </w:p>
          <w:p w14:paraId="6B78C85E" w14:textId="77777777" w:rsidR="009F3F28" w:rsidRPr="002E040F" w:rsidRDefault="009F3F28" w:rsidP="00DE6611">
            <w:pPr>
              <w:snapToGrid/>
              <w:spacing w:afterLines="50" w:after="142"/>
              <w:ind w:leftChars="100" w:left="182" w:firstLineChars="100" w:firstLine="182"/>
              <w:jc w:val="both"/>
              <w:rPr>
                <w:rFonts w:hAnsi="ＭＳ ゴシック"/>
              </w:rPr>
            </w:pPr>
          </w:p>
          <w:p w14:paraId="13ABAF12" w14:textId="77777777" w:rsidR="009F3F28" w:rsidRPr="002E040F" w:rsidRDefault="009F3F28" w:rsidP="00DE6611">
            <w:pPr>
              <w:snapToGrid/>
              <w:spacing w:afterLines="50" w:after="142"/>
              <w:ind w:leftChars="100" w:left="182" w:firstLineChars="100" w:firstLine="182"/>
              <w:jc w:val="both"/>
              <w:rPr>
                <w:rFonts w:hAnsi="ＭＳ ゴシック"/>
              </w:rPr>
            </w:pPr>
          </w:p>
          <w:p w14:paraId="3C67EED3" w14:textId="77777777" w:rsidR="009F3F28" w:rsidRPr="002E040F" w:rsidRDefault="009F3F28" w:rsidP="00DE6611">
            <w:pPr>
              <w:snapToGrid/>
              <w:spacing w:afterLines="50" w:after="142"/>
              <w:ind w:leftChars="100" w:left="182" w:firstLineChars="100" w:firstLine="182"/>
              <w:jc w:val="both"/>
              <w:rPr>
                <w:rFonts w:hAnsi="ＭＳ ゴシック"/>
              </w:rPr>
            </w:pPr>
          </w:p>
          <w:p w14:paraId="7A41F1B6" w14:textId="77777777" w:rsidR="009F3F28" w:rsidRPr="002E040F" w:rsidRDefault="009F3F28" w:rsidP="00DE6611">
            <w:pPr>
              <w:snapToGrid/>
              <w:spacing w:afterLines="50" w:after="142"/>
              <w:ind w:leftChars="100" w:left="182" w:firstLineChars="100" w:firstLine="182"/>
              <w:jc w:val="both"/>
              <w:rPr>
                <w:rFonts w:hAnsi="ＭＳ ゴシック"/>
              </w:rPr>
            </w:pPr>
          </w:p>
          <w:p w14:paraId="4EE2C3E2" w14:textId="77777777" w:rsidR="009F3F28" w:rsidRDefault="009F3F28" w:rsidP="00DE6611">
            <w:pPr>
              <w:snapToGrid/>
              <w:spacing w:afterLines="50" w:after="142"/>
              <w:ind w:leftChars="100" w:left="182" w:firstLineChars="100" w:firstLine="182"/>
              <w:jc w:val="both"/>
              <w:rPr>
                <w:rFonts w:hAnsi="ＭＳ ゴシック"/>
              </w:rPr>
            </w:pPr>
          </w:p>
          <w:p w14:paraId="0685F9F4" w14:textId="77777777" w:rsidR="009F3F28" w:rsidRDefault="009F3F28" w:rsidP="00DE6611">
            <w:pPr>
              <w:snapToGrid/>
              <w:spacing w:afterLines="50" w:after="142"/>
              <w:ind w:leftChars="100" w:left="182" w:firstLineChars="100" w:firstLine="182"/>
              <w:jc w:val="both"/>
              <w:rPr>
                <w:rFonts w:hAnsi="ＭＳ ゴシック"/>
              </w:rPr>
            </w:pPr>
          </w:p>
          <w:p w14:paraId="6C819D2D" w14:textId="7D73725B" w:rsidR="009F3F28" w:rsidRPr="002E040F" w:rsidRDefault="009F3F28" w:rsidP="007D1494">
            <w:pPr>
              <w:spacing w:afterLines="50" w:after="142"/>
              <w:ind w:leftChars="100" w:left="182" w:firstLineChars="100" w:firstLine="182"/>
              <w:jc w:val="both"/>
              <w:rPr>
                <w:rFonts w:hAnsi="ＭＳ ゴシック"/>
              </w:rPr>
            </w:pPr>
          </w:p>
        </w:tc>
        <w:tc>
          <w:tcPr>
            <w:tcW w:w="1164" w:type="dxa"/>
            <w:vMerge/>
          </w:tcPr>
          <w:p w14:paraId="4377ACA7" w14:textId="77777777" w:rsidR="009F3F28" w:rsidRPr="002E040F" w:rsidRDefault="009F3F28" w:rsidP="00304F34">
            <w:pPr>
              <w:snapToGrid/>
              <w:ind w:left="200" w:hanging="200"/>
              <w:jc w:val="left"/>
              <w:rPr>
                <w:rFonts w:hAnsi="ＭＳ ゴシック"/>
                <w:szCs w:val="20"/>
              </w:rPr>
            </w:pPr>
          </w:p>
        </w:tc>
        <w:tc>
          <w:tcPr>
            <w:tcW w:w="1731" w:type="dxa"/>
            <w:vMerge/>
          </w:tcPr>
          <w:p w14:paraId="61274C52" w14:textId="77777777" w:rsidR="009F3F28" w:rsidRPr="002E040F" w:rsidRDefault="009F3F28" w:rsidP="00304F34">
            <w:pPr>
              <w:snapToGrid/>
              <w:ind w:left="200" w:hanging="200"/>
              <w:jc w:val="left"/>
            </w:pPr>
          </w:p>
        </w:tc>
      </w:tr>
      <w:tr w:rsidR="009F3F28" w:rsidRPr="002E040F" w14:paraId="2EE47121"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5"/>
        </w:trPr>
        <w:tc>
          <w:tcPr>
            <w:tcW w:w="1183" w:type="dxa"/>
            <w:vMerge/>
          </w:tcPr>
          <w:p w14:paraId="35748043" w14:textId="77777777" w:rsidR="009F3F28" w:rsidRPr="002E040F" w:rsidRDefault="009F3F28" w:rsidP="00304F34">
            <w:pPr>
              <w:snapToGrid/>
              <w:jc w:val="left"/>
              <w:rPr>
                <w:rFonts w:hAnsi="ＭＳ ゴシック"/>
              </w:rPr>
            </w:pPr>
          </w:p>
        </w:tc>
        <w:tc>
          <w:tcPr>
            <w:tcW w:w="259" w:type="dxa"/>
            <w:vMerge/>
            <w:tcBorders>
              <w:right w:val="dashSmallGap" w:sz="4" w:space="0" w:color="auto"/>
            </w:tcBorders>
          </w:tcPr>
          <w:p w14:paraId="51695AD0"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tcBorders>
          </w:tcPr>
          <w:p w14:paraId="25F96169" w14:textId="77777777" w:rsidR="009F3F28" w:rsidRPr="002E040F" w:rsidRDefault="009F3F28" w:rsidP="009F3F28">
            <w:pPr>
              <w:snapToGrid/>
              <w:spacing w:afterLines="50" w:after="142"/>
              <w:jc w:val="both"/>
              <w:rPr>
                <w:rFonts w:hAnsi="ＭＳ ゴシック"/>
              </w:rPr>
            </w:pPr>
          </w:p>
          <w:p w14:paraId="6B1AC7E4" w14:textId="77777777" w:rsidR="009F3F28" w:rsidRPr="002E040F" w:rsidRDefault="009F3F28" w:rsidP="009F3F28">
            <w:pPr>
              <w:snapToGrid/>
              <w:spacing w:afterLines="10" w:after="28"/>
              <w:jc w:val="both"/>
              <w:rPr>
                <w:rFonts w:hAnsi="ＭＳ ゴシック"/>
              </w:rPr>
            </w:pPr>
            <w:r w:rsidRPr="002E040F">
              <w:rPr>
                <w:rFonts w:hAnsi="ＭＳ ゴシック" w:hint="eastAsia"/>
              </w:rPr>
              <w:t>□ 就労移行支援サービス費（Ⅱ） … あん摩マッサージ指圧師等養成施設として認定されている事業所の場合</w:t>
            </w:r>
          </w:p>
          <w:p w14:paraId="51CDBA8C" w14:textId="77777777" w:rsidR="009F3F28" w:rsidRPr="002E040F" w:rsidRDefault="009F3F28" w:rsidP="009F3F28">
            <w:pPr>
              <w:spacing w:afterLines="50" w:after="142"/>
              <w:ind w:leftChars="100" w:left="182" w:firstLineChars="100" w:firstLine="182"/>
              <w:jc w:val="both"/>
              <w:rPr>
                <w:rFonts w:hAnsi="ＭＳ ゴシック"/>
              </w:rPr>
            </w:pPr>
            <w:r w:rsidRPr="002E040F">
              <w:rPr>
                <w:rFonts w:hAnsi="ＭＳ ゴシック" w:hint="eastAsia"/>
              </w:rPr>
              <w:t>あん摩マッサージ指圧師免許、はり師免許又はきゅう師免許を取得することにより、就労を希望する者に対して、サービスを行った場合に、所定単位数を算定する。</w:t>
            </w:r>
          </w:p>
        </w:tc>
        <w:tc>
          <w:tcPr>
            <w:tcW w:w="1164" w:type="dxa"/>
            <w:vMerge/>
          </w:tcPr>
          <w:p w14:paraId="5C7A76A8" w14:textId="77777777" w:rsidR="009F3F28" w:rsidRPr="002E040F" w:rsidRDefault="009F3F28" w:rsidP="00304F34">
            <w:pPr>
              <w:snapToGrid/>
              <w:ind w:left="200" w:hanging="200"/>
              <w:jc w:val="left"/>
              <w:rPr>
                <w:rFonts w:hAnsi="ＭＳ ゴシック"/>
                <w:szCs w:val="20"/>
              </w:rPr>
            </w:pPr>
          </w:p>
        </w:tc>
        <w:tc>
          <w:tcPr>
            <w:tcW w:w="1731" w:type="dxa"/>
            <w:vMerge/>
          </w:tcPr>
          <w:p w14:paraId="6126F727" w14:textId="77777777" w:rsidR="009F3F28" w:rsidRPr="002E040F" w:rsidRDefault="009F3F28" w:rsidP="00304F34">
            <w:pPr>
              <w:snapToGrid/>
              <w:ind w:left="200" w:hanging="200"/>
              <w:jc w:val="left"/>
            </w:pPr>
          </w:p>
        </w:tc>
      </w:tr>
    </w:tbl>
    <w:p w14:paraId="0C5A81A3" w14:textId="0300B4E4" w:rsidR="00267FB9" w:rsidRPr="002E040F" w:rsidRDefault="00267FB9" w:rsidP="00267FB9">
      <w:pPr>
        <w:snapToGrid/>
        <w:jc w:val="both"/>
        <w:rPr>
          <w:szCs w:val="20"/>
        </w:rPr>
      </w:pPr>
      <w:r w:rsidRPr="002E040F">
        <w:rPr>
          <w:rFonts w:hint="eastAsia"/>
          <w:szCs w:val="20"/>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2E040F" w:rsidRPr="002E040F" w14:paraId="4F0D6D9E" w14:textId="77777777" w:rsidTr="00267FB9">
        <w:trPr>
          <w:trHeight w:val="104"/>
        </w:trPr>
        <w:tc>
          <w:tcPr>
            <w:tcW w:w="1183" w:type="dxa"/>
            <w:vAlign w:val="center"/>
          </w:tcPr>
          <w:p w14:paraId="072BEF29" w14:textId="77777777" w:rsidR="00267FB9" w:rsidRPr="002E040F" w:rsidRDefault="00267FB9" w:rsidP="000E1179">
            <w:pPr>
              <w:snapToGrid/>
              <w:rPr>
                <w:szCs w:val="20"/>
              </w:rPr>
            </w:pPr>
            <w:r w:rsidRPr="002E040F">
              <w:rPr>
                <w:rFonts w:hint="eastAsia"/>
                <w:szCs w:val="20"/>
              </w:rPr>
              <w:t>項目</w:t>
            </w:r>
          </w:p>
        </w:tc>
        <w:tc>
          <w:tcPr>
            <w:tcW w:w="5733" w:type="dxa"/>
            <w:vAlign w:val="center"/>
          </w:tcPr>
          <w:p w14:paraId="3B829A10" w14:textId="77777777" w:rsidR="00267FB9" w:rsidRPr="002E040F" w:rsidRDefault="00267FB9" w:rsidP="000E1179">
            <w:pPr>
              <w:snapToGrid/>
              <w:rPr>
                <w:szCs w:val="20"/>
              </w:rPr>
            </w:pPr>
            <w:r w:rsidRPr="002E040F">
              <w:rPr>
                <w:rFonts w:hint="eastAsia"/>
                <w:szCs w:val="20"/>
              </w:rPr>
              <w:t>自主点検のポイント</w:t>
            </w:r>
          </w:p>
        </w:tc>
        <w:tc>
          <w:tcPr>
            <w:tcW w:w="1164" w:type="dxa"/>
            <w:vAlign w:val="center"/>
          </w:tcPr>
          <w:p w14:paraId="1C5D2B0F" w14:textId="77777777" w:rsidR="00267FB9" w:rsidRPr="002E040F" w:rsidRDefault="00267FB9" w:rsidP="000E1179">
            <w:pPr>
              <w:snapToGrid/>
              <w:rPr>
                <w:szCs w:val="20"/>
              </w:rPr>
            </w:pPr>
            <w:r w:rsidRPr="002E040F">
              <w:rPr>
                <w:rFonts w:hint="eastAsia"/>
                <w:szCs w:val="20"/>
              </w:rPr>
              <w:t>点検</w:t>
            </w:r>
          </w:p>
        </w:tc>
        <w:tc>
          <w:tcPr>
            <w:tcW w:w="1559" w:type="dxa"/>
            <w:vAlign w:val="center"/>
          </w:tcPr>
          <w:p w14:paraId="3D49B0B9" w14:textId="77777777" w:rsidR="00267FB9" w:rsidRPr="002E040F" w:rsidRDefault="00267FB9" w:rsidP="000E1179">
            <w:pPr>
              <w:snapToGrid/>
              <w:rPr>
                <w:szCs w:val="20"/>
              </w:rPr>
            </w:pPr>
            <w:r w:rsidRPr="002E040F">
              <w:rPr>
                <w:rFonts w:hint="eastAsia"/>
                <w:szCs w:val="20"/>
              </w:rPr>
              <w:t>根拠</w:t>
            </w:r>
          </w:p>
        </w:tc>
      </w:tr>
      <w:tr w:rsidR="002E040F" w:rsidRPr="002E040F" w14:paraId="7CFD6B7B"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2"/>
        </w:trPr>
        <w:tc>
          <w:tcPr>
            <w:tcW w:w="1183" w:type="dxa"/>
            <w:vMerge w:val="restart"/>
          </w:tcPr>
          <w:p w14:paraId="51331A05" w14:textId="1055A306" w:rsidR="00267FB9" w:rsidRPr="002E040F" w:rsidRDefault="00267FB9" w:rsidP="00267FB9">
            <w:pPr>
              <w:snapToGrid/>
              <w:jc w:val="left"/>
              <w:rPr>
                <w:rFonts w:hAnsi="ＭＳ ゴシック"/>
              </w:rPr>
            </w:pPr>
            <w:r w:rsidRPr="002E040F">
              <w:rPr>
                <w:rFonts w:hAnsi="ＭＳ ゴシック" w:hint="eastAsia"/>
              </w:rPr>
              <w:t>８</w:t>
            </w:r>
            <w:r w:rsidR="00EE46A9" w:rsidRPr="00AA73A8">
              <w:rPr>
                <w:rFonts w:hAnsi="ＭＳ ゴシック" w:hint="eastAsia"/>
              </w:rPr>
              <w:t>２</w:t>
            </w:r>
          </w:p>
          <w:p w14:paraId="307A0091" w14:textId="77777777" w:rsidR="00267FB9" w:rsidRPr="002E040F" w:rsidRDefault="00267FB9" w:rsidP="00267FB9">
            <w:pPr>
              <w:snapToGrid/>
              <w:jc w:val="left"/>
              <w:rPr>
                <w:rFonts w:hAnsi="ＭＳ ゴシック"/>
              </w:rPr>
            </w:pPr>
            <w:r w:rsidRPr="002E040F">
              <w:rPr>
                <w:rFonts w:hAnsi="ＭＳ ゴシック" w:hint="eastAsia"/>
              </w:rPr>
              <w:t>就労移行</w:t>
            </w:r>
          </w:p>
          <w:p w14:paraId="537490D8" w14:textId="77777777" w:rsidR="00267FB9" w:rsidRPr="002E040F" w:rsidRDefault="00267FB9" w:rsidP="00267FB9">
            <w:pPr>
              <w:snapToGrid/>
              <w:jc w:val="left"/>
              <w:rPr>
                <w:rFonts w:hAnsi="ＭＳ ゴシック"/>
              </w:rPr>
            </w:pPr>
            <w:r w:rsidRPr="002E040F">
              <w:rPr>
                <w:rFonts w:hAnsi="ＭＳ ゴシック" w:hint="eastAsia"/>
              </w:rPr>
              <w:t>支援</w:t>
            </w:r>
          </w:p>
          <w:p w14:paraId="39E583F6"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サービス費</w:t>
            </w:r>
          </w:p>
          <w:p w14:paraId="350457DF"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（続き）</w:t>
            </w:r>
          </w:p>
          <w:p w14:paraId="02ABE83F" w14:textId="77777777" w:rsidR="00267FB9" w:rsidRPr="002E040F" w:rsidRDefault="00267FB9" w:rsidP="00267FB9">
            <w:pPr>
              <w:snapToGrid/>
              <w:rPr>
                <w:sz w:val="18"/>
                <w:szCs w:val="18"/>
                <w:bdr w:val="single" w:sz="4" w:space="0" w:color="auto"/>
              </w:rPr>
            </w:pPr>
            <w:r w:rsidRPr="002E040F">
              <w:rPr>
                <w:rFonts w:hint="eastAsia"/>
                <w:sz w:val="18"/>
                <w:szCs w:val="18"/>
                <w:bdr w:val="single" w:sz="4" w:space="0" w:color="auto"/>
              </w:rPr>
              <w:t>就移</w:t>
            </w:r>
          </w:p>
          <w:p w14:paraId="17F97163" w14:textId="77777777" w:rsidR="000641BE" w:rsidRPr="002E040F" w:rsidRDefault="000641BE" w:rsidP="00304F34">
            <w:pPr>
              <w:jc w:val="both"/>
              <w:rPr>
                <w:rFonts w:hAnsi="ＭＳ ゴシック"/>
              </w:rPr>
            </w:pPr>
          </w:p>
        </w:tc>
        <w:tc>
          <w:tcPr>
            <w:tcW w:w="5733" w:type="dxa"/>
            <w:tcBorders>
              <w:top w:val="single" w:sz="4" w:space="0" w:color="auto"/>
            </w:tcBorders>
          </w:tcPr>
          <w:p w14:paraId="577F94CB" w14:textId="77777777" w:rsidR="000641BE" w:rsidRPr="002E040F" w:rsidRDefault="000641BE" w:rsidP="00304F34">
            <w:pPr>
              <w:snapToGrid/>
              <w:ind w:left="182" w:hangingChars="100" w:hanging="182"/>
              <w:jc w:val="both"/>
              <w:rPr>
                <w:rFonts w:hAnsi="ＭＳ ゴシック"/>
              </w:rPr>
            </w:pPr>
            <w:r w:rsidRPr="002E040F">
              <w:rPr>
                <w:rFonts w:hAnsi="ＭＳ ゴシック" w:hint="eastAsia"/>
              </w:rPr>
              <w:t>（２）事業指定から２年間の場合</w:t>
            </w:r>
          </w:p>
          <w:p w14:paraId="547C1892" w14:textId="77777777" w:rsidR="000641BE" w:rsidRPr="002E040F" w:rsidRDefault="000641BE" w:rsidP="00304F34">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事業所が、その指定を受けた日から２年</w:t>
            </w:r>
            <w:r w:rsidR="00267FB9" w:rsidRPr="002E040F">
              <w:rPr>
                <w:rFonts w:hAnsi="ＭＳ ゴシック" w:hint="eastAsia"/>
                <w:szCs w:val="20"/>
              </w:rPr>
              <w:t>度</w:t>
            </w:r>
            <w:r w:rsidRPr="002E040F">
              <w:rPr>
                <w:rFonts w:hAnsi="ＭＳ ゴシック" w:hint="eastAsia"/>
                <w:szCs w:val="20"/>
              </w:rPr>
              <w:t>間は、就労定着者の割合が１００分の３０以上、１００分の４０未満</w:t>
            </w:r>
            <w:r w:rsidR="002A2E53" w:rsidRPr="002E040F">
              <w:rPr>
                <w:rFonts w:hAnsi="ＭＳ ゴシック" w:hint="eastAsia"/>
                <w:szCs w:val="20"/>
              </w:rPr>
              <w:t>である</w:t>
            </w:r>
            <w:r w:rsidRPr="002E040F">
              <w:rPr>
                <w:rFonts w:hAnsi="ＭＳ ゴシック" w:hint="eastAsia"/>
                <w:szCs w:val="20"/>
              </w:rPr>
              <w:t>場合と</w:t>
            </w:r>
            <w:r w:rsidR="002A2E53" w:rsidRPr="002E040F">
              <w:rPr>
                <w:rFonts w:hAnsi="ＭＳ ゴシック" w:hint="eastAsia"/>
                <w:szCs w:val="20"/>
              </w:rPr>
              <w:t>みな</w:t>
            </w:r>
            <w:r w:rsidRPr="002E040F">
              <w:rPr>
                <w:rFonts w:hAnsi="ＭＳ ゴシック" w:hint="eastAsia"/>
                <w:szCs w:val="20"/>
              </w:rPr>
              <w:t>して、１日につき所定単位数を算定していますか。</w:t>
            </w:r>
          </w:p>
          <w:p w14:paraId="37C7774D" w14:textId="77777777" w:rsidR="000641BE" w:rsidRPr="002E040F" w:rsidRDefault="00267FB9" w:rsidP="00304F34">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5280" behindDoc="0" locked="0" layoutInCell="1" allowOverlap="1" wp14:anchorId="1DBAB54D" wp14:editId="288770C8">
                      <wp:simplePos x="0" y="0"/>
                      <wp:positionH relativeFrom="column">
                        <wp:posOffset>58337</wp:posOffset>
                      </wp:positionH>
                      <wp:positionV relativeFrom="paragraph">
                        <wp:posOffset>148894</wp:posOffset>
                      </wp:positionV>
                      <wp:extent cx="3784821" cy="4516341"/>
                      <wp:effectExtent l="0" t="0" r="25400" b="17780"/>
                      <wp:wrapNone/>
                      <wp:docPr id="264"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821" cy="4516341"/>
                              </a:xfrm>
                              <a:prstGeom prst="rect">
                                <a:avLst/>
                              </a:prstGeom>
                              <a:solidFill>
                                <a:srgbClr val="FFFFFF"/>
                              </a:solidFill>
                              <a:ln w="6350">
                                <a:solidFill>
                                  <a:srgbClr val="000000"/>
                                </a:solidFill>
                                <a:miter lim="800000"/>
                                <a:headEnd/>
                                <a:tailEnd/>
                              </a:ln>
                            </wps:spPr>
                            <wps:txbx>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B54D" id="Rectangle 1964" o:spid="_x0000_s1166" style="position:absolute;left:0;text-align:left;margin-left:4.6pt;margin-top:11.7pt;width:298pt;height:35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" strokeweight=".5pt">
                      <v:textbox inset="5.85pt,.7pt,5.85pt,.7pt">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v:textbox>
                    </v:rect>
                  </w:pict>
                </mc:Fallback>
              </mc:AlternateContent>
            </w:r>
          </w:p>
          <w:p w14:paraId="7A388BC7" w14:textId="77777777" w:rsidR="000641BE" w:rsidRPr="002E040F" w:rsidRDefault="000641BE" w:rsidP="00304F34">
            <w:pPr>
              <w:snapToGrid/>
              <w:jc w:val="both"/>
              <w:rPr>
                <w:rFonts w:hAnsi="ＭＳ ゴシック"/>
                <w:szCs w:val="20"/>
              </w:rPr>
            </w:pPr>
          </w:p>
          <w:p w14:paraId="66574415" w14:textId="77777777" w:rsidR="000641BE" w:rsidRPr="002E040F" w:rsidRDefault="000641BE" w:rsidP="00304F34">
            <w:pPr>
              <w:snapToGrid/>
              <w:jc w:val="both"/>
              <w:rPr>
                <w:rFonts w:hAnsi="ＭＳ ゴシック"/>
                <w:szCs w:val="20"/>
              </w:rPr>
            </w:pPr>
          </w:p>
          <w:p w14:paraId="3CDBBDF5" w14:textId="77777777" w:rsidR="000641BE" w:rsidRPr="002E040F" w:rsidRDefault="000641BE" w:rsidP="00DE6611">
            <w:pPr>
              <w:snapToGrid/>
              <w:jc w:val="both"/>
              <w:rPr>
                <w:rFonts w:hAnsi="ＭＳ ゴシック"/>
              </w:rPr>
            </w:pPr>
          </w:p>
          <w:p w14:paraId="55134229" w14:textId="77777777" w:rsidR="00DE6611" w:rsidRPr="002E040F" w:rsidRDefault="00DE6611" w:rsidP="00DE6611">
            <w:pPr>
              <w:snapToGrid/>
              <w:jc w:val="both"/>
              <w:rPr>
                <w:rFonts w:hAnsi="ＭＳ ゴシック"/>
              </w:rPr>
            </w:pPr>
          </w:p>
          <w:p w14:paraId="5EDDF6C9" w14:textId="77777777" w:rsidR="00267FB9" w:rsidRPr="002E040F" w:rsidRDefault="00267FB9" w:rsidP="00DE6611">
            <w:pPr>
              <w:snapToGrid/>
              <w:jc w:val="both"/>
              <w:rPr>
                <w:rFonts w:hAnsi="ＭＳ ゴシック"/>
              </w:rPr>
            </w:pPr>
          </w:p>
          <w:p w14:paraId="04515956" w14:textId="77777777" w:rsidR="00267FB9" w:rsidRPr="002E040F" w:rsidRDefault="00267FB9" w:rsidP="00DE6611">
            <w:pPr>
              <w:snapToGrid/>
              <w:jc w:val="both"/>
              <w:rPr>
                <w:rFonts w:hAnsi="ＭＳ ゴシック"/>
              </w:rPr>
            </w:pPr>
          </w:p>
          <w:p w14:paraId="3FDCE354" w14:textId="77777777" w:rsidR="00267FB9" w:rsidRPr="002E040F" w:rsidRDefault="00267FB9" w:rsidP="00DE6611">
            <w:pPr>
              <w:snapToGrid/>
              <w:jc w:val="both"/>
              <w:rPr>
                <w:rFonts w:hAnsi="ＭＳ ゴシック"/>
              </w:rPr>
            </w:pPr>
          </w:p>
          <w:p w14:paraId="1809D201" w14:textId="77777777" w:rsidR="00267FB9" w:rsidRPr="002E040F" w:rsidRDefault="00267FB9" w:rsidP="00DE6611">
            <w:pPr>
              <w:snapToGrid/>
              <w:jc w:val="both"/>
              <w:rPr>
                <w:rFonts w:hAnsi="ＭＳ ゴシック"/>
              </w:rPr>
            </w:pPr>
          </w:p>
          <w:p w14:paraId="4BCA2497" w14:textId="77777777" w:rsidR="00267FB9" w:rsidRPr="002E040F" w:rsidRDefault="00267FB9" w:rsidP="00DE6611">
            <w:pPr>
              <w:snapToGrid/>
              <w:jc w:val="both"/>
              <w:rPr>
                <w:rFonts w:hAnsi="ＭＳ ゴシック"/>
              </w:rPr>
            </w:pPr>
          </w:p>
          <w:p w14:paraId="24EA7F7C" w14:textId="77777777" w:rsidR="00267FB9" w:rsidRPr="002E040F" w:rsidRDefault="00267FB9" w:rsidP="00DE6611">
            <w:pPr>
              <w:snapToGrid/>
              <w:jc w:val="both"/>
              <w:rPr>
                <w:rFonts w:hAnsi="ＭＳ ゴシック"/>
              </w:rPr>
            </w:pPr>
          </w:p>
          <w:p w14:paraId="53298E97" w14:textId="77777777" w:rsidR="00267FB9" w:rsidRPr="002E040F" w:rsidRDefault="00267FB9" w:rsidP="00DE6611">
            <w:pPr>
              <w:snapToGrid/>
              <w:jc w:val="both"/>
              <w:rPr>
                <w:rFonts w:hAnsi="ＭＳ ゴシック"/>
              </w:rPr>
            </w:pPr>
          </w:p>
          <w:p w14:paraId="7C5008D3" w14:textId="77777777" w:rsidR="00267FB9" w:rsidRPr="002E040F" w:rsidRDefault="00267FB9" w:rsidP="00DE6611">
            <w:pPr>
              <w:snapToGrid/>
              <w:jc w:val="both"/>
              <w:rPr>
                <w:rFonts w:hAnsi="ＭＳ ゴシック"/>
              </w:rPr>
            </w:pPr>
          </w:p>
          <w:p w14:paraId="256F7BEB" w14:textId="77777777" w:rsidR="00267FB9" w:rsidRPr="002E040F" w:rsidRDefault="00267FB9" w:rsidP="00DE6611">
            <w:pPr>
              <w:snapToGrid/>
              <w:jc w:val="both"/>
              <w:rPr>
                <w:rFonts w:hAnsi="ＭＳ ゴシック"/>
              </w:rPr>
            </w:pPr>
          </w:p>
          <w:p w14:paraId="40F1A430" w14:textId="77777777" w:rsidR="00267FB9" w:rsidRPr="002E040F" w:rsidRDefault="00267FB9" w:rsidP="00DE6611">
            <w:pPr>
              <w:snapToGrid/>
              <w:jc w:val="both"/>
              <w:rPr>
                <w:rFonts w:hAnsi="ＭＳ ゴシック"/>
              </w:rPr>
            </w:pPr>
          </w:p>
          <w:p w14:paraId="113499A9" w14:textId="77777777" w:rsidR="00267FB9" w:rsidRPr="002E040F" w:rsidRDefault="00267FB9" w:rsidP="00DE6611">
            <w:pPr>
              <w:snapToGrid/>
              <w:jc w:val="both"/>
              <w:rPr>
                <w:rFonts w:hAnsi="ＭＳ ゴシック"/>
              </w:rPr>
            </w:pPr>
          </w:p>
          <w:p w14:paraId="29F7A22A" w14:textId="77777777" w:rsidR="00267FB9" w:rsidRPr="002E040F" w:rsidRDefault="00267FB9" w:rsidP="00DE6611">
            <w:pPr>
              <w:snapToGrid/>
              <w:jc w:val="both"/>
              <w:rPr>
                <w:rFonts w:hAnsi="ＭＳ ゴシック"/>
              </w:rPr>
            </w:pPr>
          </w:p>
          <w:p w14:paraId="1C1500D3" w14:textId="77777777" w:rsidR="00267FB9" w:rsidRPr="002E040F" w:rsidRDefault="00267FB9" w:rsidP="00DE6611">
            <w:pPr>
              <w:snapToGrid/>
              <w:jc w:val="both"/>
              <w:rPr>
                <w:rFonts w:hAnsi="ＭＳ ゴシック"/>
              </w:rPr>
            </w:pPr>
          </w:p>
          <w:p w14:paraId="6CCD50C7" w14:textId="77777777" w:rsidR="00267FB9" w:rsidRPr="002E040F" w:rsidRDefault="00267FB9" w:rsidP="00DE6611">
            <w:pPr>
              <w:snapToGrid/>
              <w:jc w:val="both"/>
              <w:rPr>
                <w:rFonts w:hAnsi="ＭＳ ゴシック"/>
              </w:rPr>
            </w:pPr>
          </w:p>
          <w:p w14:paraId="1BA0CFFE" w14:textId="77777777" w:rsidR="00267FB9" w:rsidRPr="002E040F" w:rsidRDefault="00267FB9" w:rsidP="00DE6611">
            <w:pPr>
              <w:snapToGrid/>
              <w:jc w:val="both"/>
              <w:rPr>
                <w:rFonts w:hAnsi="ＭＳ ゴシック"/>
              </w:rPr>
            </w:pPr>
          </w:p>
          <w:p w14:paraId="0357F3C2" w14:textId="6568E143" w:rsidR="00267FB9" w:rsidRPr="002E040F" w:rsidRDefault="00267FB9" w:rsidP="00DE6611">
            <w:pPr>
              <w:snapToGrid/>
              <w:jc w:val="both"/>
              <w:rPr>
                <w:rFonts w:hAnsi="ＭＳ ゴシック"/>
              </w:rPr>
            </w:pPr>
          </w:p>
          <w:p w14:paraId="602EFA98" w14:textId="77777777" w:rsidR="00267FB9" w:rsidRPr="002E040F" w:rsidRDefault="00267FB9" w:rsidP="00DE6611">
            <w:pPr>
              <w:snapToGrid/>
              <w:jc w:val="both"/>
              <w:rPr>
                <w:rFonts w:hAnsi="ＭＳ ゴシック"/>
              </w:rPr>
            </w:pPr>
          </w:p>
          <w:p w14:paraId="05507E00" w14:textId="77777777" w:rsidR="00267FB9" w:rsidRPr="002E040F" w:rsidRDefault="00267FB9" w:rsidP="00DE6611">
            <w:pPr>
              <w:snapToGrid/>
              <w:jc w:val="both"/>
              <w:rPr>
                <w:rFonts w:hAnsi="ＭＳ ゴシック"/>
              </w:rPr>
            </w:pPr>
          </w:p>
          <w:p w14:paraId="7BFE853C" w14:textId="77777777" w:rsidR="00267FB9" w:rsidRPr="002E040F" w:rsidRDefault="00267FB9" w:rsidP="00DE6611">
            <w:pPr>
              <w:snapToGrid/>
              <w:jc w:val="both"/>
              <w:rPr>
                <w:rFonts w:hAnsi="ＭＳ ゴシック"/>
              </w:rPr>
            </w:pPr>
          </w:p>
          <w:p w14:paraId="6E4A5AAF" w14:textId="77777777" w:rsidR="00267FB9" w:rsidRPr="002E040F" w:rsidRDefault="00267FB9" w:rsidP="00DE6611">
            <w:pPr>
              <w:snapToGrid/>
              <w:jc w:val="both"/>
              <w:rPr>
                <w:rFonts w:hAnsi="ＭＳ ゴシック"/>
              </w:rPr>
            </w:pPr>
          </w:p>
          <w:p w14:paraId="3585F093" w14:textId="77777777" w:rsidR="00267FB9" w:rsidRPr="002E040F" w:rsidRDefault="00267FB9" w:rsidP="00DE6611">
            <w:pPr>
              <w:snapToGrid/>
              <w:jc w:val="both"/>
              <w:rPr>
                <w:rFonts w:hAnsi="ＭＳ ゴシック"/>
              </w:rPr>
            </w:pPr>
          </w:p>
        </w:tc>
        <w:tc>
          <w:tcPr>
            <w:tcW w:w="1164" w:type="dxa"/>
            <w:tcBorders>
              <w:top w:val="single" w:sz="4" w:space="0" w:color="auto"/>
            </w:tcBorders>
          </w:tcPr>
          <w:p w14:paraId="6E6AFAC3" w14:textId="77777777" w:rsidR="00724D2F" w:rsidRPr="002E040F" w:rsidRDefault="00D9058E" w:rsidP="00724D2F">
            <w:pPr>
              <w:snapToGrid/>
              <w:jc w:val="both"/>
            </w:pPr>
            <w:sdt>
              <w:sdtPr>
                <w:rPr>
                  <w:rFonts w:hint="eastAsia"/>
                </w:rPr>
                <w:id w:val="171106754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22EFFF" w14:textId="77777777" w:rsidR="001760B2" w:rsidRPr="002E040F" w:rsidRDefault="00D9058E" w:rsidP="00267FB9">
            <w:pPr>
              <w:snapToGrid/>
              <w:jc w:val="both"/>
            </w:pPr>
            <w:sdt>
              <w:sdtPr>
                <w:rPr>
                  <w:rFonts w:hint="eastAsia"/>
                </w:rPr>
                <w:id w:val="16006791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C5DC581" w14:textId="77777777" w:rsidR="000641BE" w:rsidRPr="002E040F" w:rsidRDefault="00D9058E" w:rsidP="00267FB9">
            <w:pPr>
              <w:snapToGrid/>
              <w:jc w:val="both"/>
            </w:pPr>
            <w:sdt>
              <w:sdtPr>
                <w:rPr>
                  <w:rFonts w:hint="eastAsia"/>
                </w:rPr>
                <w:id w:val="3452934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59" w:type="dxa"/>
            <w:tcBorders>
              <w:top w:val="single" w:sz="4" w:space="0" w:color="auto"/>
            </w:tcBorders>
          </w:tcPr>
          <w:p w14:paraId="646EC4B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087DC58D"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第12の1注4の2</w:t>
            </w:r>
          </w:p>
          <w:p w14:paraId="5C106B9E" w14:textId="77777777" w:rsidR="000641BE" w:rsidRPr="002E040F" w:rsidRDefault="000641BE" w:rsidP="000641BE">
            <w:pPr>
              <w:snapToGrid/>
              <w:spacing w:line="240" w:lineRule="exact"/>
              <w:ind w:left="200" w:hanging="200"/>
              <w:jc w:val="left"/>
              <w:rPr>
                <w:sz w:val="18"/>
                <w:szCs w:val="18"/>
              </w:rPr>
            </w:pPr>
          </w:p>
        </w:tc>
      </w:tr>
      <w:tr w:rsidR="002E040F" w:rsidRPr="002E040F" w14:paraId="7E96560F"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1183" w:type="dxa"/>
            <w:vMerge/>
          </w:tcPr>
          <w:p w14:paraId="21113AC8" w14:textId="77777777" w:rsidR="000641BE" w:rsidRPr="002E040F" w:rsidRDefault="000641BE" w:rsidP="00304F34">
            <w:pPr>
              <w:snapToGrid/>
              <w:rPr>
                <w:rFonts w:hAnsi="ＭＳ ゴシック"/>
                <w:szCs w:val="20"/>
              </w:rPr>
            </w:pPr>
          </w:p>
        </w:tc>
        <w:tc>
          <w:tcPr>
            <w:tcW w:w="5733" w:type="dxa"/>
            <w:tcBorders>
              <w:top w:val="single" w:sz="4" w:space="0" w:color="auto"/>
              <w:bottom w:val="single" w:sz="4" w:space="0" w:color="auto"/>
            </w:tcBorders>
          </w:tcPr>
          <w:p w14:paraId="2D08D01E" w14:textId="77777777" w:rsidR="000641BE" w:rsidRPr="002E040F" w:rsidRDefault="000641BE" w:rsidP="00304F34">
            <w:pPr>
              <w:snapToGrid/>
              <w:ind w:left="182" w:hangingChars="100" w:hanging="182"/>
              <w:jc w:val="both"/>
              <w:rPr>
                <w:rFonts w:hAnsi="ＭＳ ゴシック"/>
                <w:szCs w:val="20"/>
              </w:rPr>
            </w:pPr>
            <w:r w:rsidRPr="002E040F">
              <w:rPr>
                <w:rFonts w:hAnsi="ＭＳ ゴシック" w:hint="eastAsia"/>
                <w:szCs w:val="20"/>
              </w:rPr>
              <w:t>（３）標準利用期間超過減算</w:t>
            </w:r>
          </w:p>
          <w:p w14:paraId="4624D0FC" w14:textId="77777777" w:rsidR="000641BE" w:rsidRPr="002E040F" w:rsidRDefault="000641BE" w:rsidP="00DE6611">
            <w:pPr>
              <w:snapToGrid/>
              <w:ind w:leftChars="100" w:left="182" w:firstLineChars="100" w:firstLine="182"/>
              <w:mirrorIndents/>
              <w:jc w:val="both"/>
              <w:rPr>
                <w:rFonts w:hAnsi="ＭＳ ゴシック"/>
                <w:szCs w:val="20"/>
              </w:rPr>
            </w:pPr>
            <w:r w:rsidRPr="002E040F">
              <w:rPr>
                <w:rFonts w:hAnsi="ＭＳ ゴシック" w:hint="eastAsia"/>
                <w:szCs w:val="20"/>
              </w:rPr>
              <w:t>利用者のサービス利用期間の平均値が、厚生労働省の規則第６条の８に規定する標準利用期間（２年間、ただし、あん摩マッサージ指圧師等養成施設を利用する場合は３年間又は５年間）に６月間を加えて得た期間を超えている場合</w:t>
            </w:r>
            <w:r w:rsidR="00DE6611" w:rsidRPr="002E040F">
              <w:rPr>
                <w:rFonts w:hAnsi="ＭＳ ゴシック" w:hint="eastAsia"/>
                <w:szCs w:val="20"/>
              </w:rPr>
              <w:t>に、１００分の９５を所定単位数に乗じて得た数を算定（減算）していますか。</w:t>
            </w:r>
          </w:p>
          <w:p w14:paraId="0D723555" w14:textId="77777777" w:rsidR="00267FB9" w:rsidRPr="002E040F" w:rsidRDefault="00267FB9" w:rsidP="00DE6611">
            <w:pPr>
              <w:snapToGrid/>
              <w:ind w:leftChars="100" w:left="182" w:firstLineChars="100" w:firstLine="182"/>
              <w:mirrorIndents/>
              <w:jc w:val="both"/>
              <w:rPr>
                <w:rFonts w:hAnsi="ＭＳ ゴシック"/>
                <w:szCs w:val="20"/>
              </w:rPr>
            </w:pPr>
          </w:p>
          <w:tbl>
            <w:tblPr>
              <w:tblStyle w:val="ab"/>
              <w:tblW w:w="5185" w:type="dxa"/>
              <w:tblInd w:w="182" w:type="dxa"/>
              <w:tblLayout w:type="fixed"/>
              <w:tblLook w:val="04A0" w:firstRow="1" w:lastRow="0" w:firstColumn="1" w:lastColumn="0" w:noHBand="0" w:noVBand="1"/>
            </w:tblPr>
            <w:tblGrid>
              <w:gridCol w:w="3767"/>
              <w:gridCol w:w="1418"/>
            </w:tblGrid>
            <w:tr w:rsidR="002E040F" w:rsidRPr="002E040F" w14:paraId="370FAC1A" w14:textId="77777777" w:rsidTr="00267FB9">
              <w:trPr>
                <w:trHeight w:val="510"/>
              </w:trPr>
              <w:tc>
                <w:tcPr>
                  <w:tcW w:w="3767" w:type="dxa"/>
                  <w:vAlign w:val="center"/>
                </w:tcPr>
                <w:p w14:paraId="7174B2ED" w14:textId="77777777" w:rsidR="00267FB9" w:rsidRPr="002E040F" w:rsidRDefault="00267FB9" w:rsidP="00267FB9">
                  <w:pPr>
                    <w:snapToGrid/>
                    <w:mirrorIndents/>
                    <w:rPr>
                      <w:rFonts w:hAnsi="ＭＳ ゴシック"/>
                      <w:szCs w:val="20"/>
                    </w:rPr>
                  </w:pPr>
                  <w:r w:rsidRPr="002E040F">
                    <w:rPr>
                      <w:rFonts w:hAnsi="ＭＳ ゴシック" w:hint="eastAsia"/>
                      <w:szCs w:val="20"/>
                    </w:rPr>
                    <w:t>利用者のサービス利用期間の平均値</w:t>
                  </w:r>
                </w:p>
              </w:tc>
              <w:tc>
                <w:tcPr>
                  <w:tcW w:w="1418" w:type="dxa"/>
                  <w:vAlign w:val="center"/>
                </w:tcPr>
                <w:p w14:paraId="25011F04" w14:textId="77777777" w:rsidR="00267FB9" w:rsidRPr="002E040F" w:rsidRDefault="00267FB9" w:rsidP="00267FB9">
                  <w:pPr>
                    <w:snapToGrid/>
                    <w:mirrorIndents/>
                    <w:rPr>
                      <w:rFonts w:hAnsi="ＭＳ ゴシック"/>
                      <w:szCs w:val="20"/>
                    </w:rPr>
                  </w:pPr>
                  <w:r w:rsidRPr="002E040F">
                    <w:rPr>
                      <w:rFonts w:hint="eastAsia"/>
                      <w:noProof/>
                    </w:rPr>
                    <mc:AlternateContent>
                      <mc:Choice Requires="wps">
                        <w:drawing>
                          <wp:anchor distT="0" distB="0" distL="114300" distR="114300" simplePos="0" relativeHeight="251746304" behindDoc="0" locked="0" layoutInCell="1" allowOverlap="1" wp14:anchorId="3031C14E" wp14:editId="6EFE68A4">
                            <wp:simplePos x="0" y="0"/>
                            <wp:positionH relativeFrom="column">
                              <wp:posOffset>941070</wp:posOffset>
                            </wp:positionH>
                            <wp:positionV relativeFrom="paragraph">
                              <wp:posOffset>109220</wp:posOffset>
                            </wp:positionV>
                            <wp:extent cx="447675" cy="466725"/>
                            <wp:effectExtent l="0" t="0" r="9525" b="9525"/>
                            <wp:wrapNone/>
                            <wp:docPr id="274" name="屈折矢印 274"/>
                            <wp:cNvGraphicFramePr/>
                            <a:graphic xmlns:a="http://schemas.openxmlformats.org/drawingml/2006/main">
                              <a:graphicData uri="http://schemas.microsoft.com/office/word/2010/wordprocessingShape">
                                <wps:wsp>
                                  <wps:cNvSpPr/>
                                  <wps:spPr>
                                    <a:xfrm flipV="1">
                                      <a:off x="5067300" y="8029575"/>
                                      <a:ext cx="447675" cy="466725"/>
                                    </a:xfrm>
                                    <a:prstGeom prst="bentUpArrow">
                                      <a:avLst>
                                        <a:gd name="adj1" fmla="val 7979"/>
                                        <a:gd name="adj2" fmla="val 22872"/>
                                        <a:gd name="adj3" fmla="val 22872"/>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96AE" id="屈折矢印 274" o:spid="_x0000_s1026" style="position:absolute;left:0;text-align:left;margin-left:74.1pt;margin-top:8.6pt;width:35.25pt;height:36.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" path="m,431005r327423,l327423,102392r-84532,l345283,,447675,102392r-84532,l363143,466725,,466725,,431005xe" fillcolor="#bfbfbf [2412]" stroked="f" strokeweight="2pt">
                            <v:path arrowok="t" o:connecttype="custom" o:connectlocs="0,431005;327423,431005;327423,102392;242891,102392;345283,0;447675,102392;363143,102392;363143,466725;0,466725;0,431005" o:connectangles="0,0,0,0,0,0,0,0,0,0"/>
                          </v:shape>
                        </w:pict>
                      </mc:Fallback>
                    </mc:AlternateContent>
                  </w:r>
                </w:p>
              </w:tc>
            </w:tr>
          </w:tbl>
          <w:p w14:paraId="6F4A3E81" w14:textId="77777777" w:rsidR="000641BE" w:rsidRPr="002E040F" w:rsidRDefault="004D2A18" w:rsidP="00304F34">
            <w:pPr>
              <w:snapToGrid/>
              <w:ind w:left="182" w:hangingChars="100" w:hanging="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593728" behindDoc="0" locked="0" layoutInCell="1" allowOverlap="1" wp14:anchorId="259D6256" wp14:editId="2D9D43AB">
                      <wp:simplePos x="0" y="0"/>
                      <wp:positionH relativeFrom="column">
                        <wp:posOffset>59055</wp:posOffset>
                      </wp:positionH>
                      <wp:positionV relativeFrom="paragraph">
                        <wp:posOffset>102235</wp:posOffset>
                      </wp:positionV>
                      <wp:extent cx="3397250" cy="895985"/>
                      <wp:effectExtent l="11430" t="6985" r="10795" b="11430"/>
                      <wp:wrapNone/>
                      <wp:docPr id="85"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895985"/>
                              </a:xfrm>
                              <a:prstGeom prst="rect">
                                <a:avLst/>
                              </a:prstGeom>
                              <a:solidFill>
                                <a:srgbClr val="FFFFFF"/>
                              </a:solidFill>
                              <a:ln w="6350" cap="rnd">
                                <a:solidFill>
                                  <a:srgbClr val="000000"/>
                                </a:solidFill>
                                <a:prstDash val="sysDot"/>
                                <a:miter lim="800000"/>
                                <a:headEnd/>
                                <a:tailEnd/>
                              </a:ln>
                            </wps:spPr>
                            <wps:txbx>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256" id="Rectangle 1967" o:spid="_x0000_s1167" style="position:absolute;left:0;text-align:left;margin-left:4.65pt;margin-top:8.05pt;width:267.5pt;height:70.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" strokeweight=".5pt">
                      <v:stroke dashstyle="1 1" endcap="round"/>
                      <v:textbox inset="5.85pt,.7pt,5.85pt,.7pt">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v:textbox>
                    </v:rect>
                  </w:pict>
                </mc:Fallback>
              </mc:AlternateContent>
            </w:r>
          </w:p>
          <w:p w14:paraId="0E4CCBA2" w14:textId="77777777" w:rsidR="000641BE" w:rsidRPr="002E040F" w:rsidRDefault="000641BE" w:rsidP="00304F34">
            <w:pPr>
              <w:snapToGrid/>
              <w:ind w:left="182" w:hangingChars="100" w:hanging="182"/>
              <w:jc w:val="left"/>
              <w:rPr>
                <w:rFonts w:hAnsi="ＭＳ ゴシック"/>
                <w:szCs w:val="22"/>
              </w:rPr>
            </w:pPr>
          </w:p>
          <w:p w14:paraId="332CC791" w14:textId="77777777" w:rsidR="000641BE" w:rsidRPr="002E040F" w:rsidRDefault="000641BE" w:rsidP="00304F34">
            <w:pPr>
              <w:snapToGrid/>
              <w:ind w:left="182" w:hangingChars="100" w:hanging="182"/>
              <w:jc w:val="left"/>
              <w:rPr>
                <w:rFonts w:hAnsi="ＭＳ ゴシック"/>
                <w:szCs w:val="22"/>
              </w:rPr>
            </w:pPr>
          </w:p>
          <w:p w14:paraId="57F0C49D" w14:textId="77777777" w:rsidR="000641BE" w:rsidRPr="002E040F" w:rsidRDefault="000641BE" w:rsidP="00304F34">
            <w:pPr>
              <w:snapToGrid/>
              <w:ind w:left="182" w:hangingChars="100" w:hanging="182"/>
              <w:jc w:val="left"/>
              <w:rPr>
                <w:rFonts w:hAnsi="ＭＳ ゴシック"/>
                <w:szCs w:val="22"/>
              </w:rPr>
            </w:pPr>
          </w:p>
          <w:p w14:paraId="4AB3AB0D" w14:textId="77777777" w:rsidR="000641BE" w:rsidRPr="002E040F" w:rsidRDefault="000641BE" w:rsidP="00DE6611">
            <w:pPr>
              <w:snapToGrid/>
              <w:ind w:left="182" w:hangingChars="100" w:hanging="182"/>
              <w:jc w:val="left"/>
              <w:rPr>
                <w:rFonts w:hAnsi="ＭＳ ゴシック"/>
                <w:szCs w:val="22"/>
              </w:rPr>
            </w:pPr>
          </w:p>
          <w:p w14:paraId="69B600C4" w14:textId="77777777" w:rsidR="00DE6611" w:rsidRPr="002E040F" w:rsidRDefault="00DE6611" w:rsidP="00A73DF8">
            <w:pPr>
              <w:snapToGrid/>
              <w:spacing w:afterLines="30" w:after="85"/>
              <w:ind w:left="182" w:hangingChars="100" w:hanging="182"/>
              <w:jc w:val="left"/>
              <w:rPr>
                <w:rFonts w:hAnsi="ＭＳ ゴシック"/>
                <w:szCs w:val="22"/>
              </w:rPr>
            </w:pPr>
          </w:p>
        </w:tc>
        <w:tc>
          <w:tcPr>
            <w:tcW w:w="1164" w:type="dxa"/>
            <w:tcBorders>
              <w:top w:val="single" w:sz="4" w:space="0" w:color="auto"/>
              <w:bottom w:val="single" w:sz="4" w:space="0" w:color="auto"/>
            </w:tcBorders>
          </w:tcPr>
          <w:p w14:paraId="06484064" w14:textId="77777777" w:rsidR="00267FB9" w:rsidRPr="002E040F" w:rsidRDefault="00267FB9" w:rsidP="00724D2F">
            <w:pPr>
              <w:snapToGrid/>
              <w:jc w:val="both"/>
            </w:pPr>
          </w:p>
          <w:p w14:paraId="1CDADFFF" w14:textId="77777777" w:rsidR="00267FB9" w:rsidRPr="002E040F" w:rsidRDefault="00267FB9" w:rsidP="00724D2F">
            <w:pPr>
              <w:snapToGrid/>
              <w:jc w:val="both"/>
            </w:pPr>
          </w:p>
          <w:p w14:paraId="13CFFECC" w14:textId="77777777" w:rsidR="00267FB9" w:rsidRPr="002E040F" w:rsidRDefault="00267FB9" w:rsidP="00724D2F">
            <w:pPr>
              <w:snapToGrid/>
              <w:jc w:val="both"/>
            </w:pPr>
          </w:p>
          <w:p w14:paraId="2D6EA4B0" w14:textId="77777777" w:rsidR="00267FB9" w:rsidRPr="002E040F" w:rsidRDefault="00267FB9" w:rsidP="00724D2F">
            <w:pPr>
              <w:snapToGrid/>
              <w:jc w:val="both"/>
            </w:pPr>
          </w:p>
          <w:p w14:paraId="08B0BFD8" w14:textId="77777777" w:rsidR="00267FB9" w:rsidRPr="002E040F" w:rsidRDefault="00267FB9" w:rsidP="00724D2F">
            <w:pPr>
              <w:snapToGrid/>
              <w:jc w:val="both"/>
            </w:pPr>
          </w:p>
          <w:p w14:paraId="7FBC7504" w14:textId="77777777" w:rsidR="00267FB9" w:rsidRPr="002E040F" w:rsidRDefault="00267FB9" w:rsidP="00724D2F">
            <w:pPr>
              <w:snapToGrid/>
              <w:jc w:val="both"/>
            </w:pPr>
          </w:p>
          <w:p w14:paraId="7BE21974" w14:textId="77777777" w:rsidR="000641BE" w:rsidRPr="002E040F" w:rsidRDefault="00724D2F" w:rsidP="00724D2F">
            <w:pPr>
              <w:snapToGrid/>
              <w:jc w:val="both"/>
            </w:pPr>
            <w:r w:rsidRPr="002E040F">
              <w:rPr>
                <w:rFonts w:hint="eastAsia"/>
              </w:rPr>
              <w:t xml:space="preserve"> </w:t>
            </w:r>
          </w:p>
          <w:p w14:paraId="2BF772D9" w14:textId="77777777" w:rsidR="00267FB9" w:rsidRPr="002E040F" w:rsidRDefault="00267FB9" w:rsidP="00724D2F">
            <w:pPr>
              <w:snapToGrid/>
              <w:jc w:val="both"/>
            </w:pPr>
          </w:p>
          <w:p w14:paraId="4EFDC479" w14:textId="77777777" w:rsidR="00267FB9" w:rsidRPr="002E040F" w:rsidRDefault="00267FB9" w:rsidP="00724D2F">
            <w:pPr>
              <w:snapToGrid/>
              <w:jc w:val="both"/>
            </w:pPr>
          </w:p>
          <w:p w14:paraId="78674765" w14:textId="77777777" w:rsidR="00267FB9" w:rsidRPr="002E040F" w:rsidRDefault="00267FB9" w:rsidP="00724D2F">
            <w:pPr>
              <w:snapToGrid/>
              <w:jc w:val="both"/>
            </w:pPr>
          </w:p>
          <w:p w14:paraId="2D2AEE0C" w14:textId="77777777" w:rsidR="00267FB9" w:rsidRPr="002E040F" w:rsidRDefault="00267FB9" w:rsidP="00724D2F">
            <w:pPr>
              <w:snapToGrid/>
              <w:jc w:val="both"/>
            </w:pPr>
          </w:p>
          <w:p w14:paraId="62FAFBAD" w14:textId="77777777" w:rsidR="00267FB9" w:rsidRPr="002E040F" w:rsidRDefault="00D9058E" w:rsidP="00267FB9">
            <w:pPr>
              <w:snapToGrid/>
              <w:jc w:val="both"/>
            </w:pPr>
            <w:sdt>
              <w:sdtPr>
                <w:rPr>
                  <w:rFonts w:hint="eastAsia"/>
                </w:rPr>
                <w:id w:val="-1225673881"/>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いる</w:t>
            </w:r>
          </w:p>
          <w:p w14:paraId="51961A53" w14:textId="77777777" w:rsidR="00267FB9" w:rsidRPr="002E040F" w:rsidRDefault="00D9058E" w:rsidP="00267FB9">
            <w:pPr>
              <w:snapToGrid/>
              <w:jc w:val="both"/>
            </w:pPr>
            <w:sdt>
              <w:sdtPr>
                <w:rPr>
                  <w:rFonts w:hint="eastAsia"/>
                </w:rPr>
                <w:id w:val="-400672248"/>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いない</w:t>
            </w:r>
          </w:p>
          <w:p w14:paraId="067CD35F" w14:textId="77777777" w:rsidR="009953CD" w:rsidRPr="002E040F" w:rsidRDefault="00D9058E" w:rsidP="009953CD">
            <w:pPr>
              <w:snapToGrid/>
              <w:jc w:val="both"/>
            </w:pPr>
            <w:sdt>
              <w:sdtPr>
                <w:rPr>
                  <w:rFonts w:hint="eastAsia"/>
                </w:rPr>
                <w:id w:val="-1112438291"/>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9953CD" w:rsidRPr="002E040F">
              <w:rPr>
                <w:rFonts w:hint="eastAsia"/>
                <w:szCs w:val="20"/>
              </w:rPr>
              <w:t>該当なし</w:t>
            </w:r>
          </w:p>
        </w:tc>
        <w:tc>
          <w:tcPr>
            <w:tcW w:w="1559" w:type="dxa"/>
          </w:tcPr>
          <w:p w14:paraId="7DC5A89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22E1BB31"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第12の1注5(3)</w:t>
            </w:r>
          </w:p>
          <w:p w14:paraId="48D716E6" w14:textId="77777777" w:rsidR="000641BE" w:rsidRPr="002E040F" w:rsidRDefault="000641BE" w:rsidP="000641BE">
            <w:pPr>
              <w:snapToGrid/>
              <w:spacing w:line="240" w:lineRule="exact"/>
              <w:ind w:left="200" w:hanging="200"/>
              <w:rPr>
                <w:sz w:val="18"/>
                <w:szCs w:val="18"/>
              </w:rPr>
            </w:pPr>
          </w:p>
        </w:tc>
      </w:tr>
    </w:tbl>
    <w:p w14:paraId="68707BDA" w14:textId="05D3438B" w:rsidR="00460043" w:rsidRPr="002E040F" w:rsidRDefault="00DE6611" w:rsidP="00460043">
      <w:pPr>
        <w:snapToGrid/>
        <w:jc w:val="both"/>
        <w:rPr>
          <w:szCs w:val="20"/>
        </w:rPr>
      </w:pPr>
      <w:bookmarkStart w:id="18" w:name="_Hlk8560939"/>
      <w:r w:rsidRPr="002E040F">
        <w:rPr>
          <w:szCs w:val="20"/>
        </w:rPr>
        <w:br w:type="page"/>
      </w:r>
      <w:r w:rsidR="00460043"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35537E3A" w14:textId="77777777" w:rsidTr="006F0D73">
        <w:trPr>
          <w:trHeight w:val="104"/>
        </w:trPr>
        <w:tc>
          <w:tcPr>
            <w:tcW w:w="1183" w:type="dxa"/>
            <w:vAlign w:val="center"/>
          </w:tcPr>
          <w:p w14:paraId="3E4C4485" w14:textId="77777777" w:rsidR="00460043" w:rsidRPr="002E040F" w:rsidRDefault="00460043" w:rsidP="00B80CD5">
            <w:pPr>
              <w:snapToGrid/>
              <w:rPr>
                <w:szCs w:val="20"/>
              </w:rPr>
            </w:pPr>
            <w:r w:rsidRPr="002E040F">
              <w:rPr>
                <w:rFonts w:hint="eastAsia"/>
                <w:szCs w:val="20"/>
              </w:rPr>
              <w:t>項目</w:t>
            </w:r>
          </w:p>
        </w:tc>
        <w:tc>
          <w:tcPr>
            <w:tcW w:w="5733" w:type="dxa"/>
            <w:gridSpan w:val="2"/>
            <w:vAlign w:val="center"/>
          </w:tcPr>
          <w:p w14:paraId="0EED727E" w14:textId="77777777" w:rsidR="00460043" w:rsidRPr="002E040F" w:rsidRDefault="00460043" w:rsidP="00B80CD5">
            <w:pPr>
              <w:snapToGrid/>
              <w:rPr>
                <w:szCs w:val="20"/>
              </w:rPr>
            </w:pPr>
            <w:r w:rsidRPr="002E040F">
              <w:rPr>
                <w:rFonts w:hint="eastAsia"/>
                <w:szCs w:val="20"/>
              </w:rPr>
              <w:t>自主点検のポイント</w:t>
            </w:r>
          </w:p>
        </w:tc>
        <w:tc>
          <w:tcPr>
            <w:tcW w:w="1164" w:type="dxa"/>
            <w:vAlign w:val="center"/>
          </w:tcPr>
          <w:p w14:paraId="464E0CE3" w14:textId="77777777" w:rsidR="00460043" w:rsidRPr="002E040F" w:rsidRDefault="00460043" w:rsidP="00B80CD5">
            <w:pPr>
              <w:snapToGrid/>
              <w:rPr>
                <w:szCs w:val="20"/>
              </w:rPr>
            </w:pPr>
            <w:r w:rsidRPr="002E040F">
              <w:rPr>
                <w:rFonts w:hint="eastAsia"/>
                <w:szCs w:val="20"/>
              </w:rPr>
              <w:t>点検</w:t>
            </w:r>
          </w:p>
        </w:tc>
        <w:tc>
          <w:tcPr>
            <w:tcW w:w="1568" w:type="dxa"/>
            <w:vAlign w:val="center"/>
          </w:tcPr>
          <w:p w14:paraId="3B513463" w14:textId="77777777" w:rsidR="00460043" w:rsidRPr="002E040F" w:rsidRDefault="00460043" w:rsidP="00B80CD5">
            <w:pPr>
              <w:snapToGrid/>
              <w:rPr>
                <w:szCs w:val="20"/>
              </w:rPr>
            </w:pPr>
            <w:r w:rsidRPr="002E040F">
              <w:rPr>
                <w:rFonts w:hint="eastAsia"/>
                <w:szCs w:val="20"/>
              </w:rPr>
              <w:t>根拠</w:t>
            </w:r>
          </w:p>
        </w:tc>
      </w:tr>
      <w:bookmarkEnd w:id="18"/>
      <w:tr w:rsidR="002E040F" w:rsidRPr="002E040F" w14:paraId="62A14116"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1183" w:type="dxa"/>
            <w:vMerge w:val="restart"/>
            <w:tcBorders>
              <w:top w:val="single" w:sz="4" w:space="0" w:color="auto"/>
            </w:tcBorders>
          </w:tcPr>
          <w:p w14:paraId="5F1E3CC1" w14:textId="211803E6" w:rsidR="00534B79" w:rsidRPr="002E040F" w:rsidRDefault="00534B79" w:rsidP="00B80CD5">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３</w:t>
            </w:r>
          </w:p>
          <w:p w14:paraId="260D8F1B" w14:textId="77777777" w:rsidR="00534B79" w:rsidRPr="002E040F" w:rsidRDefault="00534B79" w:rsidP="00B80CD5">
            <w:pPr>
              <w:snapToGrid/>
              <w:jc w:val="both"/>
              <w:rPr>
                <w:rFonts w:hAnsi="ＭＳ ゴシック"/>
                <w:szCs w:val="20"/>
              </w:rPr>
            </w:pPr>
            <w:r w:rsidRPr="002E040F">
              <w:rPr>
                <w:rFonts w:hAnsi="ＭＳ ゴシック" w:hint="eastAsia"/>
                <w:szCs w:val="20"/>
              </w:rPr>
              <w:t>就労継続</w:t>
            </w:r>
          </w:p>
          <w:p w14:paraId="7137D439" w14:textId="77777777" w:rsidR="00534B79" w:rsidRPr="002E040F" w:rsidRDefault="00534B79" w:rsidP="00B80CD5">
            <w:pPr>
              <w:snapToGrid/>
              <w:jc w:val="both"/>
              <w:rPr>
                <w:rFonts w:hAnsi="ＭＳ ゴシック"/>
                <w:szCs w:val="20"/>
              </w:rPr>
            </w:pPr>
            <w:r w:rsidRPr="002E040F">
              <w:rPr>
                <w:rFonts w:hAnsi="ＭＳ ゴシック" w:hint="eastAsia"/>
                <w:szCs w:val="20"/>
              </w:rPr>
              <w:t>支援Ａ型</w:t>
            </w:r>
          </w:p>
          <w:p w14:paraId="05D5919C" w14:textId="77777777" w:rsidR="00534B79" w:rsidRPr="002E040F" w:rsidRDefault="00534B79" w:rsidP="00534B79">
            <w:pPr>
              <w:snapToGrid/>
              <w:spacing w:afterLines="50" w:after="142"/>
              <w:jc w:val="both"/>
              <w:rPr>
                <w:rFonts w:hAnsi="ＭＳ ゴシック"/>
                <w:szCs w:val="20"/>
              </w:rPr>
            </w:pPr>
            <w:r w:rsidRPr="002E040F">
              <w:rPr>
                <w:rFonts w:hAnsi="ＭＳ ゴシック" w:hint="eastAsia"/>
                <w:szCs w:val="20"/>
              </w:rPr>
              <w:t>サービス費</w:t>
            </w:r>
          </w:p>
          <w:p w14:paraId="6D3FCDBC" w14:textId="77777777" w:rsidR="00534B79" w:rsidRPr="002E040F" w:rsidRDefault="00534B79" w:rsidP="00B80CD5">
            <w:pPr>
              <w:snapToGrid/>
              <w:rPr>
                <w:sz w:val="18"/>
                <w:szCs w:val="18"/>
                <w:bdr w:val="single" w:sz="4" w:space="0" w:color="auto"/>
              </w:rPr>
            </w:pPr>
            <w:r w:rsidRPr="002E040F">
              <w:rPr>
                <w:rFonts w:hint="eastAsia"/>
                <w:sz w:val="18"/>
                <w:szCs w:val="18"/>
                <w:bdr w:val="single" w:sz="4" w:space="0" w:color="auto"/>
              </w:rPr>
              <w:t>就Ａ</w:t>
            </w:r>
          </w:p>
          <w:p w14:paraId="43C48AC0" w14:textId="77777777" w:rsidR="00534B79" w:rsidRPr="002E040F" w:rsidRDefault="00534B79" w:rsidP="00B80CD5">
            <w:pPr>
              <w:snapToGrid/>
              <w:jc w:val="both"/>
              <w:rPr>
                <w:szCs w:val="20"/>
                <w:u w:val="single"/>
              </w:rPr>
            </w:pPr>
          </w:p>
          <w:p w14:paraId="660BBF7D" w14:textId="77777777" w:rsidR="00534B79" w:rsidRPr="002E040F" w:rsidRDefault="00534B79" w:rsidP="00534B79">
            <w:pPr>
              <w:ind w:rightChars="-56" w:right="-102"/>
              <w:jc w:val="both"/>
              <w:rPr>
                <w:rFonts w:hAnsi="ＭＳ ゴシック"/>
                <w:szCs w:val="20"/>
              </w:rPr>
            </w:pPr>
          </w:p>
        </w:tc>
        <w:tc>
          <w:tcPr>
            <w:tcW w:w="5733" w:type="dxa"/>
            <w:gridSpan w:val="2"/>
            <w:tcBorders>
              <w:top w:val="single" w:sz="4" w:space="0" w:color="auto"/>
              <w:bottom w:val="nil"/>
            </w:tcBorders>
          </w:tcPr>
          <w:p w14:paraId="6BBE1325"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（１）基本報酬の算定</w:t>
            </w:r>
          </w:p>
          <w:p w14:paraId="75F1727E" w14:textId="0811454B" w:rsidR="00534B79" w:rsidRPr="002E040F" w:rsidRDefault="00534B79"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継続支援Ａ型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継続支援Ａ型サービス費については、次の区分により、利用定員及び</w:t>
            </w:r>
            <w:r w:rsidR="0003387F">
              <w:rPr>
                <w:rFonts w:hAnsi="ＭＳ ゴシック" w:hint="eastAsia"/>
                <w:szCs w:val="20"/>
              </w:rPr>
              <w:t>知事</w:t>
            </w:r>
            <w:r w:rsidRPr="002E040F">
              <w:rPr>
                <w:rFonts w:hAnsi="ＭＳ ゴシック" w:hint="eastAsia"/>
                <w:szCs w:val="20"/>
              </w:rPr>
              <w:t>に届け出た評価点に応じ、１日につき所定単位数を算定していますか。</w:t>
            </w:r>
          </w:p>
          <w:p w14:paraId="4AC235F2" w14:textId="77777777" w:rsidR="00534B79" w:rsidRPr="002E040F" w:rsidRDefault="00534B79" w:rsidP="00333673">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39136" behindDoc="0" locked="0" layoutInCell="1" allowOverlap="1" wp14:anchorId="1B5E2995" wp14:editId="78DCE9FF">
                      <wp:simplePos x="0" y="0"/>
                      <wp:positionH relativeFrom="column">
                        <wp:posOffset>56012</wp:posOffset>
                      </wp:positionH>
                      <wp:positionV relativeFrom="paragraph">
                        <wp:posOffset>1534</wp:posOffset>
                      </wp:positionV>
                      <wp:extent cx="3401659" cy="724618"/>
                      <wp:effectExtent l="0" t="0" r="27940" b="18415"/>
                      <wp:wrapNone/>
                      <wp:docPr id="84" name="Rectangl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724618"/>
                              </a:xfrm>
                              <a:prstGeom prst="rect">
                                <a:avLst/>
                              </a:prstGeom>
                              <a:solidFill>
                                <a:srgbClr val="FFFFFF"/>
                              </a:solidFill>
                              <a:ln w="6350">
                                <a:solidFill>
                                  <a:srgbClr val="000000"/>
                                </a:solidFill>
                                <a:miter lim="800000"/>
                                <a:headEnd/>
                                <a:tailEnd/>
                              </a:ln>
                            </wps:spPr>
                            <wps:txbx>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995" id="Rectangle 1349" o:spid="_x0000_s1168" style="position:absolute;left:0;text-align:left;margin-left:4.4pt;margin-top:.1pt;width:267.85pt;height:5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" strokeweight=".5pt">
                      <v:textbox inset="5.85pt,.7pt,5.85pt,.7pt">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v:textbox>
                    </v:rect>
                  </w:pict>
                </mc:Fallback>
              </mc:AlternateContent>
            </w:r>
          </w:p>
          <w:p w14:paraId="179C6D97" w14:textId="77777777" w:rsidR="00534B79" w:rsidRPr="002E040F" w:rsidRDefault="00534B79" w:rsidP="00333673">
            <w:pPr>
              <w:snapToGrid/>
              <w:jc w:val="both"/>
              <w:rPr>
                <w:rFonts w:hAnsi="ＭＳ ゴシック"/>
                <w:szCs w:val="20"/>
              </w:rPr>
            </w:pPr>
          </w:p>
          <w:p w14:paraId="67250A2D" w14:textId="77777777" w:rsidR="00534B79" w:rsidRPr="002E040F" w:rsidRDefault="00534B79" w:rsidP="00D97907">
            <w:pPr>
              <w:snapToGrid/>
              <w:spacing w:afterLines="20" w:after="57"/>
              <w:jc w:val="both"/>
              <w:rPr>
                <w:rFonts w:hAnsi="ＭＳ ゴシック"/>
                <w:szCs w:val="20"/>
              </w:rPr>
            </w:pPr>
          </w:p>
        </w:tc>
        <w:tc>
          <w:tcPr>
            <w:tcW w:w="1164" w:type="dxa"/>
            <w:vMerge w:val="restart"/>
            <w:tcBorders>
              <w:top w:val="single" w:sz="4" w:space="0" w:color="auto"/>
            </w:tcBorders>
          </w:tcPr>
          <w:p w14:paraId="130455C3" w14:textId="77777777" w:rsidR="00534B79" w:rsidRPr="002E040F" w:rsidRDefault="00D9058E" w:rsidP="00724D2F">
            <w:pPr>
              <w:snapToGrid/>
              <w:jc w:val="both"/>
            </w:pPr>
            <w:sdt>
              <w:sdtPr>
                <w:rPr>
                  <w:rFonts w:hint="eastAsia"/>
                </w:rPr>
                <w:id w:val="-9755860"/>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285AE585" w14:textId="2E9D1B87" w:rsidR="00534B79" w:rsidRPr="002E040F" w:rsidRDefault="00D9058E" w:rsidP="00724D2F">
            <w:pPr>
              <w:jc w:val="left"/>
              <w:rPr>
                <w:rFonts w:hAnsi="ＭＳ ゴシック"/>
              </w:rPr>
            </w:pPr>
            <w:sdt>
              <w:sdtPr>
                <w:rPr>
                  <w:rFonts w:hint="eastAsia"/>
                </w:rPr>
                <w:id w:val="-1504042245"/>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tc>
        <w:tc>
          <w:tcPr>
            <w:tcW w:w="1568" w:type="dxa"/>
            <w:vMerge w:val="restart"/>
            <w:tcBorders>
              <w:top w:val="single" w:sz="4" w:space="0" w:color="auto"/>
            </w:tcBorders>
          </w:tcPr>
          <w:p w14:paraId="4223E453" w14:textId="13C6D414" w:rsidR="00534B79" w:rsidRPr="002E040F" w:rsidRDefault="00534B79" w:rsidP="00DE6611">
            <w:pPr>
              <w:snapToGrid/>
              <w:spacing w:line="240" w:lineRule="exact"/>
              <w:jc w:val="left"/>
              <w:rPr>
                <w:snapToGrid w:val="0"/>
                <w:sz w:val="18"/>
                <w:szCs w:val="18"/>
              </w:rPr>
            </w:pPr>
            <w:r w:rsidRPr="002E040F">
              <w:rPr>
                <w:rFonts w:hint="eastAsia"/>
                <w:snapToGrid w:val="0"/>
                <w:sz w:val="18"/>
                <w:szCs w:val="18"/>
              </w:rPr>
              <w:t>告示別表</w:t>
            </w:r>
          </w:p>
          <w:p w14:paraId="75FB2927"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第13の1注1～注3</w:t>
            </w:r>
          </w:p>
          <w:p w14:paraId="3F66B7AD" w14:textId="5A700C0B" w:rsidR="00534B79" w:rsidRPr="002E040F" w:rsidRDefault="007461E4" w:rsidP="00617240">
            <w:pPr>
              <w:snapToGrid/>
              <w:jc w:val="both"/>
              <w:rPr>
                <w:snapToGrid w:val="0"/>
              </w:rPr>
            </w:pPr>
            <w:r w:rsidRPr="002E040F">
              <w:rPr>
                <w:rFonts w:hAnsi="ＭＳ ゴシック" w:hint="eastAsia"/>
                <w:noProof/>
              </w:rPr>
              <mc:AlternateContent>
                <mc:Choice Requires="wps">
                  <w:drawing>
                    <wp:anchor distT="0" distB="0" distL="114300" distR="114300" simplePos="0" relativeHeight="251569152" behindDoc="0" locked="0" layoutInCell="1" allowOverlap="1" wp14:anchorId="74F995A2" wp14:editId="6C29883C">
                      <wp:simplePos x="0" y="0"/>
                      <wp:positionH relativeFrom="column">
                        <wp:posOffset>-656227</wp:posOffset>
                      </wp:positionH>
                      <wp:positionV relativeFrom="paragraph">
                        <wp:posOffset>92165</wp:posOffset>
                      </wp:positionV>
                      <wp:extent cx="1473835" cy="1833562"/>
                      <wp:effectExtent l="0" t="0" r="12065" b="1460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833562"/>
                              </a:xfrm>
                              <a:prstGeom prst="rect">
                                <a:avLst/>
                              </a:prstGeom>
                              <a:solidFill>
                                <a:schemeClr val="bg1">
                                  <a:lumMod val="95000"/>
                                </a:schemeClr>
                              </a:solidFill>
                              <a:ln w="6350" algn="ctr">
                                <a:solidFill>
                                  <a:srgbClr val="000000"/>
                                </a:solidFill>
                                <a:prstDash val="sysDot"/>
                                <a:miter lim="800000"/>
                                <a:headEnd/>
                                <a:tailEnd/>
                              </a:ln>
                              <a:effectLst/>
                            </wps:spPr>
                            <wps:txbx>
                              <w:txbxContent>
                                <w:p w14:paraId="4A24E795" w14:textId="08EFF9C6" w:rsidR="007461E4" w:rsidRPr="00AA73A8" w:rsidRDefault="007461E4" w:rsidP="007461E4">
                                  <w:pPr>
                                    <w:jc w:val="left"/>
                                    <w:rPr>
                                      <w:sz w:val="18"/>
                                      <w:szCs w:val="18"/>
                                    </w:rPr>
                                  </w:pPr>
                                  <w:r w:rsidRPr="00D603B7">
                                    <w:rPr>
                                      <w:rFonts w:hint="eastAsia"/>
                                      <w:sz w:val="18"/>
                                      <w:szCs w:val="18"/>
                                      <w:u w:val="single"/>
                                    </w:rPr>
                                    <w:t>☚　令和</w:t>
                                  </w:r>
                                  <w:r w:rsidR="00C61A0F" w:rsidRPr="00AA73A8">
                                    <w:rPr>
                                      <w:rFonts w:hint="eastAsia"/>
                                      <w:sz w:val="18"/>
                                      <w:szCs w:val="18"/>
                                      <w:u w:val="single"/>
                                    </w:rPr>
                                    <w:t>６</w:t>
                                  </w:r>
                                  <w:r w:rsidRPr="00AA73A8">
                                    <w:rPr>
                                      <w:rFonts w:hint="eastAsia"/>
                                      <w:sz w:val="18"/>
                                      <w:szCs w:val="18"/>
                                      <w:u w:val="single"/>
                                    </w:rPr>
                                    <w:t>年度における就労継続支援Ａ型サービス費（Ⅰ）の算定に係る</w:t>
                                  </w:r>
                                  <w:r w:rsidRPr="00AA73A8">
                                    <w:rPr>
                                      <w:rFonts w:hint="eastAsia"/>
                                      <w:b/>
                                      <w:bCs/>
                                      <w:sz w:val="18"/>
                                      <w:szCs w:val="18"/>
                                      <w:u w:val="single"/>
                                    </w:rPr>
                                    <w:t>「生産活動」</w:t>
                                  </w:r>
                                  <w:r w:rsidRPr="00AA73A8">
                                    <w:rPr>
                                      <w:rFonts w:hint="eastAsia"/>
                                      <w:sz w:val="18"/>
                                      <w:szCs w:val="18"/>
                                      <w:u w:val="single"/>
                                    </w:rPr>
                                    <w:t>のスコアの算出に当たっては、新型コロナウイルス感染症の影響を踏まえ、平成</w:t>
                                  </w:r>
                                  <w:r w:rsidRPr="00AA73A8">
                                    <w:rPr>
                                      <w:sz w:val="18"/>
                                      <w:szCs w:val="18"/>
                                      <w:u w:val="single"/>
                                    </w:rPr>
                                    <w:t>30</w:t>
                                  </w:r>
                                  <w:r w:rsidRPr="00AA73A8">
                                    <w:rPr>
                                      <w:rFonts w:hint="eastAsia"/>
                                      <w:sz w:val="18"/>
                                      <w:szCs w:val="18"/>
                                      <w:u w:val="single"/>
                                    </w:rPr>
                                    <w:t>年度及び令和元年度、令和</w:t>
                                  </w:r>
                                  <w:r w:rsidR="00F90F6C" w:rsidRPr="00AA73A8">
                                    <w:rPr>
                                      <w:rFonts w:hint="eastAsia"/>
                                      <w:sz w:val="18"/>
                                      <w:szCs w:val="18"/>
                                      <w:u w:val="single"/>
                                    </w:rPr>
                                    <w:t>４</w:t>
                                  </w:r>
                                  <w:r w:rsidRPr="00AA73A8">
                                    <w:rPr>
                                      <w:rFonts w:hint="eastAsia"/>
                                      <w:sz w:val="18"/>
                                      <w:szCs w:val="18"/>
                                      <w:u w:val="single"/>
                                    </w:rPr>
                                    <w:t>年度及び令和</w:t>
                                  </w:r>
                                  <w:r w:rsidR="00F90F6C" w:rsidRPr="00AA73A8">
                                    <w:rPr>
                                      <w:rFonts w:hint="eastAsia"/>
                                      <w:sz w:val="18"/>
                                      <w:szCs w:val="18"/>
                                      <w:u w:val="single"/>
                                    </w:rPr>
                                    <w:t>５</w:t>
                                  </w:r>
                                  <w:r w:rsidRPr="00AA73A8">
                                    <w:rPr>
                                      <w:rFonts w:hint="eastAsia"/>
                                      <w:sz w:val="18"/>
                                      <w:szCs w:val="18"/>
                                      <w:u w:val="single"/>
                                    </w:rPr>
                                    <w:t>年度のいずれかの実績で算出することも可能です</w:t>
                                  </w:r>
                                  <w:r w:rsidRPr="00AA73A8">
                                    <w:rPr>
                                      <w:rFonts w:hint="eastAsia"/>
                                      <w:sz w:val="18"/>
                                      <w:szCs w:val="18"/>
                                    </w:rPr>
                                    <w:t>。</w:t>
                                  </w:r>
                                </w:p>
                                <w:p w14:paraId="0513E3FD" w14:textId="182DB8C4" w:rsidR="00A101D6" w:rsidRPr="00D603B7" w:rsidRDefault="00A101D6" w:rsidP="007461E4">
                                  <w:pPr>
                                    <w:jc w:val="left"/>
                                    <w:rPr>
                                      <w:sz w:val="18"/>
                                      <w:szCs w:val="20"/>
                                    </w:rPr>
                                  </w:pPr>
                                  <w:r w:rsidRPr="00AA73A8">
                                    <w:rPr>
                                      <w:rFonts w:hint="eastAsia"/>
                                      <w:sz w:val="16"/>
                                      <w:szCs w:val="16"/>
                                    </w:rPr>
                                    <w:t>※それ以外の項目は令和</w:t>
                                  </w:r>
                                  <w:r w:rsidR="00F90F6C" w:rsidRPr="00AA73A8">
                                    <w:rPr>
                                      <w:rFonts w:hint="eastAsia"/>
                                      <w:sz w:val="16"/>
                                      <w:szCs w:val="16"/>
                                    </w:rPr>
                                    <w:t>５</w:t>
                                  </w:r>
                                  <w:r w:rsidRPr="00AA73A8">
                                    <w:rPr>
                                      <w:rFonts w:hint="eastAsia"/>
                                      <w:sz w:val="16"/>
                                      <w:szCs w:val="16"/>
                                    </w:rPr>
                                    <w:t>年度</w:t>
                                  </w:r>
                                  <w:r w:rsidRPr="00D603B7">
                                    <w:rPr>
                                      <w:rFonts w:hint="eastAsia"/>
                                      <w:sz w:val="16"/>
                                      <w:szCs w:val="16"/>
                                    </w:rPr>
                                    <w:t>実績で評価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995A2" id="正方形/長方形 53" o:spid="_x0000_s1169" style="position:absolute;left:0;text-align:left;margin-left:-51.65pt;margin-top:7.25pt;width:116.05pt;height:144.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" fillcolor="#f2f2f2 [3052]" strokeweight=".5pt">
                      <v:stroke dashstyle="1 1"/>
                      <v:textbox inset="5.85pt,.7pt,5.85pt,.7pt">
                        <w:txbxContent>
                          <w:p w14:paraId="4A24E795" w14:textId="08EFF9C6" w:rsidR="007461E4" w:rsidRPr="00AA73A8" w:rsidRDefault="007461E4" w:rsidP="007461E4">
                            <w:pPr>
                              <w:jc w:val="left"/>
                              <w:rPr>
                                <w:sz w:val="18"/>
                                <w:szCs w:val="18"/>
                              </w:rPr>
                            </w:pPr>
                            <w:r w:rsidRPr="00D603B7">
                              <w:rPr>
                                <w:rFonts w:hint="eastAsia"/>
                                <w:sz w:val="18"/>
                                <w:szCs w:val="18"/>
                                <w:u w:val="single"/>
                              </w:rPr>
                              <w:t>☚　令和</w:t>
                            </w:r>
                            <w:r w:rsidR="00C61A0F" w:rsidRPr="00AA73A8">
                              <w:rPr>
                                <w:rFonts w:hint="eastAsia"/>
                                <w:sz w:val="18"/>
                                <w:szCs w:val="18"/>
                                <w:u w:val="single"/>
                              </w:rPr>
                              <w:t>６</w:t>
                            </w:r>
                            <w:r w:rsidRPr="00AA73A8">
                              <w:rPr>
                                <w:rFonts w:hint="eastAsia"/>
                                <w:sz w:val="18"/>
                                <w:szCs w:val="18"/>
                                <w:u w:val="single"/>
                              </w:rPr>
                              <w:t>年度における就労継続支援Ａ型サービス費（Ⅰ）の算定に係る</w:t>
                            </w:r>
                            <w:r w:rsidRPr="00AA73A8">
                              <w:rPr>
                                <w:rFonts w:hint="eastAsia"/>
                                <w:b/>
                                <w:bCs/>
                                <w:sz w:val="18"/>
                                <w:szCs w:val="18"/>
                                <w:u w:val="single"/>
                              </w:rPr>
                              <w:t>「生産活動」</w:t>
                            </w:r>
                            <w:r w:rsidRPr="00AA73A8">
                              <w:rPr>
                                <w:rFonts w:hint="eastAsia"/>
                                <w:sz w:val="18"/>
                                <w:szCs w:val="18"/>
                                <w:u w:val="single"/>
                              </w:rPr>
                              <w:t>のスコアの算出に当たっては、新型コロナウイルス感染症の影響を踏まえ、平成</w:t>
                            </w:r>
                            <w:r w:rsidRPr="00AA73A8">
                              <w:rPr>
                                <w:sz w:val="18"/>
                                <w:szCs w:val="18"/>
                                <w:u w:val="single"/>
                              </w:rPr>
                              <w:t>30</w:t>
                            </w:r>
                            <w:r w:rsidRPr="00AA73A8">
                              <w:rPr>
                                <w:rFonts w:hint="eastAsia"/>
                                <w:sz w:val="18"/>
                                <w:szCs w:val="18"/>
                                <w:u w:val="single"/>
                              </w:rPr>
                              <w:t>年度及び令和元年度、令和</w:t>
                            </w:r>
                            <w:r w:rsidR="00F90F6C" w:rsidRPr="00AA73A8">
                              <w:rPr>
                                <w:rFonts w:hint="eastAsia"/>
                                <w:sz w:val="18"/>
                                <w:szCs w:val="18"/>
                                <w:u w:val="single"/>
                              </w:rPr>
                              <w:t>４</w:t>
                            </w:r>
                            <w:r w:rsidRPr="00AA73A8">
                              <w:rPr>
                                <w:rFonts w:hint="eastAsia"/>
                                <w:sz w:val="18"/>
                                <w:szCs w:val="18"/>
                                <w:u w:val="single"/>
                              </w:rPr>
                              <w:t>年度及び令和</w:t>
                            </w:r>
                            <w:r w:rsidR="00F90F6C" w:rsidRPr="00AA73A8">
                              <w:rPr>
                                <w:rFonts w:hint="eastAsia"/>
                                <w:sz w:val="18"/>
                                <w:szCs w:val="18"/>
                                <w:u w:val="single"/>
                              </w:rPr>
                              <w:t>５</w:t>
                            </w:r>
                            <w:r w:rsidRPr="00AA73A8">
                              <w:rPr>
                                <w:rFonts w:hint="eastAsia"/>
                                <w:sz w:val="18"/>
                                <w:szCs w:val="18"/>
                                <w:u w:val="single"/>
                              </w:rPr>
                              <w:t>年度のいずれかの実績で算出することも可能です</w:t>
                            </w:r>
                            <w:r w:rsidRPr="00AA73A8">
                              <w:rPr>
                                <w:rFonts w:hint="eastAsia"/>
                                <w:sz w:val="18"/>
                                <w:szCs w:val="18"/>
                              </w:rPr>
                              <w:t>。</w:t>
                            </w:r>
                          </w:p>
                          <w:p w14:paraId="0513E3FD" w14:textId="182DB8C4" w:rsidR="00A101D6" w:rsidRPr="00D603B7" w:rsidRDefault="00A101D6" w:rsidP="007461E4">
                            <w:pPr>
                              <w:jc w:val="left"/>
                              <w:rPr>
                                <w:sz w:val="18"/>
                                <w:szCs w:val="20"/>
                              </w:rPr>
                            </w:pPr>
                            <w:r w:rsidRPr="00AA73A8">
                              <w:rPr>
                                <w:rFonts w:hint="eastAsia"/>
                                <w:sz w:val="16"/>
                                <w:szCs w:val="16"/>
                              </w:rPr>
                              <w:t>※それ以外の項目は令和</w:t>
                            </w:r>
                            <w:r w:rsidR="00F90F6C" w:rsidRPr="00AA73A8">
                              <w:rPr>
                                <w:rFonts w:hint="eastAsia"/>
                                <w:sz w:val="16"/>
                                <w:szCs w:val="16"/>
                              </w:rPr>
                              <w:t>５</w:t>
                            </w:r>
                            <w:r w:rsidRPr="00AA73A8">
                              <w:rPr>
                                <w:rFonts w:hint="eastAsia"/>
                                <w:sz w:val="16"/>
                                <w:szCs w:val="16"/>
                              </w:rPr>
                              <w:t>年度</w:t>
                            </w:r>
                            <w:r w:rsidRPr="00D603B7">
                              <w:rPr>
                                <w:rFonts w:hint="eastAsia"/>
                                <w:sz w:val="16"/>
                                <w:szCs w:val="16"/>
                              </w:rPr>
                              <w:t>実績で評価</w:t>
                            </w:r>
                          </w:p>
                        </w:txbxContent>
                      </v:textbox>
                    </v:rect>
                  </w:pict>
                </mc:Fallback>
              </mc:AlternateContent>
            </w:r>
          </w:p>
        </w:tc>
      </w:tr>
      <w:tr w:rsidR="002E040F" w:rsidRPr="002E040F" w14:paraId="6E4895EC"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183" w:type="dxa"/>
            <w:vMerge/>
          </w:tcPr>
          <w:p w14:paraId="5F4ACFA4" w14:textId="77777777" w:rsidR="00534B79" w:rsidRPr="002E040F" w:rsidRDefault="00534B79" w:rsidP="00534B79">
            <w:pPr>
              <w:ind w:rightChars="-56" w:right="-102"/>
              <w:jc w:val="both"/>
              <w:rPr>
                <w:rFonts w:hAnsi="ＭＳ ゴシック"/>
              </w:rPr>
            </w:pPr>
          </w:p>
        </w:tc>
        <w:tc>
          <w:tcPr>
            <w:tcW w:w="259" w:type="dxa"/>
            <w:vMerge w:val="restart"/>
            <w:tcBorders>
              <w:top w:val="nil"/>
              <w:right w:val="dashSmallGap" w:sz="4" w:space="0" w:color="auto"/>
            </w:tcBorders>
          </w:tcPr>
          <w:p w14:paraId="540CC0EF" w14:textId="77777777" w:rsidR="00534B79" w:rsidRPr="002E040F" w:rsidRDefault="00534B79"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0852826B" w14:textId="77777777" w:rsidR="00534B79" w:rsidRPr="002E040F" w:rsidRDefault="00534B79" w:rsidP="00DE6611">
            <w:pPr>
              <w:snapToGrid/>
              <w:spacing w:afterLines="10" w:after="28"/>
              <w:jc w:val="both"/>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サービス費（Ⅰ）</w:t>
            </w:r>
          </w:p>
          <w:p w14:paraId="6062046F" w14:textId="12E8ADB9" w:rsidR="00534B79" w:rsidRPr="002E040F" w:rsidRDefault="00534B79" w:rsidP="00D97907">
            <w:pPr>
              <w:snapToGrid/>
              <w:spacing w:afterLines="50" w:after="142"/>
              <w:ind w:leftChars="100" w:left="182" w:firstLineChars="100" w:firstLine="182"/>
              <w:jc w:val="both"/>
              <w:rPr>
                <w:rFonts w:hAnsi="ＭＳ ゴシック"/>
              </w:rPr>
            </w:pPr>
            <w:r w:rsidRPr="002E040F">
              <w:rPr>
                <w:rFonts w:hAnsi="ＭＳ ゴシック" w:hint="eastAsia"/>
                <w:noProof/>
              </w:rPr>
              <mc:AlternateContent>
                <mc:Choice Requires="wps">
                  <w:drawing>
                    <wp:anchor distT="0" distB="0" distL="114300" distR="114300" simplePos="0" relativeHeight="251743232" behindDoc="0" locked="0" layoutInCell="1" allowOverlap="1" wp14:anchorId="43F7F283" wp14:editId="64549AE6">
                      <wp:simplePos x="0" y="0"/>
                      <wp:positionH relativeFrom="column">
                        <wp:posOffset>38196</wp:posOffset>
                      </wp:positionH>
                      <wp:positionV relativeFrom="paragraph">
                        <wp:posOffset>553528</wp:posOffset>
                      </wp:positionV>
                      <wp:extent cx="3255010" cy="897147"/>
                      <wp:effectExtent l="0" t="0" r="21590" b="17780"/>
                      <wp:wrapNone/>
                      <wp:docPr id="83"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897147"/>
                              </a:xfrm>
                              <a:prstGeom prst="rect">
                                <a:avLst/>
                              </a:prstGeom>
                              <a:solidFill>
                                <a:srgbClr val="FFFFFF"/>
                              </a:solidFill>
                              <a:ln w="6350">
                                <a:solidFill>
                                  <a:srgbClr val="000000"/>
                                </a:solidFill>
                                <a:miter lim="800000"/>
                                <a:headEnd/>
                                <a:tailEnd/>
                              </a:ln>
                            </wps:spPr>
                            <wps:txbx>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283" id="Rectangle 1354" o:spid="_x0000_s1170" style="position:absolute;left:0;text-align:left;margin-left:3pt;margin-top:43.6pt;width:256.3pt;height:7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" strokeweight=".5pt">
                      <v:textbox inset="5.85pt,.7pt,5.85pt,.7pt">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v:textbox>
                    </v:rect>
                  </w:pict>
                </mc:Fallback>
              </mc:AlternateContent>
            </w:r>
            <w:r w:rsidRPr="002E040F">
              <w:rPr>
                <w:rFonts w:hAnsi="ＭＳ ゴシック" w:hint="eastAsia"/>
              </w:rPr>
              <w:t>Ａ型事業所（別に厚生労働大臣が定める施設基準に適合するものとして</w:t>
            </w:r>
            <w:r w:rsidR="00A60DD1">
              <w:rPr>
                <w:rFonts w:hAnsi="ＭＳ ゴシック" w:hint="eastAsia"/>
              </w:rPr>
              <w:t>県</w:t>
            </w:r>
            <w:r w:rsidRPr="002E040F">
              <w:rPr>
                <w:rFonts w:hAnsi="ＭＳ ゴシック" w:hint="eastAsia"/>
              </w:rPr>
              <w:t>に届け出たものに限る。）において、サービスを行った場合に、１日につき所定単位数を算定する。</w:t>
            </w:r>
          </w:p>
          <w:p w14:paraId="2B50EDB1" w14:textId="77777777" w:rsidR="00534B79" w:rsidRPr="002E040F" w:rsidRDefault="00534B79" w:rsidP="00333673">
            <w:pPr>
              <w:snapToGrid/>
              <w:jc w:val="both"/>
              <w:rPr>
                <w:rFonts w:hAnsi="ＭＳ ゴシック"/>
              </w:rPr>
            </w:pPr>
          </w:p>
          <w:p w14:paraId="5ABB7132" w14:textId="77777777" w:rsidR="00534B79" w:rsidRPr="002E040F" w:rsidRDefault="00534B79" w:rsidP="00333673">
            <w:pPr>
              <w:snapToGrid/>
              <w:jc w:val="both"/>
              <w:rPr>
                <w:rFonts w:hAnsi="ＭＳ ゴシック"/>
              </w:rPr>
            </w:pPr>
          </w:p>
          <w:p w14:paraId="63F27975" w14:textId="77777777" w:rsidR="00534B79" w:rsidRPr="002E040F" w:rsidRDefault="00534B79" w:rsidP="00333673">
            <w:pPr>
              <w:snapToGrid/>
              <w:jc w:val="both"/>
              <w:rPr>
                <w:rFonts w:hAnsi="ＭＳ ゴシック"/>
              </w:rPr>
            </w:pPr>
          </w:p>
          <w:p w14:paraId="682A65BA" w14:textId="77777777" w:rsidR="00534B79" w:rsidRPr="002E040F" w:rsidRDefault="00534B79" w:rsidP="00333673">
            <w:pPr>
              <w:snapToGrid/>
              <w:jc w:val="both"/>
              <w:rPr>
                <w:rFonts w:hAnsi="ＭＳ ゴシック"/>
              </w:rPr>
            </w:pPr>
          </w:p>
          <w:p w14:paraId="3D8D83CF" w14:textId="77777777" w:rsidR="00534B79" w:rsidRPr="002E040F" w:rsidRDefault="00534B79" w:rsidP="00333673">
            <w:pPr>
              <w:snapToGrid/>
              <w:jc w:val="both"/>
              <w:rPr>
                <w:rFonts w:hAnsi="ＭＳ ゴシック"/>
              </w:rPr>
            </w:pPr>
            <w:r w:rsidRPr="002E040F">
              <w:rPr>
                <w:rFonts w:hAnsi="ＭＳ ゴシック" w:hint="eastAsia"/>
                <w:noProof/>
              </w:rPr>
              <mc:AlternateContent>
                <mc:Choice Requires="wps">
                  <w:drawing>
                    <wp:anchor distT="0" distB="0" distL="114300" distR="114300" simplePos="0" relativeHeight="251740160" behindDoc="0" locked="0" layoutInCell="1" allowOverlap="1" wp14:anchorId="4268F449" wp14:editId="4E09D6BE">
                      <wp:simplePos x="0" y="0"/>
                      <wp:positionH relativeFrom="column">
                        <wp:posOffset>38196</wp:posOffset>
                      </wp:positionH>
                      <wp:positionV relativeFrom="paragraph">
                        <wp:posOffset>154065</wp:posOffset>
                      </wp:positionV>
                      <wp:extent cx="3255010" cy="526212"/>
                      <wp:effectExtent l="0" t="0" r="21590" b="26670"/>
                      <wp:wrapNone/>
                      <wp:docPr id="8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26212"/>
                              </a:xfrm>
                              <a:prstGeom prst="rect">
                                <a:avLst/>
                              </a:prstGeom>
                              <a:solidFill>
                                <a:srgbClr val="FFFFFF"/>
                              </a:solidFill>
                              <a:ln w="6350">
                                <a:solidFill>
                                  <a:srgbClr val="000000"/>
                                </a:solidFill>
                                <a:miter lim="800000"/>
                                <a:headEnd/>
                                <a:tailEnd/>
                              </a:ln>
                            </wps:spPr>
                            <wps:txbx>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F449" id="Rectangle 1350" o:spid="_x0000_s1171" style="position:absolute;left:0;text-align:left;margin-left:3pt;margin-top:12.15pt;width:256.3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" strokeweight=".5pt">
                      <v:textbox inset="5.85pt,.7pt,5.85pt,.7pt">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v:textbox>
                    </v:rect>
                  </w:pict>
                </mc:Fallback>
              </mc:AlternateContent>
            </w:r>
          </w:p>
          <w:p w14:paraId="790683F9" w14:textId="77777777" w:rsidR="00534B79" w:rsidRPr="002E040F" w:rsidRDefault="00534B79" w:rsidP="00333673">
            <w:pPr>
              <w:snapToGrid/>
              <w:jc w:val="both"/>
              <w:rPr>
                <w:rFonts w:hAnsi="ＭＳ ゴシック"/>
              </w:rPr>
            </w:pPr>
          </w:p>
          <w:p w14:paraId="0A01D741" w14:textId="77777777" w:rsidR="00534B79" w:rsidRPr="002E040F" w:rsidRDefault="00534B79" w:rsidP="00333673">
            <w:pPr>
              <w:snapToGrid/>
              <w:jc w:val="both"/>
              <w:rPr>
                <w:rFonts w:hAnsi="ＭＳ ゴシック"/>
              </w:rPr>
            </w:pPr>
          </w:p>
          <w:p w14:paraId="03AB8C65" w14:textId="77777777" w:rsidR="00534B79" w:rsidRPr="002E040F" w:rsidRDefault="00534B79" w:rsidP="00333673">
            <w:pPr>
              <w:snapToGrid/>
              <w:jc w:val="both"/>
              <w:rPr>
                <w:rFonts w:hAnsi="ＭＳ ゴシック"/>
              </w:rPr>
            </w:pPr>
          </w:p>
          <w:p w14:paraId="0F352D80" w14:textId="77777777" w:rsidR="00534B79" w:rsidRPr="002E040F" w:rsidRDefault="00534B79" w:rsidP="00333673">
            <w:pPr>
              <w:snapToGrid/>
              <w:jc w:val="both"/>
              <w:rPr>
                <w:rFonts w:hAnsi="ＭＳ ゴシック"/>
              </w:rPr>
            </w:pPr>
          </w:p>
        </w:tc>
        <w:tc>
          <w:tcPr>
            <w:tcW w:w="1164" w:type="dxa"/>
            <w:vMerge/>
          </w:tcPr>
          <w:p w14:paraId="061F30DD" w14:textId="77777777" w:rsidR="00534B79" w:rsidRPr="002E040F" w:rsidRDefault="00534B79" w:rsidP="00580C4A">
            <w:pPr>
              <w:snapToGrid/>
              <w:ind w:left="200" w:hanging="200"/>
              <w:jc w:val="left"/>
              <w:rPr>
                <w:rFonts w:hAnsi="ＭＳ ゴシック"/>
                <w:szCs w:val="20"/>
              </w:rPr>
            </w:pPr>
          </w:p>
        </w:tc>
        <w:tc>
          <w:tcPr>
            <w:tcW w:w="1568" w:type="dxa"/>
            <w:vMerge/>
          </w:tcPr>
          <w:p w14:paraId="75A24BF3" w14:textId="77777777" w:rsidR="00534B79" w:rsidRPr="002E040F" w:rsidRDefault="00534B79" w:rsidP="00B80CD5">
            <w:pPr>
              <w:jc w:val="both"/>
              <w:rPr>
                <w:snapToGrid w:val="0"/>
              </w:rPr>
            </w:pPr>
          </w:p>
        </w:tc>
      </w:tr>
      <w:tr w:rsidR="002E040F" w:rsidRPr="002E040F" w14:paraId="51840CC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9"/>
        </w:trPr>
        <w:tc>
          <w:tcPr>
            <w:tcW w:w="1183" w:type="dxa"/>
            <w:vMerge/>
          </w:tcPr>
          <w:p w14:paraId="71AC6742" w14:textId="77777777" w:rsidR="00534B79" w:rsidRPr="002E040F" w:rsidRDefault="00534B79" w:rsidP="00534B79">
            <w:pPr>
              <w:ind w:rightChars="-56" w:right="-102"/>
              <w:jc w:val="both"/>
              <w:rPr>
                <w:rFonts w:hAnsi="ＭＳ ゴシック"/>
              </w:rPr>
            </w:pPr>
          </w:p>
        </w:tc>
        <w:tc>
          <w:tcPr>
            <w:tcW w:w="259" w:type="dxa"/>
            <w:vMerge/>
            <w:tcBorders>
              <w:top w:val="nil"/>
              <w:bottom w:val="single" w:sz="4" w:space="0" w:color="auto"/>
              <w:right w:val="dashSmallGap" w:sz="4" w:space="0" w:color="auto"/>
            </w:tcBorders>
          </w:tcPr>
          <w:p w14:paraId="7E0237CC" w14:textId="77777777" w:rsidR="00534B79" w:rsidRPr="002E040F" w:rsidRDefault="00534B79"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auto"/>
            </w:tcBorders>
          </w:tcPr>
          <w:p w14:paraId="362391CF" w14:textId="77777777" w:rsidR="00534B79" w:rsidRPr="002E040F" w:rsidRDefault="00534B79" w:rsidP="00D97907">
            <w:pPr>
              <w:snapToGrid/>
              <w:ind w:left="1091" w:hangingChars="600" w:hanging="1091"/>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サービス費（Ⅱ）</w:t>
            </w:r>
          </w:p>
          <w:p w14:paraId="0D9D800E" w14:textId="77777777" w:rsidR="00534B79" w:rsidRPr="002E040F" w:rsidRDefault="00534B79" w:rsidP="00617240">
            <w:pPr>
              <w:snapToGrid/>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41184" behindDoc="0" locked="0" layoutInCell="1" allowOverlap="1" wp14:anchorId="19A28C5C" wp14:editId="6A8021A5">
                      <wp:simplePos x="0" y="0"/>
                      <wp:positionH relativeFrom="column">
                        <wp:posOffset>38196</wp:posOffset>
                      </wp:positionH>
                      <wp:positionV relativeFrom="paragraph">
                        <wp:posOffset>28383</wp:posOffset>
                      </wp:positionV>
                      <wp:extent cx="3255010" cy="672861"/>
                      <wp:effectExtent l="0" t="0" r="21590" b="13335"/>
                      <wp:wrapNone/>
                      <wp:docPr id="80"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672861"/>
                              </a:xfrm>
                              <a:prstGeom prst="rect">
                                <a:avLst/>
                              </a:prstGeom>
                              <a:solidFill>
                                <a:srgbClr val="FFFFFF"/>
                              </a:solidFill>
                              <a:ln w="6350">
                                <a:solidFill>
                                  <a:srgbClr val="000000"/>
                                </a:solidFill>
                                <a:miter lim="800000"/>
                                <a:headEnd/>
                                <a:tailEnd/>
                              </a:ln>
                            </wps:spPr>
                            <wps:txbx>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8C5C" id="Rectangle 1351" o:spid="_x0000_s1172" style="position:absolute;margin-left:3pt;margin-top:2.25pt;width:256.3pt;height: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" strokeweight=".5pt">
                      <v:textbox inset="5.85pt,.7pt,5.85pt,.7pt">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v:textbox>
                    </v:rect>
                  </w:pict>
                </mc:Fallback>
              </mc:AlternateContent>
            </w:r>
          </w:p>
          <w:p w14:paraId="6E4641FF" w14:textId="77777777" w:rsidR="00534B79" w:rsidRPr="002E040F" w:rsidRDefault="00534B79" w:rsidP="00617240">
            <w:pPr>
              <w:snapToGrid/>
              <w:jc w:val="left"/>
              <w:rPr>
                <w:rFonts w:hAnsi="ＭＳ ゴシック"/>
              </w:rPr>
            </w:pPr>
          </w:p>
          <w:p w14:paraId="185EB439" w14:textId="77777777" w:rsidR="00534B79" w:rsidRPr="002E040F" w:rsidRDefault="00534B79" w:rsidP="00617240">
            <w:pPr>
              <w:snapToGrid/>
              <w:jc w:val="left"/>
              <w:rPr>
                <w:rFonts w:hAnsi="ＭＳ ゴシック"/>
              </w:rPr>
            </w:pPr>
          </w:p>
          <w:p w14:paraId="0434A76F" w14:textId="77777777" w:rsidR="00534B79" w:rsidRPr="002E040F" w:rsidRDefault="00534B79" w:rsidP="000E6CBC">
            <w:pPr>
              <w:snapToGrid/>
              <w:spacing w:afterLines="20" w:after="57"/>
              <w:jc w:val="left"/>
              <w:rPr>
                <w:rFonts w:hAnsi="ＭＳ ゴシック"/>
              </w:rPr>
            </w:pPr>
          </w:p>
        </w:tc>
        <w:tc>
          <w:tcPr>
            <w:tcW w:w="1164" w:type="dxa"/>
            <w:vMerge/>
            <w:tcBorders>
              <w:bottom w:val="single" w:sz="4" w:space="0" w:color="auto"/>
            </w:tcBorders>
          </w:tcPr>
          <w:p w14:paraId="7307EDB1" w14:textId="77777777" w:rsidR="00534B79" w:rsidRPr="002E040F" w:rsidRDefault="00534B79" w:rsidP="00580C4A">
            <w:pPr>
              <w:snapToGrid/>
              <w:ind w:left="200" w:hanging="200"/>
              <w:jc w:val="left"/>
              <w:rPr>
                <w:rFonts w:hAnsi="ＭＳ ゴシック"/>
                <w:szCs w:val="20"/>
              </w:rPr>
            </w:pPr>
          </w:p>
        </w:tc>
        <w:tc>
          <w:tcPr>
            <w:tcW w:w="1568" w:type="dxa"/>
            <w:vMerge/>
          </w:tcPr>
          <w:p w14:paraId="12368B20" w14:textId="77777777" w:rsidR="00534B79" w:rsidRPr="002E040F" w:rsidRDefault="00534B79" w:rsidP="00B80CD5">
            <w:pPr>
              <w:jc w:val="both"/>
              <w:rPr>
                <w:snapToGrid w:val="0"/>
              </w:rPr>
            </w:pPr>
          </w:p>
        </w:tc>
      </w:tr>
      <w:tr w:rsidR="002E040F" w:rsidRPr="002E040F" w14:paraId="40333BCB"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0"/>
        </w:trPr>
        <w:tc>
          <w:tcPr>
            <w:tcW w:w="1183" w:type="dxa"/>
            <w:vMerge/>
          </w:tcPr>
          <w:p w14:paraId="51EB63C5"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bottom w:val="single" w:sz="4" w:space="0" w:color="auto"/>
            </w:tcBorders>
          </w:tcPr>
          <w:p w14:paraId="4E5F53DB"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（２）事業指定から１年間の場合</w:t>
            </w:r>
          </w:p>
          <w:p w14:paraId="3A20E9DA" w14:textId="77777777" w:rsidR="00534B79" w:rsidRPr="002E040F" w:rsidRDefault="00534B79" w:rsidP="002A2E53">
            <w:pPr>
              <w:snapToGrid/>
              <w:spacing w:afterLines="20" w:after="57"/>
              <w:ind w:leftChars="100" w:left="182" w:firstLineChars="100" w:firstLine="182"/>
              <w:jc w:val="both"/>
              <w:rPr>
                <w:rFonts w:hAnsi="ＭＳ ゴシック"/>
                <w:szCs w:val="20"/>
                <w:u w:val="single"/>
              </w:rPr>
            </w:pPr>
            <w:r w:rsidRPr="002E040F">
              <w:rPr>
                <w:rFonts w:hAnsi="ＭＳ ゴシック" w:hint="eastAsia"/>
                <w:szCs w:val="20"/>
                <w:u w:val="single"/>
              </w:rPr>
              <w:t>新規指定の事業所において、初年度は、評価点（</w:t>
            </w:r>
            <w:r w:rsidRPr="002E040F">
              <w:rPr>
                <w:rFonts w:hAnsi="ＭＳ ゴシック" w:hint="eastAsia"/>
                <w:u w:val="single"/>
              </w:rPr>
              <w:t>令和３年厚生労働省告示第</w:t>
            </w:r>
            <w:r w:rsidRPr="002E040F">
              <w:rPr>
                <w:rFonts w:hAnsi="ＭＳ ゴシック"/>
                <w:u w:val="single"/>
              </w:rPr>
              <w:t>88</w:t>
            </w:r>
            <w:r w:rsidRPr="002E040F">
              <w:rPr>
                <w:rFonts w:hAnsi="ＭＳ ゴシック" w:hint="eastAsia"/>
                <w:u w:val="single"/>
              </w:rPr>
              <w:t>号の規定により算出される評価点）</w:t>
            </w:r>
            <w:r w:rsidRPr="002E040F">
              <w:rPr>
                <w:rFonts w:hAnsi="ＭＳ ゴシック" w:hint="eastAsia"/>
                <w:szCs w:val="20"/>
                <w:u w:val="single"/>
              </w:rPr>
              <w:t>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点未満とみなし、年度途中に指定された事業所においては、初年度及び２年度目は、評価点が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点未満の場合であるとみなして、１日につき所定単位数を算定していますか。</w:t>
            </w:r>
          </w:p>
          <w:p w14:paraId="1BB81C40" w14:textId="77777777" w:rsidR="00534B79" w:rsidRPr="002E040F" w:rsidRDefault="00534B79" w:rsidP="00D97907">
            <w:pPr>
              <w:snapToGrid/>
              <w:spacing w:afterLines="20" w:after="57"/>
              <w:ind w:leftChars="100" w:left="182" w:firstLineChars="100" w:firstLine="182"/>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2208" behindDoc="0" locked="0" layoutInCell="1" allowOverlap="1" wp14:anchorId="78B67B46" wp14:editId="5097A2FD">
                      <wp:simplePos x="0" y="0"/>
                      <wp:positionH relativeFrom="column">
                        <wp:posOffset>56012</wp:posOffset>
                      </wp:positionH>
                      <wp:positionV relativeFrom="paragraph">
                        <wp:posOffset>10136</wp:posOffset>
                      </wp:positionV>
                      <wp:extent cx="3401659" cy="690113"/>
                      <wp:effectExtent l="0" t="0" r="27940" b="15240"/>
                      <wp:wrapNone/>
                      <wp:docPr id="79"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690113"/>
                              </a:xfrm>
                              <a:prstGeom prst="rect">
                                <a:avLst/>
                              </a:prstGeom>
                              <a:solidFill>
                                <a:srgbClr val="FFFFFF"/>
                              </a:solidFill>
                              <a:ln w="6350" cap="rnd">
                                <a:solidFill>
                                  <a:srgbClr val="000000"/>
                                </a:solidFill>
                                <a:prstDash val="sysDot"/>
                                <a:miter lim="800000"/>
                                <a:headEnd/>
                                <a:tailEnd/>
                              </a:ln>
                            </wps:spPr>
                            <wps:txbx>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7B46" id="Rectangle 1352" o:spid="_x0000_s1173" style="position:absolute;left:0;text-align:left;margin-left:4.4pt;margin-top:.8pt;width:267.85pt;height:5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" strokeweight=".5pt">
                      <v:stroke dashstyle="1 1" endcap="round"/>
                      <v:textbox inset="5.85pt,.7pt,5.85pt,.7pt">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v:textbox>
                    </v:rect>
                  </w:pict>
                </mc:Fallback>
              </mc:AlternateContent>
            </w:r>
          </w:p>
          <w:p w14:paraId="012084BE" w14:textId="77777777" w:rsidR="00534B79" w:rsidRPr="002E040F" w:rsidRDefault="00534B79" w:rsidP="00D06C49">
            <w:pPr>
              <w:snapToGrid/>
              <w:jc w:val="both"/>
              <w:rPr>
                <w:rFonts w:hAnsi="ＭＳ ゴシック"/>
                <w:szCs w:val="20"/>
              </w:rPr>
            </w:pPr>
          </w:p>
          <w:p w14:paraId="5791170F" w14:textId="77777777" w:rsidR="00534B79" w:rsidRPr="002E040F" w:rsidRDefault="00534B79" w:rsidP="00D06C49">
            <w:pPr>
              <w:snapToGrid/>
              <w:jc w:val="both"/>
              <w:rPr>
                <w:rFonts w:hAnsi="ＭＳ ゴシック"/>
                <w:szCs w:val="20"/>
              </w:rPr>
            </w:pPr>
          </w:p>
          <w:p w14:paraId="742E7077" w14:textId="77777777" w:rsidR="00534B79" w:rsidRPr="002E040F" w:rsidRDefault="00534B79" w:rsidP="00A73DF8">
            <w:pPr>
              <w:snapToGrid/>
              <w:jc w:val="left"/>
              <w:rPr>
                <w:rFonts w:hAnsi="ＭＳ ゴシック"/>
                <w:szCs w:val="20"/>
              </w:rPr>
            </w:pPr>
          </w:p>
        </w:tc>
        <w:tc>
          <w:tcPr>
            <w:tcW w:w="1164" w:type="dxa"/>
            <w:tcBorders>
              <w:top w:val="single" w:sz="4" w:space="0" w:color="auto"/>
              <w:bottom w:val="single" w:sz="4" w:space="0" w:color="auto"/>
            </w:tcBorders>
          </w:tcPr>
          <w:p w14:paraId="349D7E9E" w14:textId="77777777" w:rsidR="00534B79" w:rsidRPr="002E040F" w:rsidRDefault="00D9058E" w:rsidP="00724D2F">
            <w:pPr>
              <w:snapToGrid/>
              <w:jc w:val="both"/>
            </w:pPr>
            <w:sdt>
              <w:sdtPr>
                <w:rPr>
                  <w:rFonts w:hint="eastAsia"/>
                </w:rPr>
                <w:id w:val="1510487232"/>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190F30C4" w14:textId="77777777" w:rsidR="001760B2" w:rsidRPr="002E040F" w:rsidRDefault="00D9058E" w:rsidP="00724D2F">
            <w:pPr>
              <w:snapToGrid/>
              <w:jc w:val="both"/>
            </w:pPr>
            <w:sdt>
              <w:sdtPr>
                <w:rPr>
                  <w:rFonts w:hint="eastAsia"/>
                </w:rPr>
                <w:id w:val="-31849304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76CE9FF9" w14:textId="77777777" w:rsidR="00534B79" w:rsidRPr="002E040F" w:rsidRDefault="00D9058E" w:rsidP="00724D2F">
            <w:pPr>
              <w:snapToGrid/>
              <w:jc w:val="both"/>
            </w:pPr>
            <w:sdt>
              <w:sdtPr>
                <w:rPr>
                  <w:rFonts w:hint="eastAsia"/>
                </w:rPr>
                <w:id w:val="1444033661"/>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6FDC0C50" w14:textId="77777777" w:rsidR="00534B79" w:rsidRPr="002E040F" w:rsidRDefault="00534B79" w:rsidP="00DE6611">
            <w:pPr>
              <w:snapToGrid/>
              <w:spacing w:line="240" w:lineRule="exact"/>
              <w:jc w:val="left"/>
              <w:rPr>
                <w:sz w:val="18"/>
                <w:szCs w:val="18"/>
              </w:rPr>
            </w:pPr>
            <w:r w:rsidRPr="002E040F">
              <w:rPr>
                <w:rFonts w:hint="eastAsia"/>
                <w:sz w:val="18"/>
                <w:szCs w:val="18"/>
              </w:rPr>
              <w:t>告示別表</w:t>
            </w:r>
          </w:p>
          <w:p w14:paraId="67D158D0"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第13の1注3の2</w:t>
            </w:r>
          </w:p>
          <w:p w14:paraId="65491839" w14:textId="77777777" w:rsidR="00534B79" w:rsidRPr="002E040F" w:rsidRDefault="00534B79" w:rsidP="00B51D31">
            <w:pPr>
              <w:snapToGrid/>
              <w:jc w:val="both"/>
              <w:rPr>
                <w:snapToGrid w:val="0"/>
                <w:szCs w:val="20"/>
              </w:rPr>
            </w:pPr>
          </w:p>
        </w:tc>
      </w:tr>
      <w:tr w:rsidR="002E040F" w:rsidRPr="002E040F" w14:paraId="11779104"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3"/>
        </w:trPr>
        <w:tc>
          <w:tcPr>
            <w:tcW w:w="1183" w:type="dxa"/>
            <w:vMerge/>
          </w:tcPr>
          <w:p w14:paraId="0889A29B"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tcBorders>
          </w:tcPr>
          <w:p w14:paraId="232FCF34" w14:textId="77777777" w:rsidR="00534B79" w:rsidRPr="002E040F" w:rsidRDefault="00534B79" w:rsidP="002A2E53">
            <w:pPr>
              <w:snapToGrid/>
              <w:ind w:left="182" w:hangingChars="100" w:hanging="182"/>
              <w:jc w:val="both"/>
              <w:rPr>
                <w:rFonts w:hAnsi="ＭＳ ゴシック"/>
                <w:szCs w:val="20"/>
                <w:u w:val="single"/>
              </w:rPr>
            </w:pPr>
            <w:r w:rsidRPr="002E040F">
              <w:rPr>
                <w:rFonts w:hAnsi="ＭＳ ゴシック" w:hint="eastAsia"/>
                <w:szCs w:val="20"/>
                <w:u w:val="single"/>
              </w:rPr>
              <w:t>（３）自己評価未公表減算について</w:t>
            </w:r>
          </w:p>
          <w:p w14:paraId="7C2CCEE2" w14:textId="77777777" w:rsidR="00534B79" w:rsidRPr="002E040F" w:rsidRDefault="00534B79" w:rsidP="002A2E53">
            <w:pPr>
              <w:snapToGrid/>
              <w:ind w:left="182" w:hangingChars="100" w:hanging="182"/>
              <w:jc w:val="both"/>
              <w:rPr>
                <w:rFonts w:hAnsi="ＭＳ ゴシック"/>
                <w:szCs w:val="20"/>
              </w:rPr>
            </w:pPr>
            <w:r w:rsidRPr="002E040F">
              <w:rPr>
                <w:rFonts w:hAnsi="ＭＳ ゴシック" w:hint="eastAsia"/>
                <w:szCs w:val="20"/>
                <w:u w:val="single"/>
              </w:rPr>
              <w:t xml:space="preserve">　就労継続支援Ａ型サービス費を算定するに当たり算出する評価点を、インターネットの利用その他の方法により公表していない場合に減算を行っていますか。</w:t>
            </w:r>
          </w:p>
          <w:p w14:paraId="5E09C1DD" w14:textId="77777777" w:rsidR="00534B79" w:rsidRPr="002E040F" w:rsidRDefault="00534B79" w:rsidP="002A2E53">
            <w:pPr>
              <w:snapToGrid/>
              <w:jc w:val="left"/>
              <w:rPr>
                <w:rFonts w:hAnsi="ＭＳ ゴシック"/>
                <w:szCs w:val="20"/>
              </w:rPr>
            </w:pPr>
            <w:r w:rsidRPr="002E040F">
              <w:rPr>
                <w:rFonts w:hAnsi="ＭＳ ゴシック" w:hint="eastAsia"/>
                <w:noProof/>
              </w:rPr>
              <mc:AlternateContent>
                <mc:Choice Requires="wps">
                  <w:drawing>
                    <wp:anchor distT="0" distB="0" distL="114300" distR="114300" simplePos="0" relativeHeight="251744256" behindDoc="0" locked="0" layoutInCell="1" allowOverlap="1" wp14:anchorId="3496117F" wp14:editId="1CC76557">
                      <wp:simplePos x="0" y="0"/>
                      <wp:positionH relativeFrom="column">
                        <wp:posOffset>80381</wp:posOffset>
                      </wp:positionH>
                      <wp:positionV relativeFrom="paragraph">
                        <wp:posOffset>60325</wp:posOffset>
                      </wp:positionV>
                      <wp:extent cx="3355675" cy="802256"/>
                      <wp:effectExtent l="0" t="0" r="16510" b="1714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675" cy="802256"/>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6596E" w14:textId="77777777" w:rsidR="00534B79" w:rsidRPr="00534B79" w:rsidRDefault="00534B79" w:rsidP="002A2E53">
                                  <w:pPr>
                                    <w:jc w:val="left"/>
                                    <w:rPr>
                                      <w:rFonts w:hAnsi="ＭＳ ゴシック"/>
                                      <w:sz w:val="18"/>
                                      <w:szCs w:val="18"/>
                                    </w:rPr>
                                  </w:pPr>
                                  <w:r w:rsidRPr="00534B79">
                                    <w:rPr>
                                      <w:rFonts w:hAnsi="ＭＳ ゴシック" w:hint="eastAsia"/>
                                      <w:sz w:val="18"/>
                                      <w:szCs w:val="18"/>
                                    </w:rPr>
                                    <w:t xml:space="preserve">＜留意事項通知　</w:t>
                                  </w:r>
                                  <w:r w:rsidRPr="00534B79">
                                    <w:rPr>
                                      <w:rFonts w:hAnsi="ＭＳ ゴシック" w:hint="eastAsia"/>
                                      <w:snapToGrid w:val="0"/>
                                      <w:kern w:val="0"/>
                                      <w:sz w:val="18"/>
                                      <w:szCs w:val="18"/>
                                    </w:rPr>
                                    <w:t>第二の３(4)①(四)</w:t>
                                  </w:r>
                                  <w:r w:rsidRPr="00534B79">
                                    <w:rPr>
                                      <w:rFonts w:hAnsi="ＭＳ ゴシック" w:hint="eastAsia"/>
                                      <w:sz w:val="18"/>
                                      <w:szCs w:val="18"/>
                                    </w:rPr>
                                    <w:t>＞</w:t>
                                  </w:r>
                                </w:p>
                                <w:p w14:paraId="0861BA04" w14:textId="4EDF7924" w:rsidR="00534B79" w:rsidRPr="00534B79" w:rsidRDefault="00534B79" w:rsidP="002A2E53">
                                  <w:pPr>
                                    <w:jc w:val="left"/>
                                    <w:rPr>
                                      <w:u w:val="single"/>
                                    </w:rPr>
                                  </w:pPr>
                                  <w:r w:rsidRPr="00534B79">
                                    <w:rPr>
                                      <w:rFonts w:hint="eastAsia"/>
                                      <w:sz w:val="18"/>
                                      <w:szCs w:val="18"/>
                                      <w:u w:val="single"/>
                                    </w:rPr>
                                    <w:t>令和</w:t>
                                  </w:r>
                                  <w:r w:rsidR="00C61A0F" w:rsidRPr="00AA73A8">
                                    <w:rPr>
                                      <w:rFonts w:hint="eastAsia"/>
                                      <w:sz w:val="18"/>
                                      <w:szCs w:val="18"/>
                                      <w:u w:val="single"/>
                                    </w:rPr>
                                    <w:t>６</w:t>
                                  </w:r>
                                  <w:r w:rsidRPr="00534B79">
                                    <w:rPr>
                                      <w:rFonts w:hint="eastAsia"/>
                                      <w:sz w:val="18"/>
                                      <w:szCs w:val="18"/>
                                      <w:u w:val="single"/>
                                    </w:rPr>
                                    <w:t>年度における就労継続支援Ａ型サービス費の算定に係る評価点の算出に当たっては、新型コロナウイルス感染症の影響を踏まえ、特例的な取扱いを可能としている。具体的にはスコア留意事項通知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117F" id="正方形/長方形 250" o:spid="_x0000_s1174" style="position:absolute;margin-left:6.35pt;margin-top:4.75pt;width:264.25pt;height:6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" strokeweight=".5pt">
                      <v:stroke dashstyle="1 1"/>
                      <v:textbox inset="5.85pt,.7pt,5.85pt,.7pt">
                        <w:txbxContent>
                          <w:p w14:paraId="44C6596E" w14:textId="77777777" w:rsidR="00534B79" w:rsidRPr="00534B79" w:rsidRDefault="00534B79" w:rsidP="002A2E53">
                            <w:pPr>
                              <w:jc w:val="left"/>
                              <w:rPr>
                                <w:rFonts w:hAnsi="ＭＳ ゴシック"/>
                                <w:sz w:val="18"/>
                                <w:szCs w:val="18"/>
                              </w:rPr>
                            </w:pPr>
                            <w:r w:rsidRPr="00534B79">
                              <w:rPr>
                                <w:rFonts w:hAnsi="ＭＳ ゴシック" w:hint="eastAsia"/>
                                <w:sz w:val="18"/>
                                <w:szCs w:val="18"/>
                              </w:rPr>
                              <w:t xml:space="preserve">＜留意事項通知　</w:t>
                            </w:r>
                            <w:r w:rsidRPr="00534B79">
                              <w:rPr>
                                <w:rFonts w:hAnsi="ＭＳ ゴシック" w:hint="eastAsia"/>
                                <w:snapToGrid w:val="0"/>
                                <w:kern w:val="0"/>
                                <w:sz w:val="18"/>
                                <w:szCs w:val="18"/>
                              </w:rPr>
                              <w:t>第二の３(4)①(四)</w:t>
                            </w:r>
                            <w:r w:rsidRPr="00534B79">
                              <w:rPr>
                                <w:rFonts w:hAnsi="ＭＳ ゴシック" w:hint="eastAsia"/>
                                <w:sz w:val="18"/>
                                <w:szCs w:val="18"/>
                              </w:rPr>
                              <w:t>＞</w:t>
                            </w:r>
                          </w:p>
                          <w:p w14:paraId="0861BA04" w14:textId="4EDF7924" w:rsidR="00534B79" w:rsidRPr="00534B79" w:rsidRDefault="00534B79" w:rsidP="002A2E53">
                            <w:pPr>
                              <w:jc w:val="left"/>
                              <w:rPr>
                                <w:u w:val="single"/>
                              </w:rPr>
                            </w:pPr>
                            <w:r w:rsidRPr="00534B79">
                              <w:rPr>
                                <w:rFonts w:hint="eastAsia"/>
                                <w:sz w:val="18"/>
                                <w:szCs w:val="18"/>
                                <w:u w:val="single"/>
                              </w:rPr>
                              <w:t>令和</w:t>
                            </w:r>
                            <w:r w:rsidR="00C61A0F" w:rsidRPr="00AA73A8">
                              <w:rPr>
                                <w:rFonts w:hint="eastAsia"/>
                                <w:sz w:val="18"/>
                                <w:szCs w:val="18"/>
                                <w:u w:val="single"/>
                              </w:rPr>
                              <w:t>６</w:t>
                            </w:r>
                            <w:r w:rsidRPr="00534B79">
                              <w:rPr>
                                <w:rFonts w:hint="eastAsia"/>
                                <w:sz w:val="18"/>
                                <w:szCs w:val="18"/>
                                <w:u w:val="single"/>
                              </w:rPr>
                              <w:t>年度における就労継続支援Ａ型サービス費の算定に係る評価点の算出に当たっては、新型コロナウイルス感染症の影響を踏まえ、特例的な取扱いを可能としている。具体的にはスコア留意事項通知を参照すること。</w:t>
                            </w:r>
                          </w:p>
                        </w:txbxContent>
                      </v:textbox>
                    </v:rect>
                  </w:pict>
                </mc:Fallback>
              </mc:AlternateContent>
            </w:r>
          </w:p>
          <w:p w14:paraId="375F2E9A" w14:textId="77777777" w:rsidR="00534B79" w:rsidRPr="002E040F" w:rsidRDefault="00534B79" w:rsidP="002A2E53">
            <w:pPr>
              <w:snapToGrid/>
              <w:jc w:val="left"/>
              <w:rPr>
                <w:rFonts w:hAnsi="ＭＳ ゴシック"/>
                <w:szCs w:val="20"/>
              </w:rPr>
            </w:pPr>
          </w:p>
          <w:p w14:paraId="598B9253" w14:textId="77777777" w:rsidR="00534B79" w:rsidRPr="002E040F" w:rsidRDefault="00534B79" w:rsidP="00A73DF8">
            <w:pPr>
              <w:jc w:val="left"/>
              <w:rPr>
                <w:rFonts w:hAnsi="ＭＳ ゴシック"/>
              </w:rPr>
            </w:pPr>
          </w:p>
        </w:tc>
        <w:tc>
          <w:tcPr>
            <w:tcW w:w="1164" w:type="dxa"/>
            <w:tcBorders>
              <w:top w:val="single" w:sz="4" w:space="0" w:color="auto"/>
            </w:tcBorders>
          </w:tcPr>
          <w:p w14:paraId="5A7965D3" w14:textId="77777777" w:rsidR="00534B79" w:rsidRPr="002E040F" w:rsidRDefault="00D9058E" w:rsidP="00534B79">
            <w:pPr>
              <w:snapToGrid/>
              <w:jc w:val="both"/>
            </w:pPr>
            <w:sdt>
              <w:sdtPr>
                <w:rPr>
                  <w:rFonts w:hint="eastAsia"/>
                </w:rPr>
                <w:id w:val="-19012116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7E442A2A" w14:textId="77777777" w:rsidR="001760B2" w:rsidRPr="002E040F" w:rsidRDefault="00D9058E" w:rsidP="006F0D73">
            <w:pPr>
              <w:snapToGrid/>
              <w:jc w:val="both"/>
            </w:pPr>
            <w:sdt>
              <w:sdtPr>
                <w:rPr>
                  <w:rFonts w:hint="eastAsia"/>
                </w:rPr>
                <w:id w:val="-1271624666"/>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18127749" w14:textId="77777777" w:rsidR="00534B79" w:rsidRPr="002E040F" w:rsidRDefault="00D9058E" w:rsidP="006F0D73">
            <w:pPr>
              <w:snapToGrid/>
              <w:jc w:val="both"/>
            </w:pPr>
            <w:sdt>
              <w:sdtPr>
                <w:rPr>
                  <w:rFonts w:hint="eastAsia"/>
                </w:rPr>
                <w:id w:val="-4484762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1776DFE6" w14:textId="77777777" w:rsidR="00534B79" w:rsidRPr="002E040F" w:rsidRDefault="00534B79" w:rsidP="00534B79">
            <w:pPr>
              <w:snapToGrid/>
              <w:spacing w:line="240" w:lineRule="exact"/>
              <w:jc w:val="left"/>
              <w:rPr>
                <w:sz w:val="18"/>
                <w:szCs w:val="18"/>
              </w:rPr>
            </w:pPr>
            <w:r w:rsidRPr="002E040F">
              <w:rPr>
                <w:rFonts w:hint="eastAsia"/>
                <w:sz w:val="18"/>
                <w:szCs w:val="18"/>
              </w:rPr>
              <w:t>告示別表</w:t>
            </w:r>
          </w:p>
          <w:p w14:paraId="46782CC2" w14:textId="13EA0920" w:rsidR="00534B79" w:rsidRPr="002E040F" w:rsidRDefault="00534B79" w:rsidP="00534B79">
            <w:pPr>
              <w:snapToGrid/>
              <w:spacing w:line="240" w:lineRule="exact"/>
              <w:jc w:val="left"/>
              <w:rPr>
                <w:sz w:val="18"/>
                <w:szCs w:val="18"/>
              </w:rPr>
            </w:pPr>
            <w:r w:rsidRPr="002E040F">
              <w:rPr>
                <w:rFonts w:hint="eastAsia"/>
                <w:sz w:val="18"/>
                <w:szCs w:val="18"/>
              </w:rPr>
              <w:t>第13の1注</w:t>
            </w:r>
            <w:r w:rsidRPr="00AA73A8">
              <w:rPr>
                <w:rFonts w:hint="eastAsia"/>
                <w:sz w:val="18"/>
                <w:szCs w:val="18"/>
              </w:rPr>
              <w:t>4</w:t>
            </w:r>
            <w:r w:rsidR="00555580" w:rsidRPr="00AA73A8">
              <w:rPr>
                <w:rFonts w:hint="eastAsia"/>
                <w:sz w:val="18"/>
                <w:szCs w:val="18"/>
              </w:rPr>
              <w:t>（3）</w:t>
            </w:r>
          </w:p>
          <w:p w14:paraId="0B59DCC8" w14:textId="77777777" w:rsidR="00534B79" w:rsidRPr="002E040F" w:rsidRDefault="00534B79" w:rsidP="00B51D31">
            <w:pPr>
              <w:jc w:val="both"/>
              <w:rPr>
                <w:sz w:val="18"/>
                <w:szCs w:val="18"/>
              </w:rPr>
            </w:pPr>
          </w:p>
        </w:tc>
      </w:tr>
    </w:tbl>
    <w:p w14:paraId="33030E4F" w14:textId="13C75CCF" w:rsidR="00580C4A" w:rsidRPr="002E040F" w:rsidRDefault="004A289A" w:rsidP="00580C4A">
      <w:pPr>
        <w:snapToGrid/>
        <w:jc w:val="both"/>
        <w:rPr>
          <w:szCs w:val="20"/>
        </w:rPr>
      </w:pPr>
      <w:r w:rsidRPr="002E040F">
        <w:rPr>
          <w:szCs w:val="20"/>
        </w:rPr>
        <w:br w:type="page"/>
      </w:r>
      <w:r w:rsidR="00580C4A"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011334E6" w14:textId="77777777" w:rsidTr="004D7868">
        <w:trPr>
          <w:trHeight w:val="130"/>
        </w:trPr>
        <w:tc>
          <w:tcPr>
            <w:tcW w:w="1183" w:type="dxa"/>
            <w:vAlign w:val="center"/>
          </w:tcPr>
          <w:p w14:paraId="1748CDF5" w14:textId="77777777" w:rsidR="00580C4A" w:rsidRPr="002E040F" w:rsidRDefault="00580C4A" w:rsidP="00580C4A">
            <w:pPr>
              <w:snapToGrid/>
              <w:rPr>
                <w:szCs w:val="20"/>
              </w:rPr>
            </w:pPr>
            <w:r w:rsidRPr="002E040F">
              <w:rPr>
                <w:rFonts w:hint="eastAsia"/>
                <w:szCs w:val="20"/>
              </w:rPr>
              <w:t>項目</w:t>
            </w:r>
          </w:p>
        </w:tc>
        <w:tc>
          <w:tcPr>
            <w:tcW w:w="5733" w:type="dxa"/>
            <w:gridSpan w:val="2"/>
            <w:vAlign w:val="center"/>
          </w:tcPr>
          <w:p w14:paraId="5F120100" w14:textId="77777777" w:rsidR="00580C4A" w:rsidRPr="002E040F" w:rsidRDefault="00580C4A" w:rsidP="00580C4A">
            <w:pPr>
              <w:snapToGrid/>
              <w:rPr>
                <w:szCs w:val="20"/>
              </w:rPr>
            </w:pPr>
            <w:r w:rsidRPr="002E040F">
              <w:rPr>
                <w:rFonts w:hint="eastAsia"/>
                <w:szCs w:val="20"/>
              </w:rPr>
              <w:t>自主点検のポイント</w:t>
            </w:r>
          </w:p>
        </w:tc>
        <w:tc>
          <w:tcPr>
            <w:tcW w:w="1164" w:type="dxa"/>
            <w:vAlign w:val="center"/>
          </w:tcPr>
          <w:p w14:paraId="50BD4466" w14:textId="77777777" w:rsidR="00580C4A" w:rsidRPr="002E040F" w:rsidRDefault="00580C4A" w:rsidP="00580C4A">
            <w:pPr>
              <w:snapToGrid/>
              <w:rPr>
                <w:szCs w:val="20"/>
              </w:rPr>
            </w:pPr>
            <w:r w:rsidRPr="002E040F">
              <w:rPr>
                <w:rFonts w:hint="eastAsia"/>
                <w:szCs w:val="20"/>
              </w:rPr>
              <w:t>点検</w:t>
            </w:r>
          </w:p>
        </w:tc>
        <w:tc>
          <w:tcPr>
            <w:tcW w:w="1731" w:type="dxa"/>
            <w:vAlign w:val="center"/>
          </w:tcPr>
          <w:p w14:paraId="07F5F060" w14:textId="77777777" w:rsidR="00580C4A" w:rsidRPr="002E040F" w:rsidRDefault="00580C4A" w:rsidP="00580C4A">
            <w:pPr>
              <w:snapToGrid/>
              <w:rPr>
                <w:szCs w:val="20"/>
              </w:rPr>
            </w:pPr>
            <w:r w:rsidRPr="002E040F">
              <w:rPr>
                <w:rFonts w:hint="eastAsia"/>
                <w:szCs w:val="20"/>
              </w:rPr>
              <w:t>根拠</w:t>
            </w:r>
          </w:p>
        </w:tc>
      </w:tr>
      <w:tr w:rsidR="00817AA3" w:rsidRPr="002E040F" w14:paraId="5A116058"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2"/>
        </w:trPr>
        <w:tc>
          <w:tcPr>
            <w:tcW w:w="1183" w:type="dxa"/>
            <w:vMerge w:val="restart"/>
            <w:tcBorders>
              <w:top w:val="single" w:sz="4" w:space="0" w:color="auto"/>
            </w:tcBorders>
          </w:tcPr>
          <w:p w14:paraId="58E0FA80" w14:textId="711F41FF" w:rsidR="00817AA3" w:rsidRPr="002E040F" w:rsidRDefault="00817AA3" w:rsidP="00580C4A">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４</w:t>
            </w:r>
          </w:p>
          <w:p w14:paraId="49F6DB04" w14:textId="77777777" w:rsidR="00817AA3" w:rsidRPr="002E040F" w:rsidRDefault="00817AA3" w:rsidP="00580C4A">
            <w:pPr>
              <w:snapToGrid/>
              <w:jc w:val="both"/>
              <w:rPr>
                <w:rFonts w:hAnsi="ＭＳ ゴシック"/>
                <w:szCs w:val="20"/>
              </w:rPr>
            </w:pPr>
            <w:r w:rsidRPr="002E040F">
              <w:rPr>
                <w:rFonts w:hAnsi="ＭＳ ゴシック" w:hint="eastAsia"/>
                <w:szCs w:val="20"/>
              </w:rPr>
              <w:t>就労継続</w:t>
            </w:r>
          </w:p>
          <w:p w14:paraId="1E3CF794" w14:textId="77777777" w:rsidR="00817AA3" w:rsidRPr="002E040F" w:rsidRDefault="00817AA3" w:rsidP="00580C4A">
            <w:pPr>
              <w:snapToGrid/>
              <w:jc w:val="both"/>
              <w:rPr>
                <w:rFonts w:hAnsi="ＭＳ ゴシック"/>
                <w:szCs w:val="20"/>
              </w:rPr>
            </w:pPr>
            <w:r w:rsidRPr="002E040F">
              <w:rPr>
                <w:rFonts w:hAnsi="ＭＳ ゴシック" w:hint="eastAsia"/>
                <w:szCs w:val="20"/>
              </w:rPr>
              <w:t>支援Ｂ型</w:t>
            </w:r>
          </w:p>
          <w:p w14:paraId="23F2BB6A" w14:textId="77777777" w:rsidR="00817AA3" w:rsidRPr="002E040F" w:rsidRDefault="00817AA3" w:rsidP="00534B79">
            <w:pPr>
              <w:snapToGrid/>
              <w:spacing w:afterLines="50" w:after="142"/>
              <w:jc w:val="both"/>
              <w:rPr>
                <w:rFonts w:hAnsi="ＭＳ ゴシック"/>
                <w:szCs w:val="20"/>
              </w:rPr>
            </w:pPr>
            <w:r w:rsidRPr="002E040F">
              <w:rPr>
                <w:rFonts w:hAnsi="ＭＳ ゴシック" w:hint="eastAsia"/>
                <w:szCs w:val="20"/>
              </w:rPr>
              <w:t>サービス費</w:t>
            </w:r>
          </w:p>
          <w:p w14:paraId="320C9266" w14:textId="77777777" w:rsidR="00817AA3" w:rsidRPr="002E040F" w:rsidRDefault="00817AA3" w:rsidP="00580C4A">
            <w:pPr>
              <w:snapToGrid/>
              <w:rPr>
                <w:sz w:val="18"/>
                <w:szCs w:val="18"/>
                <w:bdr w:val="single" w:sz="4" w:space="0" w:color="auto"/>
              </w:rPr>
            </w:pPr>
            <w:r w:rsidRPr="002E040F">
              <w:rPr>
                <w:rFonts w:hint="eastAsia"/>
                <w:sz w:val="18"/>
                <w:szCs w:val="18"/>
                <w:bdr w:val="single" w:sz="4" w:space="0" w:color="auto"/>
              </w:rPr>
              <w:t>就Ｂ</w:t>
            </w:r>
          </w:p>
          <w:p w14:paraId="27591212" w14:textId="77777777" w:rsidR="00817AA3" w:rsidRPr="002E040F" w:rsidRDefault="00817AA3" w:rsidP="00580C4A">
            <w:pPr>
              <w:snapToGrid/>
              <w:jc w:val="both"/>
              <w:rPr>
                <w:szCs w:val="20"/>
                <w:u w:val="single"/>
              </w:rPr>
            </w:pPr>
          </w:p>
          <w:p w14:paraId="1F170D2A" w14:textId="77777777" w:rsidR="00817AA3" w:rsidRPr="002E040F" w:rsidRDefault="00817AA3" w:rsidP="00534B79">
            <w:pPr>
              <w:ind w:rightChars="-56" w:right="-102"/>
              <w:jc w:val="both"/>
              <w:rPr>
                <w:rFonts w:hAnsi="ＭＳ ゴシック"/>
                <w:szCs w:val="20"/>
              </w:rPr>
            </w:pPr>
          </w:p>
        </w:tc>
        <w:tc>
          <w:tcPr>
            <w:tcW w:w="5733" w:type="dxa"/>
            <w:gridSpan w:val="2"/>
            <w:tcBorders>
              <w:top w:val="single" w:sz="4" w:space="0" w:color="auto"/>
              <w:bottom w:val="nil"/>
            </w:tcBorders>
          </w:tcPr>
          <w:p w14:paraId="5260C8D1" w14:textId="352DED0C" w:rsidR="00817AA3" w:rsidRPr="002E040F" w:rsidRDefault="00817AA3" w:rsidP="00D97907">
            <w:pPr>
              <w:snapToGrid/>
              <w:ind w:left="182" w:hangingChars="100" w:hanging="182"/>
              <w:jc w:val="left"/>
              <w:rPr>
                <w:rFonts w:hAnsi="ＭＳ ゴシック"/>
              </w:rPr>
            </w:pPr>
            <w:r w:rsidRPr="002E040F">
              <w:rPr>
                <w:rFonts w:hAnsi="ＭＳ ゴシック" w:hint="eastAsia"/>
              </w:rPr>
              <w:t>（１）基本報酬の算定</w:t>
            </w:r>
          </w:p>
          <w:p w14:paraId="6604DB7B" w14:textId="77777777" w:rsidR="00817AA3" w:rsidRPr="002E040F" w:rsidRDefault="00817AA3"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継続支援Ｂ型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継続支援Ｂ型サービス費については、次の区分により、利用定員及び平均工賃月額に応じ、１日につき所定単位数を算定していますか。</w:t>
            </w:r>
          </w:p>
          <w:p w14:paraId="6364EA8D" w14:textId="25673D04" w:rsidR="00817AA3" w:rsidRPr="002E040F" w:rsidRDefault="00817AA3" w:rsidP="00580C4A">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72928" behindDoc="0" locked="0" layoutInCell="1" allowOverlap="1" wp14:anchorId="7D763C0C" wp14:editId="61A5BC83">
                      <wp:simplePos x="0" y="0"/>
                      <wp:positionH relativeFrom="column">
                        <wp:posOffset>59055</wp:posOffset>
                      </wp:positionH>
                      <wp:positionV relativeFrom="paragraph">
                        <wp:posOffset>71755</wp:posOffset>
                      </wp:positionV>
                      <wp:extent cx="3397250" cy="577215"/>
                      <wp:effectExtent l="11430" t="5080" r="10795" b="8255"/>
                      <wp:wrapNone/>
                      <wp:docPr id="78"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577215"/>
                              </a:xfrm>
                              <a:prstGeom prst="rect">
                                <a:avLst/>
                              </a:prstGeom>
                              <a:solidFill>
                                <a:srgbClr val="FFFFFF"/>
                              </a:solidFill>
                              <a:ln w="6350">
                                <a:solidFill>
                                  <a:srgbClr val="000000"/>
                                </a:solidFill>
                                <a:miter lim="800000"/>
                                <a:headEnd/>
                                <a:tailEnd/>
                              </a:ln>
                            </wps:spPr>
                            <wps:txbx>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3C0C" id="Rectangle 1356" o:spid="_x0000_s1175" style="position:absolute;left:0;text-align:left;margin-left:4.65pt;margin-top:5.65pt;width:267.5pt;height:4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" strokeweight=".5pt">
                      <v:textbox inset="5.85pt,.7pt,5.85pt,.7pt">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v:textbox>
                    </v:rect>
                  </w:pict>
                </mc:Fallback>
              </mc:AlternateContent>
            </w:r>
          </w:p>
          <w:p w14:paraId="31872081" w14:textId="77777777" w:rsidR="00817AA3" w:rsidRPr="002E040F" w:rsidRDefault="00817AA3" w:rsidP="00580C4A">
            <w:pPr>
              <w:snapToGrid/>
              <w:jc w:val="both"/>
              <w:rPr>
                <w:rFonts w:hAnsi="ＭＳ ゴシック"/>
                <w:szCs w:val="20"/>
              </w:rPr>
            </w:pPr>
          </w:p>
          <w:p w14:paraId="27F6C351" w14:textId="77777777" w:rsidR="00817AA3" w:rsidRPr="002E040F" w:rsidRDefault="00817AA3" w:rsidP="00580C4A">
            <w:pPr>
              <w:snapToGrid/>
              <w:jc w:val="both"/>
              <w:rPr>
                <w:rFonts w:hAnsi="ＭＳ ゴシック"/>
                <w:szCs w:val="20"/>
              </w:rPr>
            </w:pPr>
          </w:p>
          <w:p w14:paraId="40AFB4B8" w14:textId="77777777" w:rsidR="00817AA3" w:rsidRPr="002E040F" w:rsidRDefault="00817AA3" w:rsidP="00A73DF8">
            <w:pPr>
              <w:snapToGrid/>
              <w:spacing w:afterLines="30" w:after="85"/>
              <w:contextualSpacing/>
              <w:jc w:val="both"/>
              <w:rPr>
                <w:rFonts w:hAnsi="ＭＳ ゴシック"/>
                <w:szCs w:val="20"/>
              </w:rPr>
            </w:pPr>
          </w:p>
        </w:tc>
        <w:tc>
          <w:tcPr>
            <w:tcW w:w="1164" w:type="dxa"/>
            <w:vMerge w:val="restart"/>
            <w:tcBorders>
              <w:top w:val="single" w:sz="4" w:space="0" w:color="auto"/>
            </w:tcBorders>
          </w:tcPr>
          <w:p w14:paraId="2FB4DCD3" w14:textId="77777777" w:rsidR="00817AA3" w:rsidRPr="002E040F" w:rsidRDefault="00D9058E" w:rsidP="00724D2F">
            <w:pPr>
              <w:snapToGrid/>
              <w:jc w:val="both"/>
            </w:pPr>
            <w:sdt>
              <w:sdtPr>
                <w:rPr>
                  <w:rFonts w:hint="eastAsia"/>
                </w:rPr>
                <w:id w:val="231202152"/>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いる</w:t>
            </w:r>
          </w:p>
          <w:p w14:paraId="4888464C" w14:textId="77777777" w:rsidR="00817AA3" w:rsidRPr="002E040F" w:rsidRDefault="00D9058E" w:rsidP="00724D2F">
            <w:pPr>
              <w:snapToGrid/>
              <w:jc w:val="both"/>
            </w:pPr>
            <w:sdt>
              <w:sdtPr>
                <w:rPr>
                  <w:rFonts w:hint="eastAsia"/>
                </w:rPr>
                <w:id w:val="1520203727"/>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 xml:space="preserve">いない </w:t>
            </w:r>
          </w:p>
        </w:tc>
        <w:tc>
          <w:tcPr>
            <w:tcW w:w="1731" w:type="dxa"/>
            <w:vMerge w:val="restart"/>
            <w:tcBorders>
              <w:top w:val="single" w:sz="4" w:space="0" w:color="auto"/>
            </w:tcBorders>
          </w:tcPr>
          <w:p w14:paraId="2EFD9B91" w14:textId="77777777" w:rsidR="00817AA3" w:rsidRPr="002E040F" w:rsidRDefault="00817AA3" w:rsidP="00A73DF8">
            <w:pPr>
              <w:snapToGrid/>
              <w:spacing w:line="240" w:lineRule="exact"/>
              <w:jc w:val="left"/>
              <w:rPr>
                <w:sz w:val="18"/>
                <w:szCs w:val="18"/>
              </w:rPr>
            </w:pPr>
            <w:r w:rsidRPr="002E040F">
              <w:rPr>
                <w:rFonts w:hint="eastAsia"/>
                <w:sz w:val="18"/>
                <w:szCs w:val="18"/>
              </w:rPr>
              <w:t>告示別表</w:t>
            </w:r>
          </w:p>
          <w:p w14:paraId="5245C7DE" w14:textId="53D41B1C" w:rsidR="00817AA3" w:rsidRPr="002E040F" w:rsidRDefault="00817AA3" w:rsidP="00534B79">
            <w:pPr>
              <w:snapToGrid/>
              <w:spacing w:line="240" w:lineRule="exact"/>
              <w:jc w:val="left"/>
              <w:rPr>
                <w:sz w:val="18"/>
                <w:szCs w:val="18"/>
              </w:rPr>
            </w:pPr>
            <w:r w:rsidRPr="002E040F">
              <w:rPr>
                <w:rFonts w:hint="eastAsia"/>
                <w:sz w:val="18"/>
                <w:szCs w:val="18"/>
              </w:rPr>
              <w:t>第14の1注1～</w:t>
            </w:r>
            <w:r w:rsidRPr="00AA73A8">
              <w:rPr>
                <w:rFonts w:hint="eastAsia"/>
                <w:sz w:val="18"/>
                <w:szCs w:val="18"/>
              </w:rPr>
              <w:t>注</w:t>
            </w:r>
            <w:r w:rsidRPr="00AA73A8">
              <w:rPr>
                <w:rFonts w:hint="eastAsia"/>
                <w:snapToGrid w:val="0"/>
                <w:sz w:val="18"/>
                <w:szCs w:val="18"/>
              </w:rPr>
              <w:t>7</w:t>
            </w:r>
          </w:p>
        </w:tc>
      </w:tr>
      <w:tr w:rsidR="00817AA3" w:rsidRPr="002E040F" w14:paraId="6ED985A1"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3"/>
        </w:trPr>
        <w:tc>
          <w:tcPr>
            <w:tcW w:w="1183" w:type="dxa"/>
            <w:vMerge/>
          </w:tcPr>
          <w:p w14:paraId="67AA01DC" w14:textId="77777777" w:rsidR="00817AA3" w:rsidRPr="002E040F" w:rsidRDefault="00817AA3" w:rsidP="00534B79">
            <w:pPr>
              <w:ind w:rightChars="-56" w:right="-102"/>
              <w:jc w:val="both"/>
              <w:rPr>
                <w:rFonts w:hAnsi="ＭＳ ゴシック"/>
              </w:rPr>
            </w:pPr>
          </w:p>
        </w:tc>
        <w:tc>
          <w:tcPr>
            <w:tcW w:w="259" w:type="dxa"/>
            <w:vMerge w:val="restart"/>
            <w:tcBorders>
              <w:top w:val="nil"/>
              <w:right w:val="dashSmallGap" w:sz="4" w:space="0" w:color="auto"/>
            </w:tcBorders>
          </w:tcPr>
          <w:p w14:paraId="0016325D" w14:textId="77777777" w:rsidR="00817AA3" w:rsidRPr="002E040F" w:rsidRDefault="00817AA3"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E96BA4D" w14:textId="77777777" w:rsidR="00817AA3" w:rsidRPr="002E040F" w:rsidRDefault="00817AA3" w:rsidP="00534B79">
            <w:pPr>
              <w:snapToGrid/>
              <w:spacing w:afterLines="10" w:after="28" w:line="360" w:lineRule="auto"/>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サービス費（Ⅰ）</w:t>
            </w:r>
          </w:p>
          <w:p w14:paraId="277615BC" w14:textId="26FA3B01" w:rsidR="00817AA3" w:rsidRPr="002E040F" w:rsidRDefault="00817AA3" w:rsidP="00D97907">
            <w:pPr>
              <w:snapToGrid/>
              <w:spacing w:afterLines="50" w:after="142"/>
              <w:ind w:leftChars="100" w:left="182" w:firstLineChars="100" w:firstLine="182"/>
              <w:jc w:val="left"/>
              <w:rPr>
                <w:rFonts w:hAnsi="ＭＳ ゴシック"/>
              </w:rPr>
            </w:pPr>
            <w:r w:rsidRPr="002E040F">
              <w:rPr>
                <w:rFonts w:hAnsi="ＭＳ ゴシック" w:hint="eastAsia"/>
                <w:noProof/>
              </w:rPr>
              <mc:AlternateContent>
                <mc:Choice Requires="wps">
                  <w:drawing>
                    <wp:anchor distT="0" distB="0" distL="114300" distR="114300" simplePos="0" relativeHeight="251776000" behindDoc="0" locked="0" layoutInCell="1" allowOverlap="1" wp14:anchorId="314D8519" wp14:editId="1D492F6E">
                      <wp:simplePos x="0" y="0"/>
                      <wp:positionH relativeFrom="column">
                        <wp:posOffset>32082</wp:posOffset>
                      </wp:positionH>
                      <wp:positionV relativeFrom="paragraph">
                        <wp:posOffset>584089</wp:posOffset>
                      </wp:positionV>
                      <wp:extent cx="3255010" cy="958215"/>
                      <wp:effectExtent l="8255" t="5080" r="13335" b="8255"/>
                      <wp:wrapNone/>
                      <wp:docPr id="76"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958215"/>
                              </a:xfrm>
                              <a:prstGeom prst="rect">
                                <a:avLst/>
                              </a:prstGeom>
                              <a:solidFill>
                                <a:srgbClr val="FFFFFF"/>
                              </a:solidFill>
                              <a:ln w="6350">
                                <a:solidFill>
                                  <a:srgbClr val="000000"/>
                                </a:solidFill>
                                <a:miter lim="800000"/>
                                <a:headEnd/>
                                <a:tailEnd/>
                              </a:ln>
                            </wps:spPr>
                            <wps:txbx>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8519" id="Rectangle 1361" o:spid="_x0000_s1176" style="position:absolute;left:0;text-align:left;margin-left:2.55pt;margin-top:46pt;width:256.3pt;height:7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" strokeweight=".5pt">
                      <v:textbox inset="5.85pt,.7pt,5.85pt,.7pt">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v:textbox>
                    </v:rect>
                  </w:pict>
                </mc:Fallback>
              </mc:AlternateContent>
            </w:r>
            <w:r w:rsidRPr="002E040F">
              <w:rPr>
                <w:rFonts w:hAnsi="ＭＳ ゴシック" w:hint="eastAsia"/>
              </w:rPr>
              <w:t>別に厚生労働大臣が定める施設基準に適合するものとして</w:t>
            </w:r>
            <w:r w:rsidR="0003387F">
              <w:rPr>
                <w:rFonts w:hAnsi="ＭＳ ゴシック" w:hint="eastAsia"/>
              </w:rPr>
              <w:t>知事</w:t>
            </w:r>
            <w:r w:rsidRPr="002E040F">
              <w:rPr>
                <w:rFonts w:hAnsi="ＭＳ ゴシック" w:hint="eastAsia"/>
              </w:rPr>
              <w:t>に届け出たＢ型事業所において、サービスを行った場合に、１日につき所定単位数を算定する。</w:t>
            </w:r>
          </w:p>
          <w:p w14:paraId="782C94DA" w14:textId="71A89C6B" w:rsidR="00817AA3" w:rsidRPr="002E040F" w:rsidRDefault="00817AA3" w:rsidP="00580C4A">
            <w:pPr>
              <w:snapToGrid/>
              <w:jc w:val="left"/>
              <w:rPr>
                <w:rFonts w:hAnsi="ＭＳ ゴシック"/>
              </w:rPr>
            </w:pPr>
          </w:p>
          <w:p w14:paraId="61575AF1" w14:textId="77777777" w:rsidR="00817AA3" w:rsidRPr="002E040F" w:rsidRDefault="00817AA3" w:rsidP="00580C4A">
            <w:pPr>
              <w:snapToGrid/>
              <w:jc w:val="left"/>
              <w:rPr>
                <w:rFonts w:hAnsi="ＭＳ ゴシック"/>
              </w:rPr>
            </w:pPr>
          </w:p>
          <w:p w14:paraId="6F48B12E" w14:textId="77777777" w:rsidR="00817AA3" w:rsidRPr="002E040F" w:rsidRDefault="00817AA3" w:rsidP="00580C4A">
            <w:pPr>
              <w:snapToGrid/>
              <w:jc w:val="left"/>
              <w:rPr>
                <w:rFonts w:hAnsi="ＭＳ ゴシック"/>
              </w:rPr>
            </w:pPr>
          </w:p>
          <w:p w14:paraId="52C2258D" w14:textId="77777777" w:rsidR="00817AA3" w:rsidRPr="002E040F" w:rsidRDefault="00817AA3" w:rsidP="00580C4A">
            <w:pPr>
              <w:snapToGrid/>
              <w:jc w:val="left"/>
              <w:rPr>
                <w:rFonts w:hAnsi="ＭＳ ゴシック"/>
              </w:rPr>
            </w:pPr>
          </w:p>
          <w:p w14:paraId="7D27652A" w14:textId="77777777" w:rsidR="00817AA3" w:rsidRPr="002E040F" w:rsidRDefault="00817AA3" w:rsidP="00580C4A">
            <w:pPr>
              <w:snapToGrid/>
              <w:jc w:val="left"/>
              <w:rPr>
                <w:rFonts w:hAnsi="ＭＳ ゴシック"/>
              </w:rPr>
            </w:pPr>
          </w:p>
          <w:p w14:paraId="6B60FF61" w14:textId="77777777" w:rsidR="00817AA3" w:rsidRPr="002E040F" w:rsidRDefault="00817AA3" w:rsidP="00580C4A">
            <w:pPr>
              <w:snapToGrid/>
              <w:jc w:val="left"/>
              <w:rPr>
                <w:rFonts w:hAnsi="ＭＳ ゴシック"/>
              </w:rPr>
            </w:pPr>
            <w:r w:rsidRPr="002E040F">
              <w:rPr>
                <w:rFonts w:hAnsi="ＭＳ ゴシック" w:hint="eastAsia"/>
                <w:noProof/>
              </w:rPr>
              <mc:AlternateContent>
                <mc:Choice Requires="wps">
                  <w:drawing>
                    <wp:anchor distT="0" distB="0" distL="114300" distR="114300" simplePos="0" relativeHeight="251773952" behindDoc="0" locked="0" layoutInCell="1" allowOverlap="1" wp14:anchorId="123D7B43" wp14:editId="2E3DE208">
                      <wp:simplePos x="0" y="0"/>
                      <wp:positionH relativeFrom="column">
                        <wp:posOffset>30452</wp:posOffset>
                      </wp:positionH>
                      <wp:positionV relativeFrom="paragraph">
                        <wp:posOffset>69049</wp:posOffset>
                      </wp:positionV>
                      <wp:extent cx="3250601" cy="810883"/>
                      <wp:effectExtent l="0" t="0" r="26035" b="27940"/>
                      <wp:wrapNone/>
                      <wp:docPr id="75"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601" cy="810883"/>
                              </a:xfrm>
                              <a:prstGeom prst="rect">
                                <a:avLst/>
                              </a:prstGeom>
                              <a:solidFill>
                                <a:srgbClr val="FFFFFF"/>
                              </a:solidFill>
                              <a:ln w="6350">
                                <a:solidFill>
                                  <a:srgbClr val="000000"/>
                                </a:solidFill>
                                <a:miter lim="800000"/>
                                <a:headEnd/>
                                <a:tailEnd/>
                              </a:ln>
                            </wps:spPr>
                            <wps:txbx>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7B43" id="Rectangle 1357" o:spid="_x0000_s1177" style="position:absolute;margin-left:2.4pt;margin-top:5.45pt;width:255.95pt;height:6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" strokeweight=".5pt">
                      <v:textbox inset="5.85pt,.7pt,5.85pt,.7pt">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v:textbox>
                    </v:rect>
                  </w:pict>
                </mc:Fallback>
              </mc:AlternateContent>
            </w:r>
          </w:p>
          <w:p w14:paraId="033227A6" w14:textId="77777777" w:rsidR="00817AA3" w:rsidRPr="002E040F" w:rsidRDefault="00817AA3" w:rsidP="00580C4A">
            <w:pPr>
              <w:snapToGrid/>
              <w:jc w:val="left"/>
              <w:rPr>
                <w:rFonts w:hAnsi="ＭＳ ゴシック"/>
              </w:rPr>
            </w:pPr>
          </w:p>
          <w:p w14:paraId="3627C513" w14:textId="77777777" w:rsidR="00817AA3" w:rsidRPr="002E040F" w:rsidRDefault="00817AA3" w:rsidP="00580C4A">
            <w:pPr>
              <w:snapToGrid/>
              <w:jc w:val="left"/>
              <w:rPr>
                <w:rFonts w:hAnsi="ＭＳ ゴシック"/>
              </w:rPr>
            </w:pPr>
          </w:p>
          <w:p w14:paraId="2EC04578" w14:textId="77777777" w:rsidR="00817AA3" w:rsidRPr="002E040F" w:rsidRDefault="00817AA3" w:rsidP="00580C4A">
            <w:pPr>
              <w:snapToGrid/>
              <w:jc w:val="left"/>
              <w:rPr>
                <w:rFonts w:hAnsi="ＭＳ ゴシック"/>
              </w:rPr>
            </w:pPr>
          </w:p>
          <w:p w14:paraId="3CC12F69" w14:textId="77777777" w:rsidR="00817AA3" w:rsidRPr="002E040F" w:rsidRDefault="00817AA3" w:rsidP="00A73DF8">
            <w:pPr>
              <w:snapToGrid/>
              <w:jc w:val="left"/>
              <w:rPr>
                <w:rFonts w:hAnsi="ＭＳ ゴシック"/>
              </w:rPr>
            </w:pPr>
          </w:p>
        </w:tc>
        <w:tc>
          <w:tcPr>
            <w:tcW w:w="1164" w:type="dxa"/>
            <w:vMerge/>
          </w:tcPr>
          <w:p w14:paraId="5A44968D" w14:textId="77777777" w:rsidR="00817AA3" w:rsidRPr="002E040F" w:rsidRDefault="00817AA3" w:rsidP="00580C4A">
            <w:pPr>
              <w:snapToGrid/>
              <w:ind w:left="200" w:hanging="200"/>
              <w:jc w:val="left"/>
              <w:rPr>
                <w:rFonts w:hAnsi="ＭＳ ゴシック"/>
                <w:szCs w:val="20"/>
              </w:rPr>
            </w:pPr>
          </w:p>
        </w:tc>
        <w:tc>
          <w:tcPr>
            <w:tcW w:w="1731" w:type="dxa"/>
            <w:vMerge/>
          </w:tcPr>
          <w:p w14:paraId="14507D09" w14:textId="77777777" w:rsidR="00817AA3" w:rsidRPr="002E040F" w:rsidRDefault="00817AA3" w:rsidP="00580C4A">
            <w:pPr>
              <w:jc w:val="both"/>
              <w:rPr>
                <w:snapToGrid w:val="0"/>
              </w:rPr>
            </w:pPr>
          </w:p>
        </w:tc>
      </w:tr>
      <w:tr w:rsidR="00817AA3" w:rsidRPr="002E040F" w14:paraId="394C052B"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4"/>
        </w:trPr>
        <w:tc>
          <w:tcPr>
            <w:tcW w:w="1183" w:type="dxa"/>
            <w:vMerge/>
          </w:tcPr>
          <w:p w14:paraId="29E856A5"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5150B3C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200EEB10" w14:textId="59EE5695" w:rsidR="00817AA3" w:rsidRPr="002E040F" w:rsidRDefault="00817AA3" w:rsidP="00534B79">
            <w:pPr>
              <w:snapToGrid/>
              <w:spacing w:line="360" w:lineRule="auto"/>
              <w:ind w:left="1091" w:hangingChars="600" w:hanging="1091"/>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74976" behindDoc="0" locked="0" layoutInCell="1" allowOverlap="1" wp14:anchorId="60E4FA72" wp14:editId="17150ABA">
                      <wp:simplePos x="0" y="0"/>
                      <wp:positionH relativeFrom="column">
                        <wp:posOffset>38100</wp:posOffset>
                      </wp:positionH>
                      <wp:positionV relativeFrom="paragraph">
                        <wp:posOffset>258445</wp:posOffset>
                      </wp:positionV>
                      <wp:extent cx="3250565" cy="896620"/>
                      <wp:effectExtent l="0" t="0" r="26035" b="17780"/>
                      <wp:wrapNone/>
                      <wp:docPr id="73"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896620"/>
                              </a:xfrm>
                              <a:prstGeom prst="rect">
                                <a:avLst/>
                              </a:prstGeom>
                              <a:solidFill>
                                <a:srgbClr val="FFFFFF"/>
                              </a:solidFill>
                              <a:ln w="6350">
                                <a:solidFill>
                                  <a:srgbClr val="000000"/>
                                </a:solidFill>
                                <a:miter lim="800000"/>
                                <a:headEnd/>
                                <a:tailEnd/>
                              </a:ln>
                            </wps:spPr>
                            <wps:txbx>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FA72" id="Rectangle 1358" o:spid="_x0000_s1178" style="position:absolute;left:0;text-align:left;margin-left:3pt;margin-top:20.35pt;width:255.95pt;height:7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" strokeweight=".5pt">
                      <v:textbox inset="5.85pt,.7pt,5.85pt,.7pt">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v:textbox>
                    </v:rect>
                  </w:pict>
                </mc:Fallback>
              </mc:AlternateContent>
            </w: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サービス費（Ⅱ）</w:t>
            </w:r>
          </w:p>
          <w:p w14:paraId="775C76A3" w14:textId="0EDD46B5" w:rsidR="00817AA3" w:rsidRPr="002E040F" w:rsidRDefault="00817AA3" w:rsidP="00580C4A">
            <w:pPr>
              <w:snapToGrid/>
              <w:jc w:val="left"/>
              <w:rPr>
                <w:rFonts w:hAnsi="ＭＳ ゴシック"/>
              </w:rPr>
            </w:pPr>
          </w:p>
          <w:p w14:paraId="31404367" w14:textId="77777777" w:rsidR="00817AA3" w:rsidRPr="002E040F" w:rsidRDefault="00817AA3" w:rsidP="00580C4A">
            <w:pPr>
              <w:snapToGrid/>
              <w:jc w:val="left"/>
              <w:rPr>
                <w:rFonts w:hAnsi="ＭＳ ゴシック"/>
              </w:rPr>
            </w:pPr>
          </w:p>
          <w:p w14:paraId="09668762" w14:textId="77777777" w:rsidR="00817AA3" w:rsidRPr="002E040F" w:rsidRDefault="00817AA3" w:rsidP="00580C4A">
            <w:pPr>
              <w:snapToGrid/>
              <w:jc w:val="left"/>
              <w:rPr>
                <w:rFonts w:hAnsi="ＭＳ ゴシック"/>
              </w:rPr>
            </w:pPr>
          </w:p>
          <w:p w14:paraId="3D648096" w14:textId="77777777" w:rsidR="00817AA3" w:rsidRPr="002E040F" w:rsidRDefault="00817AA3" w:rsidP="00580C4A">
            <w:pPr>
              <w:snapToGrid/>
              <w:jc w:val="left"/>
              <w:rPr>
                <w:rFonts w:hAnsi="ＭＳ ゴシック"/>
              </w:rPr>
            </w:pPr>
          </w:p>
          <w:p w14:paraId="53A5C6FE" w14:textId="77777777" w:rsidR="00817AA3" w:rsidRPr="002E040F" w:rsidRDefault="00817AA3" w:rsidP="000E6CBC">
            <w:pPr>
              <w:snapToGrid/>
              <w:spacing w:afterLines="20" w:after="57"/>
              <w:jc w:val="left"/>
              <w:rPr>
                <w:rFonts w:hAnsi="ＭＳ ゴシック"/>
              </w:rPr>
            </w:pPr>
          </w:p>
        </w:tc>
        <w:tc>
          <w:tcPr>
            <w:tcW w:w="1164" w:type="dxa"/>
            <w:vMerge/>
          </w:tcPr>
          <w:p w14:paraId="19CFE993" w14:textId="77777777" w:rsidR="00817AA3" w:rsidRPr="002E040F" w:rsidRDefault="00817AA3" w:rsidP="00580C4A">
            <w:pPr>
              <w:snapToGrid/>
              <w:ind w:left="200" w:hanging="200"/>
              <w:jc w:val="left"/>
              <w:rPr>
                <w:rFonts w:hAnsi="ＭＳ ゴシック"/>
                <w:szCs w:val="20"/>
              </w:rPr>
            </w:pPr>
          </w:p>
        </w:tc>
        <w:tc>
          <w:tcPr>
            <w:tcW w:w="1731" w:type="dxa"/>
            <w:vMerge/>
          </w:tcPr>
          <w:p w14:paraId="58406413" w14:textId="77777777" w:rsidR="00817AA3" w:rsidRPr="002E040F" w:rsidRDefault="00817AA3" w:rsidP="00580C4A">
            <w:pPr>
              <w:jc w:val="both"/>
              <w:rPr>
                <w:snapToGrid w:val="0"/>
              </w:rPr>
            </w:pPr>
          </w:p>
        </w:tc>
      </w:tr>
      <w:tr w:rsidR="00817AA3" w:rsidRPr="002E040F" w14:paraId="2972F302"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183" w:type="dxa"/>
            <w:vMerge/>
          </w:tcPr>
          <w:p w14:paraId="346F1B6A"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257B6E5A"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0B45390E" w14:textId="7B906406" w:rsidR="00817AA3" w:rsidRPr="002E040F" w:rsidRDefault="00817AA3" w:rsidP="00534B79">
            <w:pPr>
              <w:snapToGrid/>
              <w:spacing w:line="360" w:lineRule="auto"/>
              <w:jc w:val="both"/>
              <w:rPr>
                <w:szCs w:val="20"/>
              </w:rPr>
            </w:pPr>
            <w:r w:rsidRPr="002E040F">
              <w:rPr>
                <w:noProof/>
                <w:szCs w:val="20"/>
              </w:rPr>
              <mc:AlternateContent>
                <mc:Choice Requires="wps">
                  <w:drawing>
                    <wp:anchor distT="0" distB="0" distL="114300" distR="114300" simplePos="0" relativeHeight="251777024" behindDoc="0" locked="0" layoutInCell="1" allowOverlap="1" wp14:anchorId="103764D8" wp14:editId="1BAD48BC">
                      <wp:simplePos x="0" y="0"/>
                      <wp:positionH relativeFrom="column">
                        <wp:posOffset>76752</wp:posOffset>
                      </wp:positionH>
                      <wp:positionV relativeFrom="paragraph">
                        <wp:posOffset>247290</wp:posOffset>
                      </wp:positionV>
                      <wp:extent cx="3148641" cy="930303"/>
                      <wp:effectExtent l="0" t="0" r="13970" b="2222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641" cy="93030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64D8" id="正方形/長方形 251" o:spid="_x0000_s1179" style="position:absolute;left:0;text-align:left;margin-left:6.05pt;margin-top:19.45pt;width:247.9pt;height:7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" strokeweight=".5pt">
                      <v:stroke dashstyle="1 1"/>
                      <v:textbox inset="5.85pt,.7pt,5.85pt,.7pt">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2E040F">
              <w:rPr>
                <w:rFonts w:hint="eastAsia"/>
                <w:szCs w:val="20"/>
              </w:rPr>
              <w:t>□ 就労継続支援Ｂ型サービス費（Ⅲ）</w:t>
            </w:r>
          </w:p>
          <w:p w14:paraId="79AA9710" w14:textId="5C9281F4" w:rsidR="00817AA3" w:rsidRPr="002E040F" w:rsidRDefault="00817AA3" w:rsidP="002A2E53">
            <w:pPr>
              <w:snapToGrid/>
              <w:jc w:val="both"/>
              <w:rPr>
                <w:szCs w:val="20"/>
              </w:rPr>
            </w:pPr>
          </w:p>
          <w:p w14:paraId="20723DDF" w14:textId="77777777" w:rsidR="00817AA3" w:rsidRPr="002E040F" w:rsidRDefault="00817AA3" w:rsidP="002A2E53">
            <w:pPr>
              <w:snapToGrid/>
              <w:jc w:val="both"/>
              <w:rPr>
                <w:szCs w:val="20"/>
              </w:rPr>
            </w:pPr>
          </w:p>
          <w:p w14:paraId="59BC4DA1" w14:textId="77777777" w:rsidR="00817AA3" w:rsidRPr="002E040F" w:rsidRDefault="00817AA3" w:rsidP="002A2E53">
            <w:pPr>
              <w:snapToGrid/>
              <w:jc w:val="both"/>
              <w:rPr>
                <w:szCs w:val="20"/>
              </w:rPr>
            </w:pPr>
          </w:p>
          <w:p w14:paraId="495AA500" w14:textId="77777777" w:rsidR="00817AA3" w:rsidRDefault="00817AA3" w:rsidP="000E6CBC">
            <w:pPr>
              <w:spacing w:afterLines="20" w:after="57"/>
              <w:jc w:val="left"/>
              <w:rPr>
                <w:rFonts w:hAnsi="ＭＳ ゴシック"/>
              </w:rPr>
            </w:pPr>
          </w:p>
          <w:p w14:paraId="27FB0D7B" w14:textId="77777777" w:rsidR="00817AA3" w:rsidRPr="002E040F" w:rsidRDefault="00817AA3" w:rsidP="000E6CBC">
            <w:pPr>
              <w:spacing w:afterLines="20" w:after="57"/>
              <w:jc w:val="left"/>
              <w:rPr>
                <w:rFonts w:hAnsi="ＭＳ ゴシック"/>
              </w:rPr>
            </w:pPr>
          </w:p>
        </w:tc>
        <w:tc>
          <w:tcPr>
            <w:tcW w:w="1164" w:type="dxa"/>
            <w:vMerge/>
          </w:tcPr>
          <w:p w14:paraId="6540E20D" w14:textId="77777777" w:rsidR="00817AA3" w:rsidRPr="002E040F" w:rsidRDefault="00817AA3" w:rsidP="00580C4A">
            <w:pPr>
              <w:snapToGrid/>
              <w:ind w:left="200" w:hanging="200"/>
              <w:jc w:val="left"/>
              <w:rPr>
                <w:rFonts w:hAnsi="ＭＳ ゴシック"/>
                <w:szCs w:val="20"/>
              </w:rPr>
            </w:pPr>
          </w:p>
        </w:tc>
        <w:tc>
          <w:tcPr>
            <w:tcW w:w="1731" w:type="dxa"/>
            <w:vMerge/>
          </w:tcPr>
          <w:p w14:paraId="052CF9AC" w14:textId="77777777" w:rsidR="00817AA3" w:rsidRPr="002E040F" w:rsidRDefault="00817AA3" w:rsidP="00580C4A">
            <w:pPr>
              <w:jc w:val="both"/>
              <w:rPr>
                <w:snapToGrid w:val="0"/>
              </w:rPr>
            </w:pPr>
          </w:p>
        </w:tc>
      </w:tr>
      <w:tr w:rsidR="00817AA3" w:rsidRPr="002E040F" w14:paraId="7C8E3489"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1"/>
        </w:trPr>
        <w:tc>
          <w:tcPr>
            <w:tcW w:w="1183" w:type="dxa"/>
            <w:vMerge/>
          </w:tcPr>
          <w:p w14:paraId="39E15E0E"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15E2201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1EF7015B" w14:textId="77777777" w:rsidR="00817AA3" w:rsidRPr="002E040F" w:rsidRDefault="00817AA3" w:rsidP="00534B79">
            <w:pPr>
              <w:snapToGrid/>
              <w:spacing w:line="360" w:lineRule="auto"/>
              <w:jc w:val="both"/>
              <w:rPr>
                <w:szCs w:val="20"/>
              </w:rPr>
            </w:pPr>
            <w:r w:rsidRPr="002E040F">
              <w:rPr>
                <w:rFonts w:hint="eastAsia"/>
                <w:szCs w:val="20"/>
              </w:rPr>
              <w:t>□ 就労継続支援Ｂ型サービス費（Ⅳ）</w:t>
            </w:r>
          </w:p>
          <w:p w14:paraId="04FBCD77" w14:textId="16C9C284" w:rsidR="00817AA3" w:rsidRPr="002E040F" w:rsidRDefault="00817AA3" w:rsidP="002A2E53">
            <w:pPr>
              <w:snapToGrid/>
              <w:jc w:val="both"/>
              <w:rPr>
                <w:szCs w:val="20"/>
              </w:rPr>
            </w:pPr>
            <w:r w:rsidRPr="002E040F">
              <w:rPr>
                <w:noProof/>
                <w:szCs w:val="20"/>
              </w:rPr>
              <mc:AlternateContent>
                <mc:Choice Requires="wps">
                  <w:drawing>
                    <wp:anchor distT="0" distB="0" distL="114300" distR="114300" simplePos="0" relativeHeight="251778048" behindDoc="0" locked="0" layoutInCell="1" allowOverlap="1" wp14:anchorId="41C76B90" wp14:editId="61CC097F">
                      <wp:simplePos x="0" y="0"/>
                      <wp:positionH relativeFrom="column">
                        <wp:posOffset>-4445</wp:posOffset>
                      </wp:positionH>
                      <wp:positionV relativeFrom="paragraph">
                        <wp:posOffset>8890</wp:posOffset>
                      </wp:positionV>
                      <wp:extent cx="3148330" cy="518160"/>
                      <wp:effectExtent l="0" t="0" r="13970" b="1524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51816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6B90" id="正方形/長方形 258" o:spid="_x0000_s1180" style="position:absolute;left:0;text-align:left;margin-left:-.35pt;margin-top:.7pt;width:247.9pt;height:4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" strokeweight=".5pt">
                      <v:stroke dashstyle="1 1"/>
                      <v:textbox inset="5.85pt,.7pt,5.85pt,.7pt">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v:textbox>
                    </v:rect>
                  </w:pict>
                </mc:Fallback>
              </mc:AlternateContent>
            </w:r>
          </w:p>
          <w:p w14:paraId="4B05F3B2" w14:textId="77777777" w:rsidR="00817AA3" w:rsidRPr="002E040F" w:rsidRDefault="00817AA3" w:rsidP="002A2E53">
            <w:pPr>
              <w:snapToGrid/>
              <w:jc w:val="both"/>
              <w:rPr>
                <w:szCs w:val="20"/>
              </w:rPr>
            </w:pPr>
          </w:p>
          <w:p w14:paraId="3E62C69C" w14:textId="200AD06E" w:rsidR="00817AA3" w:rsidRPr="002E040F" w:rsidRDefault="00817AA3" w:rsidP="00534B79">
            <w:pPr>
              <w:snapToGrid/>
              <w:jc w:val="both"/>
              <w:rPr>
                <w:szCs w:val="20"/>
              </w:rPr>
            </w:pPr>
          </w:p>
        </w:tc>
        <w:tc>
          <w:tcPr>
            <w:tcW w:w="1164" w:type="dxa"/>
            <w:vMerge/>
          </w:tcPr>
          <w:p w14:paraId="6E6A2B6E" w14:textId="77777777" w:rsidR="00817AA3" w:rsidRPr="002E040F" w:rsidRDefault="00817AA3" w:rsidP="00580C4A">
            <w:pPr>
              <w:snapToGrid/>
              <w:ind w:left="200" w:hanging="200"/>
              <w:jc w:val="left"/>
              <w:rPr>
                <w:rFonts w:hAnsi="ＭＳ ゴシック"/>
                <w:szCs w:val="20"/>
              </w:rPr>
            </w:pPr>
          </w:p>
        </w:tc>
        <w:tc>
          <w:tcPr>
            <w:tcW w:w="1731" w:type="dxa"/>
            <w:vMerge/>
          </w:tcPr>
          <w:p w14:paraId="7A111637" w14:textId="77777777" w:rsidR="00817AA3" w:rsidRPr="002E040F" w:rsidRDefault="00817AA3" w:rsidP="00580C4A">
            <w:pPr>
              <w:jc w:val="both"/>
              <w:rPr>
                <w:snapToGrid w:val="0"/>
              </w:rPr>
            </w:pPr>
          </w:p>
        </w:tc>
      </w:tr>
      <w:tr w:rsidR="00817AA3" w:rsidRPr="002E040F" w14:paraId="1E7CD4E7"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1183" w:type="dxa"/>
            <w:vMerge/>
            <w:tcBorders>
              <w:bottom w:val="single" w:sz="4" w:space="0" w:color="000000"/>
            </w:tcBorders>
          </w:tcPr>
          <w:p w14:paraId="0747B2A0" w14:textId="77777777" w:rsidR="00817AA3" w:rsidRPr="002E040F" w:rsidRDefault="00817AA3" w:rsidP="00534B79">
            <w:pPr>
              <w:ind w:rightChars="-56" w:right="-102"/>
              <w:jc w:val="both"/>
              <w:rPr>
                <w:rFonts w:hAnsi="ＭＳ ゴシック"/>
              </w:rPr>
            </w:pPr>
          </w:p>
        </w:tc>
        <w:tc>
          <w:tcPr>
            <w:tcW w:w="259" w:type="dxa"/>
            <w:tcBorders>
              <w:bottom w:val="single" w:sz="4" w:space="0" w:color="000000"/>
              <w:right w:val="dashSmallGap" w:sz="4" w:space="0" w:color="auto"/>
            </w:tcBorders>
          </w:tcPr>
          <w:p w14:paraId="649C49E3"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000000"/>
            </w:tcBorders>
          </w:tcPr>
          <w:p w14:paraId="5ACB7848" w14:textId="711DDD7A" w:rsidR="00817AA3" w:rsidRPr="00F818F7" w:rsidRDefault="00817AA3" w:rsidP="00534B79">
            <w:pPr>
              <w:snapToGrid/>
              <w:spacing w:line="360" w:lineRule="auto"/>
              <w:jc w:val="both"/>
              <w:rPr>
                <w:szCs w:val="20"/>
              </w:rPr>
            </w:pPr>
            <w:r w:rsidRPr="00AA73A8">
              <w:rPr>
                <w:noProof/>
                <w:szCs w:val="20"/>
              </w:rPr>
              <mc:AlternateContent>
                <mc:Choice Requires="wps">
                  <w:drawing>
                    <wp:anchor distT="0" distB="0" distL="114300" distR="114300" simplePos="0" relativeHeight="251646976" behindDoc="0" locked="0" layoutInCell="1" allowOverlap="1" wp14:anchorId="2F718B5A" wp14:editId="5CB30A62">
                      <wp:simplePos x="0" y="0"/>
                      <wp:positionH relativeFrom="column">
                        <wp:posOffset>29265</wp:posOffset>
                      </wp:positionH>
                      <wp:positionV relativeFrom="paragraph">
                        <wp:posOffset>242211</wp:posOffset>
                      </wp:positionV>
                      <wp:extent cx="3148330" cy="667910"/>
                      <wp:effectExtent l="0" t="0" r="13970" b="18415"/>
                      <wp:wrapNone/>
                      <wp:docPr id="615707585" name="正方形/長方形 615707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66791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18B5A" id="正方形/長方形 615707585" o:spid="_x0000_s1181" style="position:absolute;left:0;text-align:left;margin-left:2.3pt;margin-top:19.05pt;width:247.9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" strokeweight=".5pt">
                      <v:stroke dashstyle="1 1"/>
                      <v:textbox inset="5.85pt,.7pt,5.85pt,.7pt">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就労継続支援Ｂ型サービス費（Ⅴ）</w:t>
            </w:r>
          </w:p>
        </w:tc>
        <w:tc>
          <w:tcPr>
            <w:tcW w:w="1164" w:type="dxa"/>
            <w:vMerge/>
            <w:tcBorders>
              <w:bottom w:val="single" w:sz="4" w:space="0" w:color="000000"/>
            </w:tcBorders>
          </w:tcPr>
          <w:p w14:paraId="4AD254CC" w14:textId="77777777" w:rsidR="00817AA3" w:rsidRPr="002E040F" w:rsidRDefault="00817AA3" w:rsidP="00580C4A">
            <w:pPr>
              <w:snapToGrid/>
              <w:ind w:left="200" w:hanging="200"/>
              <w:jc w:val="left"/>
              <w:rPr>
                <w:rFonts w:hAnsi="ＭＳ ゴシック"/>
                <w:szCs w:val="20"/>
              </w:rPr>
            </w:pPr>
          </w:p>
        </w:tc>
        <w:tc>
          <w:tcPr>
            <w:tcW w:w="1731" w:type="dxa"/>
            <w:vMerge/>
            <w:tcBorders>
              <w:bottom w:val="single" w:sz="4" w:space="0" w:color="000000"/>
            </w:tcBorders>
          </w:tcPr>
          <w:p w14:paraId="020BEC81" w14:textId="77777777" w:rsidR="00817AA3" w:rsidRPr="002E040F" w:rsidRDefault="00817AA3" w:rsidP="00580C4A">
            <w:pPr>
              <w:jc w:val="both"/>
              <w:rPr>
                <w:snapToGrid w:val="0"/>
              </w:rPr>
            </w:pPr>
          </w:p>
        </w:tc>
      </w:tr>
    </w:tbl>
    <w:p w14:paraId="7B25AF22" w14:textId="77777777" w:rsidR="00817AA3" w:rsidRDefault="00817AA3"/>
    <w:p w14:paraId="30A45FA6" w14:textId="77777777" w:rsidR="00817AA3" w:rsidRDefault="00817AA3"/>
    <w:p w14:paraId="4FCEF44E" w14:textId="77777777" w:rsidR="00817AA3" w:rsidRPr="002E040F" w:rsidRDefault="00817AA3" w:rsidP="00817AA3">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01"/>
      </w:tblGrid>
      <w:tr w:rsidR="00817AA3" w:rsidRPr="002E040F" w14:paraId="009C18A9" w14:textId="77777777" w:rsidTr="00B620D7">
        <w:trPr>
          <w:trHeight w:val="130"/>
        </w:trPr>
        <w:tc>
          <w:tcPr>
            <w:tcW w:w="1183" w:type="dxa"/>
            <w:vAlign w:val="center"/>
          </w:tcPr>
          <w:p w14:paraId="1F3757BB" w14:textId="77777777" w:rsidR="00817AA3" w:rsidRPr="002E040F" w:rsidRDefault="00817AA3" w:rsidP="008F1669">
            <w:pPr>
              <w:snapToGrid/>
              <w:rPr>
                <w:szCs w:val="20"/>
              </w:rPr>
            </w:pPr>
            <w:r w:rsidRPr="002E040F">
              <w:rPr>
                <w:rFonts w:hint="eastAsia"/>
                <w:szCs w:val="20"/>
              </w:rPr>
              <w:t>項目</w:t>
            </w:r>
          </w:p>
        </w:tc>
        <w:tc>
          <w:tcPr>
            <w:tcW w:w="5733" w:type="dxa"/>
            <w:gridSpan w:val="2"/>
            <w:vAlign w:val="center"/>
          </w:tcPr>
          <w:p w14:paraId="292D59F5" w14:textId="77777777" w:rsidR="00817AA3" w:rsidRPr="002E040F" w:rsidRDefault="00817AA3" w:rsidP="008F1669">
            <w:pPr>
              <w:snapToGrid/>
              <w:rPr>
                <w:szCs w:val="20"/>
              </w:rPr>
            </w:pPr>
            <w:r w:rsidRPr="002E040F">
              <w:rPr>
                <w:rFonts w:hint="eastAsia"/>
                <w:szCs w:val="20"/>
              </w:rPr>
              <w:t>自主点検のポイント</w:t>
            </w:r>
          </w:p>
        </w:tc>
        <w:tc>
          <w:tcPr>
            <w:tcW w:w="1164" w:type="dxa"/>
            <w:vAlign w:val="center"/>
          </w:tcPr>
          <w:p w14:paraId="4BE0C83F" w14:textId="77777777" w:rsidR="00817AA3" w:rsidRPr="002E040F" w:rsidRDefault="00817AA3" w:rsidP="008F1669">
            <w:pPr>
              <w:snapToGrid/>
              <w:rPr>
                <w:szCs w:val="20"/>
              </w:rPr>
            </w:pPr>
            <w:r w:rsidRPr="002E040F">
              <w:rPr>
                <w:rFonts w:hint="eastAsia"/>
                <w:szCs w:val="20"/>
              </w:rPr>
              <w:t>点検</w:t>
            </w:r>
          </w:p>
        </w:tc>
        <w:tc>
          <w:tcPr>
            <w:tcW w:w="1701" w:type="dxa"/>
            <w:vAlign w:val="center"/>
          </w:tcPr>
          <w:p w14:paraId="096EF43A" w14:textId="77777777" w:rsidR="00817AA3" w:rsidRPr="002E040F" w:rsidRDefault="00817AA3" w:rsidP="008F1669">
            <w:pPr>
              <w:snapToGrid/>
              <w:rPr>
                <w:szCs w:val="20"/>
              </w:rPr>
            </w:pPr>
            <w:r w:rsidRPr="002E040F">
              <w:rPr>
                <w:rFonts w:hint="eastAsia"/>
                <w:szCs w:val="20"/>
              </w:rPr>
              <w:t>根拠</w:t>
            </w:r>
          </w:p>
        </w:tc>
      </w:tr>
      <w:tr w:rsidR="0054505D" w:rsidRPr="002E040F" w14:paraId="565DB7CA" w14:textId="77777777" w:rsidTr="00B62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6"/>
        </w:trPr>
        <w:tc>
          <w:tcPr>
            <w:tcW w:w="1183" w:type="dxa"/>
            <w:vMerge w:val="restart"/>
          </w:tcPr>
          <w:p w14:paraId="2577FE8B" w14:textId="760002B7" w:rsidR="0054505D" w:rsidRPr="00AA73A8" w:rsidRDefault="0054505D" w:rsidP="00B620D7">
            <w:pPr>
              <w:snapToGrid/>
              <w:jc w:val="both"/>
              <w:rPr>
                <w:rFonts w:hAnsi="ＭＳ ゴシック"/>
                <w:szCs w:val="20"/>
              </w:rPr>
            </w:pPr>
            <w:r w:rsidRPr="00AA73A8">
              <w:rPr>
                <w:rFonts w:hAnsi="ＭＳ ゴシック" w:hint="eastAsia"/>
                <w:szCs w:val="20"/>
              </w:rPr>
              <w:t>８４</w:t>
            </w:r>
          </w:p>
          <w:p w14:paraId="076CEF05" w14:textId="77777777" w:rsidR="0054505D" w:rsidRPr="00AA73A8" w:rsidRDefault="0054505D" w:rsidP="00B620D7">
            <w:pPr>
              <w:snapToGrid/>
              <w:jc w:val="both"/>
              <w:rPr>
                <w:rFonts w:hAnsi="ＭＳ ゴシック"/>
                <w:szCs w:val="20"/>
              </w:rPr>
            </w:pPr>
            <w:r w:rsidRPr="00AA73A8">
              <w:rPr>
                <w:rFonts w:hAnsi="ＭＳ ゴシック" w:hint="eastAsia"/>
                <w:szCs w:val="20"/>
              </w:rPr>
              <w:t>就労継続</w:t>
            </w:r>
          </w:p>
          <w:p w14:paraId="791A4218" w14:textId="77777777" w:rsidR="0054505D" w:rsidRPr="00AA73A8" w:rsidRDefault="0054505D" w:rsidP="00B620D7">
            <w:pPr>
              <w:snapToGrid/>
              <w:jc w:val="both"/>
              <w:rPr>
                <w:rFonts w:hAnsi="ＭＳ ゴシック"/>
                <w:szCs w:val="20"/>
              </w:rPr>
            </w:pPr>
            <w:r w:rsidRPr="00AA73A8">
              <w:rPr>
                <w:rFonts w:hAnsi="ＭＳ ゴシック" w:hint="eastAsia"/>
                <w:szCs w:val="20"/>
              </w:rPr>
              <w:t>支援Ｂ型</w:t>
            </w:r>
          </w:p>
          <w:p w14:paraId="7F668428"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サービス費</w:t>
            </w:r>
          </w:p>
          <w:p w14:paraId="1AE8F309"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（続き）</w:t>
            </w:r>
          </w:p>
          <w:p w14:paraId="75C06786" w14:textId="77777777" w:rsidR="0054505D" w:rsidRPr="00AA73A8" w:rsidRDefault="0054505D" w:rsidP="00B620D7">
            <w:pPr>
              <w:snapToGrid/>
              <w:rPr>
                <w:sz w:val="18"/>
                <w:szCs w:val="18"/>
                <w:bdr w:val="single" w:sz="4" w:space="0" w:color="auto"/>
              </w:rPr>
            </w:pPr>
            <w:r w:rsidRPr="00AA73A8">
              <w:rPr>
                <w:rFonts w:hint="eastAsia"/>
                <w:sz w:val="18"/>
                <w:szCs w:val="18"/>
                <w:bdr w:val="single" w:sz="4" w:space="0" w:color="auto"/>
              </w:rPr>
              <w:t>就Ｂ</w:t>
            </w:r>
          </w:p>
          <w:p w14:paraId="03187615" w14:textId="77777777" w:rsidR="0054505D" w:rsidRPr="00AA73A8" w:rsidRDefault="0054505D" w:rsidP="00534B79">
            <w:pPr>
              <w:ind w:rightChars="-56" w:right="-102"/>
              <w:jc w:val="both"/>
              <w:rPr>
                <w:rFonts w:hAnsi="ＭＳ ゴシック"/>
              </w:rPr>
            </w:pPr>
          </w:p>
          <w:p w14:paraId="504764E6" w14:textId="77777777" w:rsidR="0054505D" w:rsidRPr="00AA73A8" w:rsidRDefault="0054505D" w:rsidP="00534B79">
            <w:pPr>
              <w:ind w:rightChars="-56" w:right="-102"/>
              <w:jc w:val="both"/>
              <w:rPr>
                <w:rFonts w:hAnsi="ＭＳ ゴシック"/>
              </w:rPr>
            </w:pPr>
          </w:p>
          <w:p w14:paraId="59A14BF5" w14:textId="77777777" w:rsidR="0054505D" w:rsidRPr="00AA73A8" w:rsidRDefault="0054505D" w:rsidP="00534B79">
            <w:pPr>
              <w:ind w:rightChars="-56" w:right="-102"/>
              <w:jc w:val="both"/>
              <w:rPr>
                <w:rFonts w:hAnsi="ＭＳ ゴシック"/>
              </w:rPr>
            </w:pPr>
          </w:p>
          <w:p w14:paraId="4340643B" w14:textId="77777777" w:rsidR="0054505D" w:rsidRPr="00AA73A8" w:rsidRDefault="0054505D" w:rsidP="00534B79">
            <w:pPr>
              <w:ind w:rightChars="-56" w:right="-102"/>
              <w:jc w:val="both"/>
              <w:rPr>
                <w:rFonts w:hAnsi="ＭＳ ゴシック"/>
              </w:rPr>
            </w:pPr>
          </w:p>
          <w:p w14:paraId="1F6FEB48" w14:textId="77777777" w:rsidR="0054505D" w:rsidRPr="00AA73A8" w:rsidRDefault="0054505D" w:rsidP="00534B79">
            <w:pPr>
              <w:ind w:rightChars="-56" w:right="-102"/>
              <w:jc w:val="both"/>
              <w:rPr>
                <w:rFonts w:hAnsi="ＭＳ ゴシック"/>
              </w:rPr>
            </w:pPr>
          </w:p>
          <w:p w14:paraId="1796769E" w14:textId="77777777" w:rsidR="0054505D" w:rsidRPr="00AA73A8" w:rsidRDefault="0054505D" w:rsidP="00534B79">
            <w:pPr>
              <w:ind w:rightChars="-56" w:right="-102"/>
              <w:jc w:val="both"/>
              <w:rPr>
                <w:rFonts w:hAnsi="ＭＳ ゴシック"/>
              </w:rPr>
            </w:pPr>
          </w:p>
          <w:p w14:paraId="010E52C0" w14:textId="77777777" w:rsidR="0054505D" w:rsidRPr="00AA73A8" w:rsidRDefault="0054505D" w:rsidP="00534B79">
            <w:pPr>
              <w:ind w:rightChars="-56" w:right="-102"/>
              <w:jc w:val="both"/>
              <w:rPr>
                <w:rFonts w:hAnsi="ＭＳ ゴシック"/>
              </w:rPr>
            </w:pPr>
          </w:p>
          <w:p w14:paraId="36270DC4" w14:textId="77777777" w:rsidR="0054505D" w:rsidRPr="00AA73A8" w:rsidRDefault="0054505D" w:rsidP="00534B79">
            <w:pPr>
              <w:ind w:rightChars="-56" w:right="-102"/>
              <w:jc w:val="both"/>
              <w:rPr>
                <w:rFonts w:hAnsi="ＭＳ ゴシック"/>
              </w:rPr>
            </w:pPr>
          </w:p>
          <w:p w14:paraId="48DCE00D" w14:textId="77777777" w:rsidR="0054505D" w:rsidRPr="00AA73A8" w:rsidRDefault="0054505D" w:rsidP="00534B79">
            <w:pPr>
              <w:ind w:rightChars="-56" w:right="-102"/>
              <w:jc w:val="both"/>
              <w:rPr>
                <w:rFonts w:hAnsi="ＭＳ ゴシック"/>
              </w:rPr>
            </w:pPr>
          </w:p>
          <w:p w14:paraId="07DE6A44" w14:textId="77777777" w:rsidR="0054505D" w:rsidRPr="00AA73A8" w:rsidRDefault="0054505D" w:rsidP="00534B79">
            <w:pPr>
              <w:ind w:rightChars="-56" w:right="-102"/>
              <w:jc w:val="both"/>
              <w:rPr>
                <w:rFonts w:hAnsi="ＭＳ ゴシック"/>
              </w:rPr>
            </w:pPr>
          </w:p>
          <w:p w14:paraId="4F568D6F" w14:textId="77777777" w:rsidR="0054505D" w:rsidRPr="00AA73A8" w:rsidRDefault="0054505D" w:rsidP="00534B79">
            <w:pPr>
              <w:ind w:rightChars="-56" w:right="-102"/>
              <w:jc w:val="both"/>
              <w:rPr>
                <w:rFonts w:hAnsi="ＭＳ ゴシック"/>
              </w:rPr>
            </w:pPr>
          </w:p>
          <w:p w14:paraId="3C2A3C4E" w14:textId="77777777" w:rsidR="0054505D" w:rsidRPr="00AA73A8" w:rsidRDefault="0054505D" w:rsidP="00534B79">
            <w:pPr>
              <w:ind w:rightChars="-56" w:right="-102"/>
              <w:jc w:val="both"/>
              <w:rPr>
                <w:rFonts w:hAnsi="ＭＳ ゴシック"/>
              </w:rPr>
            </w:pPr>
          </w:p>
          <w:p w14:paraId="47450A24" w14:textId="77777777" w:rsidR="0054505D" w:rsidRPr="00AA73A8" w:rsidRDefault="0054505D" w:rsidP="00534B79">
            <w:pPr>
              <w:ind w:rightChars="-56" w:right="-102"/>
              <w:jc w:val="both"/>
              <w:rPr>
                <w:rFonts w:hAnsi="ＭＳ ゴシック"/>
              </w:rPr>
            </w:pPr>
          </w:p>
          <w:p w14:paraId="5942FFFF" w14:textId="65266151" w:rsidR="0054505D" w:rsidRPr="00AA73A8" w:rsidRDefault="0054505D" w:rsidP="00534B79">
            <w:pPr>
              <w:ind w:rightChars="-56" w:right="-102"/>
              <w:jc w:val="both"/>
              <w:rPr>
                <w:rFonts w:hAnsi="ＭＳ ゴシック"/>
              </w:rPr>
            </w:pPr>
            <w:r w:rsidRPr="00AA73A8">
              <w:rPr>
                <w:rFonts w:hAnsi="ＭＳ ゴシック" w:hint="eastAsia"/>
              </w:rPr>
              <w:t>〈新設〉</w:t>
            </w:r>
          </w:p>
        </w:tc>
        <w:tc>
          <w:tcPr>
            <w:tcW w:w="259" w:type="dxa"/>
            <w:tcBorders>
              <w:bottom w:val="single" w:sz="4" w:space="0" w:color="auto"/>
              <w:right w:val="dashSmallGap" w:sz="4" w:space="0" w:color="auto"/>
            </w:tcBorders>
          </w:tcPr>
          <w:p w14:paraId="7A63C53B" w14:textId="77777777" w:rsidR="0054505D" w:rsidRPr="00AA73A8" w:rsidRDefault="0054505D" w:rsidP="00580C4A">
            <w:pPr>
              <w:snapToGrid/>
              <w:jc w:val="left"/>
              <w:rPr>
                <w:rFonts w:hAnsi="ＭＳ ゴシック"/>
                <w:szCs w:val="22"/>
              </w:rPr>
            </w:pPr>
          </w:p>
        </w:tc>
        <w:tc>
          <w:tcPr>
            <w:tcW w:w="5474" w:type="dxa"/>
            <w:tcBorders>
              <w:top w:val="single" w:sz="4" w:space="0" w:color="000000"/>
              <w:left w:val="dashSmallGap" w:sz="4" w:space="0" w:color="auto"/>
              <w:bottom w:val="single" w:sz="4" w:space="0" w:color="auto"/>
            </w:tcBorders>
          </w:tcPr>
          <w:p w14:paraId="60926257" w14:textId="5C9B6E28" w:rsidR="0054505D" w:rsidRPr="00AA73A8" w:rsidRDefault="0054505D" w:rsidP="00534B79">
            <w:pPr>
              <w:snapToGrid/>
              <w:spacing w:line="360" w:lineRule="auto"/>
              <w:jc w:val="both"/>
              <w:rPr>
                <w:noProof/>
                <w:szCs w:val="20"/>
              </w:rPr>
            </w:pPr>
            <w:r w:rsidRPr="00AA73A8">
              <w:rPr>
                <w:noProof/>
                <w:szCs w:val="20"/>
              </w:rPr>
              <mc:AlternateContent>
                <mc:Choice Requires="wps">
                  <w:drawing>
                    <wp:anchor distT="0" distB="0" distL="114300" distR="114300" simplePos="0" relativeHeight="251668480" behindDoc="0" locked="0" layoutInCell="1" allowOverlap="1" wp14:anchorId="24BB63F8" wp14:editId="3972F0D0">
                      <wp:simplePos x="0" y="0"/>
                      <wp:positionH relativeFrom="column">
                        <wp:posOffset>-2761</wp:posOffset>
                      </wp:positionH>
                      <wp:positionV relativeFrom="paragraph">
                        <wp:posOffset>291326</wp:posOffset>
                      </wp:positionV>
                      <wp:extent cx="3148330" cy="747423"/>
                      <wp:effectExtent l="0" t="0" r="13970" b="14605"/>
                      <wp:wrapNone/>
                      <wp:docPr id="2089752036" name="正方形/長方形 208975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74742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3F8" id="正方形/長方形 2089752036" o:spid="_x0000_s1182" style="position:absolute;left:0;text-align:left;margin-left:-.2pt;margin-top:22.95pt;width:247.9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" strokeweight=".5pt">
                      <v:stroke dashstyle="1 1"/>
                      <v:textbox inset="5.85pt,.7pt,5.85pt,.7pt">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就労継続支援Ｂ型サービス費（Ⅵ）</w:t>
            </w:r>
          </w:p>
        </w:tc>
        <w:tc>
          <w:tcPr>
            <w:tcW w:w="1164" w:type="dxa"/>
            <w:tcBorders>
              <w:bottom w:val="single" w:sz="4" w:space="0" w:color="auto"/>
            </w:tcBorders>
          </w:tcPr>
          <w:p w14:paraId="6AD391D3" w14:textId="77777777" w:rsidR="0054505D" w:rsidRPr="002E040F" w:rsidRDefault="0054505D" w:rsidP="00580C4A">
            <w:pPr>
              <w:snapToGrid/>
              <w:ind w:left="200" w:hanging="200"/>
              <w:jc w:val="left"/>
              <w:rPr>
                <w:rFonts w:hAnsi="ＭＳ ゴシック"/>
                <w:szCs w:val="20"/>
              </w:rPr>
            </w:pPr>
          </w:p>
        </w:tc>
        <w:tc>
          <w:tcPr>
            <w:tcW w:w="1701" w:type="dxa"/>
          </w:tcPr>
          <w:p w14:paraId="518E2CE9" w14:textId="77777777" w:rsidR="0054505D" w:rsidRPr="002E040F" w:rsidRDefault="0054505D" w:rsidP="00580C4A">
            <w:pPr>
              <w:jc w:val="both"/>
              <w:rPr>
                <w:snapToGrid w:val="0"/>
              </w:rPr>
            </w:pPr>
          </w:p>
        </w:tc>
      </w:tr>
      <w:tr w:rsidR="0054505D" w:rsidRPr="002E040F" w14:paraId="0C8569D7" w14:textId="77777777" w:rsidTr="00545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2"/>
        </w:trPr>
        <w:tc>
          <w:tcPr>
            <w:tcW w:w="1183" w:type="dxa"/>
            <w:vMerge/>
          </w:tcPr>
          <w:p w14:paraId="4007E35B" w14:textId="77777777" w:rsidR="0054505D" w:rsidRPr="002E040F" w:rsidRDefault="0054505D" w:rsidP="00B620D7">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09A9ED15" w14:textId="39450C64" w:rsidR="0054505D" w:rsidRPr="00030B23" w:rsidRDefault="0054505D" w:rsidP="00B620D7">
            <w:pPr>
              <w:snapToGrid/>
              <w:ind w:left="546" w:hangingChars="300" w:hanging="546"/>
              <w:jc w:val="both"/>
              <w:rPr>
                <w:szCs w:val="20"/>
              </w:rPr>
            </w:pPr>
            <w:r w:rsidRPr="002E040F">
              <w:rPr>
                <w:rFonts w:hAnsi="ＭＳ ゴシック" w:hint="eastAsia"/>
              </w:rPr>
              <w:t>（２）</w:t>
            </w:r>
            <w:r w:rsidRPr="002E040F">
              <w:rPr>
                <w:rFonts w:hint="eastAsia"/>
                <w:szCs w:val="20"/>
                <w:u w:val="single"/>
              </w:rPr>
              <w:t>新規指定</w:t>
            </w:r>
            <w:r w:rsidRPr="002E040F">
              <w:rPr>
                <w:rFonts w:hint="eastAsia"/>
                <w:szCs w:val="20"/>
              </w:rPr>
              <w:t xml:space="preserve">の場合　</w:t>
            </w:r>
            <w:r w:rsidRPr="002E040F">
              <w:rPr>
                <w:rFonts w:hint="eastAsia"/>
                <w:szCs w:val="20"/>
                <w:u w:val="single"/>
              </w:rPr>
              <w:t>※サービス費（</w:t>
            </w:r>
            <w:r w:rsidRPr="00030B23">
              <w:rPr>
                <w:rFonts w:hint="eastAsia"/>
                <w:szCs w:val="20"/>
                <w:u w:val="single"/>
              </w:rPr>
              <w:t>Ⅰ）、（Ⅱ）又は（Ⅲ）の事業所</w:t>
            </w:r>
          </w:p>
          <w:p w14:paraId="56F8FBFE" w14:textId="77777777" w:rsidR="0054505D" w:rsidRPr="00030B23" w:rsidRDefault="0054505D" w:rsidP="00AE515F">
            <w:pPr>
              <w:snapToGrid/>
              <w:ind w:left="182" w:hangingChars="100" w:hanging="182"/>
              <w:jc w:val="both"/>
              <w:rPr>
                <w:szCs w:val="20"/>
                <w:u w:val="single"/>
              </w:rPr>
            </w:pPr>
            <w:r w:rsidRPr="00030B23">
              <w:rPr>
                <w:rFonts w:hint="eastAsia"/>
                <w:szCs w:val="20"/>
              </w:rPr>
              <w:t xml:space="preserve">　　</w:t>
            </w:r>
            <w:r w:rsidRPr="00030B23">
              <w:rPr>
                <w:rFonts w:hint="eastAsia"/>
                <w:szCs w:val="20"/>
                <w:u w:val="single"/>
              </w:rPr>
              <w:t>新規指定の就労継続支援Ｂ型事業所等において、初年度の１年間は、平均工賃月額が</w:t>
            </w:r>
            <w:r w:rsidRPr="00030B23">
              <w:rPr>
                <w:szCs w:val="20"/>
                <w:u w:val="single"/>
              </w:rPr>
              <w:t>10,000</w:t>
            </w:r>
            <w:r w:rsidRPr="00030B23">
              <w:rPr>
                <w:rFonts w:hint="eastAsia"/>
                <w:szCs w:val="20"/>
                <w:u w:val="single"/>
              </w:rPr>
              <w:t>円未満の場合であるとみなし、１日につき所定単位数を算定していますか。</w:t>
            </w:r>
          </w:p>
          <w:p w14:paraId="28E83669" w14:textId="77777777" w:rsidR="0054505D" w:rsidRPr="00030B23" w:rsidRDefault="0054505D" w:rsidP="002A2E53">
            <w:pPr>
              <w:snapToGrid/>
              <w:jc w:val="both"/>
              <w:rPr>
                <w:szCs w:val="20"/>
              </w:rPr>
            </w:pPr>
            <w:r w:rsidRPr="00030B23">
              <w:rPr>
                <w:rFonts w:hint="eastAsia"/>
                <w:noProof/>
                <w:szCs w:val="20"/>
              </w:rPr>
              <mc:AlternateContent>
                <mc:Choice Requires="wps">
                  <w:drawing>
                    <wp:anchor distT="0" distB="0" distL="114300" distR="114300" simplePos="0" relativeHeight="251691008" behindDoc="0" locked="0" layoutInCell="1" allowOverlap="1" wp14:anchorId="54581C49" wp14:editId="3FC21C23">
                      <wp:simplePos x="0" y="0"/>
                      <wp:positionH relativeFrom="column">
                        <wp:posOffset>59055</wp:posOffset>
                      </wp:positionH>
                      <wp:positionV relativeFrom="paragraph">
                        <wp:posOffset>24130</wp:posOffset>
                      </wp:positionV>
                      <wp:extent cx="3397250" cy="935355"/>
                      <wp:effectExtent l="11430" t="5080" r="10795" b="1206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35355"/>
                              </a:xfrm>
                              <a:prstGeom prst="rect">
                                <a:avLst/>
                              </a:prstGeom>
                              <a:solidFill>
                                <a:srgbClr val="FFFFFF"/>
                              </a:solidFill>
                              <a:ln w="6350">
                                <a:solidFill>
                                  <a:srgbClr val="000000"/>
                                </a:solidFill>
                                <a:miter lim="800000"/>
                                <a:headEnd/>
                                <a:tailEnd/>
                              </a:ln>
                            </wps:spPr>
                            <wps:txbx>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1C49" id="正方形/長方形 256" o:spid="_x0000_s1183" style="position:absolute;left:0;text-align:left;margin-left:4.65pt;margin-top:1.9pt;width:267.5pt;height:7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" strokeweight=".5pt">
                      <v:textbox inset="5.85pt,.7pt,5.85pt,.7pt">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v:textbox>
                    </v:rect>
                  </w:pict>
                </mc:Fallback>
              </mc:AlternateContent>
            </w:r>
          </w:p>
          <w:p w14:paraId="6F7C2CA3" w14:textId="77777777" w:rsidR="0054505D" w:rsidRPr="002E040F" w:rsidRDefault="0054505D" w:rsidP="002A2E53">
            <w:pPr>
              <w:snapToGrid/>
              <w:jc w:val="both"/>
              <w:rPr>
                <w:szCs w:val="20"/>
              </w:rPr>
            </w:pPr>
          </w:p>
          <w:p w14:paraId="09C968E5" w14:textId="77777777" w:rsidR="0054505D" w:rsidRPr="002E040F" w:rsidRDefault="0054505D" w:rsidP="002A2E53">
            <w:pPr>
              <w:snapToGrid/>
              <w:jc w:val="both"/>
              <w:rPr>
                <w:szCs w:val="20"/>
              </w:rPr>
            </w:pPr>
          </w:p>
          <w:p w14:paraId="0EC9E074" w14:textId="77777777" w:rsidR="0054505D" w:rsidRPr="002E040F" w:rsidRDefault="0054505D" w:rsidP="002A2E53">
            <w:pPr>
              <w:snapToGrid/>
              <w:jc w:val="both"/>
              <w:rPr>
                <w:szCs w:val="20"/>
              </w:rPr>
            </w:pPr>
          </w:p>
          <w:p w14:paraId="71B46BA6" w14:textId="77777777" w:rsidR="0054505D" w:rsidRPr="002E040F" w:rsidRDefault="0054505D" w:rsidP="00D97907">
            <w:pPr>
              <w:snapToGrid/>
              <w:ind w:left="182" w:hangingChars="100" w:hanging="182"/>
              <w:jc w:val="both"/>
              <w:rPr>
                <w:rFonts w:hAnsi="ＭＳ ゴシック"/>
              </w:rPr>
            </w:pPr>
          </w:p>
          <w:p w14:paraId="3E7375A1" w14:textId="77777777" w:rsidR="0054505D" w:rsidRDefault="0054505D" w:rsidP="00534B79">
            <w:pPr>
              <w:snapToGrid/>
              <w:ind w:left="182" w:hangingChars="100" w:hanging="182"/>
              <w:jc w:val="both"/>
              <w:rPr>
                <w:rFonts w:hAnsi="ＭＳ ゴシック"/>
                <w:szCs w:val="20"/>
              </w:rPr>
            </w:pPr>
          </w:p>
          <w:p w14:paraId="3192B146" w14:textId="77777777" w:rsidR="0054505D" w:rsidRPr="002E040F" w:rsidRDefault="0054505D" w:rsidP="00534B79">
            <w:pPr>
              <w:snapToGrid/>
              <w:ind w:left="182" w:hangingChars="100" w:hanging="182"/>
              <w:jc w:val="both"/>
              <w:rPr>
                <w:rFonts w:hAnsi="ＭＳ ゴシック"/>
                <w:szCs w:val="20"/>
              </w:rPr>
            </w:pPr>
          </w:p>
        </w:tc>
        <w:tc>
          <w:tcPr>
            <w:tcW w:w="1164" w:type="dxa"/>
            <w:tcBorders>
              <w:top w:val="single" w:sz="4" w:space="0" w:color="auto"/>
              <w:bottom w:val="single" w:sz="4" w:space="0" w:color="auto"/>
            </w:tcBorders>
          </w:tcPr>
          <w:p w14:paraId="63A7888B" w14:textId="77777777" w:rsidR="0054505D" w:rsidRPr="002E040F" w:rsidRDefault="00D9058E" w:rsidP="00724D2F">
            <w:pPr>
              <w:snapToGrid/>
              <w:jc w:val="both"/>
            </w:pPr>
            <w:sdt>
              <w:sdtPr>
                <w:rPr>
                  <w:rFonts w:hint="eastAsia"/>
                </w:rPr>
                <w:id w:val="198380634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いる</w:t>
            </w:r>
          </w:p>
          <w:p w14:paraId="2D2E2C97" w14:textId="77777777" w:rsidR="0054505D" w:rsidRPr="002E040F" w:rsidRDefault="00D9058E" w:rsidP="00724D2F">
            <w:pPr>
              <w:snapToGrid/>
              <w:jc w:val="both"/>
            </w:pPr>
            <w:sdt>
              <w:sdtPr>
                <w:rPr>
                  <w:rFonts w:hint="eastAsia"/>
                </w:rPr>
                <w:id w:val="24377161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いない</w:t>
            </w:r>
          </w:p>
          <w:p w14:paraId="5F716C81" w14:textId="77777777" w:rsidR="0054505D" w:rsidRPr="002E040F" w:rsidRDefault="00D9058E" w:rsidP="00724D2F">
            <w:pPr>
              <w:snapToGrid/>
              <w:jc w:val="both"/>
            </w:pPr>
            <w:sdt>
              <w:sdtPr>
                <w:rPr>
                  <w:rFonts w:hint="eastAsia"/>
                </w:rPr>
                <w:id w:val="1355385291"/>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szCs w:val="20"/>
              </w:rPr>
              <w:t>該当なし</w:t>
            </w:r>
          </w:p>
        </w:tc>
        <w:tc>
          <w:tcPr>
            <w:tcW w:w="1701" w:type="dxa"/>
          </w:tcPr>
          <w:p w14:paraId="1D5C6DED" w14:textId="77777777" w:rsidR="0054505D" w:rsidRPr="002E040F" w:rsidRDefault="0054505D" w:rsidP="000E6CBC">
            <w:pPr>
              <w:snapToGrid/>
              <w:spacing w:line="240" w:lineRule="exact"/>
              <w:jc w:val="left"/>
              <w:rPr>
                <w:sz w:val="18"/>
                <w:szCs w:val="18"/>
              </w:rPr>
            </w:pPr>
            <w:r w:rsidRPr="002E040F">
              <w:rPr>
                <w:rFonts w:hint="eastAsia"/>
                <w:sz w:val="18"/>
                <w:szCs w:val="18"/>
              </w:rPr>
              <w:t>告示別表</w:t>
            </w:r>
          </w:p>
          <w:p w14:paraId="7DF1E77F" w14:textId="6DF69B50" w:rsidR="0054505D" w:rsidRPr="002E040F" w:rsidRDefault="0054505D" w:rsidP="000E6CBC">
            <w:pPr>
              <w:snapToGrid/>
              <w:spacing w:line="240" w:lineRule="exact"/>
              <w:jc w:val="left"/>
              <w:rPr>
                <w:sz w:val="18"/>
                <w:szCs w:val="18"/>
              </w:rPr>
            </w:pPr>
            <w:r w:rsidRPr="002E040F">
              <w:rPr>
                <w:rFonts w:hint="eastAsia"/>
                <w:sz w:val="18"/>
                <w:szCs w:val="18"/>
              </w:rPr>
              <w:t>第14の1</w:t>
            </w:r>
            <w:r w:rsidRPr="00DB6F44">
              <w:rPr>
                <w:rFonts w:hint="eastAsia"/>
                <w:sz w:val="18"/>
                <w:szCs w:val="18"/>
              </w:rPr>
              <w:t>注9</w:t>
            </w:r>
          </w:p>
          <w:p w14:paraId="444B0180" w14:textId="77777777" w:rsidR="0054505D" w:rsidRPr="002E040F" w:rsidRDefault="0054505D" w:rsidP="000E6CBC">
            <w:pPr>
              <w:snapToGrid/>
              <w:spacing w:line="240" w:lineRule="exact"/>
              <w:jc w:val="both"/>
              <w:rPr>
                <w:sz w:val="18"/>
                <w:szCs w:val="18"/>
              </w:rPr>
            </w:pPr>
          </w:p>
        </w:tc>
      </w:tr>
      <w:tr w:rsidR="0054505D" w:rsidRPr="002E040F" w14:paraId="54CBD721"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3"/>
        </w:trPr>
        <w:tc>
          <w:tcPr>
            <w:tcW w:w="1183" w:type="dxa"/>
            <w:vMerge/>
          </w:tcPr>
          <w:p w14:paraId="75D07C6D" w14:textId="77777777" w:rsidR="0054505D" w:rsidRPr="002E040F" w:rsidRDefault="0054505D" w:rsidP="0054505D">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538D0235" w14:textId="5C6A73B2" w:rsidR="0054505D" w:rsidRPr="00DB6F44" w:rsidRDefault="0054505D" w:rsidP="0054505D">
            <w:pPr>
              <w:snapToGrid/>
              <w:ind w:left="182" w:hangingChars="100" w:hanging="182"/>
              <w:mirrorIndents/>
              <w:jc w:val="both"/>
              <w:rPr>
                <w:rFonts w:hAnsi="ＭＳ ゴシック"/>
                <w:szCs w:val="20"/>
              </w:rPr>
            </w:pPr>
            <w:r w:rsidRPr="00DB6F44">
              <w:rPr>
                <w:rFonts w:hAnsi="ＭＳ ゴシック" w:hint="eastAsia"/>
                <w:szCs w:val="20"/>
              </w:rPr>
              <w:t>（３）短時間利用減算</w:t>
            </w:r>
          </w:p>
          <w:p w14:paraId="639A931A" w14:textId="76FF9344" w:rsidR="0054505D" w:rsidRPr="00DB6F44" w:rsidRDefault="0054505D" w:rsidP="0054505D">
            <w:pPr>
              <w:snapToGrid/>
              <w:ind w:leftChars="100" w:left="182" w:firstLineChars="100" w:firstLine="182"/>
              <w:mirrorIndents/>
              <w:jc w:val="both"/>
              <w:rPr>
                <w:rFonts w:hAnsi="ＭＳ ゴシック"/>
                <w:szCs w:val="20"/>
              </w:rPr>
            </w:pPr>
            <w:r w:rsidRPr="00DB6F44">
              <w:rPr>
                <w:rFonts w:hint="eastAsia"/>
                <w:szCs w:val="20"/>
              </w:rPr>
              <w:t>就労継続支援Ｂ型サービス費（Ⅳ）から（Ⅵ）までについては、</w:t>
            </w:r>
            <w:r w:rsidRPr="00DB6F44">
              <w:rPr>
                <w:rFonts w:hAnsi="ＭＳ ゴシック" w:hint="eastAsia"/>
                <w:szCs w:val="20"/>
              </w:rPr>
              <w:t>前３月における事業所の利用者のうち、当該事業所の平均利用時間（前３月において当該利用者が当該事業所の利用した時間の合計時間を当該利用者が当該事業所の利用した日数で除して得た時間）が４時間未満の利用者の割合が１００分の５０以上である場合に、１００分の７０を所定単位数に乗じて得た数を算定（減算）していますか。</w:t>
            </w:r>
          </w:p>
          <w:p w14:paraId="3C0A4335" w14:textId="77777777" w:rsidR="0054505D" w:rsidRPr="00DB6F44" w:rsidRDefault="0054505D" w:rsidP="0054505D">
            <w:pPr>
              <w:pStyle w:val="Default"/>
              <w:adjustRightInd/>
              <w:jc w:val="both"/>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58240" behindDoc="0" locked="0" layoutInCell="1" allowOverlap="1" wp14:anchorId="6384F15E" wp14:editId="279432DB">
                      <wp:simplePos x="0" y="0"/>
                      <wp:positionH relativeFrom="column">
                        <wp:posOffset>53794</wp:posOffset>
                      </wp:positionH>
                      <wp:positionV relativeFrom="paragraph">
                        <wp:posOffset>61504</wp:posOffset>
                      </wp:positionV>
                      <wp:extent cx="3394710" cy="2307772"/>
                      <wp:effectExtent l="0" t="0" r="15240" b="16510"/>
                      <wp:wrapNone/>
                      <wp:docPr id="95" name="Rectangl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2307772"/>
                              </a:xfrm>
                              <a:prstGeom prst="rect">
                                <a:avLst/>
                              </a:prstGeom>
                              <a:solidFill>
                                <a:srgbClr val="FFFFFF"/>
                              </a:solidFill>
                              <a:ln w="6350">
                                <a:solidFill>
                                  <a:srgbClr val="000000"/>
                                </a:solidFill>
                                <a:miter lim="800000"/>
                                <a:headEnd/>
                                <a:tailEnd/>
                              </a:ln>
                            </wps:spPr>
                            <wps:txbx>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F15E" id="Rectangle 1940" o:spid="_x0000_s1184" style="position:absolute;left:0;text-align:left;margin-left:4.25pt;margin-top:4.85pt;width:267.3pt;height:1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" strokeweight=".5pt">
                      <v:textbox inset="5.85pt,.7pt,5.85pt,.7pt">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v:textbox>
                    </v:rect>
                  </w:pict>
                </mc:Fallback>
              </mc:AlternateContent>
            </w:r>
          </w:p>
          <w:p w14:paraId="70C11E45" w14:textId="77777777" w:rsidR="0054505D" w:rsidRPr="00DB6F44" w:rsidRDefault="0054505D" w:rsidP="0054505D">
            <w:pPr>
              <w:snapToGrid/>
              <w:ind w:left="182" w:hangingChars="100" w:hanging="182"/>
              <w:mirrorIndents/>
              <w:jc w:val="both"/>
              <w:rPr>
                <w:rFonts w:hAnsi="ＭＳ ゴシック"/>
                <w:szCs w:val="20"/>
              </w:rPr>
            </w:pPr>
          </w:p>
          <w:p w14:paraId="3BB32AFD" w14:textId="77777777" w:rsidR="0054505D" w:rsidRPr="00DB6F44" w:rsidRDefault="0054505D" w:rsidP="0054505D">
            <w:pPr>
              <w:snapToGrid/>
              <w:ind w:left="182" w:hangingChars="100" w:hanging="182"/>
              <w:mirrorIndents/>
              <w:jc w:val="both"/>
              <w:rPr>
                <w:rFonts w:hAnsi="ＭＳ ゴシック"/>
                <w:szCs w:val="20"/>
              </w:rPr>
            </w:pPr>
          </w:p>
          <w:p w14:paraId="5154DC82" w14:textId="77777777" w:rsidR="0054505D" w:rsidRPr="00DB6F44" w:rsidRDefault="0054505D" w:rsidP="0054505D">
            <w:pPr>
              <w:snapToGrid/>
              <w:ind w:left="182" w:hangingChars="100" w:hanging="182"/>
              <w:jc w:val="both"/>
              <w:rPr>
                <w:rFonts w:hAnsi="ＭＳ ゴシック"/>
                <w:szCs w:val="20"/>
              </w:rPr>
            </w:pPr>
          </w:p>
          <w:p w14:paraId="3F9C49FB" w14:textId="77777777" w:rsidR="0054505D" w:rsidRPr="00DB6F44" w:rsidRDefault="0054505D" w:rsidP="0054505D">
            <w:pPr>
              <w:snapToGrid/>
              <w:ind w:left="182" w:hangingChars="100" w:hanging="182"/>
              <w:jc w:val="both"/>
              <w:rPr>
                <w:rFonts w:hAnsi="ＭＳ ゴシック"/>
                <w:szCs w:val="20"/>
              </w:rPr>
            </w:pPr>
          </w:p>
          <w:p w14:paraId="69CF0B75" w14:textId="77777777" w:rsidR="0054505D" w:rsidRPr="00DB6F44" w:rsidRDefault="0054505D" w:rsidP="0054505D">
            <w:pPr>
              <w:snapToGrid/>
              <w:ind w:left="182" w:hangingChars="100" w:hanging="182"/>
              <w:jc w:val="both"/>
              <w:rPr>
                <w:rFonts w:hAnsi="ＭＳ ゴシック"/>
                <w:szCs w:val="20"/>
              </w:rPr>
            </w:pPr>
          </w:p>
          <w:p w14:paraId="46F76936" w14:textId="77777777" w:rsidR="0054505D" w:rsidRPr="00DB6F44" w:rsidRDefault="0054505D" w:rsidP="0054505D">
            <w:pPr>
              <w:snapToGrid/>
              <w:ind w:left="182" w:hangingChars="100" w:hanging="182"/>
              <w:jc w:val="both"/>
              <w:rPr>
                <w:rFonts w:hAnsi="ＭＳ ゴシック"/>
                <w:szCs w:val="20"/>
              </w:rPr>
            </w:pPr>
          </w:p>
          <w:p w14:paraId="6440CB44" w14:textId="77777777" w:rsidR="00481372" w:rsidRPr="00DB6F44" w:rsidRDefault="00481372" w:rsidP="0054505D">
            <w:pPr>
              <w:snapToGrid/>
              <w:ind w:left="182" w:hangingChars="100" w:hanging="182"/>
              <w:jc w:val="both"/>
              <w:rPr>
                <w:rFonts w:hAnsi="ＭＳ ゴシック"/>
                <w:szCs w:val="20"/>
              </w:rPr>
            </w:pPr>
          </w:p>
          <w:p w14:paraId="61DFB277" w14:textId="77777777" w:rsidR="00481372" w:rsidRPr="00DB6F44" w:rsidRDefault="00481372" w:rsidP="0054505D">
            <w:pPr>
              <w:snapToGrid/>
              <w:ind w:left="182" w:hangingChars="100" w:hanging="182"/>
              <w:jc w:val="both"/>
              <w:rPr>
                <w:rFonts w:hAnsi="ＭＳ ゴシック"/>
                <w:szCs w:val="20"/>
              </w:rPr>
            </w:pPr>
          </w:p>
          <w:p w14:paraId="52F09A0B" w14:textId="77777777" w:rsidR="00481372" w:rsidRPr="00DB6F44" w:rsidRDefault="00481372" w:rsidP="0054505D">
            <w:pPr>
              <w:snapToGrid/>
              <w:ind w:left="182" w:hangingChars="100" w:hanging="182"/>
              <w:jc w:val="both"/>
              <w:rPr>
                <w:rFonts w:hAnsi="ＭＳ ゴシック"/>
                <w:szCs w:val="20"/>
              </w:rPr>
            </w:pPr>
          </w:p>
          <w:p w14:paraId="3D7889D2" w14:textId="77777777" w:rsidR="00481372" w:rsidRPr="00DB6F44" w:rsidRDefault="00481372" w:rsidP="0054505D">
            <w:pPr>
              <w:snapToGrid/>
              <w:ind w:left="182" w:hangingChars="100" w:hanging="182"/>
              <w:jc w:val="both"/>
              <w:rPr>
                <w:rFonts w:hAnsi="ＭＳ ゴシック"/>
                <w:szCs w:val="20"/>
              </w:rPr>
            </w:pPr>
          </w:p>
          <w:p w14:paraId="03517EFF" w14:textId="77777777" w:rsidR="00481372" w:rsidRPr="00DB6F44" w:rsidRDefault="00481372" w:rsidP="0054505D">
            <w:pPr>
              <w:snapToGrid/>
              <w:ind w:left="182" w:hangingChars="100" w:hanging="182"/>
              <w:jc w:val="both"/>
              <w:rPr>
                <w:rFonts w:hAnsi="ＭＳ ゴシック"/>
                <w:szCs w:val="20"/>
              </w:rPr>
            </w:pPr>
          </w:p>
          <w:p w14:paraId="5168248E" w14:textId="77777777" w:rsidR="00481372" w:rsidRPr="00DB6F44" w:rsidRDefault="00481372" w:rsidP="0054505D">
            <w:pPr>
              <w:snapToGrid/>
              <w:ind w:left="182" w:hangingChars="100" w:hanging="182"/>
              <w:jc w:val="both"/>
              <w:rPr>
                <w:rFonts w:hAnsi="ＭＳ ゴシック"/>
                <w:szCs w:val="20"/>
              </w:rPr>
            </w:pPr>
          </w:p>
          <w:p w14:paraId="31CCBC3E" w14:textId="77777777" w:rsidR="00481372" w:rsidRPr="00DB6F44" w:rsidRDefault="00481372" w:rsidP="0054505D">
            <w:pPr>
              <w:snapToGrid/>
              <w:ind w:left="182" w:hangingChars="100" w:hanging="182"/>
              <w:jc w:val="both"/>
              <w:rPr>
                <w:rFonts w:hAnsi="ＭＳ ゴシック"/>
                <w:szCs w:val="20"/>
              </w:rPr>
            </w:pPr>
          </w:p>
          <w:p w14:paraId="40069196" w14:textId="77777777" w:rsidR="00481372" w:rsidRPr="00DB6F44" w:rsidRDefault="00481372" w:rsidP="0054505D">
            <w:pPr>
              <w:snapToGrid/>
              <w:ind w:left="182" w:hangingChars="100" w:hanging="182"/>
              <w:jc w:val="both"/>
              <w:rPr>
                <w:rFonts w:hAnsi="ＭＳ ゴシック"/>
                <w:szCs w:val="20"/>
              </w:rPr>
            </w:pPr>
          </w:p>
          <w:p w14:paraId="1C8C1110" w14:textId="77777777" w:rsidR="0054505D" w:rsidRPr="00DB6F44" w:rsidRDefault="0054505D" w:rsidP="0054505D">
            <w:pPr>
              <w:snapToGrid/>
              <w:ind w:left="182" w:hangingChars="100" w:hanging="182"/>
              <w:jc w:val="both"/>
              <w:rPr>
                <w:rFonts w:hAnsi="ＭＳ ゴシック"/>
                <w:szCs w:val="20"/>
              </w:rPr>
            </w:pPr>
          </w:p>
          <w:p w14:paraId="4477617D" w14:textId="77777777" w:rsidR="0054505D" w:rsidRPr="00DB6F44" w:rsidRDefault="0054505D" w:rsidP="0054505D">
            <w:pPr>
              <w:snapToGrid/>
              <w:ind w:left="182" w:hangingChars="100" w:hanging="182"/>
              <w:jc w:val="both"/>
              <w:rPr>
                <w:rFonts w:hAnsi="ＭＳ ゴシック"/>
                <w:szCs w:val="20"/>
              </w:rPr>
            </w:pPr>
          </w:p>
          <w:p w14:paraId="32E3C79C" w14:textId="77777777" w:rsidR="0054505D" w:rsidRPr="00DB6F44" w:rsidRDefault="0054505D" w:rsidP="0054505D">
            <w:pPr>
              <w:snapToGrid/>
              <w:ind w:left="182" w:hangingChars="100" w:hanging="182"/>
              <w:jc w:val="both"/>
              <w:rPr>
                <w:rFonts w:hAnsi="ＭＳ ゴシック"/>
                <w:szCs w:val="20"/>
              </w:rPr>
            </w:pPr>
          </w:p>
          <w:p w14:paraId="676D8549" w14:textId="77777777" w:rsidR="0054505D" w:rsidRPr="00DB6F44" w:rsidRDefault="0054505D" w:rsidP="0054505D">
            <w:pPr>
              <w:snapToGrid/>
              <w:ind w:left="182" w:hangingChars="100" w:hanging="182"/>
              <w:jc w:val="both"/>
              <w:rPr>
                <w:rFonts w:hAnsi="ＭＳ ゴシック"/>
                <w:szCs w:val="20"/>
              </w:rPr>
            </w:pPr>
          </w:p>
          <w:p w14:paraId="6F9F24A6" w14:textId="77777777" w:rsidR="0054505D" w:rsidRPr="00DB6F44" w:rsidRDefault="0054505D" w:rsidP="0054505D">
            <w:pPr>
              <w:snapToGrid/>
              <w:ind w:left="182" w:hangingChars="100" w:hanging="182"/>
              <w:jc w:val="both"/>
              <w:rPr>
                <w:rFonts w:hAnsi="ＭＳ ゴシック"/>
                <w:szCs w:val="20"/>
              </w:rPr>
            </w:pPr>
          </w:p>
          <w:p w14:paraId="10B33EB4" w14:textId="77777777" w:rsidR="0054505D" w:rsidRPr="00DB6F44" w:rsidRDefault="0054505D" w:rsidP="0054505D">
            <w:pPr>
              <w:snapToGrid/>
              <w:ind w:left="182" w:hangingChars="100" w:hanging="182"/>
              <w:jc w:val="both"/>
              <w:rPr>
                <w:rFonts w:hAnsi="ＭＳ ゴシック"/>
                <w:szCs w:val="20"/>
              </w:rPr>
            </w:pPr>
          </w:p>
          <w:p w14:paraId="5A425FC7" w14:textId="77777777" w:rsidR="0054505D" w:rsidRPr="00DB6F44" w:rsidRDefault="0054505D" w:rsidP="0054505D">
            <w:pPr>
              <w:ind w:left="182" w:hangingChars="100" w:hanging="182"/>
              <w:jc w:val="both"/>
              <w:rPr>
                <w:rFonts w:hAnsi="ＭＳ ゴシック"/>
              </w:rPr>
            </w:pPr>
          </w:p>
        </w:tc>
        <w:tc>
          <w:tcPr>
            <w:tcW w:w="1164" w:type="dxa"/>
            <w:tcBorders>
              <w:top w:val="single" w:sz="4" w:space="0" w:color="auto"/>
              <w:bottom w:val="single" w:sz="4" w:space="0" w:color="auto"/>
            </w:tcBorders>
          </w:tcPr>
          <w:p w14:paraId="0E0A3252" w14:textId="357555C0" w:rsidR="0054505D" w:rsidRPr="00DB6F44" w:rsidRDefault="00D9058E" w:rsidP="0054505D">
            <w:pPr>
              <w:snapToGrid/>
              <w:jc w:val="both"/>
            </w:pPr>
            <w:sdt>
              <w:sdtPr>
                <w:rPr>
                  <w:rFonts w:hint="eastAsia"/>
                </w:rPr>
                <w:id w:val="1243227404"/>
                <w14:checkbox>
                  <w14:checked w14:val="0"/>
                  <w14:checkedState w14:val="00FE" w14:font="Wingdings"/>
                  <w14:uncheckedState w14:val="2610" w14:font="ＭＳ ゴシック"/>
                </w14:checkbox>
              </w:sdtPr>
              <w:sdtEndPr/>
              <w:sdtContent>
                <w:r w:rsidR="00272785" w:rsidRPr="00DB6F44">
                  <w:rPr>
                    <w:rFonts w:hAnsi="ＭＳ ゴシック" w:hint="eastAsia"/>
                  </w:rPr>
                  <w:t>☐</w:t>
                </w:r>
              </w:sdtContent>
            </w:sdt>
            <w:r w:rsidR="0054505D" w:rsidRPr="00DB6F44">
              <w:rPr>
                <w:rFonts w:hint="eastAsia"/>
              </w:rPr>
              <w:t>いる</w:t>
            </w:r>
          </w:p>
          <w:p w14:paraId="383926E4" w14:textId="77777777" w:rsidR="0054505D" w:rsidRPr="00DB6F44" w:rsidRDefault="00D9058E" w:rsidP="0054505D">
            <w:pPr>
              <w:snapToGrid/>
              <w:jc w:val="both"/>
            </w:pPr>
            <w:sdt>
              <w:sdtPr>
                <w:rPr>
                  <w:rFonts w:hint="eastAsia"/>
                </w:rPr>
                <w:id w:val="-1639261529"/>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rPr>
              <w:t>いない</w:t>
            </w:r>
          </w:p>
          <w:p w14:paraId="3F612AA3" w14:textId="0395CE07" w:rsidR="0054505D" w:rsidRPr="00DB6F44" w:rsidRDefault="00D9058E" w:rsidP="0054505D">
            <w:pPr>
              <w:jc w:val="both"/>
            </w:pPr>
            <w:sdt>
              <w:sdtPr>
                <w:rPr>
                  <w:rFonts w:hint="eastAsia"/>
                </w:rPr>
                <w:id w:val="-1871294241"/>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szCs w:val="20"/>
              </w:rPr>
              <w:t>該当なし</w:t>
            </w:r>
          </w:p>
        </w:tc>
        <w:tc>
          <w:tcPr>
            <w:tcW w:w="1701" w:type="dxa"/>
          </w:tcPr>
          <w:p w14:paraId="73D293BA" w14:textId="77777777"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告示別表</w:t>
            </w:r>
          </w:p>
          <w:p w14:paraId="707A41C0" w14:textId="4EF1B8BD"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第14の1注11</w:t>
            </w:r>
          </w:p>
          <w:p w14:paraId="0DAD84C9" w14:textId="77777777" w:rsidR="0054505D" w:rsidRPr="00DB6F44" w:rsidRDefault="0054505D" w:rsidP="0054505D">
            <w:pPr>
              <w:spacing w:line="240" w:lineRule="exact"/>
              <w:jc w:val="both"/>
              <w:rPr>
                <w:sz w:val="18"/>
                <w:szCs w:val="18"/>
              </w:rPr>
            </w:pPr>
          </w:p>
        </w:tc>
      </w:tr>
    </w:tbl>
    <w:p w14:paraId="494A7499" w14:textId="77777777" w:rsidR="00272785" w:rsidRPr="002E040F" w:rsidRDefault="00272785" w:rsidP="00272785">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272785" w:rsidRPr="002E040F" w14:paraId="6A29B18F" w14:textId="77777777" w:rsidTr="001330A6">
        <w:trPr>
          <w:trHeight w:val="130"/>
        </w:trPr>
        <w:tc>
          <w:tcPr>
            <w:tcW w:w="1183" w:type="dxa"/>
            <w:vAlign w:val="center"/>
          </w:tcPr>
          <w:p w14:paraId="4867FA2F" w14:textId="77777777" w:rsidR="00272785" w:rsidRPr="002E040F" w:rsidRDefault="00272785" w:rsidP="001330A6">
            <w:pPr>
              <w:snapToGrid/>
              <w:rPr>
                <w:szCs w:val="20"/>
              </w:rPr>
            </w:pPr>
            <w:r w:rsidRPr="002E040F">
              <w:rPr>
                <w:rFonts w:hint="eastAsia"/>
                <w:szCs w:val="20"/>
              </w:rPr>
              <w:t>項目</w:t>
            </w:r>
          </w:p>
        </w:tc>
        <w:tc>
          <w:tcPr>
            <w:tcW w:w="5733" w:type="dxa"/>
            <w:vAlign w:val="center"/>
          </w:tcPr>
          <w:p w14:paraId="57F5A66E" w14:textId="77777777" w:rsidR="00272785" w:rsidRPr="002E040F" w:rsidRDefault="00272785" w:rsidP="001330A6">
            <w:pPr>
              <w:snapToGrid/>
              <w:rPr>
                <w:szCs w:val="20"/>
              </w:rPr>
            </w:pPr>
            <w:r w:rsidRPr="002E040F">
              <w:rPr>
                <w:rFonts w:hint="eastAsia"/>
                <w:szCs w:val="20"/>
              </w:rPr>
              <w:t>自主点検のポイント</w:t>
            </w:r>
          </w:p>
        </w:tc>
        <w:tc>
          <w:tcPr>
            <w:tcW w:w="1164" w:type="dxa"/>
            <w:vAlign w:val="center"/>
          </w:tcPr>
          <w:p w14:paraId="05FE9D23" w14:textId="77777777" w:rsidR="00272785" w:rsidRPr="002E040F" w:rsidRDefault="00272785" w:rsidP="001330A6">
            <w:pPr>
              <w:snapToGrid/>
              <w:rPr>
                <w:szCs w:val="20"/>
              </w:rPr>
            </w:pPr>
            <w:r w:rsidRPr="002E040F">
              <w:rPr>
                <w:rFonts w:hint="eastAsia"/>
                <w:szCs w:val="20"/>
              </w:rPr>
              <w:t>点検</w:t>
            </w:r>
          </w:p>
        </w:tc>
        <w:tc>
          <w:tcPr>
            <w:tcW w:w="1701" w:type="dxa"/>
            <w:vAlign w:val="center"/>
          </w:tcPr>
          <w:p w14:paraId="13DEECA8" w14:textId="77777777" w:rsidR="00272785" w:rsidRPr="002E040F" w:rsidRDefault="00272785" w:rsidP="001330A6">
            <w:pPr>
              <w:snapToGrid/>
              <w:rPr>
                <w:szCs w:val="20"/>
              </w:rPr>
            </w:pPr>
            <w:r w:rsidRPr="002E040F">
              <w:rPr>
                <w:rFonts w:hint="eastAsia"/>
                <w:szCs w:val="20"/>
              </w:rPr>
              <w:t>根拠</w:t>
            </w:r>
          </w:p>
        </w:tc>
      </w:tr>
      <w:tr w:rsidR="008C012F" w:rsidRPr="002E040F" w14:paraId="1F0A10E4"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1"/>
        </w:trPr>
        <w:tc>
          <w:tcPr>
            <w:tcW w:w="1183" w:type="dxa"/>
            <w:vMerge w:val="restart"/>
          </w:tcPr>
          <w:p w14:paraId="753A0484" w14:textId="1CAD8CAB" w:rsidR="008C012F" w:rsidRPr="00DB6F44" w:rsidRDefault="008C012F" w:rsidP="0054505D">
            <w:pPr>
              <w:snapToGrid/>
              <w:mirrorIndents/>
              <w:jc w:val="both"/>
              <w:rPr>
                <w:rFonts w:hAnsi="ＭＳ ゴシック"/>
                <w:szCs w:val="20"/>
              </w:rPr>
            </w:pPr>
            <w:r w:rsidRPr="002E040F">
              <w:rPr>
                <w:szCs w:val="20"/>
              </w:rPr>
              <w:br w:type="page"/>
            </w:r>
            <w:r w:rsidRPr="002E040F">
              <w:rPr>
                <w:rFonts w:hAnsi="ＭＳ ゴシック" w:hint="eastAsia"/>
                <w:szCs w:val="20"/>
              </w:rPr>
              <w:t>８</w:t>
            </w:r>
            <w:r w:rsidRPr="00DB6F44">
              <w:rPr>
                <w:rFonts w:hAnsi="ＭＳ ゴシック" w:hint="eastAsia"/>
                <w:szCs w:val="20"/>
              </w:rPr>
              <w:t>５</w:t>
            </w:r>
          </w:p>
          <w:p w14:paraId="4DCC2A9F" w14:textId="77777777" w:rsidR="008C012F" w:rsidRPr="002E040F" w:rsidRDefault="008C012F" w:rsidP="0054505D">
            <w:pPr>
              <w:snapToGrid/>
              <w:ind w:rightChars="-56" w:right="-102"/>
              <w:mirrorIndents/>
              <w:jc w:val="both"/>
              <w:rPr>
                <w:rFonts w:hAnsi="ＭＳ ゴシック"/>
                <w:szCs w:val="20"/>
              </w:rPr>
            </w:pPr>
            <w:r w:rsidRPr="00DB6F44">
              <w:rPr>
                <w:rFonts w:hAnsi="ＭＳ ゴシック" w:hint="eastAsia"/>
                <w:szCs w:val="20"/>
              </w:rPr>
              <w:t>就労</w:t>
            </w:r>
            <w:r w:rsidRPr="002E040F">
              <w:rPr>
                <w:rFonts w:hAnsi="ＭＳ ゴシック" w:hint="eastAsia"/>
                <w:szCs w:val="20"/>
              </w:rPr>
              <w:t>定着</w:t>
            </w:r>
          </w:p>
          <w:p w14:paraId="2C8BFA8B" w14:textId="77777777" w:rsidR="008C012F" w:rsidRPr="002E040F" w:rsidRDefault="008C012F" w:rsidP="0054505D">
            <w:pPr>
              <w:snapToGrid/>
              <w:ind w:rightChars="-56" w:right="-102"/>
              <w:mirrorIndents/>
              <w:jc w:val="both"/>
              <w:rPr>
                <w:rFonts w:hAnsi="ＭＳ ゴシック"/>
                <w:szCs w:val="20"/>
              </w:rPr>
            </w:pPr>
            <w:r w:rsidRPr="002E040F">
              <w:rPr>
                <w:rFonts w:hAnsi="ＭＳ ゴシック" w:hint="eastAsia"/>
                <w:szCs w:val="20"/>
              </w:rPr>
              <w:t>支援</w:t>
            </w:r>
          </w:p>
          <w:p w14:paraId="111765BD" w14:textId="77777777" w:rsidR="008C012F" w:rsidRPr="002E040F" w:rsidRDefault="008C012F" w:rsidP="0054505D">
            <w:pPr>
              <w:snapToGrid/>
              <w:spacing w:afterLines="50" w:after="142"/>
              <w:ind w:rightChars="-56" w:right="-102"/>
              <w:mirrorIndents/>
              <w:jc w:val="both"/>
              <w:rPr>
                <w:szCs w:val="20"/>
              </w:rPr>
            </w:pPr>
            <w:r w:rsidRPr="002E040F">
              <w:rPr>
                <w:rFonts w:hAnsi="ＭＳ ゴシック" w:hint="eastAsia"/>
                <w:szCs w:val="20"/>
              </w:rPr>
              <w:t>サービス費</w:t>
            </w:r>
          </w:p>
          <w:p w14:paraId="49A6C2D3" w14:textId="77777777" w:rsidR="008C012F" w:rsidRPr="002E040F" w:rsidRDefault="008C012F" w:rsidP="0054505D">
            <w:pPr>
              <w:snapToGrid/>
              <w:mirrorIndents/>
              <w:rPr>
                <w:sz w:val="18"/>
                <w:szCs w:val="18"/>
                <w:bdr w:val="single" w:sz="4" w:space="0" w:color="auto"/>
              </w:rPr>
            </w:pPr>
            <w:r w:rsidRPr="002E040F">
              <w:rPr>
                <w:rFonts w:hint="eastAsia"/>
                <w:sz w:val="18"/>
                <w:szCs w:val="18"/>
                <w:bdr w:val="single" w:sz="4" w:space="0" w:color="auto"/>
              </w:rPr>
              <w:t>就定</w:t>
            </w:r>
          </w:p>
          <w:p w14:paraId="1D8CF737" w14:textId="77777777" w:rsidR="008C012F" w:rsidRPr="002E040F" w:rsidRDefault="008C012F" w:rsidP="0054505D">
            <w:pPr>
              <w:snapToGrid/>
              <w:ind w:rightChars="-56" w:right="-102"/>
              <w:jc w:val="both"/>
              <w:rPr>
                <w:rFonts w:hAnsi="ＭＳ ゴシック"/>
                <w:szCs w:val="20"/>
              </w:rPr>
            </w:pPr>
          </w:p>
        </w:tc>
        <w:tc>
          <w:tcPr>
            <w:tcW w:w="5733" w:type="dxa"/>
            <w:tcBorders>
              <w:top w:val="single" w:sz="4" w:space="0" w:color="auto"/>
            </w:tcBorders>
          </w:tcPr>
          <w:p w14:paraId="43F4B54C" w14:textId="77777777" w:rsidR="008C012F" w:rsidRPr="002E040F" w:rsidRDefault="008C012F" w:rsidP="0054505D">
            <w:pPr>
              <w:snapToGrid/>
              <w:ind w:left="182" w:hangingChars="100" w:hanging="182"/>
              <w:mirrorIndents/>
              <w:jc w:val="both"/>
              <w:rPr>
                <w:rFonts w:hAnsi="ＭＳ ゴシック"/>
                <w:szCs w:val="20"/>
              </w:rPr>
            </w:pPr>
            <w:r w:rsidRPr="002E040F">
              <w:rPr>
                <w:rFonts w:hAnsi="ＭＳ ゴシック" w:hint="eastAsia"/>
                <w:szCs w:val="20"/>
              </w:rPr>
              <w:t>（１）基本報酬の算定</w:t>
            </w:r>
          </w:p>
          <w:p w14:paraId="1DDC06EB" w14:textId="6CB2920D" w:rsidR="008C012F" w:rsidRPr="002E040F" w:rsidRDefault="008C012F" w:rsidP="0054505D">
            <w:pPr>
              <w:snapToGrid/>
              <w:ind w:leftChars="100" w:left="182" w:firstLineChars="100" w:firstLine="182"/>
              <w:mirrorIndents/>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事業所における就労定着支援サービス費については、</w:t>
            </w:r>
            <w:r w:rsidR="0003387F">
              <w:rPr>
                <w:rFonts w:hAnsi="ＭＳ ゴシック" w:hint="eastAsia"/>
                <w:szCs w:val="20"/>
              </w:rPr>
              <w:t>知事</w:t>
            </w:r>
            <w:r w:rsidRPr="002E040F">
              <w:rPr>
                <w:rFonts w:hAnsi="ＭＳ ゴシック" w:hint="eastAsia"/>
                <w:szCs w:val="20"/>
              </w:rPr>
              <w:t>に届け出た就労定着率</w:t>
            </w:r>
            <w:r w:rsidRPr="00DB6F44">
              <w:rPr>
                <w:rFonts w:hAnsi="ＭＳ ゴシック" w:hint="eastAsia"/>
                <w:szCs w:val="20"/>
              </w:rPr>
              <w:t>（</w:t>
            </w:r>
            <w:r w:rsidR="005260C4" w:rsidRPr="00DB6F44">
              <w:rPr>
                <w:rFonts w:hAnsi="ＭＳ ゴシック" w:hint="eastAsia"/>
                <w:szCs w:val="20"/>
              </w:rPr>
              <w:t>就労定着支援を行った日の属する年度の</w:t>
            </w:r>
            <w:r w:rsidRPr="00DB6F44">
              <w:rPr>
                <w:rFonts w:hAnsi="ＭＳ ゴシック" w:hint="eastAsia"/>
                <w:szCs w:val="20"/>
              </w:rPr>
              <w:t>前年度の末日において就労定着支援を受けている利用者と、当該前年度の末日から起算して過去３年間において就労定着支援の利用を開始した者のうち通常の事業所での就労を継続しているものの合計数を、当該前年度の末日か</w:t>
            </w:r>
            <w:r w:rsidRPr="002E040F">
              <w:rPr>
                <w:rFonts w:hAnsi="ＭＳ ゴシック" w:hint="eastAsia"/>
                <w:szCs w:val="20"/>
              </w:rPr>
              <w:t>ら起算して過去３年間において就労定着支援を受けた利用者の総数で除して得た率）に応じ、１月につき所定単位数を算定していますか。</w:t>
            </w:r>
          </w:p>
          <w:p w14:paraId="1D0224D6" w14:textId="77777777" w:rsidR="008C012F" w:rsidRPr="002E040F" w:rsidRDefault="008C012F" w:rsidP="0054505D">
            <w:pPr>
              <w:snapToGrid/>
              <w:ind w:leftChars="100" w:left="364" w:hangingChars="100" w:hanging="182"/>
              <w:mirrorIndents/>
              <w:jc w:val="both"/>
              <w:rPr>
                <w:rFonts w:hAnsi="ＭＳ ゴシック"/>
              </w:rPr>
            </w:pPr>
            <w:r w:rsidRPr="002E040F">
              <w:rPr>
                <w:rFonts w:hAnsi="ＭＳ ゴシック" w:hint="eastAsia"/>
                <w:szCs w:val="20"/>
              </w:rPr>
              <w:t xml:space="preserve">※　</w:t>
            </w:r>
            <w:r w:rsidRPr="002E040F">
              <w:rPr>
                <w:rFonts w:hAnsi="ＭＳ ゴシック" w:hint="eastAsia"/>
              </w:rPr>
              <w:t>利用者に対し、支援内容を記載した報告書（支援レポート）を１月に１回以上行わなかった場合、サービス費は算定しない。</w:t>
            </w:r>
          </w:p>
          <w:p w14:paraId="764BF9CF" w14:textId="77777777" w:rsidR="008C012F" w:rsidRPr="002E040F" w:rsidRDefault="008C012F" w:rsidP="0054505D">
            <w:pPr>
              <w:snapToGrid/>
              <w:ind w:leftChars="100" w:left="364" w:hangingChars="100" w:hanging="182"/>
              <w:mirrorIndents/>
              <w:jc w:val="both"/>
              <w:rPr>
                <w:rFonts w:hAnsi="ＭＳ ゴシック"/>
                <w:szCs w:val="20"/>
              </w:rPr>
            </w:pPr>
            <w:r w:rsidRPr="002E040F">
              <w:rPr>
                <w:rFonts w:hAnsi="ＭＳ ゴシック" w:hint="eastAsia"/>
              </w:rPr>
              <w:t>※　利用者が自立訓練（生活訓練）又は自立生活援助を受けている間は、サービス費は算定しない。</w:t>
            </w:r>
          </w:p>
          <w:p w14:paraId="5BBB72C2" w14:textId="77777777" w:rsidR="008C012F" w:rsidRPr="002E040F" w:rsidRDefault="008C012F" w:rsidP="0054505D">
            <w:pPr>
              <w:snapToGrid/>
              <w:mirrorIndents/>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80096" behindDoc="0" locked="0" layoutInCell="1" allowOverlap="1" wp14:anchorId="236FC649" wp14:editId="056FE038">
                      <wp:simplePos x="0" y="0"/>
                      <wp:positionH relativeFrom="column">
                        <wp:posOffset>-608058</wp:posOffset>
                      </wp:positionH>
                      <wp:positionV relativeFrom="paragraph">
                        <wp:posOffset>125004</wp:posOffset>
                      </wp:positionV>
                      <wp:extent cx="5817235" cy="1741715"/>
                      <wp:effectExtent l="0" t="0" r="12065" b="11430"/>
                      <wp:wrapNone/>
                      <wp:docPr id="71"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1741715"/>
                              </a:xfrm>
                              <a:prstGeom prst="rect">
                                <a:avLst/>
                              </a:prstGeom>
                              <a:solidFill>
                                <a:srgbClr val="FFFFFF"/>
                              </a:solidFill>
                              <a:ln w="6350">
                                <a:solidFill>
                                  <a:srgbClr val="000000"/>
                                </a:solidFill>
                                <a:miter lim="800000"/>
                                <a:headEnd/>
                                <a:tailEnd/>
                              </a:ln>
                            </wps:spPr>
                            <wps:txbx>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C649" id="Rectangle 1974" o:spid="_x0000_s1185" style="position:absolute;left:0;text-align:left;margin-left:-47.9pt;margin-top:9.85pt;width:458.05pt;height:13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" strokeweight=".5pt">
                      <v:textbox inset="5.85pt,.7pt,5.85pt,.7pt">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v:textbox>
                    </v:rect>
                  </w:pict>
                </mc:Fallback>
              </mc:AlternateContent>
            </w:r>
          </w:p>
          <w:p w14:paraId="412E605B" w14:textId="77777777" w:rsidR="008C012F" w:rsidRPr="002E040F" w:rsidRDefault="008C012F" w:rsidP="0054505D">
            <w:pPr>
              <w:snapToGrid/>
              <w:mirrorIndents/>
              <w:jc w:val="both"/>
              <w:rPr>
                <w:rFonts w:hAnsi="ＭＳ ゴシック"/>
                <w:szCs w:val="20"/>
              </w:rPr>
            </w:pPr>
          </w:p>
          <w:p w14:paraId="5CFC8E94" w14:textId="77777777" w:rsidR="008C012F" w:rsidRPr="002E040F" w:rsidRDefault="008C012F" w:rsidP="0054505D">
            <w:pPr>
              <w:snapToGrid/>
              <w:spacing w:afterLines="50" w:after="142"/>
              <w:mirrorIndents/>
              <w:jc w:val="both"/>
              <w:rPr>
                <w:rFonts w:hAnsi="ＭＳ ゴシック"/>
                <w:szCs w:val="20"/>
              </w:rPr>
            </w:pPr>
          </w:p>
        </w:tc>
        <w:tc>
          <w:tcPr>
            <w:tcW w:w="1164" w:type="dxa"/>
            <w:tcBorders>
              <w:top w:val="single" w:sz="4" w:space="0" w:color="auto"/>
            </w:tcBorders>
          </w:tcPr>
          <w:p w14:paraId="5FF6AEE9" w14:textId="77777777" w:rsidR="008C012F" w:rsidRPr="002E040F" w:rsidRDefault="00D9058E" w:rsidP="0054505D">
            <w:pPr>
              <w:snapToGrid/>
              <w:jc w:val="both"/>
            </w:pPr>
            <w:sdt>
              <w:sdtPr>
                <w:rPr>
                  <w:rFonts w:hint="eastAsia"/>
                </w:rPr>
                <w:id w:val="980733852"/>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いる</w:t>
            </w:r>
          </w:p>
          <w:p w14:paraId="15A1171C" w14:textId="38222FB7" w:rsidR="008C012F" w:rsidRPr="002E040F" w:rsidRDefault="00D9058E" w:rsidP="0054505D">
            <w:pPr>
              <w:snapToGrid/>
              <w:jc w:val="both"/>
            </w:pPr>
            <w:sdt>
              <w:sdtPr>
                <w:rPr>
                  <w:rFonts w:hint="eastAsia"/>
                </w:rPr>
                <w:id w:val="194973263"/>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 xml:space="preserve">いない </w:t>
            </w:r>
          </w:p>
        </w:tc>
        <w:tc>
          <w:tcPr>
            <w:tcW w:w="1701" w:type="dxa"/>
          </w:tcPr>
          <w:p w14:paraId="60004751" w14:textId="77777777"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05BCC678" w14:textId="7E07CAA5"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第14の2の1注1、注2、注</w:t>
            </w:r>
            <w:r w:rsidRPr="00DB6F44">
              <w:rPr>
                <w:rFonts w:hAnsi="ＭＳ ゴシック" w:hint="eastAsia"/>
                <w:sz w:val="18"/>
                <w:szCs w:val="18"/>
              </w:rPr>
              <w:t>9、注11</w:t>
            </w:r>
          </w:p>
          <w:p w14:paraId="3616AD7B" w14:textId="35ACD146" w:rsidR="008C012F" w:rsidRPr="002E040F" w:rsidRDefault="008C012F" w:rsidP="0054505D">
            <w:pPr>
              <w:snapToGrid/>
              <w:spacing w:line="240" w:lineRule="exact"/>
              <w:jc w:val="left"/>
              <w:rPr>
                <w:sz w:val="18"/>
                <w:szCs w:val="18"/>
              </w:rPr>
            </w:pPr>
          </w:p>
        </w:tc>
      </w:tr>
      <w:tr w:rsidR="008C012F" w:rsidRPr="002E040F" w14:paraId="4AE3C0B7"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5"/>
        </w:trPr>
        <w:tc>
          <w:tcPr>
            <w:tcW w:w="1183" w:type="dxa"/>
            <w:vMerge/>
          </w:tcPr>
          <w:p w14:paraId="75047A10" w14:textId="118FF0B3" w:rsidR="008C012F" w:rsidRPr="002E040F" w:rsidRDefault="008C012F" w:rsidP="008C012F">
            <w:pPr>
              <w:snapToGrid/>
              <w:spacing w:afterLines="50" w:after="142"/>
              <w:mirrorIndents/>
              <w:rPr>
                <w:szCs w:val="20"/>
              </w:rPr>
            </w:pPr>
          </w:p>
        </w:tc>
        <w:tc>
          <w:tcPr>
            <w:tcW w:w="5733" w:type="dxa"/>
            <w:tcBorders>
              <w:top w:val="single" w:sz="4" w:space="0" w:color="auto"/>
              <w:bottom w:val="single" w:sz="4" w:space="0" w:color="auto"/>
            </w:tcBorders>
          </w:tcPr>
          <w:p w14:paraId="47CBBAF0" w14:textId="273A9244" w:rsidR="008C012F" w:rsidRPr="00DB6F44" w:rsidRDefault="008C012F" w:rsidP="002E055C">
            <w:pPr>
              <w:snapToGrid/>
              <w:jc w:val="both"/>
              <w:rPr>
                <w:rFonts w:hAnsi="ＭＳ ゴシック"/>
                <w:sz w:val="18"/>
                <w:szCs w:val="18"/>
                <w:bdr w:val="single" w:sz="4" w:space="0" w:color="auto"/>
              </w:rPr>
            </w:pPr>
            <w:r w:rsidRPr="00DB6F44">
              <w:rPr>
                <w:rFonts w:hAnsi="ＭＳ ゴシック" w:hint="eastAsia"/>
                <w:szCs w:val="20"/>
              </w:rPr>
              <w:t>（２）支援体制構築未実施減算</w:t>
            </w:r>
          </w:p>
          <w:p w14:paraId="6F448EFC" w14:textId="316DF356" w:rsidR="008C012F" w:rsidRPr="00DB6F44" w:rsidRDefault="008C012F" w:rsidP="00F018E1">
            <w:pPr>
              <w:snapToGrid/>
              <w:ind w:leftChars="100" w:left="182" w:firstLineChars="100" w:firstLine="182"/>
              <w:mirrorIndents/>
              <w:jc w:val="both"/>
              <w:rPr>
                <w:rFonts w:hAnsi="ＭＳ ゴシック"/>
                <w:szCs w:val="20"/>
              </w:rPr>
            </w:pPr>
            <w:r w:rsidRPr="00DB6F44">
              <w:rPr>
                <w:rFonts w:hAnsi="ＭＳ ゴシック" w:hint="eastAsia"/>
                <w:szCs w:val="20"/>
              </w:rPr>
              <w:t>就労定着支援の終了後も引き続き一定期間の支援が必要と見込まれる利用者</w:t>
            </w:r>
            <w:r w:rsidRPr="00DB6F44">
              <w:rPr>
                <w:rFonts w:hAnsi="ＭＳ ゴシック"/>
                <w:szCs w:val="20"/>
              </w:rPr>
              <w:t>に係る適切な引き継ぎのための以下の措置を１つ</w:t>
            </w:r>
            <w:r w:rsidRPr="00DB6F44">
              <w:rPr>
                <w:rFonts w:hAnsi="ＭＳ ゴシック" w:hint="eastAsia"/>
                <w:szCs w:val="20"/>
              </w:rPr>
              <w:t>でも講じていない場合に、所定単位数の</w:t>
            </w:r>
            <w:r w:rsidRPr="00DB6F44">
              <w:rPr>
                <w:rFonts w:hAnsi="ＭＳ ゴシック"/>
                <w:szCs w:val="20"/>
              </w:rPr>
              <w:t>100分の10に相当する単</w:t>
            </w:r>
            <w:r w:rsidRPr="00DB6F44">
              <w:rPr>
                <w:rFonts w:hAnsi="ＭＳ ゴシック" w:hint="eastAsia"/>
                <w:szCs w:val="20"/>
              </w:rPr>
              <w:t>位数を所定単位数から減算していますか。</w:t>
            </w:r>
          </w:p>
          <w:p w14:paraId="6FD45C54" w14:textId="263F1B26" w:rsidR="008C012F" w:rsidRPr="00DB6F44" w:rsidRDefault="008C012F" w:rsidP="00146EAA">
            <w:pPr>
              <w:snapToGrid/>
              <w:mirrorIndents/>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95104" behindDoc="0" locked="0" layoutInCell="1" allowOverlap="1" wp14:anchorId="3C8C899B" wp14:editId="14BE50FF">
                      <wp:simplePos x="0" y="0"/>
                      <wp:positionH relativeFrom="column">
                        <wp:posOffset>-24584</wp:posOffset>
                      </wp:positionH>
                      <wp:positionV relativeFrom="paragraph">
                        <wp:posOffset>183424</wp:posOffset>
                      </wp:positionV>
                      <wp:extent cx="5120640" cy="1846217"/>
                      <wp:effectExtent l="0" t="0" r="22860" b="20955"/>
                      <wp:wrapNone/>
                      <wp:docPr id="1120064765"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846217"/>
                              </a:xfrm>
                              <a:prstGeom prst="rect">
                                <a:avLst/>
                              </a:prstGeom>
                              <a:solidFill>
                                <a:srgbClr val="FFFFFF"/>
                              </a:solidFill>
                              <a:ln w="6350">
                                <a:solidFill>
                                  <a:srgbClr val="000000"/>
                                </a:solidFill>
                                <a:miter lim="800000"/>
                                <a:headEnd/>
                                <a:tailEnd/>
                              </a:ln>
                            </wps:spPr>
                            <wps:txbx>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899B" id="_x0000_s1186" style="position:absolute;left:0;text-align:left;margin-left:-1.95pt;margin-top:14.45pt;width:403.2pt;height:1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" strokeweight=".5pt">
                      <v:textbox inset="5.85pt,.7pt,5.85pt,.7pt">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v:textbox>
                    </v:rect>
                  </w:pict>
                </mc:Fallback>
              </mc:AlternateContent>
            </w:r>
          </w:p>
          <w:p w14:paraId="6DCF5E3B" w14:textId="287B88E2" w:rsidR="008C012F" w:rsidRPr="00DB6F44" w:rsidRDefault="008C012F" w:rsidP="00F018E1">
            <w:pPr>
              <w:snapToGrid/>
              <w:mirrorIndents/>
              <w:jc w:val="both"/>
              <w:rPr>
                <w:rFonts w:hAnsi="ＭＳ ゴシック"/>
                <w:szCs w:val="20"/>
              </w:rPr>
            </w:pPr>
          </w:p>
        </w:tc>
        <w:tc>
          <w:tcPr>
            <w:tcW w:w="1164" w:type="dxa"/>
            <w:tcBorders>
              <w:top w:val="single" w:sz="4" w:space="0" w:color="auto"/>
              <w:bottom w:val="single" w:sz="4" w:space="0" w:color="auto"/>
            </w:tcBorders>
          </w:tcPr>
          <w:p w14:paraId="475EDD7E" w14:textId="77777777" w:rsidR="008C012F" w:rsidRPr="00DB6F44" w:rsidRDefault="00D9058E" w:rsidP="002E055C">
            <w:pPr>
              <w:snapToGrid/>
              <w:jc w:val="both"/>
            </w:pPr>
            <w:sdt>
              <w:sdtPr>
                <w:rPr>
                  <w:rFonts w:hint="eastAsia"/>
                </w:rPr>
                <w:id w:val="-142016219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1D63FF85" w14:textId="77777777" w:rsidR="008C012F" w:rsidRPr="00DB6F44" w:rsidRDefault="00D9058E" w:rsidP="002E055C">
            <w:pPr>
              <w:snapToGrid/>
              <w:jc w:val="both"/>
            </w:pPr>
            <w:sdt>
              <w:sdtPr>
                <w:rPr>
                  <w:rFonts w:hint="eastAsia"/>
                </w:rPr>
                <w:id w:val="2061207515"/>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204E5581" w14:textId="77777777" w:rsidR="008C012F" w:rsidRPr="00DB6F44" w:rsidRDefault="00D9058E" w:rsidP="002E055C">
            <w:pPr>
              <w:snapToGrid/>
              <w:jc w:val="both"/>
            </w:pPr>
            <w:sdt>
              <w:sdtPr>
                <w:rPr>
                  <w:rFonts w:hint="eastAsia"/>
                </w:rPr>
                <w:id w:val="656964052"/>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7832F493" w14:textId="77777777"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告示別表</w:t>
            </w:r>
          </w:p>
          <w:p w14:paraId="55DDACE1" w14:textId="5AB6B086"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第14の2の1注7</w:t>
            </w:r>
          </w:p>
          <w:p w14:paraId="343E08C8" w14:textId="77777777" w:rsidR="008C012F" w:rsidRPr="00DB6F44" w:rsidRDefault="008C012F" w:rsidP="002E055C">
            <w:pPr>
              <w:snapToGrid/>
              <w:spacing w:line="240" w:lineRule="exact"/>
              <w:mirrorIndents/>
              <w:jc w:val="both"/>
              <w:rPr>
                <w:rFonts w:hAnsi="ＭＳ ゴシック"/>
                <w:sz w:val="18"/>
                <w:szCs w:val="18"/>
              </w:rPr>
            </w:pPr>
          </w:p>
        </w:tc>
      </w:tr>
      <w:tr w:rsidR="008C012F" w:rsidRPr="002E040F" w14:paraId="4AADE61F" w14:textId="77777777" w:rsidTr="0025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1183" w:type="dxa"/>
            <w:vMerge/>
          </w:tcPr>
          <w:p w14:paraId="6C3A6F20" w14:textId="77777777" w:rsidR="008C012F" w:rsidRPr="002E040F" w:rsidRDefault="008C012F" w:rsidP="00A31BEF">
            <w:pPr>
              <w:snapToGrid/>
              <w:mirrorIndents/>
              <w:jc w:val="both"/>
              <w:rPr>
                <w:rFonts w:hAnsi="ＭＳ ゴシック"/>
                <w:szCs w:val="20"/>
              </w:rPr>
            </w:pPr>
          </w:p>
        </w:tc>
        <w:tc>
          <w:tcPr>
            <w:tcW w:w="5733" w:type="dxa"/>
            <w:tcBorders>
              <w:top w:val="single" w:sz="4" w:space="0" w:color="auto"/>
            </w:tcBorders>
          </w:tcPr>
          <w:p w14:paraId="0F3F16E9" w14:textId="3DC2DB3F" w:rsidR="008C012F" w:rsidRPr="00DB6F44" w:rsidRDefault="008C012F" w:rsidP="00AF724D">
            <w:pPr>
              <w:snapToGrid/>
              <w:jc w:val="both"/>
              <w:rPr>
                <w:rFonts w:hAnsi="ＭＳ ゴシック"/>
                <w:sz w:val="18"/>
                <w:szCs w:val="18"/>
                <w:bdr w:val="single" w:sz="4" w:space="0" w:color="auto"/>
              </w:rPr>
            </w:pPr>
            <w:r w:rsidRPr="00DB6F44">
              <w:rPr>
                <w:rFonts w:hAnsi="ＭＳ ゴシック" w:hint="eastAsia"/>
                <w:szCs w:val="20"/>
              </w:rPr>
              <w:t>（３）特別地域加算</w:t>
            </w:r>
          </w:p>
          <w:p w14:paraId="18C6213A" w14:textId="025E8F16" w:rsidR="008C012F" w:rsidRPr="00DB6F44" w:rsidRDefault="008C012F" w:rsidP="00AF724D">
            <w:pPr>
              <w:snapToGrid/>
              <w:ind w:leftChars="100" w:left="182" w:firstLineChars="100" w:firstLine="182"/>
              <w:jc w:val="both"/>
              <w:rPr>
                <w:rFonts w:hAnsi="ＭＳ ゴシック"/>
                <w:szCs w:val="20"/>
              </w:rPr>
            </w:pPr>
            <w:r w:rsidRPr="00DB6F44">
              <w:rPr>
                <w:rFonts w:hAnsi="ＭＳ ゴシック" w:hint="eastAsia"/>
                <w:szCs w:val="20"/>
              </w:rPr>
              <w:t>中山間地域等に居住している利用者の居宅若しくは当該地域に所在する利用者が雇用された通常の事業所において、当該利用者との対面によりサービスを行った場合に、１月につき定められた単位数を加算していますか。</w:t>
            </w:r>
          </w:p>
        </w:tc>
        <w:tc>
          <w:tcPr>
            <w:tcW w:w="1164" w:type="dxa"/>
            <w:tcBorders>
              <w:top w:val="single" w:sz="4" w:space="0" w:color="auto"/>
            </w:tcBorders>
          </w:tcPr>
          <w:p w14:paraId="46539390" w14:textId="77777777" w:rsidR="008C012F" w:rsidRPr="00DB6F44" w:rsidRDefault="00D9058E" w:rsidP="00AF724D">
            <w:pPr>
              <w:snapToGrid/>
              <w:jc w:val="both"/>
            </w:pPr>
            <w:sdt>
              <w:sdtPr>
                <w:rPr>
                  <w:rFonts w:hint="eastAsia"/>
                </w:rPr>
                <w:id w:val="1797559024"/>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0F50D6FE" w14:textId="77777777" w:rsidR="008C012F" w:rsidRPr="00DB6F44" w:rsidRDefault="00D9058E" w:rsidP="00AF724D">
            <w:pPr>
              <w:snapToGrid/>
              <w:jc w:val="both"/>
            </w:pPr>
            <w:sdt>
              <w:sdtPr>
                <w:rPr>
                  <w:rFonts w:hint="eastAsia"/>
                </w:rPr>
                <w:id w:val="1521045420"/>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03F578A1" w14:textId="2B5477A3" w:rsidR="008C012F" w:rsidRPr="00DB6F44" w:rsidRDefault="00D9058E" w:rsidP="00AF724D">
            <w:pPr>
              <w:snapToGrid/>
              <w:jc w:val="both"/>
            </w:pPr>
            <w:sdt>
              <w:sdtPr>
                <w:rPr>
                  <w:rFonts w:hint="eastAsia"/>
                </w:rPr>
                <w:id w:val="-75042362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19B4E9A3"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告示別表</w:t>
            </w:r>
          </w:p>
          <w:p w14:paraId="4C73CB62"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第14の2の1注8</w:t>
            </w:r>
          </w:p>
          <w:p w14:paraId="7B2161B2" w14:textId="77777777" w:rsidR="008C012F" w:rsidRPr="00DB6F44" w:rsidRDefault="008C012F" w:rsidP="002E055C">
            <w:pPr>
              <w:snapToGrid/>
              <w:spacing w:line="240" w:lineRule="exact"/>
              <w:jc w:val="both"/>
              <w:rPr>
                <w:rFonts w:hAnsi="ＭＳ ゴシック"/>
                <w:sz w:val="18"/>
                <w:szCs w:val="20"/>
              </w:rPr>
            </w:pPr>
          </w:p>
        </w:tc>
      </w:tr>
    </w:tbl>
    <w:p w14:paraId="07352511" w14:textId="77777777" w:rsidR="00A31BEF" w:rsidRDefault="00A31BEF" w:rsidP="004D7868">
      <w:pPr>
        <w:snapToGrid/>
        <w:jc w:val="both"/>
        <w:rPr>
          <w:szCs w:val="20"/>
        </w:rPr>
      </w:pPr>
    </w:p>
    <w:p w14:paraId="4AC876D1" w14:textId="7F4EB051" w:rsidR="004D7868" w:rsidRPr="002E040F" w:rsidRDefault="00A31BEF" w:rsidP="008C012F">
      <w:pPr>
        <w:widowControl/>
        <w:snapToGrid/>
        <w:jc w:val="left"/>
        <w:rPr>
          <w:szCs w:val="20"/>
        </w:rPr>
      </w:pPr>
      <w:r>
        <w:rPr>
          <w:szCs w:val="20"/>
        </w:rPr>
        <w:br w:type="page"/>
      </w:r>
      <w:r w:rsidR="004D7868"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57FA1D9" w14:textId="77777777" w:rsidTr="004D7868">
        <w:trPr>
          <w:trHeight w:val="130"/>
        </w:trPr>
        <w:tc>
          <w:tcPr>
            <w:tcW w:w="1183" w:type="dxa"/>
            <w:vAlign w:val="center"/>
          </w:tcPr>
          <w:p w14:paraId="07830CD7" w14:textId="77777777" w:rsidR="004D7868" w:rsidRPr="002E040F" w:rsidRDefault="004D7868" w:rsidP="00324296">
            <w:pPr>
              <w:snapToGrid/>
              <w:rPr>
                <w:szCs w:val="20"/>
              </w:rPr>
            </w:pPr>
            <w:r w:rsidRPr="002E040F">
              <w:rPr>
                <w:rFonts w:hint="eastAsia"/>
                <w:szCs w:val="20"/>
              </w:rPr>
              <w:t>項目</w:t>
            </w:r>
          </w:p>
        </w:tc>
        <w:tc>
          <w:tcPr>
            <w:tcW w:w="5732" w:type="dxa"/>
            <w:gridSpan w:val="2"/>
            <w:vAlign w:val="center"/>
          </w:tcPr>
          <w:p w14:paraId="49905093" w14:textId="77777777" w:rsidR="004D7868" w:rsidRPr="002E040F" w:rsidRDefault="004D7868" w:rsidP="00324296">
            <w:pPr>
              <w:snapToGrid/>
              <w:rPr>
                <w:szCs w:val="20"/>
              </w:rPr>
            </w:pPr>
            <w:r w:rsidRPr="002E040F">
              <w:rPr>
                <w:rFonts w:hint="eastAsia"/>
                <w:szCs w:val="20"/>
              </w:rPr>
              <w:t>自主点検のポイント</w:t>
            </w:r>
          </w:p>
        </w:tc>
        <w:tc>
          <w:tcPr>
            <w:tcW w:w="1166" w:type="dxa"/>
            <w:vAlign w:val="center"/>
          </w:tcPr>
          <w:p w14:paraId="406FE148" w14:textId="77777777" w:rsidR="004D7868" w:rsidRPr="002E040F" w:rsidRDefault="004D7868" w:rsidP="00324296">
            <w:pPr>
              <w:snapToGrid/>
              <w:rPr>
                <w:szCs w:val="20"/>
              </w:rPr>
            </w:pPr>
            <w:r w:rsidRPr="002E040F">
              <w:rPr>
                <w:rFonts w:hint="eastAsia"/>
                <w:szCs w:val="20"/>
              </w:rPr>
              <w:t>点検</w:t>
            </w:r>
          </w:p>
        </w:tc>
        <w:tc>
          <w:tcPr>
            <w:tcW w:w="1701" w:type="dxa"/>
            <w:vAlign w:val="center"/>
          </w:tcPr>
          <w:p w14:paraId="1F2264BE" w14:textId="77777777" w:rsidR="004D7868" w:rsidRPr="002E040F" w:rsidRDefault="004D7868" w:rsidP="00324296">
            <w:pPr>
              <w:snapToGrid/>
              <w:rPr>
                <w:szCs w:val="20"/>
              </w:rPr>
            </w:pPr>
            <w:r w:rsidRPr="002E040F">
              <w:rPr>
                <w:rFonts w:hint="eastAsia"/>
                <w:szCs w:val="20"/>
              </w:rPr>
              <w:t>根拠</w:t>
            </w:r>
          </w:p>
        </w:tc>
      </w:tr>
      <w:tr w:rsidR="002E040F" w:rsidRPr="002E040F" w14:paraId="3EF379BF" w14:textId="77777777" w:rsidTr="00E76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0C70A6A0" w14:textId="4311BA75" w:rsidR="004D7868" w:rsidRPr="00DB6F44" w:rsidRDefault="004D7868" w:rsidP="00874287">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58B502B8" w14:textId="77777777" w:rsidR="004D7868" w:rsidRPr="00DB6F44" w:rsidRDefault="004D7868" w:rsidP="006267A7">
            <w:pPr>
              <w:snapToGrid/>
              <w:jc w:val="both"/>
              <w:rPr>
                <w:rFonts w:hAnsi="ＭＳ ゴシック"/>
                <w:szCs w:val="20"/>
              </w:rPr>
            </w:pPr>
            <w:r w:rsidRPr="00DB6F44">
              <w:rPr>
                <w:rFonts w:hAnsi="ＭＳ ゴシック" w:hint="eastAsia"/>
                <w:szCs w:val="20"/>
              </w:rPr>
              <w:t>各サービス</w:t>
            </w:r>
          </w:p>
          <w:p w14:paraId="33362855" w14:textId="77777777" w:rsidR="004D7868" w:rsidRPr="00DB6F44" w:rsidRDefault="004D7868" w:rsidP="00456955">
            <w:pPr>
              <w:snapToGrid/>
              <w:spacing w:afterLines="50" w:after="142"/>
              <w:jc w:val="both"/>
              <w:rPr>
                <w:rFonts w:hAnsi="ＭＳ ゴシック"/>
                <w:szCs w:val="20"/>
              </w:rPr>
            </w:pPr>
            <w:r w:rsidRPr="00DB6F44">
              <w:rPr>
                <w:rFonts w:hAnsi="ＭＳ ゴシック" w:hint="eastAsia"/>
                <w:szCs w:val="20"/>
              </w:rPr>
              <w:t>費共通事項</w:t>
            </w:r>
          </w:p>
          <w:p w14:paraId="3FB61667" w14:textId="77777777" w:rsidR="004D7868" w:rsidRPr="00DB6F44" w:rsidRDefault="004D7868" w:rsidP="00700B65">
            <w:pPr>
              <w:snapToGrid/>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78638DF" w14:textId="77777777" w:rsidR="004D7868" w:rsidRPr="00DB6F44" w:rsidRDefault="004D7868" w:rsidP="004D7868">
            <w:pPr>
              <w:snapToGrid/>
              <w:jc w:val="both"/>
              <w:rPr>
                <w:rFonts w:hAnsi="ＭＳ ゴシック"/>
                <w:szCs w:val="20"/>
              </w:rPr>
            </w:pPr>
            <w:r w:rsidRPr="00DB6F44">
              <w:rPr>
                <w:rFonts w:hAnsi="Century"/>
                <w:szCs w:val="20"/>
              </w:rPr>
              <w:br w:type="page"/>
            </w:r>
          </w:p>
          <w:p w14:paraId="0340997C" w14:textId="77777777" w:rsidR="004D7868" w:rsidRPr="00DB6F44" w:rsidRDefault="004D7868" w:rsidP="004D7868">
            <w:pPr>
              <w:spacing w:afterLines="50" w:after="142"/>
              <w:jc w:val="both"/>
              <w:rPr>
                <w:rFonts w:hAnsi="ＭＳ ゴシック"/>
                <w:szCs w:val="20"/>
              </w:rPr>
            </w:pPr>
          </w:p>
        </w:tc>
        <w:tc>
          <w:tcPr>
            <w:tcW w:w="5732" w:type="dxa"/>
            <w:gridSpan w:val="2"/>
            <w:tcBorders>
              <w:bottom w:val="single" w:sz="4" w:space="0" w:color="auto"/>
            </w:tcBorders>
          </w:tcPr>
          <w:p w14:paraId="604CCEAF" w14:textId="7FC72684" w:rsidR="004D7868" w:rsidRPr="00DB6F44" w:rsidRDefault="004D7868" w:rsidP="004D7868">
            <w:pPr>
              <w:snapToGrid/>
              <w:spacing w:line="276" w:lineRule="auto"/>
              <w:jc w:val="left"/>
              <w:rPr>
                <w:rFonts w:hAnsi="ＭＳ ゴシック"/>
                <w:szCs w:val="20"/>
              </w:rPr>
            </w:pPr>
            <w:r w:rsidRPr="00DB6F44">
              <w:rPr>
                <w:rFonts w:hAnsi="ＭＳ ゴシック" w:hint="eastAsia"/>
                <w:szCs w:val="20"/>
              </w:rPr>
              <w:t xml:space="preserve">（１）定員超過利用減算　</w:t>
            </w:r>
            <w:r w:rsidR="008140BC"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w:t>
            </w:r>
            <w:r w:rsidR="008140BC" w:rsidRPr="00DB6F44">
              <w:rPr>
                <w:rFonts w:hint="eastAsia"/>
                <w:sz w:val="18"/>
                <w:szCs w:val="18"/>
                <w:bdr w:val="single" w:sz="4" w:space="0" w:color="auto"/>
              </w:rPr>
              <w:t>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7DA208F5" w14:textId="77777777" w:rsidR="004D7868" w:rsidRPr="00DB6F44" w:rsidRDefault="004D7868" w:rsidP="00D97907">
            <w:pPr>
              <w:pStyle w:val="Default"/>
              <w:adjustRightInd/>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4C3E99BC" w14:textId="77777777" w:rsidR="004D7868" w:rsidRPr="00DB6F44" w:rsidRDefault="004D7868" w:rsidP="00D97907">
            <w:pPr>
              <w:pStyle w:val="Default"/>
              <w:adjustRightInd/>
              <w:ind w:firstLineChars="100" w:firstLine="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災害等やむを得ない事由での受入れを除く。</w:t>
            </w:r>
          </w:p>
          <w:p w14:paraId="189CAF85" w14:textId="77777777" w:rsidR="004D7868" w:rsidRPr="00DB6F44" w:rsidRDefault="004D7868" w:rsidP="00BA7799">
            <w:pPr>
              <w:pStyle w:val="Default"/>
              <w:adjustRightInd/>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35712" behindDoc="0" locked="0" layoutInCell="1" allowOverlap="1" wp14:anchorId="0C5AF6B8" wp14:editId="6B74082B">
                      <wp:simplePos x="0" y="0"/>
                      <wp:positionH relativeFrom="column">
                        <wp:posOffset>59055</wp:posOffset>
                      </wp:positionH>
                      <wp:positionV relativeFrom="paragraph">
                        <wp:posOffset>71755</wp:posOffset>
                      </wp:positionV>
                      <wp:extent cx="3917315" cy="2846070"/>
                      <wp:effectExtent l="11430" t="5080" r="5080" b="63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846070"/>
                              </a:xfrm>
                              <a:prstGeom prst="rect">
                                <a:avLst/>
                              </a:prstGeom>
                              <a:solidFill>
                                <a:srgbClr val="FFFFFF"/>
                              </a:solidFill>
                              <a:ln w="6350">
                                <a:solidFill>
                                  <a:srgbClr val="000000"/>
                                </a:solidFill>
                                <a:miter lim="800000"/>
                                <a:headEnd/>
                                <a:tailEnd/>
                              </a:ln>
                            </wps:spPr>
                            <wps:txbx>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87" style="position:absolute;margin-left:4.65pt;margin-top:5.65pt;width:308.45pt;height:22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" strokeweight=".5pt">
                      <v:textbox inset="5.85pt,.7pt,5.85pt,.7pt">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mc:Fallback>
              </mc:AlternateContent>
            </w:r>
          </w:p>
          <w:p w14:paraId="4E063C3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040B49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2D5DD270"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035EDFA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9B65EF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465C8AE"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FD06F5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A4D067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7FD1E1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477B6DC"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FAF0EB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9D40819"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364798D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BEA62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F8F54A" w14:textId="77777777" w:rsidR="004D7868" w:rsidRPr="00DB6F44" w:rsidRDefault="004D7868" w:rsidP="00304F34">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30E710E5" w14:textId="77777777" w:rsidR="004D7868" w:rsidRPr="00DB6F44" w:rsidRDefault="00D9058E" w:rsidP="00724D2F">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いる</w:t>
            </w:r>
          </w:p>
          <w:p w14:paraId="2B7FE228" w14:textId="77777777" w:rsidR="004D7868" w:rsidRPr="00DB6F44" w:rsidRDefault="00D9058E" w:rsidP="00724D2F">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 xml:space="preserve">いない </w:t>
            </w:r>
          </w:p>
          <w:p w14:paraId="6413DE83" w14:textId="77777777" w:rsidR="004D7868" w:rsidRPr="00DB6F44" w:rsidRDefault="00D9058E" w:rsidP="009953CD">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szCs w:val="20"/>
              </w:rPr>
              <w:t>該当なし</w:t>
            </w:r>
          </w:p>
        </w:tc>
        <w:tc>
          <w:tcPr>
            <w:tcW w:w="1701" w:type="dxa"/>
            <w:tcBorders>
              <w:bottom w:val="single" w:sz="4" w:space="0" w:color="auto"/>
            </w:tcBorders>
          </w:tcPr>
          <w:p w14:paraId="694C3A74" w14:textId="77777777" w:rsidR="004D7868" w:rsidRPr="00DB6F44" w:rsidRDefault="004D7868" w:rsidP="00456955">
            <w:pPr>
              <w:snapToGrid/>
              <w:spacing w:line="240" w:lineRule="exact"/>
              <w:jc w:val="both"/>
              <w:rPr>
                <w:rFonts w:hAnsi="ＭＳ ゴシック"/>
                <w:kern w:val="0"/>
                <w:sz w:val="18"/>
                <w:szCs w:val="18"/>
              </w:rPr>
            </w:pPr>
            <w:r w:rsidRPr="00DB6F44">
              <w:rPr>
                <w:rFonts w:hAnsi="ＭＳ ゴシック" w:hint="eastAsia"/>
                <w:kern w:val="0"/>
                <w:sz w:val="18"/>
                <w:szCs w:val="18"/>
              </w:rPr>
              <w:t>告示別表</w:t>
            </w:r>
          </w:p>
          <w:p w14:paraId="2C6B5F71" w14:textId="08B4673E"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w:t>
            </w:r>
            <w:r w:rsidR="008140BC" w:rsidRPr="00DB6F44">
              <w:rPr>
                <w:rFonts w:hAnsi="ＭＳ ゴシック" w:hint="eastAsia"/>
                <w:kern w:val="0"/>
                <w:sz w:val="18"/>
                <w:szCs w:val="18"/>
              </w:rPr>
              <w:t>10</w:t>
            </w:r>
            <w:r w:rsidRPr="00DB6F44">
              <w:rPr>
                <w:rFonts w:hAnsi="ＭＳ ゴシック" w:hint="eastAsia"/>
                <w:kern w:val="0"/>
                <w:sz w:val="18"/>
                <w:szCs w:val="18"/>
              </w:rPr>
              <w:t>の1注</w:t>
            </w:r>
            <w:r w:rsidR="008140BC" w:rsidRPr="00DB6F44">
              <w:rPr>
                <w:rFonts w:hAnsi="ＭＳ ゴシック" w:hint="eastAsia"/>
                <w:kern w:val="0"/>
                <w:sz w:val="18"/>
                <w:szCs w:val="18"/>
              </w:rPr>
              <w:t>4</w:t>
            </w:r>
            <w:r w:rsidRPr="00DB6F44">
              <w:rPr>
                <w:rFonts w:hAnsi="ＭＳ ゴシック" w:hint="eastAsia"/>
                <w:kern w:val="0"/>
                <w:sz w:val="18"/>
                <w:szCs w:val="18"/>
              </w:rPr>
              <w:t>(1)</w:t>
            </w:r>
          </w:p>
          <w:p w14:paraId="2E3929B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第11の1注6(1)</w:t>
            </w:r>
          </w:p>
          <w:p w14:paraId="6202767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第12の1注5(1)</w:t>
            </w:r>
          </w:p>
          <w:p w14:paraId="1387D8C0"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第13の1注4(1)</w:t>
            </w:r>
          </w:p>
          <w:p w14:paraId="5D92FA97" w14:textId="05DAB172"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第14の1注7(1)</w:t>
            </w:r>
          </w:p>
          <w:p w14:paraId="6AA45F93" w14:textId="77777777" w:rsidR="004D7868" w:rsidRPr="00DB6F44" w:rsidRDefault="004D7868" w:rsidP="00304F34">
            <w:pPr>
              <w:snapToGrid/>
              <w:spacing w:line="240" w:lineRule="exact"/>
              <w:jc w:val="left"/>
              <w:rPr>
                <w:rFonts w:hAnsi="ＭＳ ゴシック"/>
                <w:szCs w:val="20"/>
              </w:rPr>
            </w:pPr>
          </w:p>
        </w:tc>
      </w:tr>
      <w:tr w:rsidR="002E040F" w:rsidRPr="002E040F" w14:paraId="0A884E83" w14:textId="77777777" w:rsidTr="00E760DD">
        <w:trPr>
          <w:trHeight w:val="2952"/>
        </w:trPr>
        <w:tc>
          <w:tcPr>
            <w:tcW w:w="1183" w:type="dxa"/>
            <w:vMerge/>
          </w:tcPr>
          <w:p w14:paraId="1D926B15" w14:textId="77777777" w:rsidR="004D7868" w:rsidRPr="002E040F" w:rsidRDefault="004D7868" w:rsidP="004D7868">
            <w:pPr>
              <w:snapToGrid/>
              <w:spacing w:afterLines="50" w:after="142"/>
              <w:jc w:val="both"/>
              <w:rPr>
                <w:rFonts w:hAnsi="ＭＳ ゴシック"/>
                <w:szCs w:val="20"/>
              </w:rPr>
            </w:pPr>
          </w:p>
        </w:tc>
        <w:tc>
          <w:tcPr>
            <w:tcW w:w="5732" w:type="dxa"/>
            <w:gridSpan w:val="2"/>
            <w:tcBorders>
              <w:top w:val="single" w:sz="4" w:space="0" w:color="auto"/>
              <w:bottom w:val="nil"/>
            </w:tcBorders>
          </w:tcPr>
          <w:p w14:paraId="1522BE2D" w14:textId="77777777" w:rsidR="004D7868" w:rsidRPr="002E040F" w:rsidRDefault="004D7868" w:rsidP="00BA7799">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89632" behindDoc="0" locked="0" layoutInCell="1" allowOverlap="1" wp14:anchorId="5821EFB8" wp14:editId="5D6A55B3">
                      <wp:simplePos x="0" y="0"/>
                      <wp:positionH relativeFrom="column">
                        <wp:posOffset>73660</wp:posOffset>
                      </wp:positionH>
                      <wp:positionV relativeFrom="paragraph">
                        <wp:posOffset>815975</wp:posOffset>
                      </wp:positionV>
                      <wp:extent cx="3382645" cy="1083945"/>
                      <wp:effectExtent l="6985" t="6350" r="10795" b="5080"/>
                      <wp:wrapNone/>
                      <wp:docPr id="69"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FB8" id="Rectangle 1975" o:spid="_x0000_s1188" style="position:absolute;margin-left:5.8pt;margin-top:64.25pt;width:266.35pt;height:85.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" strokeweight=".5pt">
                      <v:textbox inset="5.85pt,.7pt,5.85pt,.7pt">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r w:rsidRPr="002E040F">
              <w:rPr>
                <w:rFonts w:ascii="ＭＳ ゴシック" w:eastAsia="ＭＳ ゴシック" w:hAnsi="ＭＳ ゴシック" w:hint="eastAsia"/>
                <w:color w:val="auto"/>
                <w:sz w:val="20"/>
                <w:szCs w:val="20"/>
              </w:rPr>
              <w:t xml:space="preserve">（２）人員欠如減算　</w:t>
            </w:r>
            <w:r w:rsidRPr="002E040F">
              <w:rPr>
                <w:rFonts w:ascii="ＭＳ ゴシック" w:eastAsia="ＭＳ ゴシック" w:hAnsi="ＭＳ ゴシック" w:hint="eastAsia"/>
                <w:color w:val="auto"/>
                <w:sz w:val="18"/>
                <w:szCs w:val="18"/>
                <w:bdr w:val="single" w:sz="4" w:space="0" w:color="auto"/>
              </w:rPr>
              <w:t>共通</w:t>
            </w:r>
          </w:p>
          <w:p w14:paraId="70E68B01" w14:textId="77777777" w:rsidR="004D7868" w:rsidRPr="002E040F" w:rsidRDefault="004D7868" w:rsidP="004A056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576F8A37"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6D164CB3"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0B895E60"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2FF6395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4031F8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56DDD5E9"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7643140" w14:textId="77777777" w:rsidR="004D7868" w:rsidRPr="002E040F" w:rsidRDefault="004D7868"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79C22369" w14:textId="77777777" w:rsidR="004D7868" w:rsidRPr="002E040F" w:rsidRDefault="004D7868" w:rsidP="00BA7799">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27D57812"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36C0702" w14:textId="652BEEE3"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w:t>
            </w:r>
            <w:r w:rsidR="005E530F" w:rsidRPr="00DB6F44">
              <w:rPr>
                <w:rFonts w:hAnsi="ＭＳ ゴシック" w:hint="eastAsia"/>
                <w:sz w:val="18"/>
                <w:szCs w:val="18"/>
              </w:rPr>
              <w:t>10</w:t>
            </w:r>
            <w:r w:rsidRPr="00DB6F44">
              <w:rPr>
                <w:rFonts w:hAnsi="ＭＳ ゴシック" w:hint="eastAsia"/>
                <w:sz w:val="18"/>
                <w:szCs w:val="18"/>
              </w:rPr>
              <w:t>の1注</w:t>
            </w:r>
            <w:r w:rsidR="005E530F" w:rsidRPr="00DB6F44">
              <w:rPr>
                <w:rFonts w:hAnsi="ＭＳ ゴシック" w:hint="eastAsia"/>
                <w:sz w:val="18"/>
                <w:szCs w:val="18"/>
              </w:rPr>
              <w:t>4</w:t>
            </w:r>
            <w:r w:rsidRPr="00DB6F44">
              <w:rPr>
                <w:rFonts w:hAnsi="ＭＳ ゴシック" w:hint="eastAsia"/>
                <w:sz w:val="18"/>
                <w:szCs w:val="18"/>
              </w:rPr>
              <w:t>(1)</w:t>
            </w:r>
          </w:p>
          <w:p w14:paraId="2255A19C" w14:textId="77777777"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第11の1注6(1)</w:t>
            </w:r>
          </w:p>
          <w:p w14:paraId="4A2594E5"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第12の1注5(1)</w:t>
            </w:r>
          </w:p>
          <w:p w14:paraId="1ECDEA03"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第13の1注4(1)</w:t>
            </w:r>
          </w:p>
          <w:p w14:paraId="5C97403E"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第14の1注</w:t>
            </w:r>
            <w:r w:rsidRPr="002E040F">
              <w:rPr>
                <w:rFonts w:ascii="ＭＳ ゴシック" w:eastAsia="ＭＳ ゴシック" w:hAnsi="ＭＳ ゴシック" w:hint="eastAsia"/>
                <w:color w:val="auto"/>
                <w:sz w:val="18"/>
                <w:szCs w:val="18"/>
              </w:rPr>
              <w:t>7</w:t>
            </w:r>
            <w:r w:rsidRPr="002E040F">
              <w:rPr>
                <w:rFonts w:ascii="ＭＳ ゴシック" w:eastAsia="ＭＳ ゴシック" w:hAnsi="ＭＳ ゴシック" w:hint="eastAsia"/>
                <w:color w:val="auto"/>
                <w:kern w:val="2"/>
                <w:sz w:val="18"/>
                <w:szCs w:val="18"/>
              </w:rPr>
              <w:t>(1)</w:t>
            </w:r>
          </w:p>
          <w:p w14:paraId="31886B7B"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第14の2の1注3(1)</w:t>
            </w:r>
          </w:p>
          <w:p w14:paraId="5990292B" w14:textId="77777777" w:rsidR="004D7868" w:rsidRPr="002E040F" w:rsidRDefault="004D7868" w:rsidP="0059221A">
            <w:pPr>
              <w:pStyle w:val="Default"/>
              <w:autoSpaceDE/>
              <w:autoSpaceDN/>
              <w:rPr>
                <w:rFonts w:ascii="ＭＳ ゴシック" w:eastAsia="ＭＳ ゴシック" w:hAnsi="ＭＳ ゴシック"/>
                <w:color w:val="auto"/>
                <w:sz w:val="20"/>
                <w:szCs w:val="20"/>
              </w:rPr>
            </w:pPr>
          </w:p>
        </w:tc>
      </w:tr>
      <w:tr w:rsidR="004D7868" w:rsidRPr="002E040F" w14:paraId="3EC7FBE5" w14:textId="77777777" w:rsidTr="00E760DD">
        <w:trPr>
          <w:trHeight w:val="3456"/>
        </w:trPr>
        <w:tc>
          <w:tcPr>
            <w:tcW w:w="1183" w:type="dxa"/>
            <w:vMerge/>
            <w:vAlign w:val="center"/>
          </w:tcPr>
          <w:p w14:paraId="2A389CAE" w14:textId="77777777" w:rsidR="004D7868" w:rsidRPr="002E040F" w:rsidRDefault="004D7868" w:rsidP="00BA7799">
            <w:pPr>
              <w:snapToGrid/>
              <w:rPr>
                <w:rFonts w:hAnsi="ＭＳ ゴシック"/>
                <w:szCs w:val="20"/>
              </w:rPr>
            </w:pPr>
          </w:p>
        </w:tc>
        <w:tc>
          <w:tcPr>
            <w:tcW w:w="360" w:type="dxa"/>
            <w:tcBorders>
              <w:top w:val="nil"/>
              <w:bottom w:val="single" w:sz="4" w:space="0" w:color="auto"/>
              <w:right w:val="dashSmallGap" w:sz="4" w:space="0" w:color="auto"/>
            </w:tcBorders>
          </w:tcPr>
          <w:p w14:paraId="58DF95AD" w14:textId="77777777" w:rsidR="004D7868" w:rsidRPr="002E040F" w:rsidRDefault="004D7868" w:rsidP="00B055B8">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147DFF38" w14:textId="77777777" w:rsidR="004D7868" w:rsidRPr="002E040F" w:rsidRDefault="004D7868" w:rsidP="00B055B8">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xml:space="preserve">ア　サービス提供職員欠如減算　</w:t>
            </w:r>
            <w:r w:rsidRPr="002E040F">
              <w:rPr>
                <w:rFonts w:ascii="ＭＳ ゴシック" w:eastAsia="ＭＳ ゴシック" w:hAnsi="ＭＳ ゴシック" w:hint="eastAsia"/>
                <w:color w:val="auto"/>
                <w:sz w:val="18"/>
                <w:szCs w:val="18"/>
                <w:bdr w:val="single" w:sz="4" w:space="0" w:color="auto"/>
              </w:rPr>
              <w:t>共通</w:t>
            </w:r>
          </w:p>
          <w:p w14:paraId="40B4B400" w14:textId="77777777" w:rsidR="004D7868" w:rsidRPr="002E040F" w:rsidRDefault="004D7868" w:rsidP="00B055B8">
            <w:pPr>
              <w:pStyle w:val="Default"/>
              <w:rPr>
                <w:rFonts w:ascii="ＭＳ ゴシック" w:eastAsia="ＭＳ ゴシック" w:hAnsi="ＭＳ ゴシック"/>
                <w:color w:val="auto"/>
                <w:sz w:val="20"/>
                <w:szCs w:val="20"/>
              </w:rPr>
            </w:pPr>
            <w:r w:rsidRPr="002E040F">
              <w:rPr>
                <w:rFonts w:hAnsi="ＭＳ ゴシック" w:hint="eastAsia"/>
                <w:noProof/>
                <w:color w:val="auto"/>
                <w:szCs w:val="20"/>
              </w:rPr>
              <mc:AlternateContent>
                <mc:Choice Requires="wps">
                  <w:drawing>
                    <wp:anchor distT="0" distB="0" distL="114300" distR="114300" simplePos="0" relativeHeight="251590656" behindDoc="0" locked="0" layoutInCell="1" allowOverlap="1" wp14:anchorId="0B20E0CD" wp14:editId="5366AC70">
                      <wp:simplePos x="0" y="0"/>
                      <wp:positionH relativeFrom="column">
                        <wp:posOffset>49530</wp:posOffset>
                      </wp:positionH>
                      <wp:positionV relativeFrom="paragraph">
                        <wp:posOffset>7620</wp:posOffset>
                      </wp:positionV>
                      <wp:extent cx="3178175" cy="1964690"/>
                      <wp:effectExtent l="11430" t="7620" r="10795" b="8890"/>
                      <wp:wrapNone/>
                      <wp:docPr id="68"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E0CD" id="Rectangle 1979" o:spid="_x0000_s1189" style="position:absolute;margin-left:3.9pt;margin-top:.6pt;width:250.25pt;height:154.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" strokeweight=".5pt">
                      <v:textbox inset="5.85pt,.7pt,5.85pt,.7pt">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6F6A47BA" w14:textId="77777777" w:rsidR="004D7868" w:rsidRPr="002E040F" w:rsidRDefault="004D7868" w:rsidP="00B055B8">
            <w:pPr>
              <w:pStyle w:val="Default"/>
              <w:rPr>
                <w:rFonts w:ascii="ＭＳ ゴシック" w:eastAsia="ＭＳ ゴシック" w:hAnsi="ＭＳ ゴシック"/>
                <w:color w:val="auto"/>
                <w:sz w:val="20"/>
                <w:szCs w:val="20"/>
              </w:rPr>
            </w:pPr>
          </w:p>
          <w:p w14:paraId="5B4EA1B4" w14:textId="77777777" w:rsidR="004D7868" w:rsidRPr="002E040F" w:rsidRDefault="004D7868" w:rsidP="00B055B8">
            <w:pPr>
              <w:pStyle w:val="Default"/>
              <w:rPr>
                <w:rFonts w:ascii="ＭＳ ゴシック" w:eastAsia="ＭＳ ゴシック" w:hAnsi="ＭＳ ゴシック"/>
                <w:color w:val="auto"/>
                <w:sz w:val="20"/>
                <w:szCs w:val="20"/>
              </w:rPr>
            </w:pPr>
          </w:p>
          <w:p w14:paraId="729E6F66" w14:textId="77777777" w:rsidR="004D7868" w:rsidRPr="002E040F" w:rsidRDefault="004D7868" w:rsidP="00B055B8">
            <w:pPr>
              <w:pStyle w:val="Default"/>
              <w:rPr>
                <w:rFonts w:ascii="ＭＳ ゴシック" w:eastAsia="ＭＳ ゴシック" w:hAnsi="ＭＳ ゴシック"/>
                <w:color w:val="auto"/>
                <w:sz w:val="20"/>
                <w:szCs w:val="20"/>
              </w:rPr>
            </w:pPr>
          </w:p>
          <w:p w14:paraId="4324834E" w14:textId="77777777" w:rsidR="004D7868" w:rsidRPr="002E040F" w:rsidRDefault="004D7868" w:rsidP="00B055B8">
            <w:pPr>
              <w:pStyle w:val="Default"/>
              <w:rPr>
                <w:rFonts w:ascii="ＭＳ ゴシック" w:eastAsia="ＭＳ ゴシック" w:hAnsi="ＭＳ ゴシック"/>
                <w:color w:val="auto"/>
                <w:sz w:val="20"/>
                <w:szCs w:val="20"/>
              </w:rPr>
            </w:pPr>
          </w:p>
          <w:p w14:paraId="6ACE2CDD" w14:textId="77777777" w:rsidR="004D7868" w:rsidRPr="002E040F" w:rsidRDefault="004D7868" w:rsidP="00B055B8">
            <w:pPr>
              <w:pStyle w:val="Default"/>
              <w:rPr>
                <w:rFonts w:ascii="ＭＳ ゴシック" w:eastAsia="ＭＳ ゴシック" w:hAnsi="ＭＳ ゴシック"/>
                <w:color w:val="auto"/>
                <w:sz w:val="20"/>
                <w:szCs w:val="20"/>
              </w:rPr>
            </w:pPr>
          </w:p>
          <w:p w14:paraId="029BF8D9" w14:textId="77777777" w:rsidR="004D7868" w:rsidRPr="002E040F" w:rsidRDefault="004D7868" w:rsidP="00B055B8">
            <w:pPr>
              <w:pStyle w:val="Default"/>
              <w:rPr>
                <w:rFonts w:ascii="ＭＳ ゴシック" w:eastAsia="ＭＳ ゴシック" w:hAnsi="ＭＳ ゴシック"/>
                <w:color w:val="auto"/>
                <w:sz w:val="20"/>
                <w:szCs w:val="20"/>
              </w:rPr>
            </w:pPr>
          </w:p>
          <w:p w14:paraId="34A6594D" w14:textId="77777777" w:rsidR="004D7868" w:rsidRPr="002E040F" w:rsidRDefault="004D7868" w:rsidP="00B055B8">
            <w:pPr>
              <w:pStyle w:val="Default"/>
              <w:rPr>
                <w:rFonts w:ascii="ＭＳ ゴシック" w:eastAsia="ＭＳ ゴシック" w:hAnsi="ＭＳ ゴシック"/>
                <w:color w:val="auto"/>
                <w:sz w:val="20"/>
                <w:szCs w:val="20"/>
              </w:rPr>
            </w:pPr>
          </w:p>
          <w:p w14:paraId="6CBCA8DA" w14:textId="77777777" w:rsidR="004D7868" w:rsidRPr="002E040F" w:rsidRDefault="004D7868" w:rsidP="00B055B8">
            <w:pPr>
              <w:pStyle w:val="Default"/>
              <w:rPr>
                <w:rFonts w:ascii="ＭＳ ゴシック" w:eastAsia="ＭＳ ゴシック" w:hAnsi="ＭＳ ゴシック"/>
                <w:color w:val="auto"/>
                <w:sz w:val="20"/>
                <w:szCs w:val="20"/>
              </w:rPr>
            </w:pPr>
          </w:p>
          <w:p w14:paraId="1CA6A7C9" w14:textId="77777777" w:rsidR="004D7868" w:rsidRPr="002E040F" w:rsidRDefault="004D7868" w:rsidP="00B055B8">
            <w:pPr>
              <w:pStyle w:val="Default"/>
              <w:rPr>
                <w:rFonts w:ascii="ＭＳ ゴシック" w:eastAsia="ＭＳ ゴシック" w:hAnsi="ＭＳ ゴシック"/>
                <w:color w:val="auto"/>
                <w:sz w:val="20"/>
                <w:szCs w:val="20"/>
              </w:rPr>
            </w:pPr>
          </w:p>
          <w:p w14:paraId="407F95C6" w14:textId="77777777" w:rsidR="004D7868" w:rsidRPr="002E040F" w:rsidRDefault="004D7868" w:rsidP="005C1622">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79A198E7" w14:textId="77777777" w:rsidR="004D7868" w:rsidRPr="002E040F" w:rsidRDefault="00D9058E" w:rsidP="00724D2F">
            <w:pPr>
              <w:snapToGrid/>
              <w:jc w:val="both"/>
            </w:pPr>
            <w:sdt>
              <w:sdtPr>
                <w:rPr>
                  <w:rFonts w:hint="eastAsia"/>
                </w:rPr>
                <w:id w:val="-211111437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773DD2A" w14:textId="77777777" w:rsidR="001760B2" w:rsidRPr="002E040F" w:rsidRDefault="00D9058E" w:rsidP="00724D2F">
            <w:pPr>
              <w:snapToGrid/>
              <w:jc w:val="both"/>
            </w:pPr>
            <w:sdt>
              <w:sdtPr>
                <w:rPr>
                  <w:rFonts w:hint="eastAsia"/>
                </w:rPr>
                <w:id w:val="-20966198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p w14:paraId="42F868DA" w14:textId="77777777" w:rsidR="004D7868" w:rsidRPr="002E040F" w:rsidRDefault="00D9058E" w:rsidP="00724D2F">
            <w:pPr>
              <w:snapToGrid/>
              <w:jc w:val="both"/>
            </w:pPr>
            <w:sdt>
              <w:sdtPr>
                <w:rPr>
                  <w:rFonts w:hint="eastAsia"/>
                </w:rPr>
                <w:id w:val="169781012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szCs w:val="20"/>
              </w:rPr>
              <w:t>該当なし</w:t>
            </w:r>
          </w:p>
          <w:p w14:paraId="4EDB4FCE" w14:textId="77777777" w:rsidR="004D7868" w:rsidRPr="002E040F" w:rsidRDefault="004D7868" w:rsidP="00724D2F">
            <w:pPr>
              <w:snapToGrid/>
              <w:jc w:val="both"/>
            </w:pPr>
          </w:p>
        </w:tc>
        <w:tc>
          <w:tcPr>
            <w:tcW w:w="1701" w:type="dxa"/>
            <w:vMerge/>
            <w:tcBorders>
              <w:bottom w:val="single" w:sz="4" w:space="0" w:color="auto"/>
            </w:tcBorders>
          </w:tcPr>
          <w:p w14:paraId="4E917F28" w14:textId="77777777" w:rsidR="004D7868" w:rsidRPr="002E040F" w:rsidRDefault="004D7868" w:rsidP="00BA7799">
            <w:pPr>
              <w:pStyle w:val="Default"/>
              <w:rPr>
                <w:rFonts w:ascii="ＭＳ ゴシック" w:eastAsia="ＭＳ ゴシック" w:hAnsi="ＭＳ ゴシック"/>
                <w:color w:val="auto"/>
                <w:sz w:val="20"/>
                <w:szCs w:val="20"/>
              </w:rPr>
            </w:pPr>
          </w:p>
        </w:tc>
      </w:tr>
    </w:tbl>
    <w:p w14:paraId="19175C48" w14:textId="77777777" w:rsidR="004D7868" w:rsidRPr="002E040F" w:rsidRDefault="004D7868"/>
    <w:p w14:paraId="303BF2B3" w14:textId="77777777" w:rsidR="004D7868" w:rsidRPr="002E040F" w:rsidRDefault="004D7868"/>
    <w:p w14:paraId="06DA8DE1" w14:textId="77777777" w:rsidR="004D7868" w:rsidRPr="002E040F" w:rsidRDefault="004D7868"/>
    <w:p w14:paraId="0981A3D8" w14:textId="59BEEBF9" w:rsidR="004D7868" w:rsidRPr="002E040F" w:rsidRDefault="004D7868" w:rsidP="004D7868">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95EF144" w14:textId="77777777" w:rsidTr="004D7868">
        <w:trPr>
          <w:trHeight w:val="130"/>
        </w:trPr>
        <w:tc>
          <w:tcPr>
            <w:tcW w:w="1183" w:type="dxa"/>
            <w:tcBorders>
              <w:bottom w:val="single" w:sz="4" w:space="0" w:color="000000"/>
            </w:tcBorders>
            <w:vAlign w:val="center"/>
          </w:tcPr>
          <w:p w14:paraId="4D77444C" w14:textId="77777777" w:rsidR="004D7868" w:rsidRPr="002E040F" w:rsidRDefault="004D7868" w:rsidP="00324296">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384059A" w14:textId="77777777" w:rsidR="004D7868" w:rsidRPr="002E040F" w:rsidRDefault="004D7868" w:rsidP="00324296">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2AD7D7AA" w14:textId="77777777" w:rsidR="004D7868" w:rsidRPr="002E040F" w:rsidRDefault="004D7868" w:rsidP="00324296">
            <w:pPr>
              <w:snapToGrid/>
              <w:rPr>
                <w:szCs w:val="20"/>
              </w:rPr>
            </w:pPr>
            <w:r w:rsidRPr="002E040F">
              <w:rPr>
                <w:rFonts w:hint="eastAsia"/>
                <w:szCs w:val="20"/>
              </w:rPr>
              <w:t>点検</w:t>
            </w:r>
          </w:p>
        </w:tc>
        <w:tc>
          <w:tcPr>
            <w:tcW w:w="1701" w:type="dxa"/>
            <w:tcBorders>
              <w:bottom w:val="single" w:sz="4" w:space="0" w:color="000000"/>
            </w:tcBorders>
            <w:vAlign w:val="center"/>
          </w:tcPr>
          <w:p w14:paraId="35794BD5" w14:textId="77777777" w:rsidR="004D7868" w:rsidRPr="002E040F" w:rsidRDefault="004D7868" w:rsidP="00324296">
            <w:pPr>
              <w:snapToGrid/>
              <w:rPr>
                <w:szCs w:val="20"/>
              </w:rPr>
            </w:pPr>
            <w:r w:rsidRPr="002E040F">
              <w:rPr>
                <w:rFonts w:hint="eastAsia"/>
                <w:szCs w:val="20"/>
              </w:rPr>
              <w:t>根拠</w:t>
            </w:r>
          </w:p>
        </w:tc>
      </w:tr>
      <w:tr w:rsidR="00936F9D" w:rsidRPr="002E040F" w14:paraId="5DDE2450" w14:textId="77777777" w:rsidTr="006A2B47">
        <w:trPr>
          <w:trHeight w:val="2677"/>
        </w:trPr>
        <w:tc>
          <w:tcPr>
            <w:tcW w:w="1183" w:type="dxa"/>
            <w:vMerge w:val="restart"/>
            <w:tcBorders>
              <w:top w:val="single" w:sz="4" w:space="0" w:color="000000"/>
            </w:tcBorders>
          </w:tcPr>
          <w:p w14:paraId="1A5A6ABD" w14:textId="7E3456E5" w:rsidR="00936F9D" w:rsidRPr="00DB6F44" w:rsidRDefault="00936F9D" w:rsidP="004D7868">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19BD8E82" w14:textId="77777777" w:rsidR="00936F9D" w:rsidRPr="00DB6F44" w:rsidRDefault="00936F9D" w:rsidP="004D7868">
            <w:pPr>
              <w:snapToGrid/>
              <w:jc w:val="both"/>
              <w:rPr>
                <w:rFonts w:hAnsi="ＭＳ ゴシック"/>
                <w:szCs w:val="20"/>
              </w:rPr>
            </w:pPr>
            <w:r w:rsidRPr="00DB6F44">
              <w:rPr>
                <w:rFonts w:hAnsi="ＭＳ ゴシック" w:hint="eastAsia"/>
                <w:szCs w:val="20"/>
              </w:rPr>
              <w:t>各サービス</w:t>
            </w:r>
          </w:p>
          <w:p w14:paraId="1810CD66"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費共通事項</w:t>
            </w:r>
          </w:p>
          <w:p w14:paraId="57A4700F"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（続き）</w:t>
            </w:r>
          </w:p>
          <w:p w14:paraId="5A6BDD85" w14:textId="77777777" w:rsidR="00936F9D" w:rsidRPr="00DB6F44" w:rsidRDefault="00936F9D" w:rsidP="004D7868">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771E0AA2" w14:textId="77777777" w:rsidR="00936F9D" w:rsidRPr="00DB6F44" w:rsidRDefault="00936F9D" w:rsidP="004D7868">
            <w:pPr>
              <w:snapToGrid/>
              <w:jc w:val="both"/>
              <w:rPr>
                <w:rFonts w:hAnsi="ＭＳ ゴシック"/>
                <w:szCs w:val="20"/>
              </w:rPr>
            </w:pPr>
            <w:r w:rsidRPr="00DB6F44">
              <w:rPr>
                <w:rFonts w:hAnsi="Century"/>
                <w:szCs w:val="20"/>
              </w:rPr>
              <w:br w:type="page"/>
            </w:r>
          </w:p>
          <w:p w14:paraId="568AE874" w14:textId="77777777" w:rsidR="00936F9D" w:rsidRPr="00DB6F44" w:rsidRDefault="00936F9D" w:rsidP="004D7868">
            <w:pPr>
              <w:snapToGrid/>
              <w:jc w:val="both"/>
              <w:rPr>
                <w:rFonts w:hAnsi="ＭＳ ゴシック"/>
                <w:szCs w:val="20"/>
              </w:rPr>
            </w:pPr>
            <w:r w:rsidRPr="00DB6F44">
              <w:rPr>
                <w:rFonts w:hAnsi="ＭＳ ゴシック"/>
                <w:szCs w:val="20"/>
              </w:rPr>
              <w:br w:type="page"/>
            </w:r>
          </w:p>
          <w:p w14:paraId="636B07FD" w14:textId="77777777" w:rsidR="00936F9D" w:rsidRPr="00DB6F44" w:rsidRDefault="00936F9D" w:rsidP="000C2A61">
            <w:pPr>
              <w:jc w:val="both"/>
              <w:rPr>
                <w:rFonts w:hAnsi="ＭＳ ゴシック"/>
                <w:szCs w:val="20"/>
              </w:rPr>
            </w:pPr>
          </w:p>
          <w:p w14:paraId="56C4D39D" w14:textId="77777777" w:rsidR="00C8408D" w:rsidRPr="00DB6F44" w:rsidRDefault="00C8408D" w:rsidP="000C2A61">
            <w:pPr>
              <w:jc w:val="both"/>
              <w:rPr>
                <w:rFonts w:hAnsi="ＭＳ ゴシック"/>
                <w:szCs w:val="20"/>
              </w:rPr>
            </w:pPr>
          </w:p>
          <w:p w14:paraId="3ACACFFD" w14:textId="77777777" w:rsidR="00C8408D" w:rsidRPr="00DB6F44" w:rsidRDefault="00C8408D" w:rsidP="000C2A61">
            <w:pPr>
              <w:jc w:val="both"/>
              <w:rPr>
                <w:rFonts w:hAnsi="ＭＳ ゴシック"/>
                <w:szCs w:val="20"/>
              </w:rPr>
            </w:pPr>
          </w:p>
          <w:p w14:paraId="584EAFEF" w14:textId="77777777" w:rsidR="00C8408D" w:rsidRPr="00DB6F44" w:rsidRDefault="00C8408D" w:rsidP="000C2A61">
            <w:pPr>
              <w:jc w:val="both"/>
              <w:rPr>
                <w:rFonts w:hAnsi="ＭＳ ゴシック"/>
                <w:szCs w:val="20"/>
              </w:rPr>
            </w:pPr>
          </w:p>
          <w:p w14:paraId="3318D3C9" w14:textId="77777777" w:rsidR="00C8408D" w:rsidRPr="00DB6F44" w:rsidRDefault="00C8408D" w:rsidP="000C2A61">
            <w:pPr>
              <w:jc w:val="both"/>
              <w:rPr>
                <w:rFonts w:hAnsi="ＭＳ ゴシック"/>
                <w:szCs w:val="20"/>
              </w:rPr>
            </w:pPr>
          </w:p>
          <w:p w14:paraId="36B6D0EF" w14:textId="77777777" w:rsidR="00C8408D" w:rsidRPr="00DB6F44" w:rsidRDefault="00C8408D" w:rsidP="000C2A61">
            <w:pPr>
              <w:jc w:val="both"/>
              <w:rPr>
                <w:rFonts w:hAnsi="ＭＳ ゴシック"/>
                <w:szCs w:val="20"/>
              </w:rPr>
            </w:pPr>
          </w:p>
          <w:p w14:paraId="532931EB" w14:textId="77777777" w:rsidR="00C8408D" w:rsidRPr="00DB6F44" w:rsidRDefault="00C8408D" w:rsidP="000C2A61">
            <w:pPr>
              <w:jc w:val="both"/>
              <w:rPr>
                <w:rFonts w:hAnsi="ＭＳ ゴシック"/>
                <w:szCs w:val="20"/>
              </w:rPr>
            </w:pPr>
          </w:p>
          <w:p w14:paraId="640B12F7" w14:textId="77777777" w:rsidR="00C8408D" w:rsidRPr="00DB6F44" w:rsidRDefault="00C8408D" w:rsidP="000C2A61">
            <w:pPr>
              <w:jc w:val="both"/>
              <w:rPr>
                <w:rFonts w:hAnsi="ＭＳ ゴシック"/>
                <w:szCs w:val="20"/>
              </w:rPr>
            </w:pPr>
          </w:p>
          <w:p w14:paraId="0CB53EEF" w14:textId="77777777" w:rsidR="00C8408D" w:rsidRPr="00DB6F44" w:rsidRDefault="00C8408D" w:rsidP="000C2A61">
            <w:pPr>
              <w:jc w:val="both"/>
              <w:rPr>
                <w:rFonts w:hAnsi="ＭＳ ゴシック"/>
                <w:szCs w:val="20"/>
              </w:rPr>
            </w:pPr>
          </w:p>
          <w:p w14:paraId="3CD0E1B6" w14:textId="77777777" w:rsidR="00C8408D" w:rsidRPr="00DB6F44" w:rsidRDefault="00C8408D" w:rsidP="000C2A61">
            <w:pPr>
              <w:jc w:val="both"/>
              <w:rPr>
                <w:rFonts w:hAnsi="ＭＳ ゴシック"/>
                <w:szCs w:val="20"/>
              </w:rPr>
            </w:pPr>
          </w:p>
          <w:p w14:paraId="414042E7" w14:textId="77777777" w:rsidR="00C8408D" w:rsidRPr="00DB6F44" w:rsidRDefault="00C8408D" w:rsidP="000C2A61">
            <w:pPr>
              <w:jc w:val="both"/>
              <w:rPr>
                <w:rFonts w:hAnsi="ＭＳ ゴシック"/>
                <w:szCs w:val="20"/>
              </w:rPr>
            </w:pPr>
          </w:p>
          <w:p w14:paraId="70207E14" w14:textId="77777777" w:rsidR="00C8408D" w:rsidRPr="00DB6F44" w:rsidRDefault="00C8408D" w:rsidP="000C2A61">
            <w:pPr>
              <w:jc w:val="both"/>
              <w:rPr>
                <w:rFonts w:hAnsi="ＭＳ ゴシック"/>
                <w:szCs w:val="20"/>
              </w:rPr>
            </w:pPr>
          </w:p>
          <w:p w14:paraId="56C4B030" w14:textId="77777777" w:rsidR="00C8408D" w:rsidRPr="00DB6F44" w:rsidRDefault="00C8408D" w:rsidP="000C2A61">
            <w:pPr>
              <w:jc w:val="both"/>
              <w:rPr>
                <w:rFonts w:hAnsi="ＭＳ ゴシック"/>
                <w:szCs w:val="20"/>
              </w:rPr>
            </w:pPr>
          </w:p>
          <w:p w14:paraId="115704DB" w14:textId="77777777" w:rsidR="00C8408D" w:rsidRPr="00DB6F44" w:rsidRDefault="00C8408D" w:rsidP="000C2A61">
            <w:pPr>
              <w:jc w:val="both"/>
              <w:rPr>
                <w:rFonts w:hAnsi="ＭＳ ゴシック"/>
                <w:szCs w:val="20"/>
              </w:rPr>
            </w:pPr>
          </w:p>
          <w:p w14:paraId="1564AB62" w14:textId="77777777" w:rsidR="00C8408D" w:rsidRPr="00DB6F44" w:rsidRDefault="00C8408D" w:rsidP="000C2A61">
            <w:pPr>
              <w:jc w:val="both"/>
              <w:rPr>
                <w:rFonts w:hAnsi="ＭＳ ゴシック"/>
                <w:szCs w:val="20"/>
              </w:rPr>
            </w:pPr>
          </w:p>
          <w:p w14:paraId="3776F104" w14:textId="77777777" w:rsidR="00C8408D" w:rsidRPr="00DB6F44" w:rsidRDefault="00C8408D" w:rsidP="000C2A61">
            <w:pPr>
              <w:jc w:val="both"/>
              <w:rPr>
                <w:rFonts w:hAnsi="ＭＳ ゴシック"/>
                <w:szCs w:val="20"/>
              </w:rPr>
            </w:pPr>
          </w:p>
          <w:p w14:paraId="1993AC77" w14:textId="77777777" w:rsidR="00C8408D" w:rsidRPr="00DB6F44" w:rsidRDefault="00C8408D" w:rsidP="000C2A61">
            <w:pPr>
              <w:jc w:val="both"/>
              <w:rPr>
                <w:rFonts w:hAnsi="ＭＳ ゴシック"/>
                <w:szCs w:val="20"/>
              </w:rPr>
            </w:pPr>
          </w:p>
          <w:p w14:paraId="6C0FC8EA" w14:textId="77777777" w:rsidR="00C8408D" w:rsidRPr="00DB6F44" w:rsidRDefault="00C8408D" w:rsidP="000C2A61">
            <w:pPr>
              <w:jc w:val="both"/>
              <w:rPr>
                <w:rFonts w:hAnsi="ＭＳ ゴシック"/>
                <w:szCs w:val="20"/>
              </w:rPr>
            </w:pPr>
          </w:p>
          <w:p w14:paraId="547945CF" w14:textId="77777777" w:rsidR="00C8408D" w:rsidRPr="00DB6F44" w:rsidRDefault="00C8408D" w:rsidP="000C2A61">
            <w:pPr>
              <w:jc w:val="both"/>
              <w:rPr>
                <w:rFonts w:hAnsi="ＭＳ ゴシック"/>
                <w:szCs w:val="20"/>
              </w:rPr>
            </w:pPr>
          </w:p>
          <w:p w14:paraId="2A0490DE" w14:textId="23946496" w:rsidR="00C8408D" w:rsidRPr="00DB6F44" w:rsidRDefault="00C8408D" w:rsidP="000C2A61">
            <w:pPr>
              <w:jc w:val="both"/>
              <w:rPr>
                <w:rFonts w:hAnsi="ＭＳ ゴシック"/>
                <w:szCs w:val="20"/>
              </w:rPr>
            </w:pPr>
            <w:r w:rsidRPr="00DB6F44">
              <w:rPr>
                <w:rFonts w:hAnsi="ＭＳ ゴシック" w:hint="eastAsia"/>
                <w:szCs w:val="20"/>
              </w:rPr>
              <w:t>〈新設〉</w:t>
            </w:r>
          </w:p>
        </w:tc>
        <w:tc>
          <w:tcPr>
            <w:tcW w:w="360" w:type="dxa"/>
            <w:tcBorders>
              <w:top w:val="single" w:sz="4" w:space="0" w:color="000000"/>
              <w:bottom w:val="single" w:sz="4" w:space="0" w:color="auto"/>
              <w:right w:val="dashSmallGap" w:sz="4" w:space="0" w:color="auto"/>
            </w:tcBorders>
          </w:tcPr>
          <w:p w14:paraId="0C366F9D" w14:textId="77777777" w:rsidR="00936F9D" w:rsidRPr="00DB6F44" w:rsidRDefault="00936F9D" w:rsidP="004D7868">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F64A125" w14:textId="77777777"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イ　サービス管理責任者欠如減算　</w:t>
            </w:r>
            <w:r w:rsidRPr="00DB6F44">
              <w:rPr>
                <w:rFonts w:ascii="ＭＳ ゴシック" w:eastAsia="ＭＳ ゴシック" w:hAnsi="ＭＳ ゴシック" w:hint="eastAsia"/>
                <w:color w:val="auto"/>
                <w:sz w:val="18"/>
                <w:szCs w:val="18"/>
                <w:bdr w:val="single" w:sz="4" w:space="0" w:color="auto"/>
              </w:rPr>
              <w:t>共通</w:t>
            </w:r>
          </w:p>
          <w:p w14:paraId="7286CA60"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6672" behindDoc="0" locked="0" layoutInCell="1" allowOverlap="1" wp14:anchorId="0CFAC71C" wp14:editId="6A8AF24C">
                      <wp:simplePos x="0" y="0"/>
                      <wp:positionH relativeFrom="column">
                        <wp:posOffset>49530</wp:posOffset>
                      </wp:positionH>
                      <wp:positionV relativeFrom="paragraph">
                        <wp:posOffset>29210</wp:posOffset>
                      </wp:positionV>
                      <wp:extent cx="3178175" cy="1356995"/>
                      <wp:effectExtent l="11430" t="10160" r="10795" b="1397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190" style="position:absolute;left:0;text-align:left;margin-left:3.9pt;margin-top:2.3pt;width:250.25pt;height:10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" strokeweight=".5pt">
                      <v:textbox inset="5.85pt,.7pt,5.85pt,.7pt">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380EBF1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28C56C5C"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8DAD632"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E580EA9"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533742B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4AB2BDC0" w14:textId="77777777" w:rsidR="00936F9D" w:rsidRPr="00DB6F44" w:rsidRDefault="00936F9D" w:rsidP="004D7868">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6263A5A" w14:textId="77777777" w:rsidR="00936F9D" w:rsidRPr="00DB6F44" w:rsidRDefault="00D9058E" w:rsidP="00724D2F">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3997319" w14:textId="77777777" w:rsidR="00936F9D" w:rsidRPr="00DB6F44" w:rsidRDefault="00D9058E" w:rsidP="00724D2F">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0E16F34" w14:textId="77777777" w:rsidR="00936F9D" w:rsidRPr="00DB6F44" w:rsidRDefault="00D9058E" w:rsidP="00724D2F">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3741807" w14:textId="77777777" w:rsidR="00936F9D" w:rsidRPr="00DB6F44" w:rsidRDefault="00936F9D" w:rsidP="00724D2F">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67CA7B04" w14:textId="77777777" w:rsidR="00936F9D" w:rsidRPr="00DB6F44" w:rsidRDefault="00936F9D" w:rsidP="00BA7799">
            <w:pPr>
              <w:pStyle w:val="Default"/>
              <w:rPr>
                <w:rFonts w:ascii="ＭＳ ゴシック" w:eastAsia="ＭＳ ゴシック" w:hAnsi="ＭＳ ゴシック"/>
                <w:color w:val="auto"/>
                <w:sz w:val="20"/>
                <w:szCs w:val="20"/>
              </w:rPr>
            </w:pPr>
          </w:p>
        </w:tc>
      </w:tr>
      <w:tr w:rsidR="00936F9D" w:rsidRPr="002E040F" w14:paraId="115AE5F6" w14:textId="77777777" w:rsidTr="006A2B47">
        <w:trPr>
          <w:trHeight w:val="4528"/>
        </w:trPr>
        <w:tc>
          <w:tcPr>
            <w:tcW w:w="1183" w:type="dxa"/>
            <w:vMerge/>
            <w:vAlign w:val="center"/>
          </w:tcPr>
          <w:p w14:paraId="2E24056D" w14:textId="77777777" w:rsidR="00936F9D" w:rsidRPr="00DB6F44" w:rsidRDefault="00936F9D" w:rsidP="000C2A61">
            <w:pPr>
              <w:jc w:val="both"/>
              <w:rPr>
                <w:rFonts w:hAnsi="ＭＳ ゴシック"/>
                <w:szCs w:val="20"/>
              </w:rPr>
            </w:pPr>
          </w:p>
        </w:tc>
        <w:tc>
          <w:tcPr>
            <w:tcW w:w="5732" w:type="dxa"/>
            <w:gridSpan w:val="2"/>
            <w:tcBorders>
              <w:top w:val="single" w:sz="4" w:space="0" w:color="auto"/>
              <w:bottom w:val="single" w:sz="4" w:space="0" w:color="auto"/>
            </w:tcBorders>
          </w:tcPr>
          <w:p w14:paraId="36F103CF" w14:textId="77777777" w:rsidR="00936F9D" w:rsidRPr="00DB6F44" w:rsidRDefault="00936F9D" w:rsidP="004D7868">
            <w:pPr>
              <w:pStyle w:val="Default"/>
              <w:adjustRightInd/>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（３）個別支援計画未作成減算　</w:t>
            </w:r>
            <w:r w:rsidRPr="00DB6F44">
              <w:rPr>
                <w:rFonts w:ascii="ＭＳ ゴシック" w:eastAsia="ＭＳ ゴシック" w:hAnsi="ＭＳ ゴシック" w:hint="eastAsia"/>
                <w:color w:val="auto"/>
                <w:sz w:val="18"/>
                <w:szCs w:val="18"/>
                <w:bdr w:val="single" w:sz="4" w:space="0" w:color="auto"/>
              </w:rPr>
              <w:t>共通</w:t>
            </w:r>
          </w:p>
          <w:p w14:paraId="572BF48A" w14:textId="77777777" w:rsidR="00936F9D" w:rsidRPr="00DB6F44" w:rsidRDefault="00936F9D"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936F9D" w:rsidRPr="00DB6F44" w:rsidRDefault="00936F9D"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１００分の７０</w:t>
            </w:r>
          </w:p>
          <w:p w14:paraId="628895BD"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(二)　個別支援計画が作成されていない期間が３月以上の場合</w:t>
            </w:r>
          </w:p>
          <w:p w14:paraId="2CE55F7C"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１００分の５０</w:t>
            </w:r>
          </w:p>
          <w:p w14:paraId="768CDA21" w14:textId="1B3186E3"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4624" behindDoc="0" locked="0" layoutInCell="1" allowOverlap="1" wp14:anchorId="41969C49" wp14:editId="3B0F72EA">
                      <wp:simplePos x="0" y="0"/>
                      <wp:positionH relativeFrom="column">
                        <wp:posOffset>58972</wp:posOffset>
                      </wp:positionH>
                      <wp:positionV relativeFrom="paragraph">
                        <wp:posOffset>23854</wp:posOffset>
                      </wp:positionV>
                      <wp:extent cx="4174021" cy="1319916"/>
                      <wp:effectExtent l="0" t="0" r="17145" b="13970"/>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021" cy="1319916"/>
                              </a:xfrm>
                              <a:prstGeom prst="rect">
                                <a:avLst/>
                              </a:prstGeom>
                              <a:solidFill>
                                <a:srgbClr val="FFFFFF"/>
                              </a:solidFill>
                              <a:ln w="6350">
                                <a:solidFill>
                                  <a:srgbClr val="000000"/>
                                </a:solidFill>
                                <a:miter lim="800000"/>
                                <a:headEnd/>
                                <a:tailEnd/>
                              </a:ln>
                            </wps:spPr>
                            <wps:txbx>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191" style="position:absolute;margin-left:4.65pt;margin-top:1.9pt;width:328.6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CqMQIAAFMEAAAOAAAAZHJzL2Uyb0RvYy54bWysVFFv0zAQfkfiP1h+p0narm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" strokeweight=".5pt">
                      <v:textbox inset="5.85pt,.7pt,5.85pt,.7pt">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v:textbox>
                    </v:rect>
                  </w:pict>
                </mc:Fallback>
              </mc:AlternateContent>
            </w:r>
          </w:p>
          <w:p w14:paraId="14992C23" w14:textId="77777777" w:rsidR="00936F9D" w:rsidRPr="00DB6F44" w:rsidRDefault="00936F9D" w:rsidP="00BA7799">
            <w:pPr>
              <w:pStyle w:val="Default"/>
              <w:adjustRightInd/>
              <w:rPr>
                <w:rFonts w:ascii="ＭＳ ゴシック" w:eastAsia="ＭＳ ゴシック" w:hAnsi="ＭＳ ゴシック"/>
                <w:color w:val="auto"/>
                <w:sz w:val="20"/>
                <w:szCs w:val="20"/>
              </w:rPr>
            </w:pPr>
          </w:p>
          <w:p w14:paraId="533EEFD7" w14:textId="0C34E486" w:rsidR="00936F9D" w:rsidRPr="00DB6F44" w:rsidRDefault="00936F9D" w:rsidP="00BA7799">
            <w:pPr>
              <w:pStyle w:val="Default"/>
              <w:adjustRightInd/>
              <w:rPr>
                <w:rFonts w:ascii="ＭＳ ゴシック" w:eastAsia="ＭＳ ゴシック" w:hAnsi="ＭＳ ゴシック"/>
                <w:color w:val="auto"/>
                <w:sz w:val="20"/>
                <w:szCs w:val="20"/>
              </w:rPr>
            </w:pPr>
          </w:p>
          <w:p w14:paraId="3083DCA1" w14:textId="2A660FD3" w:rsidR="00936F9D" w:rsidRPr="00DB6F44" w:rsidRDefault="00936F9D" w:rsidP="00BA7799">
            <w:pPr>
              <w:pStyle w:val="Default"/>
              <w:adjustRightInd/>
              <w:rPr>
                <w:rFonts w:ascii="ＭＳ ゴシック" w:eastAsia="ＭＳ ゴシック" w:hAnsi="ＭＳ ゴシック"/>
                <w:color w:val="auto"/>
                <w:sz w:val="20"/>
                <w:szCs w:val="20"/>
              </w:rPr>
            </w:pPr>
          </w:p>
          <w:p w14:paraId="4DB3D7F1" w14:textId="1A6C09C5" w:rsidR="00936F9D" w:rsidRPr="00DB6F44" w:rsidRDefault="00936F9D" w:rsidP="00BA7799">
            <w:pPr>
              <w:pStyle w:val="Default"/>
              <w:adjustRightInd/>
              <w:rPr>
                <w:rFonts w:ascii="ＭＳ ゴシック" w:eastAsia="ＭＳ ゴシック" w:hAnsi="ＭＳ ゴシック"/>
                <w:color w:val="auto"/>
                <w:sz w:val="20"/>
                <w:szCs w:val="20"/>
              </w:rPr>
            </w:pPr>
          </w:p>
          <w:p w14:paraId="34A23450" w14:textId="0D49E5B3" w:rsidR="00936F9D" w:rsidRPr="00DB6F44" w:rsidRDefault="00936F9D" w:rsidP="00234145">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4DBD9E6E" w14:textId="77777777" w:rsidR="00936F9D" w:rsidRPr="00DB6F44" w:rsidRDefault="00D9058E"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7E73B2BB" w14:textId="77777777" w:rsidR="00936F9D" w:rsidRPr="00DB6F44" w:rsidRDefault="00D9058E"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379CA8CB" w14:textId="77777777" w:rsidR="00936F9D" w:rsidRPr="00DB6F44" w:rsidRDefault="00D9058E"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044D24" w14:textId="77777777" w:rsidR="00936F9D" w:rsidRPr="00DB6F44" w:rsidRDefault="00936F9D" w:rsidP="00BA7799">
            <w:pPr>
              <w:snapToGrid/>
              <w:jc w:val="both"/>
              <w:rPr>
                <w:rFonts w:hAnsi="ＭＳ ゴシック"/>
                <w:szCs w:val="20"/>
              </w:rPr>
            </w:pPr>
          </w:p>
        </w:tc>
        <w:tc>
          <w:tcPr>
            <w:tcW w:w="1701" w:type="dxa"/>
          </w:tcPr>
          <w:p w14:paraId="101005F1"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C0BA4D" w14:textId="7436A89A"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第10の1注4(2)</w:t>
            </w:r>
          </w:p>
          <w:p w14:paraId="69B80E50"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第11の1注6(2)</w:t>
            </w:r>
          </w:p>
          <w:p w14:paraId="5509F3F2"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第12の1注5(2)</w:t>
            </w:r>
          </w:p>
          <w:p w14:paraId="79E05F6E"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第13の1注4(2)</w:t>
            </w:r>
          </w:p>
          <w:p w14:paraId="2FB9FAF8"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第14の1注</w:t>
            </w:r>
            <w:r w:rsidRPr="00DB6F44">
              <w:rPr>
                <w:rFonts w:hAnsi="ＭＳ ゴシック" w:hint="eastAsia"/>
                <w:color w:val="auto"/>
                <w:sz w:val="18"/>
                <w:szCs w:val="18"/>
              </w:rPr>
              <w:t xml:space="preserve">7 </w:t>
            </w:r>
            <w:r w:rsidRPr="00DB6F44">
              <w:rPr>
                <w:rFonts w:ascii="ＭＳ ゴシック" w:eastAsia="ＭＳ ゴシック" w:hAnsi="ＭＳ ゴシック" w:hint="eastAsia"/>
                <w:color w:val="auto"/>
                <w:kern w:val="2"/>
                <w:sz w:val="18"/>
                <w:szCs w:val="18"/>
              </w:rPr>
              <w:t>(2)</w:t>
            </w:r>
          </w:p>
          <w:p w14:paraId="0CDDC740"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第14の2の1注3(2)</w:t>
            </w:r>
          </w:p>
          <w:p w14:paraId="33319CD8" w14:textId="77777777" w:rsidR="00936F9D" w:rsidRPr="00DB6F44" w:rsidRDefault="00936F9D" w:rsidP="00D97907">
            <w:pPr>
              <w:snapToGrid/>
              <w:ind w:rightChars="-53" w:right="-96"/>
              <w:jc w:val="both"/>
              <w:rPr>
                <w:rFonts w:hAnsi="ＭＳ ゴシック"/>
                <w:snapToGrid w:val="0"/>
                <w:kern w:val="0"/>
                <w:szCs w:val="20"/>
              </w:rPr>
            </w:pPr>
          </w:p>
        </w:tc>
      </w:tr>
      <w:tr w:rsidR="00936F9D" w:rsidRPr="002E040F" w14:paraId="1CFA6C64" w14:textId="77777777" w:rsidTr="006A2B47">
        <w:trPr>
          <w:trHeight w:val="4380"/>
        </w:trPr>
        <w:tc>
          <w:tcPr>
            <w:tcW w:w="1183" w:type="dxa"/>
            <w:vMerge/>
          </w:tcPr>
          <w:p w14:paraId="4CA6D157" w14:textId="77777777" w:rsidR="00936F9D" w:rsidRPr="00DB6F44" w:rsidRDefault="00936F9D" w:rsidP="000C2A61">
            <w:pPr>
              <w:snapToGrid/>
              <w:jc w:val="both"/>
              <w:rPr>
                <w:szCs w:val="20"/>
              </w:rPr>
            </w:pPr>
          </w:p>
        </w:tc>
        <w:tc>
          <w:tcPr>
            <w:tcW w:w="5732" w:type="dxa"/>
            <w:gridSpan w:val="2"/>
          </w:tcPr>
          <w:p w14:paraId="771C6AC8" w14:textId="090F552F" w:rsidR="00936F9D" w:rsidRPr="00DB6F44" w:rsidRDefault="00936F9D" w:rsidP="00844121">
            <w:pPr>
              <w:snapToGrid/>
              <w:jc w:val="both"/>
              <w:rPr>
                <w:rFonts w:hAnsi="ＭＳ ゴシック"/>
                <w:szCs w:val="20"/>
              </w:rPr>
            </w:pPr>
            <w:r w:rsidRPr="00DB6F44">
              <w:rPr>
                <w:rFonts w:hAnsi="ＭＳ ゴシック" w:hint="eastAsia"/>
                <w:szCs w:val="20"/>
              </w:rPr>
              <w:t xml:space="preserve">（４）情報公表未報告減算　</w:t>
            </w:r>
            <w:r w:rsidRPr="00DB6F44">
              <w:rPr>
                <w:rFonts w:hAnsi="ＭＳ ゴシック" w:hint="eastAsia"/>
                <w:sz w:val="18"/>
                <w:szCs w:val="18"/>
                <w:bdr w:val="single" w:sz="4" w:space="0" w:color="auto"/>
              </w:rPr>
              <w:t>共通</w:t>
            </w:r>
          </w:p>
          <w:p w14:paraId="36B9CA00" w14:textId="1839855A" w:rsidR="00936F9D" w:rsidRPr="00DB6F44" w:rsidRDefault="00936F9D" w:rsidP="00B5147F">
            <w:pPr>
              <w:snapToGrid/>
              <w:ind w:leftChars="100" w:left="182" w:firstLineChars="100" w:firstLine="182"/>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79744" behindDoc="0" locked="0" layoutInCell="1" allowOverlap="1" wp14:anchorId="71BD898F" wp14:editId="6F7E445E">
                      <wp:simplePos x="0" y="0"/>
                      <wp:positionH relativeFrom="column">
                        <wp:posOffset>-25234</wp:posOffset>
                      </wp:positionH>
                      <wp:positionV relativeFrom="paragraph">
                        <wp:posOffset>622465</wp:posOffset>
                      </wp:positionV>
                      <wp:extent cx="4261899" cy="1844703"/>
                      <wp:effectExtent l="0" t="0" r="24765" b="22225"/>
                      <wp:wrapNone/>
                      <wp:docPr id="553248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899" cy="1844703"/>
                              </a:xfrm>
                              <a:prstGeom prst="rect">
                                <a:avLst/>
                              </a:prstGeom>
                              <a:solidFill>
                                <a:srgbClr val="FFFFFF"/>
                              </a:solidFill>
                              <a:ln w="6350" algn="ctr">
                                <a:solidFill>
                                  <a:srgbClr val="000000"/>
                                </a:solidFill>
                                <a:prstDash val="solid"/>
                                <a:miter lim="800000"/>
                                <a:headEnd/>
                                <a:tailEnd/>
                              </a:ln>
                              <a:effectLst/>
                            </wps:spPr>
                            <wps:txbx>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898F" id="正方形/長方形 1" o:spid="_x0000_s1192" style="position:absolute;left:0;text-align:left;margin-left:-2pt;margin-top:49pt;width:335.6pt;height:1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" strokeweight=".5pt">
                      <v:textbox inset="5.85pt,.7pt,5.85pt,.7pt">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rPr>
              <w:t>法第７６条の３第１項の規定に基づく情報公表対象サービス等情報に係る報告を行っていない場合は、所定単位数の100分の5に相当する単位数を所定単位数から減算していますか。</w:t>
            </w:r>
          </w:p>
        </w:tc>
        <w:tc>
          <w:tcPr>
            <w:tcW w:w="1166" w:type="dxa"/>
          </w:tcPr>
          <w:p w14:paraId="3A073CDC" w14:textId="77777777" w:rsidR="00936F9D" w:rsidRPr="00DB6F44" w:rsidRDefault="00D9058E" w:rsidP="00844121">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2B6A434" w14:textId="77777777" w:rsidR="00936F9D" w:rsidRPr="00DB6F44" w:rsidRDefault="00D9058E" w:rsidP="00844121">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3C64863" w14:textId="77777777" w:rsidR="00936F9D" w:rsidRPr="00DB6F44" w:rsidRDefault="00D9058E" w:rsidP="00844121">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874236" w14:textId="77777777" w:rsidR="00936F9D" w:rsidRPr="00DB6F44" w:rsidRDefault="00936F9D" w:rsidP="00724D2F">
            <w:pPr>
              <w:snapToGrid/>
              <w:jc w:val="both"/>
            </w:pPr>
          </w:p>
        </w:tc>
        <w:tc>
          <w:tcPr>
            <w:tcW w:w="1701" w:type="dxa"/>
          </w:tcPr>
          <w:p w14:paraId="63CB0FD7" w14:textId="77777777"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002BA338"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第10の1注4の3</w:t>
            </w:r>
          </w:p>
          <w:p w14:paraId="2521555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第11の1注6の3</w:t>
            </w:r>
          </w:p>
          <w:p w14:paraId="0AD3B4B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第12の1注6</w:t>
            </w:r>
          </w:p>
          <w:p w14:paraId="76C884A1"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第13の1注5</w:t>
            </w:r>
          </w:p>
          <w:p w14:paraId="052F5107" w14:textId="77777777" w:rsidR="00936F9D" w:rsidRPr="00DB6F44" w:rsidRDefault="00936F9D" w:rsidP="00844121">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第14の1注12</w:t>
            </w:r>
          </w:p>
          <w:p w14:paraId="3003CDC9" w14:textId="272EB0BF"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注4</w:t>
            </w:r>
          </w:p>
        </w:tc>
      </w:tr>
    </w:tbl>
    <w:p w14:paraId="1F88A659" w14:textId="67AF1785" w:rsidR="00936F9D" w:rsidRDefault="00936F9D" w:rsidP="00936F9D">
      <w:pPr>
        <w:jc w:val="both"/>
      </w:pPr>
    </w:p>
    <w:p w14:paraId="432627BA" w14:textId="77777777" w:rsidR="00936F9D" w:rsidRDefault="00936F9D">
      <w:pPr>
        <w:widowControl/>
        <w:snapToGrid/>
        <w:jc w:val="left"/>
      </w:pPr>
      <w:r>
        <w:br w:type="page"/>
      </w:r>
    </w:p>
    <w:p w14:paraId="148A47C1" w14:textId="77777777" w:rsidR="00936F9D" w:rsidRPr="002E040F" w:rsidRDefault="00936F9D" w:rsidP="00936F9D">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936F9D" w:rsidRPr="002E040F" w14:paraId="026DEF46" w14:textId="77777777" w:rsidTr="00936F9D">
        <w:trPr>
          <w:trHeight w:val="60"/>
        </w:trPr>
        <w:tc>
          <w:tcPr>
            <w:tcW w:w="1183" w:type="dxa"/>
            <w:tcBorders>
              <w:top w:val="single" w:sz="4" w:space="0" w:color="000000"/>
              <w:left w:val="single" w:sz="4" w:space="0" w:color="000000"/>
              <w:bottom w:val="single" w:sz="4" w:space="0" w:color="000000"/>
              <w:right w:val="single" w:sz="4" w:space="0" w:color="000000"/>
            </w:tcBorders>
          </w:tcPr>
          <w:p w14:paraId="65B221C3" w14:textId="77777777" w:rsidR="00936F9D" w:rsidRPr="00936F9D" w:rsidRDefault="00936F9D" w:rsidP="00936F9D">
            <w:pPr>
              <w:snapToGrid/>
              <w:rPr>
                <w:noProof/>
              </w:rPr>
            </w:pPr>
            <w:r w:rsidRPr="00936F9D">
              <w:rPr>
                <w:rFonts w:hint="eastAsia"/>
                <w:noProof/>
              </w:rPr>
              <w:t>項目</w:t>
            </w:r>
          </w:p>
        </w:tc>
        <w:tc>
          <w:tcPr>
            <w:tcW w:w="5732" w:type="dxa"/>
            <w:tcBorders>
              <w:top w:val="single" w:sz="4" w:space="0" w:color="000000"/>
              <w:left w:val="single" w:sz="4" w:space="0" w:color="000000"/>
              <w:bottom w:val="single" w:sz="4" w:space="0" w:color="000000"/>
              <w:right w:val="single" w:sz="4" w:space="0" w:color="000000"/>
            </w:tcBorders>
          </w:tcPr>
          <w:p w14:paraId="7DC62375" w14:textId="77777777" w:rsidR="00936F9D" w:rsidRPr="00DB6F44" w:rsidRDefault="00936F9D" w:rsidP="00936F9D">
            <w:pPr>
              <w:snapToGrid/>
              <w:rPr>
                <w:rFonts w:hAnsi="ＭＳ ゴシック"/>
                <w:szCs w:val="20"/>
              </w:rPr>
            </w:pPr>
            <w:r w:rsidRPr="00DB6F44">
              <w:rPr>
                <w:rFonts w:hAnsi="ＭＳ ゴシック" w:hint="eastAsia"/>
                <w:szCs w:val="20"/>
              </w:rPr>
              <w:t>自主点検のポイント</w:t>
            </w:r>
          </w:p>
        </w:tc>
        <w:tc>
          <w:tcPr>
            <w:tcW w:w="1166" w:type="dxa"/>
            <w:tcBorders>
              <w:top w:val="single" w:sz="4" w:space="0" w:color="000000"/>
              <w:left w:val="single" w:sz="4" w:space="0" w:color="000000"/>
              <w:bottom w:val="single" w:sz="4" w:space="0" w:color="000000"/>
              <w:right w:val="single" w:sz="4" w:space="0" w:color="000000"/>
            </w:tcBorders>
          </w:tcPr>
          <w:p w14:paraId="354B35BE" w14:textId="77777777" w:rsidR="00936F9D" w:rsidRPr="00DB6F44" w:rsidRDefault="00936F9D" w:rsidP="00936F9D">
            <w:pPr>
              <w:snapToGrid/>
            </w:pPr>
            <w:r w:rsidRPr="00DB6F44">
              <w:rPr>
                <w:rFonts w:hint="eastAsia"/>
              </w:rPr>
              <w:t>点検</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985C7" w14:textId="77777777" w:rsidR="00936F9D" w:rsidRPr="00DB6F44" w:rsidRDefault="00936F9D" w:rsidP="00936F9D">
            <w:pPr>
              <w:pStyle w:val="Default"/>
              <w:spacing w:line="240" w:lineRule="exact"/>
              <w:jc w:val="center"/>
              <w:rPr>
                <w:rFonts w:ascii="ＭＳ ゴシック" w:eastAsia="ＭＳ ゴシック" w:hAnsi="ＭＳ ゴシック"/>
                <w:color w:val="auto"/>
                <w:kern w:val="2"/>
                <w:sz w:val="20"/>
                <w:szCs w:val="20"/>
              </w:rPr>
            </w:pPr>
            <w:r w:rsidRPr="00DB6F44">
              <w:rPr>
                <w:rFonts w:ascii="ＭＳ ゴシック" w:eastAsia="ＭＳ ゴシック" w:hAnsi="ＭＳ ゴシック" w:hint="eastAsia"/>
                <w:color w:val="auto"/>
                <w:kern w:val="2"/>
                <w:sz w:val="20"/>
                <w:szCs w:val="20"/>
              </w:rPr>
              <w:t>根拠</w:t>
            </w:r>
          </w:p>
        </w:tc>
      </w:tr>
      <w:tr w:rsidR="002537DE" w:rsidRPr="002E040F" w14:paraId="38FB137F" w14:textId="77777777" w:rsidTr="00936F9D">
        <w:trPr>
          <w:trHeight w:val="4378"/>
        </w:trPr>
        <w:tc>
          <w:tcPr>
            <w:tcW w:w="1183" w:type="dxa"/>
            <w:vMerge w:val="restart"/>
          </w:tcPr>
          <w:p w14:paraId="104A70EE" w14:textId="5657F1C8" w:rsidR="002537DE" w:rsidRPr="00DB6F44" w:rsidRDefault="002537DE" w:rsidP="00936F9D">
            <w:pPr>
              <w:snapToGrid/>
              <w:jc w:val="both"/>
              <w:rPr>
                <w:rFonts w:hAnsi="ＭＳ ゴシック"/>
                <w:szCs w:val="20"/>
              </w:rPr>
            </w:pPr>
            <w:r w:rsidRPr="00DB6F44">
              <w:rPr>
                <w:rFonts w:hAnsi="ＭＳ ゴシック" w:hint="eastAsia"/>
                <w:szCs w:val="20"/>
              </w:rPr>
              <w:t>８６</w:t>
            </w:r>
            <w:r w:rsidR="00C8408D" w:rsidRPr="00DB6F44">
              <w:rPr>
                <w:rFonts w:hAnsi="ＭＳ ゴシック" w:hint="eastAsia"/>
                <w:szCs w:val="20"/>
              </w:rPr>
              <w:t>〈新設〉</w:t>
            </w:r>
          </w:p>
          <w:p w14:paraId="12DB1FD9" w14:textId="77777777" w:rsidR="002537DE" w:rsidRPr="00DB6F44" w:rsidRDefault="002537DE" w:rsidP="00936F9D">
            <w:pPr>
              <w:snapToGrid/>
              <w:jc w:val="both"/>
              <w:rPr>
                <w:rFonts w:hAnsi="ＭＳ ゴシック"/>
                <w:szCs w:val="20"/>
              </w:rPr>
            </w:pPr>
            <w:r w:rsidRPr="00DB6F44">
              <w:rPr>
                <w:rFonts w:hAnsi="ＭＳ ゴシック" w:hint="eastAsia"/>
                <w:szCs w:val="20"/>
              </w:rPr>
              <w:t>各サービス</w:t>
            </w:r>
          </w:p>
          <w:p w14:paraId="7B6182F2"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費共通事項</w:t>
            </w:r>
          </w:p>
          <w:p w14:paraId="66E98A2E"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（続き）</w:t>
            </w:r>
          </w:p>
          <w:p w14:paraId="2866E1C0" w14:textId="77777777" w:rsidR="002537DE" w:rsidRPr="00DB6F44" w:rsidRDefault="002537DE" w:rsidP="00936F9D">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D90669E" w14:textId="77777777" w:rsidR="002537DE" w:rsidRPr="00DB6F44" w:rsidRDefault="002537DE" w:rsidP="000C2A61">
            <w:pPr>
              <w:snapToGrid/>
              <w:jc w:val="both"/>
              <w:rPr>
                <w:szCs w:val="20"/>
              </w:rPr>
            </w:pPr>
          </w:p>
          <w:p w14:paraId="001B8AF0" w14:textId="77777777" w:rsidR="00C8408D" w:rsidRPr="00DB6F44" w:rsidRDefault="00C8408D" w:rsidP="000C2A61">
            <w:pPr>
              <w:snapToGrid/>
              <w:jc w:val="both"/>
              <w:rPr>
                <w:szCs w:val="20"/>
              </w:rPr>
            </w:pPr>
          </w:p>
          <w:p w14:paraId="162CA073" w14:textId="77777777" w:rsidR="00C8408D" w:rsidRPr="00DB6F44" w:rsidRDefault="00C8408D" w:rsidP="000C2A61">
            <w:pPr>
              <w:snapToGrid/>
              <w:jc w:val="both"/>
              <w:rPr>
                <w:szCs w:val="20"/>
              </w:rPr>
            </w:pPr>
          </w:p>
          <w:p w14:paraId="24D5DD0B" w14:textId="77777777" w:rsidR="00C8408D" w:rsidRPr="00DB6F44" w:rsidRDefault="00C8408D" w:rsidP="000C2A61">
            <w:pPr>
              <w:snapToGrid/>
              <w:jc w:val="both"/>
              <w:rPr>
                <w:szCs w:val="20"/>
              </w:rPr>
            </w:pPr>
          </w:p>
          <w:p w14:paraId="43E98A44" w14:textId="77777777" w:rsidR="00C8408D" w:rsidRPr="00DB6F44" w:rsidRDefault="00C8408D" w:rsidP="000C2A61">
            <w:pPr>
              <w:snapToGrid/>
              <w:jc w:val="both"/>
              <w:rPr>
                <w:szCs w:val="20"/>
              </w:rPr>
            </w:pPr>
          </w:p>
          <w:p w14:paraId="125B153D" w14:textId="77777777" w:rsidR="00C8408D" w:rsidRPr="00DB6F44" w:rsidRDefault="00C8408D" w:rsidP="000C2A61">
            <w:pPr>
              <w:snapToGrid/>
              <w:jc w:val="both"/>
              <w:rPr>
                <w:szCs w:val="20"/>
              </w:rPr>
            </w:pPr>
          </w:p>
          <w:p w14:paraId="0472C656" w14:textId="77777777" w:rsidR="00C8408D" w:rsidRPr="00DB6F44" w:rsidRDefault="00C8408D" w:rsidP="000C2A61">
            <w:pPr>
              <w:snapToGrid/>
              <w:jc w:val="both"/>
              <w:rPr>
                <w:szCs w:val="20"/>
              </w:rPr>
            </w:pPr>
          </w:p>
          <w:p w14:paraId="356208BD" w14:textId="77777777" w:rsidR="00C8408D" w:rsidRPr="00DB6F44" w:rsidRDefault="00C8408D" w:rsidP="000C2A61">
            <w:pPr>
              <w:snapToGrid/>
              <w:jc w:val="both"/>
              <w:rPr>
                <w:szCs w:val="20"/>
              </w:rPr>
            </w:pPr>
          </w:p>
          <w:p w14:paraId="56D0CBEE" w14:textId="77777777" w:rsidR="00C8408D" w:rsidRPr="00DB6F44" w:rsidRDefault="00C8408D" w:rsidP="000C2A61">
            <w:pPr>
              <w:snapToGrid/>
              <w:jc w:val="both"/>
              <w:rPr>
                <w:szCs w:val="20"/>
              </w:rPr>
            </w:pPr>
          </w:p>
          <w:p w14:paraId="769CD5EE" w14:textId="77777777" w:rsidR="00C8408D" w:rsidRPr="00DB6F44" w:rsidRDefault="00C8408D" w:rsidP="000C2A61">
            <w:pPr>
              <w:snapToGrid/>
              <w:jc w:val="both"/>
              <w:rPr>
                <w:szCs w:val="20"/>
              </w:rPr>
            </w:pPr>
          </w:p>
          <w:p w14:paraId="0B434132" w14:textId="77777777" w:rsidR="00C8408D" w:rsidRPr="00DB6F44" w:rsidRDefault="00C8408D" w:rsidP="000C2A61">
            <w:pPr>
              <w:snapToGrid/>
              <w:jc w:val="both"/>
              <w:rPr>
                <w:szCs w:val="20"/>
              </w:rPr>
            </w:pPr>
          </w:p>
          <w:p w14:paraId="71101E47" w14:textId="77777777" w:rsidR="00C8408D" w:rsidRPr="00DB6F44" w:rsidRDefault="00C8408D" w:rsidP="000C2A61">
            <w:pPr>
              <w:snapToGrid/>
              <w:jc w:val="both"/>
              <w:rPr>
                <w:szCs w:val="20"/>
              </w:rPr>
            </w:pPr>
          </w:p>
          <w:p w14:paraId="025B924D" w14:textId="77777777" w:rsidR="00C8408D" w:rsidRPr="00DB6F44" w:rsidRDefault="00C8408D" w:rsidP="000C2A61">
            <w:pPr>
              <w:snapToGrid/>
              <w:jc w:val="both"/>
              <w:rPr>
                <w:szCs w:val="20"/>
              </w:rPr>
            </w:pPr>
          </w:p>
          <w:p w14:paraId="701CA7C4" w14:textId="77777777" w:rsidR="00C8408D" w:rsidRPr="00DB6F44" w:rsidRDefault="00C8408D" w:rsidP="000C2A61">
            <w:pPr>
              <w:snapToGrid/>
              <w:jc w:val="both"/>
              <w:rPr>
                <w:szCs w:val="20"/>
              </w:rPr>
            </w:pPr>
          </w:p>
          <w:p w14:paraId="08D85B61" w14:textId="77777777" w:rsidR="00C8408D" w:rsidRPr="00DB6F44" w:rsidRDefault="00C8408D" w:rsidP="000C2A61">
            <w:pPr>
              <w:snapToGrid/>
              <w:jc w:val="both"/>
              <w:rPr>
                <w:szCs w:val="20"/>
              </w:rPr>
            </w:pPr>
          </w:p>
          <w:p w14:paraId="10FADD8B" w14:textId="77777777" w:rsidR="00C8408D" w:rsidRPr="00DB6F44" w:rsidRDefault="00C8408D" w:rsidP="000C2A61">
            <w:pPr>
              <w:snapToGrid/>
              <w:jc w:val="both"/>
              <w:rPr>
                <w:szCs w:val="20"/>
              </w:rPr>
            </w:pPr>
          </w:p>
          <w:p w14:paraId="5F569D6F" w14:textId="77777777" w:rsidR="00C8408D" w:rsidRPr="00DB6F44" w:rsidRDefault="00C8408D" w:rsidP="000C2A61">
            <w:pPr>
              <w:snapToGrid/>
              <w:jc w:val="both"/>
              <w:rPr>
                <w:szCs w:val="20"/>
              </w:rPr>
            </w:pPr>
          </w:p>
          <w:p w14:paraId="49B60FE9" w14:textId="77777777" w:rsidR="00C8408D" w:rsidRPr="00DB6F44" w:rsidRDefault="00C8408D" w:rsidP="000C2A61">
            <w:pPr>
              <w:snapToGrid/>
              <w:jc w:val="both"/>
              <w:rPr>
                <w:szCs w:val="20"/>
              </w:rPr>
            </w:pPr>
          </w:p>
          <w:p w14:paraId="0AEA14FE" w14:textId="77777777" w:rsidR="00C8408D" w:rsidRPr="00DB6F44" w:rsidRDefault="00C8408D" w:rsidP="000C2A61">
            <w:pPr>
              <w:snapToGrid/>
              <w:jc w:val="both"/>
              <w:rPr>
                <w:szCs w:val="20"/>
              </w:rPr>
            </w:pPr>
          </w:p>
          <w:p w14:paraId="541182CF" w14:textId="77777777" w:rsidR="00C8408D" w:rsidRPr="00DB6F44" w:rsidRDefault="00C8408D" w:rsidP="000C2A61">
            <w:pPr>
              <w:snapToGrid/>
              <w:jc w:val="both"/>
              <w:rPr>
                <w:szCs w:val="20"/>
              </w:rPr>
            </w:pPr>
          </w:p>
          <w:p w14:paraId="6B9A71BD" w14:textId="77777777" w:rsidR="00C8408D" w:rsidRPr="00DB6F44" w:rsidRDefault="00C8408D" w:rsidP="000C2A61">
            <w:pPr>
              <w:snapToGrid/>
              <w:jc w:val="both"/>
              <w:rPr>
                <w:szCs w:val="20"/>
              </w:rPr>
            </w:pPr>
          </w:p>
          <w:p w14:paraId="6B855908" w14:textId="77777777" w:rsidR="00C8408D" w:rsidRPr="00DB6F44" w:rsidRDefault="00C8408D" w:rsidP="000C2A61">
            <w:pPr>
              <w:snapToGrid/>
              <w:jc w:val="both"/>
              <w:rPr>
                <w:szCs w:val="20"/>
              </w:rPr>
            </w:pPr>
          </w:p>
          <w:p w14:paraId="506A0989" w14:textId="77777777" w:rsidR="00C8408D" w:rsidRPr="00DB6F44" w:rsidRDefault="00C8408D" w:rsidP="000C2A61">
            <w:pPr>
              <w:snapToGrid/>
              <w:jc w:val="both"/>
              <w:rPr>
                <w:szCs w:val="20"/>
              </w:rPr>
            </w:pPr>
          </w:p>
          <w:p w14:paraId="0F5C6BA8" w14:textId="77777777" w:rsidR="00C8408D" w:rsidRPr="00DB6F44" w:rsidRDefault="00C8408D" w:rsidP="000C2A61">
            <w:pPr>
              <w:snapToGrid/>
              <w:jc w:val="both"/>
              <w:rPr>
                <w:szCs w:val="20"/>
              </w:rPr>
            </w:pPr>
          </w:p>
          <w:p w14:paraId="358C7D17" w14:textId="77777777" w:rsidR="00C8408D" w:rsidRPr="00DB6F44" w:rsidRDefault="00C8408D" w:rsidP="000C2A61">
            <w:pPr>
              <w:snapToGrid/>
              <w:jc w:val="both"/>
              <w:rPr>
                <w:szCs w:val="20"/>
              </w:rPr>
            </w:pPr>
          </w:p>
          <w:p w14:paraId="618E9475" w14:textId="77777777" w:rsidR="00C8408D" w:rsidRPr="00DB6F44" w:rsidRDefault="00C8408D" w:rsidP="000C2A61">
            <w:pPr>
              <w:snapToGrid/>
              <w:jc w:val="both"/>
              <w:rPr>
                <w:szCs w:val="20"/>
              </w:rPr>
            </w:pPr>
          </w:p>
          <w:p w14:paraId="3FE00FE6" w14:textId="77777777" w:rsidR="00C8408D" w:rsidRPr="00DB6F44" w:rsidRDefault="00C8408D" w:rsidP="000C2A61">
            <w:pPr>
              <w:snapToGrid/>
              <w:jc w:val="both"/>
              <w:rPr>
                <w:szCs w:val="20"/>
              </w:rPr>
            </w:pPr>
          </w:p>
          <w:p w14:paraId="457C1AEA" w14:textId="77777777" w:rsidR="00C8408D" w:rsidRPr="00DB6F44" w:rsidRDefault="00C8408D" w:rsidP="000C2A61">
            <w:pPr>
              <w:snapToGrid/>
              <w:jc w:val="both"/>
              <w:rPr>
                <w:szCs w:val="20"/>
              </w:rPr>
            </w:pPr>
          </w:p>
          <w:p w14:paraId="2AE58EAA" w14:textId="77777777" w:rsidR="00C8408D" w:rsidRPr="00DB6F44" w:rsidRDefault="00C8408D" w:rsidP="000C2A61">
            <w:pPr>
              <w:snapToGrid/>
              <w:jc w:val="both"/>
              <w:rPr>
                <w:szCs w:val="20"/>
              </w:rPr>
            </w:pPr>
          </w:p>
          <w:p w14:paraId="3D3320C7" w14:textId="77777777" w:rsidR="00C8408D" w:rsidRPr="00DB6F44" w:rsidRDefault="00C8408D" w:rsidP="000C2A61">
            <w:pPr>
              <w:snapToGrid/>
              <w:jc w:val="both"/>
              <w:rPr>
                <w:szCs w:val="20"/>
              </w:rPr>
            </w:pPr>
          </w:p>
          <w:p w14:paraId="7C5FB4B1" w14:textId="77777777" w:rsidR="00C8408D" w:rsidRPr="00DB6F44" w:rsidRDefault="00C8408D" w:rsidP="000C2A61">
            <w:pPr>
              <w:snapToGrid/>
              <w:jc w:val="both"/>
              <w:rPr>
                <w:szCs w:val="20"/>
              </w:rPr>
            </w:pPr>
          </w:p>
          <w:p w14:paraId="6F124382" w14:textId="77777777" w:rsidR="00C8408D" w:rsidRPr="00DB6F44" w:rsidRDefault="00C8408D" w:rsidP="000C2A61">
            <w:pPr>
              <w:snapToGrid/>
              <w:jc w:val="both"/>
              <w:rPr>
                <w:szCs w:val="20"/>
              </w:rPr>
            </w:pPr>
          </w:p>
          <w:p w14:paraId="2B7E11B1" w14:textId="2AB4BFD9" w:rsidR="00C8408D" w:rsidRPr="00DB6F44" w:rsidRDefault="00C8408D" w:rsidP="000C2A61">
            <w:pPr>
              <w:snapToGrid/>
              <w:jc w:val="both"/>
              <w:rPr>
                <w:szCs w:val="20"/>
              </w:rPr>
            </w:pPr>
            <w:r w:rsidRPr="00DB6F44">
              <w:rPr>
                <w:rFonts w:hAnsi="ＭＳ ゴシック" w:hint="eastAsia"/>
                <w:szCs w:val="20"/>
              </w:rPr>
              <w:t>〈新設〉</w:t>
            </w:r>
          </w:p>
        </w:tc>
        <w:tc>
          <w:tcPr>
            <w:tcW w:w="5732" w:type="dxa"/>
          </w:tcPr>
          <w:p w14:paraId="4A40AB31" w14:textId="1E6F6F8E" w:rsidR="002537DE" w:rsidRPr="00DB6F44" w:rsidRDefault="002537DE" w:rsidP="00844121">
            <w:pPr>
              <w:snapToGrid/>
              <w:jc w:val="both"/>
              <w:rPr>
                <w:rFonts w:hAnsi="ＭＳ ゴシック"/>
                <w:szCs w:val="20"/>
              </w:rPr>
            </w:pPr>
            <w:r w:rsidRPr="00DB6F44">
              <w:rPr>
                <w:rFonts w:hAnsi="ＭＳ ゴシック" w:hint="eastAsia"/>
                <w:szCs w:val="20"/>
              </w:rPr>
              <w:t xml:space="preserve">（５）業務継続計画未策定減算　</w:t>
            </w:r>
            <w:r w:rsidRPr="00DB6F44">
              <w:rPr>
                <w:rFonts w:hAnsi="ＭＳ ゴシック" w:hint="eastAsia"/>
                <w:sz w:val="18"/>
                <w:szCs w:val="18"/>
                <w:bdr w:val="single" w:sz="4" w:space="0" w:color="auto"/>
              </w:rPr>
              <w:t>共通</w:t>
            </w:r>
          </w:p>
          <w:p w14:paraId="1E7971DE" w14:textId="3C267CE1" w:rsidR="002537DE" w:rsidRPr="00DB6F44" w:rsidRDefault="002537DE" w:rsidP="00B5147F">
            <w:pPr>
              <w:snapToGrid/>
              <w:ind w:leftChars="100" w:left="182" w:firstLineChars="100" w:firstLine="182"/>
              <w:jc w:val="both"/>
              <w:rPr>
                <w:rFonts w:hAnsi="ＭＳ ゴシック"/>
                <w:szCs w:val="20"/>
              </w:rPr>
            </w:pPr>
            <w:r w:rsidRPr="00DB6F44">
              <w:rPr>
                <w:noProof/>
              </w:rPr>
              <mc:AlternateContent>
                <mc:Choice Requires="wps">
                  <w:drawing>
                    <wp:anchor distT="0" distB="0" distL="114300" distR="114300" simplePos="0" relativeHeight="251685888" behindDoc="0" locked="0" layoutInCell="1" allowOverlap="1" wp14:anchorId="2FE75E22" wp14:editId="53D158D2">
                      <wp:simplePos x="0" y="0"/>
                      <wp:positionH relativeFrom="column">
                        <wp:posOffset>-4638</wp:posOffset>
                      </wp:positionH>
                      <wp:positionV relativeFrom="paragraph">
                        <wp:posOffset>632598</wp:posOffset>
                      </wp:positionV>
                      <wp:extent cx="4253948" cy="1900362"/>
                      <wp:effectExtent l="0" t="0" r="13335" b="24130"/>
                      <wp:wrapNone/>
                      <wp:docPr id="372594767"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948" cy="1900362"/>
                              </a:xfrm>
                              <a:prstGeom prst="rect">
                                <a:avLst/>
                              </a:prstGeom>
                              <a:solidFill>
                                <a:srgbClr val="FFFFFF"/>
                              </a:solidFill>
                              <a:ln w="6350" algn="ctr">
                                <a:solidFill>
                                  <a:srgbClr val="000000"/>
                                </a:solidFill>
                                <a:prstDash val="solid"/>
                                <a:miter lim="800000"/>
                                <a:headEnd/>
                                <a:tailEnd/>
                              </a:ln>
                              <a:effectLst/>
                            </wps:spPr>
                            <wps:txbx>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5E22" id="正方形/長方形 44" o:spid="_x0000_s1193" style="position:absolute;left:0;text-align:left;margin-left:-.35pt;margin-top:49.8pt;width:334.95pt;height:1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" strokeweight=".5pt">
                      <v:textbox inset="5.85pt,.7pt,5.85pt,.7pt">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szCs w:val="20"/>
              </w:rPr>
              <w:t>準用する指定障害福祉サービス基準第３３条の２第１項に規定する基準を満たしていない場合は、所定単位数の</w:t>
            </w:r>
            <w:r w:rsidRPr="00DB6F44">
              <w:rPr>
                <w:rFonts w:hAnsi="ＭＳ ゴシック"/>
                <w:szCs w:val="20"/>
              </w:rPr>
              <w:t>100分の1に相当する単位数を所定単位数から減算していますか。</w:t>
            </w:r>
          </w:p>
        </w:tc>
        <w:tc>
          <w:tcPr>
            <w:tcW w:w="1166" w:type="dxa"/>
          </w:tcPr>
          <w:p w14:paraId="7944EE49" w14:textId="77777777" w:rsidR="002537DE" w:rsidRPr="00DB6F44" w:rsidRDefault="00D9058E" w:rsidP="00B5147F">
            <w:pPr>
              <w:snapToGrid/>
              <w:jc w:val="both"/>
            </w:pPr>
            <w:sdt>
              <w:sdtPr>
                <w:rPr>
                  <w:rFonts w:hint="eastAsia"/>
                </w:rPr>
                <w:id w:val="-1063486673"/>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64766F90" w14:textId="77777777" w:rsidR="002537DE" w:rsidRPr="00DB6F44" w:rsidRDefault="00D9058E" w:rsidP="00B5147F">
            <w:pPr>
              <w:snapToGrid/>
              <w:jc w:val="both"/>
            </w:pPr>
            <w:sdt>
              <w:sdtPr>
                <w:rPr>
                  <w:rFonts w:hint="eastAsia"/>
                </w:rPr>
                <w:id w:val="34968581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2EA2C9B2" w14:textId="77777777" w:rsidR="002537DE" w:rsidRPr="00DB6F44" w:rsidRDefault="00D9058E" w:rsidP="00B5147F">
            <w:pPr>
              <w:snapToGrid/>
              <w:jc w:val="both"/>
            </w:pPr>
            <w:sdt>
              <w:sdtPr>
                <w:rPr>
                  <w:rFonts w:hint="eastAsia"/>
                </w:rPr>
                <w:id w:val="1303513900"/>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34121ED3" w14:textId="77777777" w:rsidR="002537DE" w:rsidRPr="00DB6F44" w:rsidRDefault="002537DE" w:rsidP="00844121">
            <w:pPr>
              <w:snapToGrid/>
              <w:jc w:val="both"/>
            </w:pPr>
          </w:p>
        </w:tc>
        <w:tc>
          <w:tcPr>
            <w:tcW w:w="1701" w:type="dxa"/>
          </w:tcPr>
          <w:p w14:paraId="266026D8" w14:textId="77777777"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BEF333" w14:textId="7973D972"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第10の1注4の</w:t>
            </w:r>
            <w:r w:rsidR="00445A42" w:rsidRPr="00DB6F44">
              <w:rPr>
                <w:rFonts w:hAnsi="ＭＳ ゴシック" w:hint="eastAsia"/>
                <w:sz w:val="18"/>
                <w:szCs w:val="18"/>
              </w:rPr>
              <w:t>4</w:t>
            </w:r>
          </w:p>
          <w:p w14:paraId="2584D75A" w14:textId="33274614"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第11の1注6の</w:t>
            </w:r>
            <w:r w:rsidR="00445A42" w:rsidRPr="00DB6F44">
              <w:rPr>
                <w:rFonts w:hAnsi="ＭＳ ゴシック" w:hint="eastAsia"/>
                <w:sz w:val="18"/>
                <w:szCs w:val="18"/>
              </w:rPr>
              <w:t>4</w:t>
            </w:r>
          </w:p>
          <w:p w14:paraId="744659C7" w14:textId="2C5EAA8D"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第12の1注</w:t>
            </w:r>
            <w:r w:rsidR="00445A42" w:rsidRPr="00DB6F44">
              <w:rPr>
                <w:rFonts w:hAnsi="ＭＳ ゴシック" w:hint="eastAsia"/>
                <w:sz w:val="18"/>
                <w:szCs w:val="18"/>
              </w:rPr>
              <w:t>7</w:t>
            </w:r>
          </w:p>
          <w:p w14:paraId="49EF2F70" w14:textId="0FCFB3E3"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第13の1注</w:t>
            </w:r>
            <w:r w:rsidR="00445A42" w:rsidRPr="00DB6F44">
              <w:rPr>
                <w:rFonts w:hAnsi="ＭＳ ゴシック" w:hint="eastAsia"/>
                <w:sz w:val="18"/>
                <w:szCs w:val="18"/>
              </w:rPr>
              <w:t>6</w:t>
            </w:r>
          </w:p>
          <w:p w14:paraId="3229C652" w14:textId="39236E80" w:rsidR="002537DE" w:rsidRPr="00DB6F44" w:rsidRDefault="002537DE" w:rsidP="00B5147F">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w:t>
            </w:r>
            <w:r w:rsidR="00445A42" w:rsidRPr="00DB6F44">
              <w:rPr>
                <w:rFonts w:asciiTheme="majorEastAsia" w:eastAsiaTheme="majorEastAsia" w:hAnsiTheme="majorEastAsia" w:hint="eastAsia"/>
                <w:color w:val="auto"/>
                <w:sz w:val="18"/>
                <w:szCs w:val="18"/>
              </w:rPr>
              <w:t>3</w:t>
            </w:r>
          </w:p>
          <w:p w14:paraId="363561F0" w14:textId="5BDEDC4A"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注5</w:t>
            </w:r>
          </w:p>
        </w:tc>
      </w:tr>
      <w:tr w:rsidR="002537DE" w:rsidRPr="002E040F" w14:paraId="451D6FBB" w14:textId="77777777" w:rsidTr="002537DE">
        <w:trPr>
          <w:trHeight w:val="6366"/>
        </w:trPr>
        <w:tc>
          <w:tcPr>
            <w:tcW w:w="1183" w:type="dxa"/>
            <w:vMerge/>
          </w:tcPr>
          <w:p w14:paraId="0C02E39E" w14:textId="4AB1DF21" w:rsidR="002537DE" w:rsidRPr="00DB6F44" w:rsidRDefault="002537DE" w:rsidP="000C2A61">
            <w:pPr>
              <w:snapToGrid/>
              <w:jc w:val="both"/>
              <w:rPr>
                <w:szCs w:val="20"/>
              </w:rPr>
            </w:pPr>
          </w:p>
        </w:tc>
        <w:tc>
          <w:tcPr>
            <w:tcW w:w="5732" w:type="dxa"/>
          </w:tcPr>
          <w:p w14:paraId="3131F820" w14:textId="12AF4AA3" w:rsidR="002537DE" w:rsidRPr="00DB6F44" w:rsidRDefault="002537DE" w:rsidP="00844121">
            <w:pPr>
              <w:snapToGrid/>
              <w:jc w:val="both"/>
              <w:rPr>
                <w:rFonts w:hAnsi="ＭＳ ゴシック"/>
              </w:rPr>
            </w:pPr>
            <w:r w:rsidRPr="00DB6F44">
              <w:rPr>
                <w:rFonts w:hAnsi="ＭＳ ゴシック" w:hint="eastAsia"/>
                <w:szCs w:val="20"/>
              </w:rPr>
              <w:t xml:space="preserve">（６）身体拘束廃止未実施減算　</w:t>
            </w:r>
            <w:r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65E2D6AC" w14:textId="6237182A" w:rsidR="002537DE" w:rsidRPr="00DB6F44" w:rsidRDefault="002537DE" w:rsidP="00A52583">
            <w:pPr>
              <w:snapToGrid/>
              <w:ind w:leftChars="100" w:left="182" w:firstLineChars="100" w:firstLine="182"/>
              <w:jc w:val="both"/>
              <w:rPr>
                <w:rFonts w:hAnsi="ＭＳ ゴシック"/>
                <w:szCs w:val="20"/>
              </w:rPr>
            </w:pPr>
            <w:r w:rsidRPr="00DB6F44">
              <w:rPr>
                <w:rFonts w:hAnsi="ＭＳ ゴシック" w:hint="eastAsia"/>
                <w:noProof/>
              </w:rPr>
              <mc:AlternateContent>
                <mc:Choice Requires="wps">
                  <w:drawing>
                    <wp:anchor distT="0" distB="0" distL="114300" distR="114300" simplePos="0" relativeHeight="251683840" behindDoc="0" locked="0" layoutInCell="1" allowOverlap="1" wp14:anchorId="22AB813B" wp14:editId="6B9525A0">
                      <wp:simplePos x="0" y="0"/>
                      <wp:positionH relativeFrom="column">
                        <wp:posOffset>113995</wp:posOffset>
                      </wp:positionH>
                      <wp:positionV relativeFrom="paragraph">
                        <wp:posOffset>773252</wp:posOffset>
                      </wp:positionV>
                      <wp:extent cx="5179162" cy="2902226"/>
                      <wp:effectExtent l="0" t="0" r="21590" b="12700"/>
                      <wp:wrapNone/>
                      <wp:docPr id="11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2902226"/>
                              </a:xfrm>
                              <a:prstGeom prst="rect">
                                <a:avLst/>
                              </a:prstGeom>
                              <a:solidFill>
                                <a:srgbClr val="FFFFFF"/>
                              </a:solidFill>
                              <a:ln w="6350">
                                <a:solidFill>
                                  <a:srgbClr val="000000"/>
                                </a:solidFill>
                                <a:miter lim="800000"/>
                                <a:headEnd/>
                                <a:tailEnd/>
                              </a:ln>
                            </wps:spPr>
                            <wps:txbx>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61A1B3D0" w:rsidR="00390A69" w:rsidRPr="00DB6F44" w:rsidRDefault="00390A69" w:rsidP="00390A69">
                                  <w:pPr>
                                    <w:spacing w:beforeLines="20" w:before="57" w:line="240" w:lineRule="exact"/>
                                    <w:ind w:leftChars="50" w:left="253" w:rightChars="50" w:right="91" w:hangingChars="100" w:hanging="162"/>
                                    <w:jc w:val="left"/>
                                    <w:rPr>
                                      <w:rFonts w:hAnsi="ＭＳ ゴシック"/>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複数の減算事由に該当する場合であっては、当該所定単位数に各種減算をした上で得た単位数に対する100分の1に相当する単位数を減算する点に留意すること。</w:t>
                                  </w:r>
                                </w:p>
                                <w:p w14:paraId="08F601B7" w14:textId="482F3CF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w:t>
                                  </w:r>
                                  <w:r w:rsidR="0003387F">
                                    <w:rPr>
                                      <w:rFonts w:hAnsi="ＭＳ ゴシック" w:hint="eastAsia"/>
                                      <w:kern w:val="18"/>
                                      <w:sz w:val="18"/>
                                      <w:szCs w:val="20"/>
                                    </w:rPr>
                                    <w:t>知事</w:t>
                                  </w:r>
                                  <w:r w:rsidRPr="00DB6F44">
                                    <w:rPr>
                                      <w:rFonts w:hAnsi="ＭＳ ゴシック" w:hint="eastAsia"/>
                                      <w:kern w:val="18"/>
                                      <w:sz w:val="18"/>
                                      <w:szCs w:val="20"/>
                                    </w:rPr>
                                    <w:t>に提出した後、事実が生じた月から３月後に改善計画に基づく改善状況を</w:t>
                                  </w:r>
                                  <w:r w:rsidR="00A60DD1">
                                    <w:rPr>
                                      <w:rFonts w:hAnsi="ＭＳ ゴシック" w:hint="eastAsia"/>
                                      <w:kern w:val="18"/>
                                      <w:sz w:val="18"/>
                                      <w:szCs w:val="20"/>
                                    </w:rPr>
                                    <w:t>知事</w:t>
                                  </w:r>
                                  <w:r w:rsidRPr="00DB6F44">
                                    <w:rPr>
                                      <w:rFonts w:hAnsi="ＭＳ ゴシック" w:hint="eastAsia"/>
                                      <w:kern w:val="18"/>
                                      <w:sz w:val="18"/>
                                      <w:szCs w:val="20"/>
                                    </w:rPr>
                                    <w:t>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813B" id="Text Box 684" o:spid="_x0000_s1194" type="#_x0000_t202" style="position:absolute;left:0;text-align:left;margin-left:9pt;margin-top:60.9pt;width:407.8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" strokeweight=".5pt">
                      <v:textbox inset="5.85pt,.7pt,5.85pt,.7pt">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61A1B3D0" w:rsidR="00390A69" w:rsidRPr="00DB6F44" w:rsidRDefault="00390A69" w:rsidP="00390A69">
                            <w:pPr>
                              <w:spacing w:beforeLines="20" w:before="57" w:line="240" w:lineRule="exact"/>
                              <w:ind w:leftChars="50" w:left="253" w:rightChars="50" w:right="91" w:hangingChars="100" w:hanging="162"/>
                              <w:jc w:val="left"/>
                              <w:rPr>
                                <w:rFonts w:hAnsi="ＭＳ ゴシック"/>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複数の減算事由に該当する場合であっては、当該所定単位数に各種減算をした上で得た単位数に対する100分の1に相当する単位数を減算する点に留意すること。</w:t>
                            </w:r>
                          </w:p>
                          <w:p w14:paraId="08F601B7" w14:textId="482F3CF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w:t>
                            </w:r>
                            <w:r w:rsidR="0003387F">
                              <w:rPr>
                                <w:rFonts w:hAnsi="ＭＳ ゴシック" w:hint="eastAsia"/>
                                <w:kern w:val="18"/>
                                <w:sz w:val="18"/>
                                <w:szCs w:val="20"/>
                              </w:rPr>
                              <w:t>知事</w:t>
                            </w:r>
                            <w:r w:rsidRPr="00DB6F44">
                              <w:rPr>
                                <w:rFonts w:hAnsi="ＭＳ ゴシック" w:hint="eastAsia"/>
                                <w:kern w:val="18"/>
                                <w:sz w:val="18"/>
                                <w:szCs w:val="20"/>
                              </w:rPr>
                              <w:t>に提出した後、事実が生じた月から３月後に改善計画に基づく改善状況を</w:t>
                            </w:r>
                            <w:r w:rsidR="00A60DD1">
                              <w:rPr>
                                <w:rFonts w:hAnsi="ＭＳ ゴシック" w:hint="eastAsia"/>
                                <w:kern w:val="18"/>
                                <w:sz w:val="18"/>
                                <w:szCs w:val="20"/>
                              </w:rPr>
                              <w:t>知事</w:t>
                            </w:r>
                            <w:r w:rsidRPr="00DB6F44">
                              <w:rPr>
                                <w:rFonts w:hAnsi="ＭＳ ゴシック" w:hint="eastAsia"/>
                                <w:kern w:val="18"/>
                                <w:sz w:val="18"/>
                                <w:szCs w:val="20"/>
                              </w:rPr>
                              <w:t>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v:textbox>
                    </v:shape>
                  </w:pict>
                </mc:Fallback>
              </mc:AlternateContent>
            </w:r>
            <w:r w:rsidRPr="00DB6F44">
              <w:rPr>
                <w:rFonts w:hAnsi="ＭＳ ゴシック" w:hint="eastAsia"/>
                <w:szCs w:val="20"/>
              </w:rPr>
              <w:t>準用する</w:t>
            </w:r>
            <w:r w:rsidRPr="00DB6F44">
              <w:rPr>
                <w:rFonts w:hAnsi="ＭＳ ゴシック" w:hint="eastAsia"/>
              </w:rPr>
              <w:t>指定障害福祉サービス基準第</w:t>
            </w:r>
            <w:r w:rsidRPr="00DB6F44">
              <w:rPr>
                <w:rFonts w:hAnsi="ＭＳ ゴシック"/>
              </w:rPr>
              <w:t>35条の２第２項又は第３</w:t>
            </w:r>
            <w:r w:rsidRPr="00DB6F44">
              <w:rPr>
                <w:rFonts w:hAnsi="ＭＳ ゴシック" w:hint="eastAsia"/>
              </w:rPr>
              <w:t>項に規定する基準を満たしていない場合は、所定単位数の100分の1（宿泊型自立訓練については100分の10）に相当する</w:t>
            </w:r>
            <w:r w:rsidRPr="00DB6F44">
              <w:rPr>
                <w:rFonts w:hAnsi="ＭＳ ゴシック" w:hint="eastAsia"/>
                <w:szCs w:val="20"/>
              </w:rPr>
              <w:t>単位数を所定単位数から減算していますか。</w:t>
            </w:r>
          </w:p>
        </w:tc>
        <w:tc>
          <w:tcPr>
            <w:tcW w:w="1166" w:type="dxa"/>
          </w:tcPr>
          <w:p w14:paraId="071B8200" w14:textId="77777777" w:rsidR="002537DE" w:rsidRPr="00DB6F44" w:rsidRDefault="00D9058E" w:rsidP="00A52583">
            <w:pPr>
              <w:snapToGrid/>
              <w:jc w:val="both"/>
            </w:pPr>
            <w:sdt>
              <w:sdtPr>
                <w:rPr>
                  <w:rFonts w:hint="eastAsia"/>
                </w:rPr>
                <w:id w:val="-14435483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4556E502" w14:textId="77777777" w:rsidR="002537DE" w:rsidRPr="00DB6F44" w:rsidRDefault="00D9058E" w:rsidP="00A52583">
            <w:pPr>
              <w:snapToGrid/>
              <w:jc w:val="both"/>
            </w:pPr>
            <w:sdt>
              <w:sdtPr>
                <w:rPr>
                  <w:rFonts w:hint="eastAsia"/>
                </w:rPr>
                <w:id w:val="98620882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319C619B" w14:textId="77777777" w:rsidR="002537DE" w:rsidRPr="00DB6F44" w:rsidRDefault="00D9058E" w:rsidP="00A52583">
            <w:pPr>
              <w:snapToGrid/>
              <w:jc w:val="both"/>
            </w:pPr>
            <w:sdt>
              <w:sdtPr>
                <w:rPr>
                  <w:rFonts w:hint="eastAsia"/>
                </w:rPr>
                <w:id w:val="1710919522"/>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4A52801E" w14:textId="77777777" w:rsidR="002537DE" w:rsidRPr="00DB6F44" w:rsidRDefault="002537DE" w:rsidP="00724D2F">
            <w:pPr>
              <w:snapToGrid/>
              <w:jc w:val="both"/>
            </w:pPr>
          </w:p>
        </w:tc>
        <w:tc>
          <w:tcPr>
            <w:tcW w:w="1701" w:type="dxa"/>
          </w:tcPr>
          <w:p w14:paraId="42B6B1C2" w14:textId="77777777" w:rsidR="002537DE" w:rsidRPr="00DB6F44" w:rsidRDefault="002537DE"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75CE290E"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第10の1注4の5</w:t>
            </w:r>
          </w:p>
          <w:p w14:paraId="0109E62A"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第11の1注6の5</w:t>
            </w:r>
          </w:p>
          <w:p w14:paraId="73CF9845"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第12の1注8</w:t>
            </w:r>
          </w:p>
          <w:p w14:paraId="7E11860D"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第13の1注7</w:t>
            </w:r>
          </w:p>
          <w:p w14:paraId="5A09CD7F" w14:textId="3AE4CA72" w:rsidR="002537DE" w:rsidRPr="00DB6F44" w:rsidRDefault="002537DE" w:rsidP="00844121">
            <w:pPr>
              <w:snapToGrid/>
              <w:spacing w:line="240" w:lineRule="exact"/>
              <w:jc w:val="left"/>
              <w:rPr>
                <w:rFonts w:hAnsi="ＭＳ ゴシック"/>
                <w:kern w:val="0"/>
                <w:sz w:val="18"/>
                <w:szCs w:val="18"/>
              </w:rPr>
            </w:pPr>
            <w:r w:rsidRPr="00DB6F44">
              <w:rPr>
                <w:rFonts w:hAnsi="ＭＳ ゴシック" w:hint="eastAsia"/>
                <w:sz w:val="18"/>
                <w:szCs w:val="18"/>
              </w:rPr>
              <w:t>第14の1注</w:t>
            </w:r>
            <w:r w:rsidRPr="00DB6F44">
              <w:rPr>
                <w:rFonts w:hAnsi="ＭＳ ゴシック" w:hint="eastAsia"/>
                <w:kern w:val="0"/>
                <w:sz w:val="18"/>
                <w:szCs w:val="18"/>
              </w:rPr>
              <w:t>14</w:t>
            </w:r>
          </w:p>
        </w:tc>
      </w:tr>
      <w:tr w:rsidR="002537DE" w:rsidRPr="002E040F" w14:paraId="7CB81BB1" w14:textId="77777777" w:rsidTr="002537DE">
        <w:trPr>
          <w:trHeight w:val="1945"/>
        </w:trPr>
        <w:tc>
          <w:tcPr>
            <w:tcW w:w="1183" w:type="dxa"/>
            <w:vMerge/>
            <w:tcBorders>
              <w:bottom w:val="single" w:sz="4" w:space="0" w:color="000000"/>
            </w:tcBorders>
          </w:tcPr>
          <w:p w14:paraId="7E83A40A" w14:textId="2B08E30D" w:rsidR="002537DE" w:rsidRPr="00DB6F44" w:rsidRDefault="002537DE" w:rsidP="00083590">
            <w:pPr>
              <w:snapToGrid/>
              <w:ind w:firstLineChars="100" w:firstLine="182"/>
              <w:jc w:val="both"/>
              <w:rPr>
                <w:szCs w:val="20"/>
              </w:rPr>
            </w:pPr>
          </w:p>
        </w:tc>
        <w:tc>
          <w:tcPr>
            <w:tcW w:w="5732" w:type="dxa"/>
            <w:tcBorders>
              <w:bottom w:val="single" w:sz="4" w:space="0" w:color="000000"/>
            </w:tcBorders>
          </w:tcPr>
          <w:p w14:paraId="1EA821DC" w14:textId="12795602" w:rsidR="002537DE" w:rsidRPr="00DB6F44" w:rsidRDefault="002537DE" w:rsidP="001F0380">
            <w:pPr>
              <w:snapToGrid/>
              <w:jc w:val="both"/>
              <w:rPr>
                <w:rFonts w:hAnsi="ＭＳ ゴシック"/>
                <w:szCs w:val="20"/>
              </w:rPr>
            </w:pPr>
            <w:r w:rsidRPr="00DB6F44">
              <w:rPr>
                <w:rFonts w:hAnsi="ＭＳ ゴシック" w:hint="eastAsia"/>
                <w:szCs w:val="20"/>
              </w:rPr>
              <w:t xml:space="preserve">（７）虐待防止措置未実施減算　</w:t>
            </w:r>
            <w:r w:rsidRPr="00DB6F44">
              <w:rPr>
                <w:rFonts w:hAnsi="ＭＳ ゴシック" w:hint="eastAsia"/>
                <w:sz w:val="18"/>
                <w:szCs w:val="18"/>
                <w:bdr w:val="single" w:sz="4" w:space="0" w:color="auto"/>
              </w:rPr>
              <w:t>共通</w:t>
            </w:r>
          </w:p>
          <w:p w14:paraId="3327BC2E" w14:textId="02459CA5" w:rsidR="002537DE" w:rsidRPr="00DB6F44" w:rsidRDefault="002537DE" w:rsidP="001F0380">
            <w:pPr>
              <w:snapToGrid/>
              <w:ind w:leftChars="100" w:left="182" w:firstLineChars="100" w:firstLine="182"/>
              <w:jc w:val="both"/>
              <w:rPr>
                <w:rFonts w:hAnsi="ＭＳ ゴシック"/>
                <w:szCs w:val="20"/>
              </w:rPr>
            </w:pPr>
            <w:r w:rsidRPr="00DB6F44">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1B3920BA" w14:textId="3D42AB43" w:rsidR="002537DE" w:rsidRPr="00DB6F44" w:rsidRDefault="002537DE" w:rsidP="00844121">
            <w:pPr>
              <w:snapToGrid/>
              <w:jc w:val="both"/>
              <w:rPr>
                <w:rFonts w:hAnsi="ＭＳ ゴシック"/>
                <w:szCs w:val="20"/>
              </w:rPr>
            </w:pPr>
          </w:p>
        </w:tc>
        <w:tc>
          <w:tcPr>
            <w:tcW w:w="1166" w:type="dxa"/>
            <w:tcBorders>
              <w:bottom w:val="single" w:sz="4" w:space="0" w:color="000000"/>
            </w:tcBorders>
          </w:tcPr>
          <w:p w14:paraId="0C87F54A" w14:textId="77777777" w:rsidR="002537DE" w:rsidRPr="00DB6F44" w:rsidRDefault="00D9058E" w:rsidP="00497F9B">
            <w:pPr>
              <w:snapToGrid/>
              <w:jc w:val="both"/>
            </w:pPr>
            <w:sdt>
              <w:sdtPr>
                <w:rPr>
                  <w:rFonts w:hint="eastAsia"/>
                </w:rPr>
                <w:id w:val="211255649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56D9DD0A" w14:textId="77777777" w:rsidR="002537DE" w:rsidRPr="00DB6F44" w:rsidRDefault="00D9058E" w:rsidP="00497F9B">
            <w:pPr>
              <w:snapToGrid/>
              <w:jc w:val="both"/>
            </w:pPr>
            <w:sdt>
              <w:sdtPr>
                <w:rPr>
                  <w:rFonts w:hint="eastAsia"/>
                </w:rPr>
                <w:id w:val="224342348"/>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7F01BB92" w14:textId="77777777" w:rsidR="002537DE" w:rsidRPr="00DB6F44" w:rsidRDefault="00D9058E" w:rsidP="00497F9B">
            <w:pPr>
              <w:snapToGrid/>
              <w:jc w:val="both"/>
            </w:pPr>
            <w:sdt>
              <w:sdtPr>
                <w:rPr>
                  <w:rFonts w:hint="eastAsia"/>
                </w:rPr>
                <w:id w:val="190471896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79A9343E" w14:textId="77777777" w:rsidR="002537DE" w:rsidRPr="00DB6F44" w:rsidRDefault="002537DE" w:rsidP="00A52583">
            <w:pPr>
              <w:snapToGrid/>
              <w:jc w:val="both"/>
            </w:pPr>
          </w:p>
        </w:tc>
        <w:tc>
          <w:tcPr>
            <w:tcW w:w="1701" w:type="dxa"/>
            <w:tcBorders>
              <w:bottom w:val="single" w:sz="4" w:space="0" w:color="000000"/>
            </w:tcBorders>
          </w:tcPr>
          <w:p w14:paraId="05B3A1C2" w14:textId="77777777"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7513790" w14:textId="2A9BAF40"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第10の1注4の6</w:t>
            </w:r>
          </w:p>
          <w:p w14:paraId="61CD6FF8" w14:textId="228D87B3"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第11の1注6の6</w:t>
            </w:r>
          </w:p>
          <w:p w14:paraId="214D6313" w14:textId="4FDA27CC"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第12の1注9</w:t>
            </w:r>
          </w:p>
          <w:p w14:paraId="30DE8B8C" w14:textId="284A9245"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第13の1注8</w:t>
            </w:r>
          </w:p>
          <w:p w14:paraId="122B1957" w14:textId="475421C8"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sz w:val="18"/>
                <w:szCs w:val="18"/>
              </w:rPr>
            </w:pPr>
            <w:r w:rsidRPr="00DB6F44">
              <w:rPr>
                <w:rFonts w:ascii="ＭＳ ゴシック" w:eastAsia="ＭＳ ゴシック" w:hAnsi="ＭＳ ゴシック" w:hint="eastAsia"/>
                <w:color w:val="auto"/>
                <w:sz w:val="18"/>
                <w:szCs w:val="18"/>
              </w:rPr>
              <w:t>第14の1注15</w:t>
            </w:r>
          </w:p>
          <w:p w14:paraId="6B4622F6" w14:textId="451DFF81"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ＭＳ ゴシック" w:eastAsia="ＭＳ ゴシック" w:hAnsi="ＭＳ ゴシック" w:hint="eastAsia"/>
                <w:color w:val="auto"/>
                <w:sz w:val="18"/>
                <w:szCs w:val="18"/>
              </w:rPr>
              <w:t>注6</w:t>
            </w:r>
          </w:p>
        </w:tc>
      </w:tr>
    </w:tbl>
    <w:p w14:paraId="47F7405B" w14:textId="267D8410" w:rsidR="002537DE" w:rsidRDefault="002537DE" w:rsidP="00784FC0">
      <w:pPr>
        <w:snapToGrid/>
        <w:jc w:val="both"/>
        <w:rPr>
          <w:rFonts w:hAnsi="Century"/>
          <w:szCs w:val="20"/>
        </w:rPr>
      </w:pPr>
    </w:p>
    <w:p w14:paraId="2B6CCE30" w14:textId="634577A5" w:rsidR="002537DE" w:rsidRDefault="002537DE">
      <w:pPr>
        <w:widowControl/>
        <w:snapToGrid/>
        <w:jc w:val="left"/>
        <w:rPr>
          <w:rFonts w:hAnsi="Century"/>
          <w:szCs w:val="20"/>
        </w:rPr>
      </w:pPr>
      <w:r>
        <w:rPr>
          <w:rFonts w:hAnsi="Century"/>
          <w:szCs w:val="20"/>
        </w:rPr>
        <w:br w:type="page"/>
      </w:r>
    </w:p>
    <w:p w14:paraId="273675EB" w14:textId="1ADC1A60"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2E040F" w:rsidRPr="002E040F" w14:paraId="4EF24128" w14:textId="77777777" w:rsidTr="006F0D73">
        <w:trPr>
          <w:trHeight w:val="265"/>
        </w:trPr>
        <w:tc>
          <w:tcPr>
            <w:tcW w:w="1183" w:type="dxa"/>
            <w:vAlign w:val="center"/>
          </w:tcPr>
          <w:p w14:paraId="6F567DFA" w14:textId="77777777" w:rsidR="005C253D" w:rsidRPr="002E040F" w:rsidRDefault="005C253D" w:rsidP="0070735F">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642BD635" w14:textId="7E924802" w:rsidR="005C253D" w:rsidRPr="002E040F" w:rsidRDefault="005C253D" w:rsidP="0070735F">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00C588CC" w14:textId="77777777" w:rsidR="005C253D" w:rsidRPr="002E040F" w:rsidRDefault="005C253D" w:rsidP="0070735F">
            <w:pPr>
              <w:snapToGrid/>
              <w:rPr>
                <w:szCs w:val="20"/>
              </w:rPr>
            </w:pPr>
            <w:r w:rsidRPr="002E040F">
              <w:rPr>
                <w:rFonts w:hint="eastAsia"/>
                <w:szCs w:val="20"/>
              </w:rPr>
              <w:t>点検</w:t>
            </w:r>
          </w:p>
        </w:tc>
        <w:tc>
          <w:tcPr>
            <w:tcW w:w="1877" w:type="dxa"/>
            <w:vAlign w:val="center"/>
          </w:tcPr>
          <w:p w14:paraId="351DAFE9" w14:textId="77777777" w:rsidR="005C253D" w:rsidRPr="002E040F" w:rsidRDefault="005C253D" w:rsidP="0070735F">
            <w:pPr>
              <w:snapToGrid/>
              <w:rPr>
                <w:szCs w:val="20"/>
              </w:rPr>
            </w:pPr>
            <w:r w:rsidRPr="002E040F">
              <w:rPr>
                <w:rFonts w:hint="eastAsia"/>
                <w:szCs w:val="20"/>
              </w:rPr>
              <w:t>根拠</w:t>
            </w:r>
          </w:p>
        </w:tc>
      </w:tr>
      <w:tr w:rsidR="002537DE" w:rsidRPr="002E040F" w14:paraId="112610D7" w14:textId="77777777" w:rsidTr="002537DE">
        <w:trPr>
          <w:trHeight w:val="5512"/>
        </w:trPr>
        <w:tc>
          <w:tcPr>
            <w:tcW w:w="1183" w:type="dxa"/>
          </w:tcPr>
          <w:p w14:paraId="0EFB2A8A" w14:textId="77777777" w:rsidR="002537DE" w:rsidRPr="00DB6F44" w:rsidRDefault="002537DE" w:rsidP="002537DE">
            <w:pPr>
              <w:snapToGrid/>
              <w:jc w:val="both"/>
              <w:rPr>
                <w:rFonts w:hAnsi="ＭＳ ゴシック"/>
                <w:szCs w:val="20"/>
              </w:rPr>
            </w:pPr>
            <w:r w:rsidRPr="00DB6F44">
              <w:rPr>
                <w:rFonts w:hAnsi="ＭＳ ゴシック" w:hint="eastAsia"/>
                <w:szCs w:val="20"/>
              </w:rPr>
              <w:t>８６</w:t>
            </w:r>
          </w:p>
          <w:p w14:paraId="549BA82E" w14:textId="77777777" w:rsidR="002537DE" w:rsidRPr="00DB6F44" w:rsidRDefault="002537DE" w:rsidP="002537DE">
            <w:pPr>
              <w:snapToGrid/>
              <w:jc w:val="both"/>
              <w:rPr>
                <w:rFonts w:hAnsi="ＭＳ ゴシック"/>
                <w:szCs w:val="20"/>
              </w:rPr>
            </w:pPr>
            <w:r w:rsidRPr="00DB6F44">
              <w:rPr>
                <w:rFonts w:hAnsi="ＭＳ ゴシック" w:hint="eastAsia"/>
                <w:szCs w:val="20"/>
              </w:rPr>
              <w:t>各サービス</w:t>
            </w:r>
          </w:p>
          <w:p w14:paraId="728FC174"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費共通事項</w:t>
            </w:r>
          </w:p>
          <w:p w14:paraId="0FFD69B1"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（続き）</w:t>
            </w:r>
          </w:p>
          <w:p w14:paraId="5ABB8B05" w14:textId="07CC6A2B" w:rsidR="002537DE" w:rsidRPr="00DB6F44" w:rsidRDefault="002537DE" w:rsidP="002537DE">
            <w:pPr>
              <w:snapToGrid/>
              <w:ind w:firstLineChars="100" w:firstLine="162"/>
              <w:jc w:val="both"/>
              <w:rPr>
                <w:rFonts w:hAnsi="Century"/>
                <w:szCs w:val="24"/>
              </w:rPr>
            </w:pPr>
            <w:r w:rsidRPr="00DB6F44">
              <w:rPr>
                <w:rFonts w:hAnsi="ＭＳ ゴシック" w:hint="eastAsia"/>
                <w:sz w:val="18"/>
                <w:szCs w:val="18"/>
                <w:bdr w:val="single" w:sz="4" w:space="0" w:color="auto"/>
              </w:rPr>
              <w:t>共通</w:t>
            </w:r>
          </w:p>
        </w:tc>
        <w:tc>
          <w:tcPr>
            <w:tcW w:w="5732" w:type="dxa"/>
            <w:gridSpan w:val="2"/>
            <w:tcBorders>
              <w:bottom w:val="nil"/>
            </w:tcBorders>
          </w:tcPr>
          <w:p w14:paraId="67D1223F" w14:textId="41B0F744" w:rsidR="002537DE" w:rsidRPr="00DB6F44" w:rsidRDefault="002537DE" w:rsidP="00D97907">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81792" behindDoc="0" locked="0" layoutInCell="1" allowOverlap="1" wp14:anchorId="483CA406" wp14:editId="3FBA29CE">
                      <wp:simplePos x="0" y="0"/>
                      <wp:positionH relativeFrom="column">
                        <wp:posOffset>19685</wp:posOffset>
                      </wp:positionH>
                      <wp:positionV relativeFrom="paragraph">
                        <wp:posOffset>58364</wp:posOffset>
                      </wp:positionV>
                      <wp:extent cx="5210175" cy="3387255"/>
                      <wp:effectExtent l="0" t="0" r="15240" b="19050"/>
                      <wp:wrapNone/>
                      <wp:docPr id="117296729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87255"/>
                              </a:xfrm>
                              <a:prstGeom prst="rect">
                                <a:avLst/>
                              </a:prstGeom>
                              <a:solidFill>
                                <a:srgbClr val="FFFFFF"/>
                              </a:solidFill>
                              <a:ln w="6350">
                                <a:solidFill>
                                  <a:srgbClr val="000000"/>
                                </a:solidFill>
                                <a:miter lim="800000"/>
                                <a:headEnd/>
                                <a:tailEnd/>
                              </a:ln>
                            </wps:spPr>
                            <wps:txbx>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4E2C4E42"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w:t>
                                  </w:r>
                                  <w:r w:rsidR="0003387F">
                                    <w:rPr>
                                      <w:rFonts w:hAnsi="ＭＳ ゴシック" w:hint="eastAsia"/>
                                      <w:sz w:val="18"/>
                                      <w:szCs w:val="18"/>
                                    </w:rPr>
                                    <w:t>知事</w:t>
                                  </w:r>
                                  <w:r w:rsidRPr="00DB6F44">
                                    <w:rPr>
                                      <w:rFonts w:hAnsi="ＭＳ ゴシック" w:hint="eastAsia"/>
                                      <w:sz w:val="18"/>
                                      <w:szCs w:val="18"/>
                                    </w:rPr>
                                    <w:t>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w:t>
                                  </w:r>
                                  <w:r w:rsidR="00A60DD1">
                                    <w:rPr>
                                      <w:rFonts w:hAnsi="ＭＳ ゴシック" w:hint="eastAsia"/>
                                      <w:sz w:val="18"/>
                                      <w:szCs w:val="18"/>
                                    </w:rPr>
                                    <w:t>知事</w:t>
                                  </w:r>
                                  <w:r w:rsidRPr="00DB6F44">
                                    <w:rPr>
                                      <w:rFonts w:hAnsi="ＭＳ ゴシック" w:hint="eastAsia"/>
                                      <w:sz w:val="18"/>
                                      <w:szCs w:val="18"/>
                                    </w:rPr>
                                    <w:t>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A406" id="テキスト ボックス 42" o:spid="_x0000_s1195" type="#_x0000_t202" style="position:absolute;left:0;text-align:left;margin-left:1.55pt;margin-top:4.6pt;width:410.25pt;height:26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" strokeweight=".5pt">
                      <v:textbox inset="5.85pt,.7pt,5.85pt,.7pt">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4E2C4E42"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w:t>
                            </w:r>
                            <w:r w:rsidR="0003387F">
                              <w:rPr>
                                <w:rFonts w:hAnsi="ＭＳ ゴシック" w:hint="eastAsia"/>
                                <w:sz w:val="18"/>
                                <w:szCs w:val="18"/>
                              </w:rPr>
                              <w:t>知事</w:t>
                            </w:r>
                            <w:r w:rsidRPr="00DB6F44">
                              <w:rPr>
                                <w:rFonts w:hAnsi="ＭＳ ゴシック" w:hint="eastAsia"/>
                                <w:sz w:val="18"/>
                                <w:szCs w:val="18"/>
                              </w:rPr>
                              <w:t>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w:t>
                            </w:r>
                            <w:r w:rsidR="00A60DD1">
                              <w:rPr>
                                <w:rFonts w:hAnsi="ＭＳ ゴシック" w:hint="eastAsia"/>
                                <w:sz w:val="18"/>
                                <w:szCs w:val="18"/>
                              </w:rPr>
                              <w:t>知事</w:t>
                            </w:r>
                            <w:r w:rsidRPr="00DB6F44">
                              <w:rPr>
                                <w:rFonts w:hAnsi="ＭＳ ゴシック" w:hint="eastAsia"/>
                                <w:sz w:val="18"/>
                                <w:szCs w:val="18"/>
                              </w:rPr>
                              <w:t>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1166" w:type="dxa"/>
          </w:tcPr>
          <w:p w14:paraId="5D1BA626" w14:textId="77777777" w:rsidR="002537DE" w:rsidRDefault="002537DE" w:rsidP="00724D2F">
            <w:pPr>
              <w:snapToGrid/>
              <w:jc w:val="both"/>
            </w:pPr>
          </w:p>
        </w:tc>
        <w:tc>
          <w:tcPr>
            <w:tcW w:w="1877" w:type="dxa"/>
            <w:tcBorders>
              <w:right w:val="single" w:sz="4" w:space="0" w:color="auto"/>
            </w:tcBorders>
          </w:tcPr>
          <w:p w14:paraId="08C1E2CA" w14:textId="77777777" w:rsidR="002537DE" w:rsidRPr="002E040F" w:rsidRDefault="002537DE" w:rsidP="00AF4FBF">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2E040F" w:rsidRPr="002E040F" w14:paraId="2307DBDA" w14:textId="77777777" w:rsidTr="006F0D73">
        <w:trPr>
          <w:trHeight w:val="265"/>
        </w:trPr>
        <w:tc>
          <w:tcPr>
            <w:tcW w:w="1183" w:type="dxa"/>
            <w:vMerge w:val="restart"/>
          </w:tcPr>
          <w:p w14:paraId="3EBA73C2" w14:textId="77777777" w:rsidR="004539D1" w:rsidRPr="002E040F" w:rsidRDefault="004539D1" w:rsidP="00A25D7F">
            <w:pPr>
              <w:snapToGrid/>
              <w:jc w:val="both"/>
              <w:rPr>
                <w:rFonts w:hAnsi="Century"/>
                <w:szCs w:val="24"/>
              </w:rPr>
            </w:pPr>
            <w:r w:rsidRPr="002E040F">
              <w:rPr>
                <w:rFonts w:hAnsi="Century" w:hint="eastAsia"/>
                <w:szCs w:val="24"/>
              </w:rPr>
              <w:t>８</w:t>
            </w:r>
            <w:r w:rsidR="00DF1E79" w:rsidRPr="002E040F">
              <w:rPr>
                <w:rFonts w:hAnsi="Century" w:hint="eastAsia"/>
                <w:szCs w:val="24"/>
              </w:rPr>
              <w:t>７</w:t>
            </w:r>
          </w:p>
          <w:p w14:paraId="11F7C1EE" w14:textId="77777777" w:rsidR="004539D1" w:rsidRPr="002E040F" w:rsidRDefault="004539D1" w:rsidP="00A25D7F">
            <w:pPr>
              <w:snapToGrid/>
              <w:jc w:val="both"/>
              <w:rPr>
                <w:rFonts w:hAnsi="ＭＳ ゴシック"/>
                <w:szCs w:val="22"/>
              </w:rPr>
            </w:pPr>
            <w:r w:rsidRPr="002E040F">
              <w:rPr>
                <w:rFonts w:hAnsi="ＭＳ ゴシック" w:hint="eastAsia"/>
                <w:szCs w:val="22"/>
              </w:rPr>
              <w:t>福祉専門</w:t>
            </w:r>
          </w:p>
          <w:p w14:paraId="68D782E0" w14:textId="77777777" w:rsidR="006267A7" w:rsidRPr="002E040F" w:rsidRDefault="004539D1" w:rsidP="006267A7">
            <w:pPr>
              <w:snapToGrid/>
              <w:jc w:val="both"/>
              <w:rPr>
                <w:rFonts w:hAnsi="ＭＳ ゴシック"/>
                <w:szCs w:val="22"/>
              </w:rPr>
            </w:pPr>
            <w:r w:rsidRPr="002E040F">
              <w:rPr>
                <w:rFonts w:hAnsi="ＭＳ ゴシック" w:hint="eastAsia"/>
                <w:szCs w:val="22"/>
              </w:rPr>
              <w:t>職員配置等</w:t>
            </w:r>
          </w:p>
          <w:p w14:paraId="2EC4CD27" w14:textId="77777777" w:rsidR="004539D1" w:rsidRPr="00DB6F44" w:rsidRDefault="004539D1" w:rsidP="006267A7">
            <w:pPr>
              <w:snapToGrid/>
              <w:jc w:val="both"/>
              <w:rPr>
                <w:szCs w:val="20"/>
              </w:rPr>
            </w:pPr>
            <w:r w:rsidRPr="002E040F">
              <w:rPr>
                <w:rFonts w:hAnsi="ＭＳ ゴシック" w:hint="eastAsia"/>
                <w:szCs w:val="22"/>
              </w:rPr>
              <w:t>加算</w:t>
            </w:r>
          </w:p>
          <w:p w14:paraId="4EFF1BB9" w14:textId="68CC7494" w:rsidR="004539D1" w:rsidRPr="00DB6F44" w:rsidRDefault="00083590" w:rsidP="00EC0484">
            <w:pPr>
              <w:snapToGrid/>
              <w:spacing w:afterLines="50" w:after="142"/>
              <w:rPr>
                <w:sz w:val="18"/>
                <w:szCs w:val="18"/>
                <w:bdr w:val="single" w:sz="4" w:space="0" w:color="auto"/>
              </w:rPr>
            </w:pPr>
            <w:r w:rsidRPr="00DB6F44">
              <w:rPr>
                <w:rFonts w:hint="eastAsia"/>
                <w:sz w:val="18"/>
                <w:szCs w:val="18"/>
                <w:bdr w:val="single" w:sz="4" w:space="0" w:color="auto"/>
              </w:rPr>
              <w:t>自機</w:t>
            </w:r>
          </w:p>
          <w:p w14:paraId="2BD757C8" w14:textId="6FA593FE" w:rsidR="004539D1" w:rsidRPr="00DB6F44" w:rsidRDefault="004539D1" w:rsidP="00EC0484">
            <w:pPr>
              <w:snapToGrid/>
              <w:spacing w:afterLines="50" w:after="142"/>
              <w:rPr>
                <w:sz w:val="18"/>
                <w:szCs w:val="18"/>
                <w:bdr w:val="single" w:sz="4" w:space="0" w:color="auto"/>
              </w:rPr>
            </w:pPr>
            <w:r w:rsidRPr="00DB6F44">
              <w:rPr>
                <w:rFonts w:hint="eastAsia"/>
                <w:sz w:val="18"/>
                <w:szCs w:val="18"/>
                <w:bdr w:val="single" w:sz="4" w:space="0" w:color="auto"/>
              </w:rPr>
              <w:t>自</w:t>
            </w:r>
            <w:r w:rsidR="00083590" w:rsidRPr="00DB6F44">
              <w:rPr>
                <w:rFonts w:hint="eastAsia"/>
                <w:sz w:val="18"/>
                <w:szCs w:val="18"/>
                <w:bdr w:val="single" w:sz="4" w:space="0" w:color="auto"/>
              </w:rPr>
              <w:t>生</w:t>
            </w:r>
          </w:p>
          <w:p w14:paraId="7F4F69BF"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就移</w:t>
            </w:r>
          </w:p>
          <w:p w14:paraId="2498B947"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就Ａ</w:t>
            </w:r>
          </w:p>
          <w:p w14:paraId="12089A0F" w14:textId="77777777" w:rsidR="004539D1" w:rsidRPr="002E040F" w:rsidRDefault="004539D1" w:rsidP="00A25D7F">
            <w:pPr>
              <w:snapToGrid/>
              <w:rPr>
                <w:sz w:val="18"/>
                <w:szCs w:val="18"/>
              </w:rPr>
            </w:pPr>
            <w:r w:rsidRPr="002E040F">
              <w:rPr>
                <w:rFonts w:hint="eastAsia"/>
                <w:sz w:val="18"/>
                <w:szCs w:val="18"/>
                <w:bdr w:val="single" w:sz="4" w:space="0" w:color="auto"/>
              </w:rPr>
              <w:t>就Ｂ</w:t>
            </w:r>
          </w:p>
        </w:tc>
        <w:tc>
          <w:tcPr>
            <w:tcW w:w="5732" w:type="dxa"/>
            <w:gridSpan w:val="2"/>
            <w:tcBorders>
              <w:bottom w:val="nil"/>
            </w:tcBorders>
          </w:tcPr>
          <w:p w14:paraId="77CB0A9B" w14:textId="412485D3" w:rsidR="004539D1" w:rsidRPr="002E040F" w:rsidRDefault="004539D1" w:rsidP="00D97907">
            <w:pPr>
              <w:snapToGrid/>
              <w:spacing w:afterLines="50" w:after="142"/>
              <w:ind w:firstLineChars="100" w:firstLine="182"/>
              <w:jc w:val="both"/>
              <w:rPr>
                <w:rFonts w:hAnsi="ＭＳ ゴシック"/>
                <w:szCs w:val="20"/>
              </w:rPr>
            </w:pPr>
            <w:r w:rsidRPr="002E040F">
              <w:rPr>
                <w:rFonts w:hAnsi="ＭＳ ゴシック" w:hint="eastAsia"/>
                <w:szCs w:val="20"/>
              </w:rPr>
              <w:t>指定基準の規定により置くべき生活支援員等（生活支援員又は地域移行支援員、職業指導員、就労支援員）として常勤で配置されている従業者のうち、一定の条件に該当するものとして</w:t>
            </w:r>
            <w:r w:rsidR="0003387F">
              <w:rPr>
                <w:rFonts w:hAnsi="ＭＳ ゴシック" w:hint="eastAsia"/>
                <w:szCs w:val="20"/>
              </w:rPr>
              <w:t>知事</w:t>
            </w:r>
            <w:r w:rsidRPr="002E040F">
              <w:rPr>
                <w:rFonts w:hAnsi="ＭＳ ゴシック" w:hint="eastAsia"/>
                <w:szCs w:val="20"/>
              </w:rPr>
              <w:t>に届け出た事業所において、サービスを行った場合に、１日につき所定単位数を加算していますか。</w:t>
            </w:r>
          </w:p>
          <w:p w14:paraId="6F0AECF1" w14:textId="5708BDCF" w:rsidR="00F0264D" w:rsidRPr="002E040F" w:rsidRDefault="00F0264D" w:rsidP="00D97907">
            <w:pPr>
              <w:snapToGrid/>
              <w:spacing w:afterLines="50" w:after="142"/>
              <w:ind w:firstLineChars="100" w:firstLine="182"/>
              <w:jc w:val="both"/>
            </w:pPr>
            <w:r w:rsidRPr="002E040F">
              <w:rPr>
                <w:rFonts w:cs="ＭＳ ゴシック" w:hint="eastAsia"/>
                <w:szCs w:val="20"/>
              </w:rPr>
              <w:t>※</w:t>
            </w:r>
            <w:r w:rsidRPr="002E040F">
              <w:rPr>
                <w:rFonts w:cs="ＭＳ ゴシック" w:hint="eastAsia"/>
                <w:szCs w:val="20"/>
                <w:u w:val="single"/>
              </w:rPr>
              <w:t>就労移行支援、就労継続支援Ａ型、Ｂ型</w:t>
            </w:r>
            <w:r w:rsidRPr="002E040F">
              <w:rPr>
                <w:rFonts w:cs="ＭＳ ゴシック" w:hint="eastAsia"/>
                <w:szCs w:val="20"/>
              </w:rPr>
              <w:t>において、加算（Ⅰ）、（Ⅱ）を算定する場合、直接処遇職員として作業療法士を含む。</w:t>
            </w:r>
          </w:p>
        </w:tc>
        <w:tc>
          <w:tcPr>
            <w:tcW w:w="1166" w:type="dxa"/>
            <w:vMerge w:val="restart"/>
          </w:tcPr>
          <w:p w14:paraId="1130BBEF" w14:textId="77777777" w:rsidR="00724D2F" w:rsidRPr="002E040F" w:rsidRDefault="00D9058E" w:rsidP="00724D2F">
            <w:pPr>
              <w:snapToGrid/>
              <w:jc w:val="both"/>
            </w:pPr>
            <w:sdt>
              <w:sdtPr>
                <w:rPr>
                  <w:rFonts w:hint="eastAsia"/>
                </w:rPr>
                <w:id w:val="18721149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A68656" w14:textId="77777777" w:rsidR="006F0D73" w:rsidRPr="002E040F" w:rsidRDefault="00D9058E" w:rsidP="00724D2F">
            <w:pPr>
              <w:snapToGrid/>
              <w:jc w:val="both"/>
            </w:pPr>
            <w:sdt>
              <w:sdtPr>
                <w:rPr>
                  <w:rFonts w:hint="eastAsia"/>
                </w:rPr>
                <w:id w:val="20028521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07C41CC" w14:textId="77777777" w:rsidR="00724D2F" w:rsidRPr="002E040F" w:rsidRDefault="00D9058E" w:rsidP="00724D2F">
            <w:pPr>
              <w:snapToGrid/>
              <w:jc w:val="both"/>
            </w:pPr>
            <w:sdt>
              <w:sdtPr>
                <w:rPr>
                  <w:rFonts w:hint="eastAsia"/>
                </w:rPr>
                <w:id w:val="1778138502"/>
                <w14:checkbox>
                  <w14:checked w14:val="0"/>
                  <w14:checkedState w14:val="00FE" w14:font="Wingdings"/>
                  <w14:uncheckedState w14:val="2610" w14:font="ＭＳ ゴシック"/>
                </w14:checkbox>
              </w:sdtPr>
              <w:sdtEndPr/>
              <w:sdtContent>
                <w:r w:rsidR="006F0D73" w:rsidRPr="002E040F">
                  <w:rPr>
                    <w:rFonts w:hAnsi="ＭＳ ゴシック" w:hint="eastAsia"/>
                  </w:rPr>
                  <w:t>☐</w:t>
                </w:r>
              </w:sdtContent>
            </w:sdt>
            <w:r w:rsidR="00724D2F" w:rsidRPr="002E040F">
              <w:rPr>
                <w:rFonts w:hint="eastAsia"/>
                <w:szCs w:val="20"/>
              </w:rPr>
              <w:t>該当なし</w:t>
            </w:r>
          </w:p>
          <w:p w14:paraId="29F4FD90" w14:textId="77777777" w:rsidR="004539D1" w:rsidRPr="002E040F" w:rsidRDefault="004539D1" w:rsidP="00A25D7F">
            <w:pPr>
              <w:snapToGrid/>
            </w:pPr>
          </w:p>
        </w:tc>
        <w:tc>
          <w:tcPr>
            <w:tcW w:w="1877" w:type="dxa"/>
            <w:vMerge w:val="restart"/>
            <w:tcBorders>
              <w:right w:val="single" w:sz="4" w:space="0" w:color="auto"/>
            </w:tcBorders>
          </w:tcPr>
          <w:p w14:paraId="36B0379C" w14:textId="77777777" w:rsidR="004539D1" w:rsidRDefault="004539D1"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E2795D9" w14:textId="7354F375" w:rsidR="00083590" w:rsidRPr="00DB6F44" w:rsidRDefault="00083590"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第10の1の2</w:t>
            </w:r>
          </w:p>
          <w:p w14:paraId="65EDA186" w14:textId="77777777" w:rsidR="004539D1" w:rsidRPr="00DB6F44" w:rsidRDefault="004539D1" w:rsidP="00AF4FBF">
            <w:pPr>
              <w:snapToGrid/>
              <w:spacing w:line="240" w:lineRule="exact"/>
              <w:jc w:val="left"/>
              <w:rPr>
                <w:rFonts w:hAnsi="ＭＳ ゴシック"/>
                <w:sz w:val="18"/>
                <w:szCs w:val="18"/>
              </w:rPr>
            </w:pPr>
            <w:r w:rsidRPr="00DB6F44">
              <w:rPr>
                <w:rFonts w:hAnsi="ＭＳ ゴシック" w:hint="eastAsia"/>
                <w:sz w:val="18"/>
                <w:szCs w:val="18"/>
              </w:rPr>
              <w:t>第11の1の2</w:t>
            </w:r>
          </w:p>
          <w:p w14:paraId="685A81FF"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第12の9</w:t>
            </w:r>
          </w:p>
          <w:p w14:paraId="7339F830"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第13の8</w:t>
            </w:r>
          </w:p>
          <w:p w14:paraId="11F34080" w14:textId="77777777" w:rsidR="00243162" w:rsidRPr="002E040F" w:rsidRDefault="004539D1" w:rsidP="00243162">
            <w:pPr>
              <w:snapToGrid/>
              <w:spacing w:line="240" w:lineRule="exact"/>
              <w:jc w:val="left"/>
              <w:rPr>
                <w:rFonts w:hAnsi="ＭＳ ゴシック"/>
                <w:sz w:val="18"/>
                <w:szCs w:val="18"/>
              </w:rPr>
            </w:pPr>
            <w:r w:rsidRPr="002E040F">
              <w:rPr>
                <w:rFonts w:hAnsi="ＭＳ ゴシック" w:hint="eastAsia"/>
                <w:sz w:val="18"/>
                <w:szCs w:val="18"/>
              </w:rPr>
              <w:t>第14の</w:t>
            </w:r>
            <w:r w:rsidR="00C77CD7" w:rsidRPr="002E040F">
              <w:rPr>
                <w:rFonts w:hAnsi="ＭＳ ゴシック" w:hint="eastAsia"/>
                <w:sz w:val="18"/>
                <w:szCs w:val="18"/>
              </w:rPr>
              <w:t>8</w:t>
            </w:r>
          </w:p>
          <w:p w14:paraId="3BFE3A1A" w14:textId="77777777" w:rsidR="004539D1" w:rsidRPr="002E040F" w:rsidRDefault="004539D1" w:rsidP="00AF4FBF">
            <w:pPr>
              <w:widowControl/>
              <w:snapToGrid/>
              <w:spacing w:line="240" w:lineRule="exact"/>
              <w:ind w:rightChars="-56" w:right="-102"/>
              <w:jc w:val="left"/>
              <w:rPr>
                <w:rFonts w:hAnsi="ＭＳ ゴシック"/>
                <w:sz w:val="18"/>
                <w:szCs w:val="18"/>
              </w:rPr>
            </w:pPr>
          </w:p>
        </w:tc>
      </w:tr>
      <w:tr w:rsidR="002E040F" w:rsidRPr="002E040F" w14:paraId="60DA1C7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4539D1" w:rsidRPr="002E040F" w:rsidRDefault="004539D1"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4539D1" w:rsidRPr="002E040F" w:rsidRDefault="004539D1"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77777777" w:rsidR="004539D1" w:rsidRPr="002E040F" w:rsidRDefault="00D9058E" w:rsidP="00EC0484">
            <w:pPr>
              <w:snapToGrid/>
              <w:spacing w:afterLines="10" w:after="28"/>
              <w:ind w:leftChars="50" w:left="91"/>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福祉専門職員配置等加算（Ⅰ）</w:t>
            </w:r>
          </w:p>
          <w:p w14:paraId="2B26E924"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17DBA874"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20D3B85"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2A83EA03" w14:textId="77777777" w:rsidR="004539D1" w:rsidRPr="002E040F" w:rsidRDefault="004539D1" w:rsidP="00D97907">
            <w:pPr>
              <w:snapToGrid/>
              <w:ind w:left="364" w:hangingChars="200" w:hanging="364"/>
              <w:jc w:val="both"/>
              <w:rPr>
                <w:rFonts w:hAnsi="ＭＳ ゴシック"/>
              </w:rPr>
            </w:pPr>
          </w:p>
        </w:tc>
        <w:tc>
          <w:tcPr>
            <w:tcW w:w="273" w:type="dxa"/>
            <w:vMerge/>
            <w:tcBorders>
              <w:top w:val="nil"/>
              <w:right w:val="dashSmallGap" w:sz="4" w:space="0" w:color="auto"/>
            </w:tcBorders>
          </w:tcPr>
          <w:p w14:paraId="21B53F92"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548CA5" w14:textId="77777777" w:rsidR="004539D1" w:rsidRPr="002E040F" w:rsidRDefault="00D9058E"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福祉専門職員配置等加算（Ⅱ）</w:t>
            </w:r>
          </w:p>
          <w:p w14:paraId="63A47027"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常勤で配置されている従業者のうち、社会福祉士、介護福祉士、精神保健福祉士又は公認心理師であるものの割合が１００分の２５以上であるもの</w:t>
            </w:r>
          </w:p>
        </w:tc>
        <w:tc>
          <w:tcPr>
            <w:tcW w:w="1166" w:type="dxa"/>
            <w:vMerge/>
          </w:tcPr>
          <w:p w14:paraId="366F7CAF"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6E0F0A5B"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998FE62"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3" w:type="dxa"/>
            <w:vMerge/>
            <w:tcBorders>
              <w:bottom w:val="single" w:sz="4" w:space="0" w:color="auto"/>
            </w:tcBorders>
            <w:vAlign w:val="center"/>
          </w:tcPr>
          <w:p w14:paraId="60B13DE6" w14:textId="77777777" w:rsidR="004539D1" w:rsidRPr="002E040F" w:rsidRDefault="004539D1" w:rsidP="00D97907">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0AA07F91"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4A4A9D71" w14:textId="77777777" w:rsidR="004539D1" w:rsidRPr="002E040F" w:rsidRDefault="00D9058E"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4539D1" w:rsidRPr="002E040F">
              <w:rPr>
                <w:rFonts w:hAnsi="ＭＳ ゴシック" w:hint="eastAsia"/>
                <w:szCs w:val="20"/>
              </w:rPr>
              <w:t xml:space="preserve"> 福祉専門職員配置等加算（Ⅲ）</w:t>
            </w:r>
          </w:p>
          <w:p w14:paraId="2B86C1A2" w14:textId="77777777" w:rsidR="00EC0484" w:rsidRPr="002E040F" w:rsidRDefault="00EC0484" w:rsidP="00C87D85">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6BBF2590" w14:textId="77777777" w:rsidR="00EC0484" w:rsidRPr="002E040F" w:rsidRDefault="00D9058E"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C87D85" w:rsidRPr="002E040F">
              <w:rPr>
                <w:rFonts w:hAnsi="ＭＳ ゴシック" w:hint="eastAsia"/>
                <w:spacing w:val="-2"/>
                <w:szCs w:val="20"/>
              </w:rPr>
              <w:t>（1）</w:t>
            </w:r>
            <w:r w:rsidR="005F5C2D" w:rsidRPr="002E040F">
              <w:rPr>
                <w:rFonts w:hAnsi="ＭＳ ゴシック" w:hint="eastAsia"/>
                <w:spacing w:val="-2"/>
                <w:szCs w:val="20"/>
              </w:rPr>
              <w:t>生活支援員等として配置されている従業者のうち、</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配置されている従業者の割合が１００分の７５以上</w:t>
            </w:r>
          </w:p>
          <w:p w14:paraId="1F10EA9E" w14:textId="77777777" w:rsidR="004539D1" w:rsidRPr="002E040F" w:rsidRDefault="00D9058E" w:rsidP="00C87D85">
            <w:pPr>
              <w:snapToGrid/>
              <w:spacing w:afterLines="50" w:after="142"/>
              <w:ind w:leftChars="50" w:left="45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243162" w:rsidRPr="002E040F">
              <w:rPr>
                <w:rFonts w:hAnsi="ＭＳ ゴシック" w:hint="eastAsia"/>
                <w:spacing w:val="-2"/>
                <w:szCs w:val="20"/>
              </w:rPr>
              <w:t xml:space="preserve"> </w:t>
            </w:r>
            <w:r w:rsidR="00C87D85" w:rsidRPr="002E040F">
              <w:rPr>
                <w:rFonts w:hAnsi="ＭＳ ゴシック" w:hint="eastAsia"/>
                <w:spacing w:val="-2"/>
                <w:szCs w:val="20"/>
              </w:rPr>
              <w:t>（2）</w:t>
            </w:r>
            <w:r w:rsidR="005F5C2D" w:rsidRPr="002E040F">
              <w:rPr>
                <w:rFonts w:hAnsi="ＭＳ ゴシック" w:hint="eastAsia"/>
                <w:spacing w:val="-2"/>
                <w:szCs w:val="20"/>
              </w:rPr>
              <w:t>生活支援員等として</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w:t>
            </w:r>
            <w:r w:rsidR="007C5D5E" w:rsidRPr="002E040F">
              <w:rPr>
                <w:rFonts w:hAnsi="ＭＳ ゴシック" w:hint="eastAsia"/>
                <w:spacing w:val="-2"/>
                <w:szCs w:val="20"/>
              </w:rPr>
              <w:t>のうち、３年以上従事している従業者</w:t>
            </w:r>
            <w:r w:rsidR="00EC0484" w:rsidRPr="002E040F">
              <w:rPr>
                <w:rFonts w:hAnsi="ＭＳ ゴシック" w:hint="eastAsia"/>
                <w:spacing w:val="-2"/>
                <w:szCs w:val="20"/>
              </w:rPr>
              <w:t>の割合が１００分の３０以上</w:t>
            </w:r>
          </w:p>
        </w:tc>
        <w:tc>
          <w:tcPr>
            <w:tcW w:w="1166" w:type="dxa"/>
            <w:vMerge/>
            <w:tcBorders>
              <w:top w:val="single" w:sz="4" w:space="0" w:color="auto"/>
              <w:left w:val="single" w:sz="4" w:space="0" w:color="auto"/>
              <w:bottom w:val="single" w:sz="4" w:space="0" w:color="auto"/>
            </w:tcBorders>
          </w:tcPr>
          <w:p w14:paraId="6705790D" w14:textId="77777777" w:rsidR="004539D1" w:rsidRPr="002E040F" w:rsidRDefault="004539D1" w:rsidP="00A25D7F">
            <w:pPr>
              <w:snapToGrid/>
              <w:jc w:val="both"/>
              <w:rPr>
                <w:rFonts w:hAnsi="ＭＳ ゴシック"/>
                <w:szCs w:val="22"/>
              </w:rPr>
            </w:pPr>
          </w:p>
        </w:tc>
        <w:tc>
          <w:tcPr>
            <w:tcW w:w="1877" w:type="dxa"/>
            <w:vMerge/>
            <w:tcBorders>
              <w:bottom w:val="single" w:sz="4" w:space="0" w:color="auto"/>
              <w:right w:val="single" w:sz="4" w:space="0" w:color="auto"/>
            </w:tcBorders>
          </w:tcPr>
          <w:p w14:paraId="5801D6C4" w14:textId="77777777" w:rsidR="004539D1" w:rsidRPr="002E040F" w:rsidRDefault="004539D1" w:rsidP="00AF4FBF">
            <w:pPr>
              <w:snapToGrid/>
              <w:spacing w:line="240" w:lineRule="exact"/>
              <w:jc w:val="both"/>
              <w:rPr>
                <w:rFonts w:hAnsi="ＭＳ ゴシック"/>
                <w:sz w:val="18"/>
                <w:szCs w:val="18"/>
              </w:rPr>
            </w:pPr>
          </w:p>
        </w:tc>
      </w:tr>
    </w:tbl>
    <w:p w14:paraId="08A42890" w14:textId="2B7DC0AF" w:rsidR="00796229" w:rsidRDefault="00796229"/>
    <w:p w14:paraId="1255B54C" w14:textId="77777777" w:rsidR="00796229" w:rsidRDefault="00796229">
      <w:pPr>
        <w:widowControl/>
        <w:snapToGrid/>
        <w:jc w:val="left"/>
      </w:pPr>
      <w:r>
        <w:br w:type="page"/>
      </w:r>
    </w:p>
    <w:p w14:paraId="7D18CF2A" w14:textId="28B25DDB" w:rsidR="00796229" w:rsidRPr="002E040F" w:rsidRDefault="00796229" w:rsidP="00796229">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877"/>
      </w:tblGrid>
      <w:tr w:rsidR="00796229" w:rsidRPr="002E040F" w14:paraId="3CC35FB5" w14:textId="77777777" w:rsidTr="00796229">
        <w:trPr>
          <w:trHeight w:val="265"/>
        </w:trPr>
        <w:tc>
          <w:tcPr>
            <w:tcW w:w="1183" w:type="dxa"/>
            <w:vAlign w:val="center"/>
          </w:tcPr>
          <w:p w14:paraId="3BD0850E" w14:textId="77777777" w:rsidR="00796229" w:rsidRPr="002E040F" w:rsidRDefault="00796229" w:rsidP="008F1669">
            <w:pPr>
              <w:snapToGrid/>
              <w:rPr>
                <w:szCs w:val="20"/>
              </w:rPr>
            </w:pPr>
            <w:r w:rsidRPr="002E040F">
              <w:rPr>
                <w:rFonts w:hint="eastAsia"/>
                <w:szCs w:val="20"/>
              </w:rPr>
              <w:t>項目</w:t>
            </w:r>
          </w:p>
        </w:tc>
        <w:tc>
          <w:tcPr>
            <w:tcW w:w="5732" w:type="dxa"/>
            <w:tcBorders>
              <w:bottom w:val="dotted" w:sz="4" w:space="0" w:color="auto"/>
            </w:tcBorders>
            <w:vAlign w:val="center"/>
          </w:tcPr>
          <w:p w14:paraId="498D3B3C" w14:textId="3D616366" w:rsidR="00796229" w:rsidRPr="002E040F" w:rsidRDefault="00796229" w:rsidP="008F1669">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4A263BC5" w14:textId="77777777" w:rsidR="00796229" w:rsidRPr="002E040F" w:rsidRDefault="00796229" w:rsidP="008F1669">
            <w:pPr>
              <w:snapToGrid/>
              <w:rPr>
                <w:szCs w:val="20"/>
              </w:rPr>
            </w:pPr>
            <w:r w:rsidRPr="002E040F">
              <w:rPr>
                <w:rFonts w:hint="eastAsia"/>
                <w:szCs w:val="20"/>
              </w:rPr>
              <w:t>点検</w:t>
            </w:r>
          </w:p>
        </w:tc>
        <w:tc>
          <w:tcPr>
            <w:tcW w:w="1877" w:type="dxa"/>
            <w:vAlign w:val="center"/>
          </w:tcPr>
          <w:p w14:paraId="37CFDFA4" w14:textId="77777777" w:rsidR="00796229" w:rsidRPr="002E040F" w:rsidRDefault="00796229" w:rsidP="008F1669">
            <w:pPr>
              <w:snapToGrid/>
              <w:rPr>
                <w:szCs w:val="20"/>
              </w:rPr>
            </w:pPr>
            <w:r w:rsidRPr="002E040F">
              <w:rPr>
                <w:rFonts w:hint="eastAsia"/>
                <w:szCs w:val="20"/>
              </w:rPr>
              <w:t>根拠</w:t>
            </w:r>
          </w:p>
        </w:tc>
      </w:tr>
      <w:tr w:rsidR="002A2E53" w:rsidRPr="002E040F" w14:paraId="69F69E00" w14:textId="77777777" w:rsidTr="00A6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591"/>
        </w:trPr>
        <w:tc>
          <w:tcPr>
            <w:tcW w:w="1183" w:type="dxa"/>
          </w:tcPr>
          <w:p w14:paraId="5D63E5FE" w14:textId="4D5394FE" w:rsidR="002A2E53" w:rsidRPr="00DB6F44" w:rsidRDefault="002A2E53" w:rsidP="006E559D">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5C7B2CCB" w14:textId="77777777" w:rsidR="002A2E53" w:rsidRPr="00DB6F44" w:rsidRDefault="002A2E53" w:rsidP="006E559D">
            <w:pPr>
              <w:jc w:val="left"/>
              <w:rPr>
                <w:rFonts w:hAnsi="ＭＳ ゴシック"/>
                <w:szCs w:val="20"/>
              </w:rPr>
            </w:pPr>
            <w:r w:rsidRPr="00DB6F44">
              <w:rPr>
                <w:rFonts w:hAnsi="ＭＳ ゴシック" w:hint="eastAsia"/>
                <w:szCs w:val="20"/>
              </w:rPr>
              <w:t>ピアサポート実施加算</w:t>
            </w:r>
          </w:p>
          <w:p w14:paraId="7C725AAF" w14:textId="77777777" w:rsidR="002A2E53" w:rsidRPr="00DB6F44" w:rsidRDefault="002A2E53" w:rsidP="006E559D">
            <w:pPr>
              <w:jc w:val="left"/>
              <w:rPr>
                <w:rFonts w:hAnsi="ＭＳ ゴシック"/>
                <w:szCs w:val="20"/>
              </w:rPr>
            </w:pPr>
          </w:p>
          <w:p w14:paraId="5EF521B2"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自機</w:t>
            </w:r>
          </w:p>
          <w:p w14:paraId="7D1A94CF"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自生</w:t>
            </w:r>
          </w:p>
          <w:p w14:paraId="70545A63" w14:textId="137C4F20" w:rsidR="002A2E53" w:rsidRPr="00DB6F44" w:rsidRDefault="003E0FFB" w:rsidP="00C67250">
            <w:pPr>
              <w:jc w:val="both"/>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bdr w:val="single" w:sz="4" w:space="0" w:color="auto"/>
              </w:rPr>
              <w:t>就Ｂ</w:t>
            </w:r>
          </w:p>
        </w:tc>
        <w:tc>
          <w:tcPr>
            <w:tcW w:w="5732" w:type="dxa"/>
          </w:tcPr>
          <w:p w14:paraId="3F24F6E0" w14:textId="01774599" w:rsidR="00F7211D" w:rsidRPr="00DB6F44" w:rsidRDefault="002A2E53" w:rsidP="006E559D">
            <w:pPr>
              <w:jc w:val="left"/>
              <w:rPr>
                <w:rFonts w:hAnsi="ＭＳ ゴシック"/>
                <w:szCs w:val="20"/>
              </w:rPr>
            </w:pPr>
            <w:r w:rsidRPr="00DB6F44">
              <w:rPr>
                <w:rFonts w:hAnsi="ＭＳ ゴシック" w:hint="eastAsia"/>
                <w:szCs w:val="20"/>
              </w:rPr>
              <w:t xml:space="preserve">　</w:t>
            </w:r>
            <w:r w:rsidR="00F7211D" w:rsidRPr="00DB6F44">
              <w:rPr>
                <w:rFonts w:hint="eastAsia"/>
                <w:sz w:val="18"/>
                <w:szCs w:val="18"/>
                <w:bdr w:val="single" w:sz="4" w:space="0" w:color="auto"/>
              </w:rPr>
              <w:t>自機</w:t>
            </w:r>
            <w:r w:rsidR="00F7211D" w:rsidRPr="00DB6F44">
              <w:rPr>
                <w:rFonts w:hint="eastAsia"/>
                <w:sz w:val="18"/>
                <w:szCs w:val="18"/>
              </w:rPr>
              <w:t xml:space="preserve"> </w:t>
            </w:r>
            <w:r w:rsidR="00F7211D" w:rsidRPr="00DB6F44">
              <w:rPr>
                <w:rFonts w:hint="eastAsia"/>
                <w:sz w:val="18"/>
                <w:szCs w:val="18"/>
                <w:bdr w:val="single" w:sz="4" w:space="0" w:color="auto"/>
              </w:rPr>
              <w:t>自生</w:t>
            </w:r>
          </w:p>
          <w:p w14:paraId="02593EBD" w14:textId="75EF7A42" w:rsidR="00F7211D" w:rsidRPr="00DB6F44" w:rsidRDefault="00F7211D" w:rsidP="00F7211D">
            <w:pPr>
              <w:ind w:firstLineChars="100" w:firstLine="182"/>
              <w:jc w:val="left"/>
              <w:rPr>
                <w:rFonts w:hAnsi="ＭＳ ゴシック"/>
                <w:szCs w:val="20"/>
              </w:rPr>
            </w:pPr>
            <w:r w:rsidRPr="00DB6F44">
              <w:rPr>
                <w:rFonts w:hAnsi="ＭＳ ゴシック" w:hint="eastAsia"/>
                <w:szCs w:val="20"/>
              </w:rPr>
              <w:t>次の（１）及び（２）のいずれにも該当するものとして</w:t>
            </w:r>
            <w:r w:rsidR="0003387F">
              <w:rPr>
                <w:rFonts w:hAnsi="ＭＳ ゴシック" w:hint="eastAsia"/>
                <w:szCs w:val="20"/>
              </w:rPr>
              <w:t>知事</w:t>
            </w:r>
            <w:r w:rsidRPr="00DB6F44">
              <w:rPr>
                <w:rFonts w:hAnsi="ＭＳ ゴシック" w:hint="eastAsia"/>
                <w:szCs w:val="20"/>
              </w:rPr>
              <w:t>に届け出た事業所において、障害者又は障害者であったと</w:t>
            </w:r>
            <w:r w:rsidR="0003387F">
              <w:rPr>
                <w:rFonts w:hAnsi="ＭＳ ゴシック" w:hint="eastAsia"/>
                <w:szCs w:val="20"/>
              </w:rPr>
              <w:t>知事</w:t>
            </w:r>
            <w:r w:rsidRPr="00DB6F44">
              <w:rPr>
                <w:rFonts w:hAnsi="ＭＳ ゴシック" w:hint="eastAsia"/>
                <w:szCs w:val="20"/>
              </w:rPr>
              <w:t>が認める者である従業者であって、障害者ピアサポート研修修了者であるものが、その経験に基づき、利用者に対して相談援助を行った場合に、当該相談援助を受けた利用者の数に応じ、１月につき所定単位数を加算していますか。</w:t>
            </w:r>
          </w:p>
          <w:p w14:paraId="45D44859" w14:textId="3707D4F5" w:rsidR="00FB0C03" w:rsidRPr="00DB6F44" w:rsidRDefault="00FB0C03" w:rsidP="00293930">
            <w:pPr>
              <w:jc w:val="left"/>
              <w:rPr>
                <w:rFonts w:hAnsi="ＭＳ ゴシック"/>
                <w:szCs w:val="20"/>
              </w:rPr>
            </w:pPr>
          </w:p>
          <w:p w14:paraId="414CE3D9" w14:textId="1D2A9326" w:rsidR="00FB0C03" w:rsidRPr="00DB6F44" w:rsidRDefault="00F7211D" w:rsidP="00F7211D">
            <w:pPr>
              <w:jc w:val="left"/>
              <w:rPr>
                <w:rFonts w:hAnsi="ＭＳ ゴシック"/>
                <w:szCs w:val="20"/>
              </w:rPr>
            </w:pPr>
            <w:r w:rsidRPr="00DB6F44">
              <w:rPr>
                <w:rFonts w:hAnsi="ＭＳ ゴシック" w:hint="eastAsia"/>
                <w:szCs w:val="20"/>
              </w:rPr>
              <w:t>（１）</w:t>
            </w:r>
            <w:r w:rsidRPr="00DB6F44">
              <w:rPr>
                <w:rFonts w:hAnsi="ＭＳ ゴシック"/>
                <w:szCs w:val="20"/>
              </w:rPr>
              <w:t>障害者ピアサポート研修</w:t>
            </w:r>
            <w:r w:rsidR="00A666A5" w:rsidRPr="00DB6F44">
              <w:rPr>
                <w:rFonts w:hAnsi="ＭＳ ゴシック" w:hint="eastAsia"/>
                <w:szCs w:val="20"/>
              </w:rPr>
              <w:t>（基礎研修及び専門研修）</w:t>
            </w:r>
            <w:r w:rsidRPr="00DB6F44">
              <w:rPr>
                <w:rFonts w:hAnsi="ＭＳ ゴシック"/>
                <w:szCs w:val="20"/>
              </w:rPr>
              <w:t>修了者を事業所の従業者として２名以上（当該２名以上のうち少なくとも１名は障害者等</w:t>
            </w:r>
            <w:r w:rsidR="00FB0C03" w:rsidRPr="00DB6F44">
              <w:rPr>
                <w:rFonts w:hAnsi="ＭＳ ゴシック" w:hint="eastAsia"/>
                <w:szCs w:val="20"/>
              </w:rPr>
              <w:t>とする。）配置していること。</w:t>
            </w:r>
          </w:p>
          <w:p w14:paraId="6F1C8278" w14:textId="5DC76EDA" w:rsidR="00FB0C03" w:rsidRPr="00DB6F44" w:rsidRDefault="00872E97" w:rsidP="00F7211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42880" behindDoc="0" locked="0" layoutInCell="1" allowOverlap="1" wp14:anchorId="61BBA2D1" wp14:editId="12AC7D92">
                      <wp:simplePos x="0" y="0"/>
                      <wp:positionH relativeFrom="column">
                        <wp:posOffset>-749754</wp:posOffset>
                      </wp:positionH>
                      <wp:positionV relativeFrom="paragraph">
                        <wp:posOffset>528592</wp:posOffset>
                      </wp:positionV>
                      <wp:extent cx="6162261" cy="6183086"/>
                      <wp:effectExtent l="0" t="0" r="10160" b="27305"/>
                      <wp:wrapNone/>
                      <wp:docPr id="983915102" name="テキスト ボックス 983915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1" cy="6183086"/>
                              </a:xfrm>
                              <a:prstGeom prst="rect">
                                <a:avLst/>
                              </a:prstGeom>
                              <a:solidFill>
                                <a:srgbClr val="FFFFFF"/>
                              </a:solidFill>
                              <a:ln w="9525">
                                <a:solidFill>
                                  <a:srgbClr val="000000"/>
                                </a:solidFill>
                                <a:miter lim="800000"/>
                                <a:headEnd/>
                                <a:tailEnd/>
                              </a:ln>
                            </wps:spPr>
                            <wps:txb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BA2D1" id="テキスト ボックス 983915102" o:spid="_x0000_s1196" type="#_x0000_t202" style="position:absolute;margin-left:-59.05pt;margin-top:41.6pt;width:485.2pt;height:486.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">
                      <v:textbo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shape>
                  </w:pict>
                </mc:Fallback>
              </mc:AlternateContent>
            </w:r>
            <w:r w:rsidR="00FB0C03" w:rsidRPr="00DB6F44">
              <w:rPr>
                <w:rFonts w:hAnsi="ＭＳ ゴシック" w:hint="eastAsia"/>
                <w:szCs w:val="20"/>
              </w:rPr>
              <w:t>（２）</w:t>
            </w:r>
            <w:r w:rsidR="009C4344" w:rsidRPr="00DB6F44">
              <w:rPr>
                <w:rFonts w:hAnsi="ＭＳ ゴシック" w:hint="eastAsia"/>
                <w:szCs w:val="20"/>
              </w:rPr>
              <w:t>（１）に掲げるところにより配置した者のいずれかにより、当該事業所の従業者に対し、障害者に対する配慮等に関する研修が年１回以上行われていること。</w:t>
            </w:r>
          </w:p>
        </w:tc>
        <w:tc>
          <w:tcPr>
            <w:tcW w:w="1166" w:type="dxa"/>
          </w:tcPr>
          <w:p w14:paraId="33C63533" w14:textId="77777777" w:rsidR="002A2E53" w:rsidRPr="002E040F" w:rsidRDefault="00D9058E"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いる</w:t>
            </w:r>
          </w:p>
          <w:p w14:paraId="55F3A5E4" w14:textId="77777777" w:rsidR="001760B2" w:rsidRPr="002E040F" w:rsidRDefault="00D9058E"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いない</w:t>
            </w:r>
          </w:p>
          <w:p w14:paraId="7F2FF6CA" w14:textId="77777777" w:rsidR="002A2E53" w:rsidRPr="002E040F" w:rsidRDefault="00D9058E"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szCs w:val="20"/>
              </w:rPr>
              <w:t>該当なし</w:t>
            </w:r>
          </w:p>
          <w:p w14:paraId="6E1B90DA" w14:textId="7C736B9E" w:rsidR="002A2E53" w:rsidRPr="002E040F" w:rsidRDefault="002A2E53" w:rsidP="006E559D">
            <w:pPr>
              <w:snapToGrid/>
            </w:pPr>
          </w:p>
        </w:tc>
        <w:tc>
          <w:tcPr>
            <w:tcW w:w="1877" w:type="dxa"/>
          </w:tcPr>
          <w:p w14:paraId="3290E392" w14:textId="77777777" w:rsidR="002A2E53" w:rsidRPr="00DB6F44" w:rsidRDefault="002A2E53" w:rsidP="006E559D">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w:t>
            </w:r>
            <w:r w:rsidRPr="00DB6F44">
              <w:rPr>
                <w:rFonts w:ascii="ＭＳ ゴシック" w:eastAsia="ＭＳ ゴシック" w:hAnsi="ＭＳ ゴシック" w:hint="eastAsia"/>
                <w:color w:val="auto"/>
                <w:kern w:val="2"/>
                <w:sz w:val="18"/>
                <w:szCs w:val="18"/>
              </w:rPr>
              <w:t>別表</w:t>
            </w:r>
          </w:p>
          <w:p w14:paraId="46741C0A" w14:textId="6BA8D5C0" w:rsidR="006E7D60" w:rsidRPr="00DB6F44" w:rsidRDefault="006E7D60" w:rsidP="006E7D60">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第10の1の3</w:t>
            </w:r>
          </w:p>
          <w:p w14:paraId="76CA3585" w14:textId="25E632D0" w:rsidR="006E7D60" w:rsidRPr="00DB6F44" w:rsidRDefault="006E7D60" w:rsidP="00AE6D0B">
            <w:pPr>
              <w:snapToGrid/>
              <w:spacing w:line="240" w:lineRule="exact"/>
              <w:jc w:val="left"/>
              <w:rPr>
                <w:rFonts w:hAnsi="ＭＳ ゴシック"/>
                <w:sz w:val="18"/>
                <w:szCs w:val="18"/>
              </w:rPr>
            </w:pPr>
            <w:r w:rsidRPr="00DB6F44">
              <w:rPr>
                <w:rFonts w:hAnsi="ＭＳ ゴシック" w:hint="eastAsia"/>
                <w:sz w:val="18"/>
                <w:szCs w:val="18"/>
              </w:rPr>
              <w:t>第11の1の</w:t>
            </w:r>
            <w:r w:rsidR="00AE6D0B" w:rsidRPr="00DB6F44">
              <w:rPr>
                <w:rFonts w:hAnsi="ＭＳ ゴシック" w:hint="eastAsia"/>
                <w:sz w:val="18"/>
                <w:szCs w:val="18"/>
              </w:rPr>
              <w:t>4</w:t>
            </w:r>
          </w:p>
          <w:p w14:paraId="26E9949A" w14:textId="20C2003B" w:rsidR="002A2E53" w:rsidRPr="002E040F" w:rsidRDefault="002A2E53" w:rsidP="00114977">
            <w:pPr>
              <w:snapToGrid/>
              <w:spacing w:line="240" w:lineRule="exact"/>
              <w:jc w:val="left"/>
              <w:rPr>
                <w:rFonts w:hAnsi="ＭＳ ゴシック"/>
                <w:sz w:val="18"/>
                <w:szCs w:val="18"/>
              </w:rPr>
            </w:pPr>
          </w:p>
        </w:tc>
      </w:tr>
    </w:tbl>
    <w:p w14:paraId="4EF3DF22" w14:textId="505E70AF" w:rsidR="00FD0EA0" w:rsidRDefault="00FD0EA0" w:rsidP="00FD0EA0">
      <w:pPr>
        <w:jc w:val="both"/>
      </w:pPr>
    </w:p>
    <w:p w14:paraId="146856AC" w14:textId="07DF15F4" w:rsidR="00FD0EA0" w:rsidRPr="002E040F" w:rsidRDefault="00FD0EA0" w:rsidP="004C656A">
      <w:pPr>
        <w:widowControl/>
        <w:snapToGrid/>
        <w:jc w:val="left"/>
        <w:rPr>
          <w:szCs w:val="20"/>
        </w:rPr>
      </w:pPr>
      <w:r>
        <w:br w:type="page"/>
      </w: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1"/>
        <w:gridCol w:w="1166"/>
        <w:gridCol w:w="1877"/>
      </w:tblGrid>
      <w:tr w:rsidR="00FD0EA0" w:rsidRPr="002E040F" w14:paraId="77742B38" w14:textId="77777777" w:rsidTr="007B41BA">
        <w:trPr>
          <w:trHeight w:val="265"/>
        </w:trPr>
        <w:tc>
          <w:tcPr>
            <w:tcW w:w="1184" w:type="dxa"/>
            <w:vAlign w:val="center"/>
          </w:tcPr>
          <w:p w14:paraId="01D1D33D" w14:textId="77777777" w:rsidR="00FD0EA0" w:rsidRPr="002E040F" w:rsidRDefault="00FD0EA0" w:rsidP="006B67BB">
            <w:pPr>
              <w:snapToGrid/>
              <w:rPr>
                <w:szCs w:val="20"/>
              </w:rPr>
            </w:pPr>
            <w:r w:rsidRPr="002E040F">
              <w:rPr>
                <w:rFonts w:hint="eastAsia"/>
                <w:szCs w:val="20"/>
              </w:rPr>
              <w:t>項目</w:t>
            </w:r>
          </w:p>
        </w:tc>
        <w:tc>
          <w:tcPr>
            <w:tcW w:w="5731" w:type="dxa"/>
            <w:tcBorders>
              <w:bottom w:val="dotted" w:sz="4" w:space="0" w:color="auto"/>
            </w:tcBorders>
            <w:vAlign w:val="center"/>
          </w:tcPr>
          <w:p w14:paraId="69A17AF6" w14:textId="77777777" w:rsidR="00FD0EA0" w:rsidRPr="002E040F" w:rsidRDefault="00FD0EA0" w:rsidP="006B67BB">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2F72B39" w14:textId="77777777" w:rsidR="00FD0EA0" w:rsidRPr="002E040F" w:rsidRDefault="00FD0EA0" w:rsidP="006B67BB">
            <w:pPr>
              <w:snapToGrid/>
              <w:rPr>
                <w:szCs w:val="20"/>
              </w:rPr>
            </w:pPr>
            <w:r w:rsidRPr="002E040F">
              <w:rPr>
                <w:rFonts w:hint="eastAsia"/>
                <w:szCs w:val="20"/>
              </w:rPr>
              <w:t>点検</w:t>
            </w:r>
          </w:p>
        </w:tc>
        <w:tc>
          <w:tcPr>
            <w:tcW w:w="1877" w:type="dxa"/>
            <w:vAlign w:val="center"/>
          </w:tcPr>
          <w:p w14:paraId="0F422438" w14:textId="77777777" w:rsidR="00FD0EA0" w:rsidRPr="002E040F" w:rsidRDefault="00FD0EA0" w:rsidP="006B67BB">
            <w:pPr>
              <w:snapToGrid/>
              <w:rPr>
                <w:szCs w:val="20"/>
              </w:rPr>
            </w:pPr>
            <w:r w:rsidRPr="002E040F">
              <w:rPr>
                <w:rFonts w:hint="eastAsia"/>
                <w:szCs w:val="20"/>
              </w:rPr>
              <w:t>根拠</w:t>
            </w:r>
          </w:p>
        </w:tc>
      </w:tr>
      <w:tr w:rsidR="00293930" w:rsidRPr="002E040F" w14:paraId="0E9CE401"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95"/>
        </w:trPr>
        <w:tc>
          <w:tcPr>
            <w:tcW w:w="1184" w:type="dxa"/>
          </w:tcPr>
          <w:p w14:paraId="434CB210" w14:textId="723E4617" w:rsidR="00FD0EA0" w:rsidRPr="00DB6F44" w:rsidRDefault="00FD0EA0" w:rsidP="00FD0EA0">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7057D56B" w14:textId="77777777" w:rsidR="00FD0EA0" w:rsidRPr="00DB6F44" w:rsidRDefault="00FD0EA0" w:rsidP="000858FE">
            <w:pPr>
              <w:spacing w:afterLines="50" w:after="142"/>
              <w:jc w:val="left"/>
              <w:rPr>
                <w:rFonts w:hAnsi="ＭＳ ゴシック"/>
                <w:szCs w:val="20"/>
              </w:rPr>
            </w:pPr>
            <w:r w:rsidRPr="00DB6F44">
              <w:rPr>
                <w:rFonts w:hAnsi="ＭＳ ゴシック" w:hint="eastAsia"/>
                <w:szCs w:val="20"/>
              </w:rPr>
              <w:t>ピアサポート実施加算</w:t>
            </w:r>
          </w:p>
          <w:p w14:paraId="74A36041" w14:textId="5F7EF462" w:rsidR="00FD0EA0" w:rsidRPr="00DB6F44" w:rsidRDefault="000858FE" w:rsidP="00FD0EA0">
            <w:pPr>
              <w:jc w:val="left"/>
              <w:rPr>
                <w:rFonts w:hAnsi="ＭＳ ゴシック"/>
                <w:szCs w:val="20"/>
              </w:rPr>
            </w:pPr>
            <w:r w:rsidRPr="00DB6F44">
              <w:rPr>
                <w:rFonts w:hAnsi="ＭＳ ゴシック" w:hint="eastAsia"/>
                <w:szCs w:val="20"/>
              </w:rPr>
              <w:t>（続き）</w:t>
            </w:r>
          </w:p>
          <w:p w14:paraId="3B52EC2F" w14:textId="77777777" w:rsidR="000858FE" w:rsidRPr="00DB6F44" w:rsidRDefault="000858FE" w:rsidP="00FD0EA0">
            <w:pPr>
              <w:jc w:val="left"/>
              <w:rPr>
                <w:rFonts w:hAnsi="ＭＳ ゴシック"/>
                <w:szCs w:val="20"/>
              </w:rPr>
            </w:pPr>
          </w:p>
          <w:p w14:paraId="3AB09D84"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自機</w:t>
            </w:r>
          </w:p>
          <w:p w14:paraId="2497AD31"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自生</w:t>
            </w:r>
          </w:p>
          <w:p w14:paraId="535F137B" w14:textId="24724199" w:rsidR="00FD0EA0" w:rsidRPr="00DB6F44" w:rsidRDefault="00FD0EA0" w:rsidP="000858FE">
            <w:pPr>
              <w:rPr>
                <w:rFonts w:hAnsi="ＭＳ ゴシック"/>
                <w:sz w:val="18"/>
                <w:szCs w:val="18"/>
              </w:rPr>
            </w:pPr>
            <w:r w:rsidRPr="00DB6F44">
              <w:rPr>
                <w:rFonts w:hAnsi="ＭＳ ゴシック" w:hint="eastAsia"/>
                <w:sz w:val="18"/>
                <w:szCs w:val="18"/>
                <w:bdr w:val="single" w:sz="4" w:space="0" w:color="auto"/>
              </w:rPr>
              <w:t>就Ｂ</w:t>
            </w:r>
          </w:p>
        </w:tc>
        <w:tc>
          <w:tcPr>
            <w:tcW w:w="5731" w:type="dxa"/>
          </w:tcPr>
          <w:p w14:paraId="5486FD8B" w14:textId="3019826E" w:rsidR="003B2A09" w:rsidRPr="00DB6F44" w:rsidRDefault="003B2A09" w:rsidP="003B2A09">
            <w:pPr>
              <w:ind w:firstLineChars="100" w:firstLine="162"/>
              <w:jc w:val="left"/>
              <w:rPr>
                <w:rFonts w:hAnsi="ＭＳ ゴシック"/>
                <w:sz w:val="18"/>
                <w:szCs w:val="18"/>
              </w:rPr>
            </w:pPr>
            <w:r w:rsidRPr="00DB6F44">
              <w:rPr>
                <w:rFonts w:hAnsi="ＭＳ ゴシック" w:hint="eastAsia"/>
                <w:sz w:val="18"/>
                <w:szCs w:val="18"/>
                <w:bdr w:val="single" w:sz="4" w:space="0" w:color="auto"/>
              </w:rPr>
              <w:t>就Ｂ</w:t>
            </w:r>
          </w:p>
          <w:p w14:paraId="0928B208" w14:textId="383F57C3" w:rsidR="00293930" w:rsidRPr="00DB6F44" w:rsidRDefault="003B2A09" w:rsidP="00A06E70">
            <w:pPr>
              <w:ind w:firstLineChars="100" w:firstLine="182"/>
              <w:jc w:val="left"/>
              <w:rPr>
                <w:rFonts w:hAnsi="ＭＳ ゴシック"/>
                <w:szCs w:val="20"/>
              </w:rPr>
            </w:pPr>
            <w:r w:rsidRPr="00DB6F44">
              <w:rPr>
                <w:rFonts w:hAnsi="ＭＳ ゴシック" w:hint="eastAsia"/>
                <w:szCs w:val="20"/>
              </w:rPr>
              <w:t>次の（１）</w:t>
            </w:r>
            <w:r w:rsidR="00FD0EA0" w:rsidRPr="00DB6F44">
              <w:rPr>
                <w:rFonts w:hAnsi="ＭＳ ゴシック" w:hint="eastAsia"/>
                <w:szCs w:val="20"/>
              </w:rPr>
              <w:t>から</w:t>
            </w:r>
            <w:r w:rsidRPr="00DB6F44">
              <w:rPr>
                <w:rFonts w:hAnsi="ＭＳ ゴシック" w:hint="eastAsia"/>
                <w:szCs w:val="20"/>
              </w:rPr>
              <w:t>（３）のいずれにも該当するものとして</w:t>
            </w:r>
            <w:r w:rsidR="0003387F">
              <w:rPr>
                <w:rFonts w:hAnsi="ＭＳ ゴシック" w:hint="eastAsia"/>
                <w:szCs w:val="20"/>
              </w:rPr>
              <w:t>知事</w:t>
            </w:r>
            <w:r w:rsidRPr="00DB6F44">
              <w:rPr>
                <w:rFonts w:hAnsi="ＭＳ ゴシック" w:hint="eastAsia"/>
                <w:szCs w:val="20"/>
              </w:rPr>
              <w:t>に届け出た事業所において、</w:t>
            </w:r>
            <w:r w:rsidR="00293930" w:rsidRPr="00DB6F44">
              <w:rPr>
                <w:rFonts w:hAnsi="ＭＳ ゴシック" w:hint="eastAsia"/>
                <w:szCs w:val="20"/>
              </w:rPr>
              <w:t>障害者又は障害者であった</w:t>
            </w:r>
            <w:r w:rsidR="006012C1" w:rsidRPr="00DB6F44">
              <w:rPr>
                <w:rFonts w:hAnsi="ＭＳ ゴシック" w:hint="eastAsia"/>
                <w:szCs w:val="20"/>
              </w:rPr>
              <w:t>と</w:t>
            </w:r>
            <w:r w:rsidR="0003387F">
              <w:rPr>
                <w:rFonts w:hAnsi="ＭＳ ゴシック" w:hint="eastAsia"/>
                <w:szCs w:val="20"/>
              </w:rPr>
              <w:t>知事</w:t>
            </w:r>
            <w:r w:rsidR="006012C1" w:rsidRPr="00DB6F44">
              <w:rPr>
                <w:rFonts w:hAnsi="ＭＳ ゴシック" w:hint="eastAsia"/>
                <w:szCs w:val="20"/>
              </w:rPr>
              <w:t>が認める者である従業者であって、</w:t>
            </w:r>
            <w:r w:rsidR="00293930" w:rsidRPr="00DB6F44">
              <w:rPr>
                <w:rFonts w:hAnsi="ＭＳ ゴシック" w:hint="eastAsia"/>
                <w:szCs w:val="20"/>
              </w:rPr>
              <w:t>障害者ピアサポート研修修了者であるものが、その経験に基づき、利用者に対して相談援助を行った場合に、当該</w:t>
            </w:r>
            <w:r w:rsidR="004C656A" w:rsidRPr="00DB6F44">
              <w:rPr>
                <w:rFonts w:hAnsi="ＭＳ ゴシック" w:hint="eastAsia"/>
                <w:szCs w:val="20"/>
              </w:rPr>
              <w:t>相談</w:t>
            </w:r>
            <w:r w:rsidR="00293930" w:rsidRPr="00DB6F44">
              <w:rPr>
                <w:rFonts w:hAnsi="ＭＳ ゴシック" w:hint="eastAsia"/>
                <w:szCs w:val="20"/>
              </w:rPr>
              <w:t>支援を受けた利用者の数に応じ、</w:t>
            </w:r>
            <w:r w:rsidR="00FD0EA0" w:rsidRPr="00DB6F44">
              <w:rPr>
                <w:rFonts w:hAnsi="ＭＳ ゴシック" w:hint="eastAsia"/>
                <w:szCs w:val="20"/>
              </w:rPr>
              <w:t>１月につき所定単位数を加算していますか。</w:t>
            </w:r>
          </w:p>
          <w:p w14:paraId="0B44DEC9" w14:textId="53CDE112" w:rsidR="003B2A09" w:rsidRPr="00DB6F44" w:rsidRDefault="003B2A09" w:rsidP="006E559D">
            <w:pPr>
              <w:jc w:val="left"/>
              <w:rPr>
                <w:rFonts w:hAnsi="ＭＳ ゴシック"/>
                <w:szCs w:val="20"/>
              </w:rPr>
            </w:pPr>
          </w:p>
          <w:p w14:paraId="586E3171" w14:textId="45FF921D" w:rsidR="003B2A09" w:rsidRPr="00DB6F44" w:rsidRDefault="003B2A09" w:rsidP="006E559D">
            <w:pPr>
              <w:jc w:val="left"/>
              <w:rPr>
                <w:rFonts w:hAnsi="ＭＳ ゴシック"/>
                <w:szCs w:val="20"/>
              </w:rPr>
            </w:pPr>
            <w:r w:rsidRPr="00DB6F44">
              <w:rPr>
                <w:rFonts w:hAnsi="ＭＳ ゴシック" w:hint="eastAsia"/>
                <w:szCs w:val="20"/>
              </w:rPr>
              <w:t>（１）就労継続支援Ｂ型サービス費</w:t>
            </w:r>
            <w:r w:rsidRPr="00DB6F44">
              <w:rPr>
                <w:rFonts w:hAnsi="ＭＳ ゴシック"/>
                <w:szCs w:val="20"/>
              </w:rPr>
              <w:t>(Ⅳ)、就労継続支援Ｂ型サービス費(Ⅴ)又は就労継続支援Ｂ型サービス費(Ⅵ)を算定していること。</w:t>
            </w:r>
          </w:p>
          <w:p w14:paraId="2EC0FC82" w14:textId="5A13D5D7" w:rsidR="00A06E70" w:rsidRPr="00DB6F44" w:rsidRDefault="003B2A09" w:rsidP="006E559D">
            <w:pPr>
              <w:jc w:val="left"/>
              <w:rPr>
                <w:rFonts w:hAnsi="ＭＳ ゴシック"/>
                <w:szCs w:val="20"/>
              </w:rPr>
            </w:pPr>
            <w:r w:rsidRPr="00DB6F44">
              <w:rPr>
                <w:rFonts w:hAnsi="ＭＳ ゴシック" w:hint="eastAsia"/>
                <w:szCs w:val="20"/>
              </w:rPr>
              <w:t>（２）</w:t>
            </w:r>
            <w:r w:rsidR="00A06E70" w:rsidRPr="00DB6F44">
              <w:rPr>
                <w:rFonts w:hAnsi="ＭＳ ゴシック"/>
                <w:szCs w:val="20"/>
              </w:rPr>
              <w:t>障害者ピアサポート研修修了者を事業所の従業者として２名以上（当該２名以上のうち少なくとも１名は障害者等</w:t>
            </w:r>
            <w:r w:rsidR="00A06E70" w:rsidRPr="00DB6F44">
              <w:rPr>
                <w:rFonts w:hAnsi="ＭＳ ゴシック" w:hint="eastAsia"/>
                <w:szCs w:val="20"/>
              </w:rPr>
              <w:t>とする。）配置していること。</w:t>
            </w:r>
          </w:p>
          <w:p w14:paraId="017B40FC" w14:textId="53DCFF9F" w:rsidR="00872E97" w:rsidRPr="00DB6F44" w:rsidRDefault="00872E97" w:rsidP="006E559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37760" behindDoc="0" locked="0" layoutInCell="1" allowOverlap="1" wp14:anchorId="11441000" wp14:editId="25CD1A2D">
                      <wp:simplePos x="0" y="0"/>
                      <wp:positionH relativeFrom="column">
                        <wp:posOffset>24931</wp:posOffset>
                      </wp:positionH>
                      <wp:positionV relativeFrom="paragraph">
                        <wp:posOffset>567524</wp:posOffset>
                      </wp:positionV>
                      <wp:extent cx="5208105" cy="707666"/>
                      <wp:effectExtent l="0" t="0" r="12065" b="16510"/>
                      <wp:wrapNone/>
                      <wp:docPr id="2065302145" name="テキスト ボックス 206530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5" cy="707666"/>
                              </a:xfrm>
                              <a:prstGeom prst="rect">
                                <a:avLst/>
                              </a:prstGeom>
                              <a:solidFill>
                                <a:srgbClr val="FFFFFF"/>
                              </a:solidFill>
                              <a:ln w="9525">
                                <a:solidFill>
                                  <a:srgbClr val="000000"/>
                                </a:solidFill>
                                <a:miter lim="800000"/>
                                <a:headEnd/>
                                <a:tailEnd/>
                              </a:ln>
                            </wps:spPr>
                            <wps:txb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41000" id="テキスト ボックス 2065302145" o:spid="_x0000_s1197" type="#_x0000_t202" style="position:absolute;margin-left:1.95pt;margin-top:44.7pt;width:410.1pt;height:55.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">
                      <v:textbo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v:textbox>
                    </v:shape>
                  </w:pict>
                </mc:Fallback>
              </mc:AlternateContent>
            </w:r>
            <w:r w:rsidR="00A06E70" w:rsidRPr="00DB6F44">
              <w:rPr>
                <w:rFonts w:hAnsi="ＭＳ ゴシック" w:hint="eastAsia"/>
                <w:szCs w:val="20"/>
              </w:rPr>
              <w:t>（３）（２）に掲げるところにより配置した者のいずれかにより、当該事業所の従業者に対し、障害者に対する配慮等に関する研修が年１回以上行われていること。</w:t>
            </w:r>
          </w:p>
        </w:tc>
        <w:tc>
          <w:tcPr>
            <w:tcW w:w="1166" w:type="dxa"/>
          </w:tcPr>
          <w:p w14:paraId="0A45185E" w14:textId="77777777" w:rsidR="00872E97" w:rsidRPr="00DB6F44" w:rsidRDefault="00D9058E" w:rsidP="00872E97">
            <w:pPr>
              <w:snapToGrid/>
              <w:jc w:val="both"/>
            </w:pPr>
            <w:sdt>
              <w:sdtPr>
                <w:rPr>
                  <w:rFonts w:hint="eastAsia"/>
                </w:rPr>
                <w:id w:val="2076248376"/>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いる</w:t>
            </w:r>
          </w:p>
          <w:p w14:paraId="17C47B7C" w14:textId="77777777" w:rsidR="00872E97" w:rsidRPr="00DB6F44" w:rsidRDefault="00D9058E" w:rsidP="00872E97">
            <w:pPr>
              <w:snapToGrid/>
              <w:jc w:val="both"/>
            </w:pPr>
            <w:sdt>
              <w:sdtPr>
                <w:rPr>
                  <w:rFonts w:hint="eastAsia"/>
                </w:rPr>
                <w:id w:val="-71891530"/>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いない</w:t>
            </w:r>
          </w:p>
          <w:p w14:paraId="67C1F366" w14:textId="77777777" w:rsidR="00872E97" w:rsidRPr="00DB6F44" w:rsidRDefault="00D9058E" w:rsidP="00872E97">
            <w:pPr>
              <w:snapToGrid/>
              <w:jc w:val="both"/>
            </w:pPr>
            <w:sdt>
              <w:sdtPr>
                <w:rPr>
                  <w:rFonts w:hint="eastAsia"/>
                </w:rPr>
                <w:id w:val="1361327103"/>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szCs w:val="20"/>
              </w:rPr>
              <w:t>該当なし</w:t>
            </w:r>
          </w:p>
          <w:p w14:paraId="7078BB37" w14:textId="77777777" w:rsidR="00293930" w:rsidRPr="00DB6F44" w:rsidRDefault="00293930" w:rsidP="006E559D">
            <w:pPr>
              <w:snapToGrid/>
              <w:jc w:val="both"/>
            </w:pPr>
          </w:p>
        </w:tc>
        <w:tc>
          <w:tcPr>
            <w:tcW w:w="1877" w:type="dxa"/>
          </w:tcPr>
          <w:p w14:paraId="72467B92" w14:textId="77777777" w:rsidR="00114977" w:rsidRDefault="00114977" w:rsidP="00114977">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62B32B9C" w14:textId="4F4E523B" w:rsidR="00293930" w:rsidRPr="002E040F" w:rsidRDefault="00114977" w:rsidP="00114977">
            <w:pPr>
              <w:snapToGrid/>
              <w:spacing w:line="240" w:lineRule="exact"/>
              <w:jc w:val="left"/>
              <w:rPr>
                <w:rFonts w:hAnsi="ＭＳ ゴシック"/>
                <w:sz w:val="18"/>
                <w:szCs w:val="18"/>
              </w:rPr>
            </w:pPr>
            <w:r w:rsidRPr="002E040F">
              <w:rPr>
                <w:rFonts w:hAnsi="ＭＳ ゴシック" w:hint="eastAsia"/>
                <w:sz w:val="18"/>
                <w:szCs w:val="18"/>
              </w:rPr>
              <w:t>第14の8の2</w:t>
            </w:r>
          </w:p>
        </w:tc>
      </w:tr>
      <w:tr w:rsidR="00AB0490" w:rsidRPr="002E040F" w14:paraId="531E243B"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0"/>
        </w:trPr>
        <w:tc>
          <w:tcPr>
            <w:tcW w:w="1184" w:type="dxa"/>
          </w:tcPr>
          <w:p w14:paraId="0D3ED6E8" w14:textId="77777777" w:rsidR="00AB0490" w:rsidRPr="002E040F" w:rsidRDefault="00AB0490" w:rsidP="00AB0490">
            <w:pPr>
              <w:snapToGrid/>
              <w:jc w:val="both"/>
              <w:rPr>
                <w:rFonts w:hAnsi="ＭＳ ゴシック"/>
                <w:szCs w:val="20"/>
              </w:rPr>
            </w:pPr>
            <w:r w:rsidRPr="002E040F">
              <w:rPr>
                <w:rFonts w:hAnsi="ＭＳ ゴシック" w:hint="eastAsia"/>
                <w:szCs w:val="20"/>
              </w:rPr>
              <w:t>８９</w:t>
            </w:r>
          </w:p>
          <w:p w14:paraId="3EC7433F" w14:textId="77777777" w:rsidR="00AB0490" w:rsidRPr="002E040F" w:rsidRDefault="00AB0490" w:rsidP="00AB0490">
            <w:pPr>
              <w:snapToGrid/>
              <w:jc w:val="both"/>
              <w:rPr>
                <w:rFonts w:hAnsi="ＭＳ ゴシック"/>
                <w:szCs w:val="20"/>
              </w:rPr>
            </w:pPr>
            <w:r w:rsidRPr="002E040F">
              <w:rPr>
                <w:rFonts w:hAnsi="ＭＳ ゴシック" w:hint="eastAsia"/>
                <w:szCs w:val="20"/>
              </w:rPr>
              <w:t>視覚・聴覚</w:t>
            </w:r>
          </w:p>
          <w:p w14:paraId="7D6B8DDE" w14:textId="77777777" w:rsidR="00AB0490" w:rsidRPr="002E040F" w:rsidRDefault="00AB0490" w:rsidP="00AB0490">
            <w:pPr>
              <w:snapToGrid/>
              <w:jc w:val="both"/>
              <w:rPr>
                <w:rFonts w:hAnsi="ＭＳ ゴシック"/>
                <w:szCs w:val="20"/>
              </w:rPr>
            </w:pPr>
            <w:r w:rsidRPr="002E040F">
              <w:rPr>
                <w:rFonts w:hAnsi="ＭＳ ゴシック" w:hint="eastAsia"/>
                <w:szCs w:val="20"/>
              </w:rPr>
              <w:t>言語障害者</w:t>
            </w:r>
          </w:p>
          <w:p w14:paraId="222E7084" w14:textId="77777777" w:rsidR="00AB0490" w:rsidRPr="002E040F" w:rsidRDefault="00AB0490" w:rsidP="00AB0490">
            <w:pPr>
              <w:snapToGrid/>
              <w:jc w:val="both"/>
              <w:rPr>
                <w:rFonts w:hAnsi="ＭＳ ゴシック"/>
                <w:szCs w:val="20"/>
              </w:rPr>
            </w:pPr>
            <w:r w:rsidRPr="002E040F">
              <w:rPr>
                <w:rFonts w:hAnsi="ＭＳ ゴシック" w:hint="eastAsia"/>
                <w:szCs w:val="20"/>
              </w:rPr>
              <w:t>支援体制</w:t>
            </w:r>
          </w:p>
          <w:p w14:paraId="6A9F3CF6" w14:textId="77777777" w:rsidR="00AB0490" w:rsidRPr="002E040F" w:rsidRDefault="00AB0490" w:rsidP="00AB0490">
            <w:pPr>
              <w:snapToGrid/>
              <w:spacing w:afterLines="50" w:after="142"/>
              <w:jc w:val="both"/>
              <w:rPr>
                <w:szCs w:val="20"/>
              </w:rPr>
            </w:pPr>
            <w:r w:rsidRPr="002E040F">
              <w:rPr>
                <w:rFonts w:hAnsi="ＭＳ ゴシック" w:hint="eastAsia"/>
                <w:szCs w:val="20"/>
              </w:rPr>
              <w:t>加算</w:t>
            </w:r>
          </w:p>
          <w:p w14:paraId="79F28E5E" w14:textId="4D86CD99"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94CA6A7" w14:textId="648350AD"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3CA25445" w14:textId="77777777"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3A87C1B8" w14:textId="77777777" w:rsidR="00AB0490" w:rsidRPr="002E040F"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7F9581C6" w14:textId="051F83D8" w:rsidR="00AB0490" w:rsidRPr="002E040F" w:rsidRDefault="00AB0490" w:rsidP="00AB0490">
            <w:pPr>
              <w:ind w:firstLineChars="200" w:firstLine="324"/>
              <w:jc w:val="left"/>
              <w:rPr>
                <w:rFonts w:hAnsi="ＭＳ ゴシック"/>
                <w:szCs w:val="20"/>
              </w:rPr>
            </w:pPr>
            <w:r w:rsidRPr="002E040F">
              <w:rPr>
                <w:rFonts w:hint="eastAsia"/>
                <w:sz w:val="18"/>
                <w:szCs w:val="18"/>
                <w:bdr w:val="single" w:sz="4" w:space="0" w:color="auto"/>
              </w:rPr>
              <w:t>就Ｂ</w:t>
            </w:r>
          </w:p>
        </w:tc>
        <w:tc>
          <w:tcPr>
            <w:tcW w:w="5731" w:type="dxa"/>
          </w:tcPr>
          <w:p w14:paraId="7CF2EDCD" w14:textId="570C50A8" w:rsidR="00AB0490" w:rsidRPr="00DB6F44" w:rsidRDefault="00AB0490" w:rsidP="00AB0490">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45952" behindDoc="0" locked="0" layoutInCell="1" allowOverlap="1" wp14:anchorId="55399230" wp14:editId="7E59F904">
                      <wp:simplePos x="0" y="0"/>
                      <wp:positionH relativeFrom="column">
                        <wp:posOffset>-37796</wp:posOffset>
                      </wp:positionH>
                      <wp:positionV relativeFrom="paragraph">
                        <wp:posOffset>756036</wp:posOffset>
                      </wp:positionV>
                      <wp:extent cx="3545205" cy="1674495"/>
                      <wp:effectExtent l="0" t="0" r="17145" b="20955"/>
                      <wp:wrapNone/>
                      <wp:docPr id="86611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7C0278E3"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w:t>
                                  </w:r>
                                  <w:r w:rsidR="0003387F">
                                    <w:rPr>
                                      <w:rFonts w:hint="eastAsia"/>
                                    </w:rPr>
                                    <w:t>知事</w:t>
                                  </w:r>
                                  <w:r w:rsidRPr="00DB6F44">
                                    <w:rPr>
                                      <w:rFonts w:hint="eastAsia"/>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9230" id="_x0000_s1198" style="position:absolute;left:0;text-align:left;margin-left:-3pt;margin-top:59.55pt;width:279.15pt;height:13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" strokeweight=".5pt">
                      <v:textbox inset="5.85pt,.7pt,5.85pt,.7pt">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7C0278E3"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w:t>
                            </w:r>
                            <w:r w:rsidR="0003387F">
                              <w:rPr>
                                <w:rFonts w:hint="eastAsia"/>
                              </w:rPr>
                              <w:t>知事</w:t>
                            </w:r>
                            <w:r w:rsidRPr="00DB6F44">
                              <w:rPr>
                                <w:rFonts w:hint="eastAsia"/>
                              </w:rPr>
                              <w:t>に届け出た事業所において、サービスを行った場合に、１日につき所定単位数を加算する。</w:t>
                            </w:r>
                          </w:p>
                        </w:txbxContent>
                      </v:textbox>
                    </v:rect>
                  </w:pict>
                </mc:Fallback>
              </mc:AlternateContent>
            </w:r>
            <w:r w:rsidRPr="00DB6F44">
              <w:rPr>
                <w:rFonts w:hAnsi="ＭＳ ゴシック" w:hint="eastAsia"/>
                <w:szCs w:val="20"/>
              </w:rPr>
              <w:t>視覚又は聴覚若しくは言語機能に重度の障害がある者（視覚障害者等）である利用者の数が、一定の条件に該当するものとして</w:t>
            </w:r>
            <w:r w:rsidR="0003387F">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に届け出た事業所において、サービスを行った場合に、１日につき所定単位数を加算していますか。</w:t>
            </w:r>
          </w:p>
          <w:p w14:paraId="627B366C" w14:textId="5E0CE159" w:rsidR="00AB0490" w:rsidRPr="00DB6F44" w:rsidRDefault="00AB0490" w:rsidP="00AB0490">
            <w:pPr>
              <w:snapToGrid/>
              <w:spacing w:afterLines="50" w:after="142"/>
              <w:ind w:firstLineChars="100" w:firstLine="182"/>
              <w:jc w:val="both"/>
              <w:rPr>
                <w:rFonts w:hAnsi="ＭＳ ゴシック"/>
                <w:szCs w:val="20"/>
              </w:rPr>
            </w:pPr>
          </w:p>
          <w:p w14:paraId="3553F586" w14:textId="73DC954F" w:rsidR="00AB0490" w:rsidRPr="00DB6F44" w:rsidRDefault="00AB0490" w:rsidP="00AB0490">
            <w:pPr>
              <w:ind w:firstLineChars="100" w:firstLine="182"/>
              <w:jc w:val="left"/>
              <w:rPr>
                <w:rFonts w:hAnsi="ＭＳ ゴシック"/>
                <w:szCs w:val="20"/>
              </w:rPr>
            </w:pPr>
          </w:p>
          <w:p w14:paraId="7C7A328A" w14:textId="0DEAF2F6" w:rsidR="00AB0490" w:rsidRPr="00DB6F44" w:rsidRDefault="00AB0490" w:rsidP="00AB0490">
            <w:pPr>
              <w:ind w:firstLineChars="100" w:firstLine="182"/>
              <w:jc w:val="left"/>
              <w:rPr>
                <w:rFonts w:hAnsi="ＭＳ ゴシック"/>
                <w:szCs w:val="20"/>
              </w:rPr>
            </w:pPr>
          </w:p>
          <w:p w14:paraId="38301F8A" w14:textId="1084441D" w:rsidR="00AB0490" w:rsidRPr="00DB6F44" w:rsidRDefault="00AB0490" w:rsidP="00AB0490">
            <w:pPr>
              <w:ind w:firstLineChars="100" w:firstLine="182"/>
              <w:jc w:val="left"/>
              <w:rPr>
                <w:rFonts w:hAnsi="ＭＳ ゴシック"/>
                <w:szCs w:val="20"/>
              </w:rPr>
            </w:pPr>
          </w:p>
          <w:p w14:paraId="36158421" w14:textId="77777777" w:rsidR="00AB0490" w:rsidRPr="00DB6F44" w:rsidRDefault="00AB0490" w:rsidP="00AB0490">
            <w:pPr>
              <w:ind w:firstLineChars="100" w:firstLine="182"/>
              <w:jc w:val="left"/>
              <w:rPr>
                <w:rFonts w:hAnsi="ＭＳ ゴシック"/>
                <w:szCs w:val="20"/>
              </w:rPr>
            </w:pPr>
          </w:p>
          <w:p w14:paraId="6A0CBA76" w14:textId="77777777" w:rsidR="00AB0490" w:rsidRPr="00DB6F44" w:rsidRDefault="00AB0490" w:rsidP="00AB0490">
            <w:pPr>
              <w:ind w:firstLineChars="100" w:firstLine="182"/>
              <w:jc w:val="left"/>
              <w:rPr>
                <w:rFonts w:hAnsi="ＭＳ ゴシック"/>
                <w:szCs w:val="20"/>
              </w:rPr>
            </w:pPr>
          </w:p>
          <w:p w14:paraId="4BA2C879" w14:textId="77777777" w:rsidR="00AB0490" w:rsidRPr="00DB6F44" w:rsidRDefault="00AB0490" w:rsidP="00AB0490">
            <w:pPr>
              <w:ind w:firstLineChars="100" w:firstLine="182"/>
              <w:jc w:val="left"/>
              <w:rPr>
                <w:rFonts w:hAnsi="ＭＳ ゴシック"/>
                <w:szCs w:val="20"/>
              </w:rPr>
            </w:pPr>
          </w:p>
          <w:p w14:paraId="42322836" w14:textId="77777777" w:rsidR="00AB0490" w:rsidRPr="00DB6F44" w:rsidRDefault="00AB0490" w:rsidP="00AB0490">
            <w:pPr>
              <w:ind w:firstLineChars="100" w:firstLine="182"/>
              <w:jc w:val="left"/>
              <w:rPr>
                <w:rFonts w:hAnsi="ＭＳ ゴシック"/>
                <w:szCs w:val="20"/>
              </w:rPr>
            </w:pPr>
          </w:p>
          <w:p w14:paraId="67DEFE5C" w14:textId="77777777" w:rsidR="00AB0490" w:rsidRPr="00DB6F44" w:rsidRDefault="00AB0490" w:rsidP="00AB0490">
            <w:pPr>
              <w:ind w:firstLineChars="100" w:firstLine="182"/>
              <w:jc w:val="left"/>
              <w:rPr>
                <w:rFonts w:hAnsi="ＭＳ ゴシック"/>
                <w:szCs w:val="20"/>
              </w:rPr>
            </w:pPr>
          </w:p>
          <w:p w14:paraId="3F0D2F14" w14:textId="212BF49E" w:rsidR="006F31BB" w:rsidRPr="00DB6F44" w:rsidRDefault="006F31BB" w:rsidP="006F31BB">
            <w:pPr>
              <w:jc w:val="left"/>
              <w:rPr>
                <w:rFonts w:hAnsi="ＭＳ ゴシック"/>
                <w:szCs w:val="20"/>
              </w:rPr>
            </w:pPr>
            <w:r w:rsidRPr="00DB6F44">
              <w:rPr>
                <w:rFonts w:hAnsi="ＭＳ ゴシック" w:hint="eastAsia"/>
                <w:noProof/>
                <w:sz w:val="18"/>
                <w:szCs w:val="18"/>
              </w:rPr>
              <mc:AlternateContent>
                <mc:Choice Requires="wps">
                  <w:drawing>
                    <wp:anchor distT="0" distB="0" distL="114300" distR="114300" simplePos="0" relativeHeight="251669504" behindDoc="0" locked="0" layoutInCell="1" allowOverlap="1" wp14:anchorId="1261A4CB" wp14:editId="7175FA2B">
                      <wp:simplePos x="0" y="0"/>
                      <wp:positionH relativeFrom="column">
                        <wp:posOffset>-36554</wp:posOffset>
                      </wp:positionH>
                      <wp:positionV relativeFrom="paragraph">
                        <wp:posOffset>148093</wp:posOffset>
                      </wp:positionV>
                      <wp:extent cx="3545205" cy="1703705"/>
                      <wp:effectExtent l="0" t="0" r="17145" b="10795"/>
                      <wp:wrapNone/>
                      <wp:docPr id="49698365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5DD5382"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w:t>
                                  </w:r>
                                  <w:r w:rsidR="0003387F">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4CB" id="正方形/長方形 5" o:spid="_x0000_s1199" style="position:absolute;margin-left:-2.9pt;margin-top:11.65pt;width:279.15pt;height:1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" strokeweight=".5pt">
                      <v:textbox inset="5.85pt,.7pt,5.85pt,.7pt">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5DD5382"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w:t>
                            </w:r>
                            <w:r w:rsidR="0003387F">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に届け出た事業所において、サービスを行った場合に、１日につき所定単位数を加算する。</w:t>
                            </w:r>
                          </w:p>
                        </w:txbxContent>
                      </v:textbox>
                    </v:rect>
                  </w:pict>
                </mc:Fallback>
              </mc:AlternateContent>
            </w:r>
          </w:p>
          <w:p w14:paraId="15DC7317" w14:textId="6E79B2ED" w:rsidR="006F31BB" w:rsidRPr="00DB6F44" w:rsidRDefault="006F31BB" w:rsidP="006F31BB">
            <w:pPr>
              <w:jc w:val="left"/>
              <w:rPr>
                <w:rFonts w:hAnsi="ＭＳ ゴシック"/>
                <w:szCs w:val="20"/>
              </w:rPr>
            </w:pPr>
          </w:p>
          <w:p w14:paraId="0F00E7FC" w14:textId="2D5B52CA" w:rsidR="006F31BB" w:rsidRPr="00DB6F44" w:rsidRDefault="006F31BB" w:rsidP="006F31BB">
            <w:pPr>
              <w:jc w:val="left"/>
              <w:rPr>
                <w:rFonts w:hAnsi="ＭＳ ゴシック"/>
                <w:szCs w:val="20"/>
              </w:rPr>
            </w:pPr>
          </w:p>
          <w:p w14:paraId="44339E87" w14:textId="77777777" w:rsidR="006F31BB" w:rsidRPr="00DB6F44" w:rsidRDefault="006F31BB" w:rsidP="006F31BB">
            <w:pPr>
              <w:jc w:val="left"/>
              <w:rPr>
                <w:rFonts w:hAnsi="ＭＳ ゴシック"/>
                <w:szCs w:val="20"/>
              </w:rPr>
            </w:pPr>
          </w:p>
          <w:p w14:paraId="668F21D8" w14:textId="0C888FBE" w:rsidR="006F31BB" w:rsidRPr="00DB6F44" w:rsidRDefault="006F31BB" w:rsidP="006F31BB">
            <w:pPr>
              <w:jc w:val="left"/>
              <w:rPr>
                <w:rFonts w:hAnsi="ＭＳ ゴシック"/>
                <w:szCs w:val="20"/>
              </w:rPr>
            </w:pPr>
          </w:p>
          <w:p w14:paraId="05317FBB" w14:textId="6546A6BE" w:rsidR="006F31BB" w:rsidRPr="00DB6F44" w:rsidRDefault="006F31BB" w:rsidP="006F31BB">
            <w:pPr>
              <w:jc w:val="left"/>
              <w:rPr>
                <w:rFonts w:hAnsi="ＭＳ ゴシック"/>
                <w:szCs w:val="20"/>
              </w:rPr>
            </w:pPr>
          </w:p>
          <w:p w14:paraId="6647DF6F" w14:textId="01978F04" w:rsidR="006F31BB" w:rsidRPr="00DB6F44" w:rsidRDefault="006F31BB" w:rsidP="006F31BB">
            <w:pPr>
              <w:jc w:val="left"/>
              <w:rPr>
                <w:rFonts w:hAnsi="ＭＳ ゴシック"/>
                <w:szCs w:val="20"/>
              </w:rPr>
            </w:pPr>
          </w:p>
          <w:p w14:paraId="14AF7B05" w14:textId="0A5B950D" w:rsidR="006F31BB" w:rsidRPr="00DB6F44" w:rsidRDefault="006F31BB" w:rsidP="006F31BB">
            <w:pPr>
              <w:jc w:val="left"/>
              <w:rPr>
                <w:rFonts w:hAnsi="ＭＳ ゴシック"/>
                <w:szCs w:val="20"/>
              </w:rPr>
            </w:pPr>
          </w:p>
          <w:p w14:paraId="7E196F1F" w14:textId="1BF75A80" w:rsidR="006F31BB" w:rsidRPr="00DB6F44" w:rsidRDefault="006F31BB" w:rsidP="006F31BB">
            <w:pPr>
              <w:jc w:val="left"/>
              <w:rPr>
                <w:rFonts w:hAnsi="ＭＳ ゴシック"/>
                <w:szCs w:val="20"/>
              </w:rPr>
            </w:pPr>
          </w:p>
          <w:p w14:paraId="29C57569" w14:textId="79A2126D" w:rsidR="006F31BB" w:rsidRPr="00DB6F44" w:rsidRDefault="006F31BB" w:rsidP="006F31BB">
            <w:pPr>
              <w:jc w:val="left"/>
              <w:rPr>
                <w:rFonts w:hAnsi="ＭＳ ゴシック"/>
                <w:szCs w:val="20"/>
              </w:rPr>
            </w:pPr>
          </w:p>
          <w:p w14:paraId="0084AF6B" w14:textId="756AE6FA" w:rsidR="00AB0490" w:rsidRPr="00DB6F44" w:rsidRDefault="00AB0490" w:rsidP="006F31BB">
            <w:pPr>
              <w:jc w:val="left"/>
              <w:rPr>
                <w:rFonts w:hAnsi="ＭＳ ゴシック"/>
                <w:szCs w:val="20"/>
              </w:rPr>
            </w:pPr>
          </w:p>
          <w:p w14:paraId="59FD146A" w14:textId="77777777" w:rsidR="006F31BB" w:rsidRPr="00DB6F44" w:rsidRDefault="006F31BB" w:rsidP="006F31BB">
            <w:pPr>
              <w:jc w:val="left"/>
              <w:rPr>
                <w:rFonts w:hAnsi="ＭＳ ゴシック"/>
                <w:szCs w:val="20"/>
              </w:rPr>
            </w:pPr>
          </w:p>
          <w:p w14:paraId="25A09319" w14:textId="60B30238" w:rsidR="00AB0490" w:rsidRPr="00DB6F44" w:rsidRDefault="00AB0490" w:rsidP="00AB0490">
            <w:pPr>
              <w:ind w:firstLineChars="100" w:firstLine="182"/>
              <w:jc w:val="left"/>
              <w:rPr>
                <w:rFonts w:hAnsi="ＭＳ ゴシック"/>
                <w:sz w:val="18"/>
                <w:szCs w:val="18"/>
                <w:bdr w:val="single" w:sz="4" w:space="0" w:color="auto"/>
              </w:rPr>
            </w:pPr>
            <w:r w:rsidRPr="00DB6F44">
              <w:rPr>
                <w:rFonts w:hAnsi="ＭＳ ゴシック" w:hint="eastAsia"/>
                <w:szCs w:val="20"/>
              </w:rPr>
              <w:t>※　重度の視覚障害、聴覚障害、言語機能障害又は知的障害のうち２以上の障害を有する利用者については、当該利用者数に２を乗じて得た数とする。</w:t>
            </w:r>
          </w:p>
        </w:tc>
        <w:tc>
          <w:tcPr>
            <w:tcW w:w="1166" w:type="dxa"/>
          </w:tcPr>
          <w:p w14:paraId="6E4A6E79" w14:textId="77777777" w:rsidR="00AB0490" w:rsidRPr="00DB6F44" w:rsidRDefault="00D9058E" w:rsidP="00AB0490">
            <w:pPr>
              <w:snapToGrid/>
              <w:jc w:val="both"/>
            </w:pPr>
            <w:sdt>
              <w:sdtPr>
                <w:rPr>
                  <w:rFonts w:hint="eastAsia"/>
                </w:rPr>
                <w:id w:val="-210233076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いる</w:t>
            </w:r>
          </w:p>
          <w:p w14:paraId="387CFE89" w14:textId="77777777" w:rsidR="00AB0490" w:rsidRPr="00DB6F44" w:rsidRDefault="00D9058E" w:rsidP="00AB0490">
            <w:pPr>
              <w:snapToGrid/>
              <w:jc w:val="both"/>
            </w:pPr>
            <w:sdt>
              <w:sdtPr>
                <w:rPr>
                  <w:rFonts w:hint="eastAsia"/>
                </w:rPr>
                <w:id w:val="38252740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いない</w:t>
            </w:r>
          </w:p>
          <w:p w14:paraId="2E3D9ADF" w14:textId="77777777" w:rsidR="00AB0490" w:rsidRPr="00DB6F44" w:rsidRDefault="00D9058E" w:rsidP="00AB0490">
            <w:pPr>
              <w:snapToGrid/>
              <w:jc w:val="both"/>
            </w:pPr>
            <w:sdt>
              <w:sdtPr>
                <w:rPr>
                  <w:rFonts w:hint="eastAsia"/>
                </w:rPr>
                <w:id w:val="-1208483693"/>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szCs w:val="20"/>
              </w:rPr>
              <w:t>該当なし</w:t>
            </w:r>
          </w:p>
          <w:p w14:paraId="1C37FDD3" w14:textId="77777777" w:rsidR="00AB0490" w:rsidRPr="00DB6F44" w:rsidRDefault="00AB0490" w:rsidP="00872E97">
            <w:pPr>
              <w:snapToGrid/>
              <w:jc w:val="both"/>
            </w:pPr>
          </w:p>
        </w:tc>
        <w:tc>
          <w:tcPr>
            <w:tcW w:w="1877" w:type="dxa"/>
          </w:tcPr>
          <w:p w14:paraId="1D4F3C47" w14:textId="77777777" w:rsidR="00AB0490" w:rsidRPr="00DB6F44" w:rsidRDefault="00AB0490" w:rsidP="00AB0490">
            <w:pPr>
              <w:snapToGrid/>
              <w:spacing w:line="240" w:lineRule="exact"/>
              <w:jc w:val="both"/>
              <w:rPr>
                <w:rFonts w:hAnsi="ＭＳ ゴシック"/>
                <w:sz w:val="18"/>
                <w:szCs w:val="18"/>
              </w:rPr>
            </w:pPr>
            <w:r w:rsidRPr="00DB6F44">
              <w:rPr>
                <w:rFonts w:hAnsi="ＭＳ ゴシック" w:hint="eastAsia"/>
                <w:sz w:val="18"/>
                <w:szCs w:val="18"/>
              </w:rPr>
              <w:t>告示別表</w:t>
            </w:r>
          </w:p>
          <w:p w14:paraId="03C8340F" w14:textId="1773473B"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第10の2</w:t>
            </w:r>
          </w:p>
          <w:p w14:paraId="3281C2C5"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第11の2</w:t>
            </w:r>
          </w:p>
          <w:p w14:paraId="3719D68F"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第12の2</w:t>
            </w:r>
          </w:p>
          <w:p w14:paraId="7549015D"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第13の2</w:t>
            </w:r>
          </w:p>
          <w:p w14:paraId="0CC64FB0"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第14の2</w:t>
            </w:r>
          </w:p>
          <w:p w14:paraId="2B115607" w14:textId="77777777" w:rsidR="00AB0490" w:rsidRPr="00DB6F44" w:rsidRDefault="00AB0490" w:rsidP="006E559D">
            <w:pPr>
              <w:pStyle w:val="Default"/>
              <w:autoSpaceDE/>
              <w:autoSpaceDN/>
              <w:adjustRightInd/>
              <w:spacing w:line="240" w:lineRule="exact"/>
              <w:rPr>
                <w:rFonts w:ascii="ＭＳ ゴシック" w:eastAsia="ＭＳ ゴシック" w:hAnsi="ＭＳ ゴシック"/>
                <w:color w:val="auto"/>
                <w:kern w:val="2"/>
                <w:sz w:val="18"/>
                <w:szCs w:val="18"/>
              </w:rPr>
            </w:pPr>
          </w:p>
        </w:tc>
      </w:tr>
    </w:tbl>
    <w:p w14:paraId="6380FCD2" w14:textId="77777777" w:rsidR="002539F0" w:rsidRDefault="002539F0" w:rsidP="002539F0">
      <w:pPr>
        <w:snapToGrid/>
        <w:jc w:val="both"/>
        <w:rPr>
          <w:szCs w:val="20"/>
        </w:rPr>
      </w:pPr>
      <w:bookmarkStart w:id="19" w:name="_Hlk515135774"/>
    </w:p>
    <w:p w14:paraId="22B47B34" w14:textId="194F465A" w:rsidR="002539F0" w:rsidRPr="002E040F" w:rsidRDefault="002539F0" w:rsidP="002539F0">
      <w:pPr>
        <w:widowControl/>
        <w:snapToGrid/>
        <w:jc w:val="left"/>
        <w:rPr>
          <w:szCs w:val="20"/>
        </w:rPr>
      </w:pPr>
      <w:r>
        <w:rPr>
          <w:szCs w:val="20"/>
        </w:rPr>
        <w:br w:type="page"/>
      </w:r>
      <w:r w:rsidRPr="002E040F">
        <w:rPr>
          <w:rFonts w:hint="eastAsia"/>
          <w:szCs w:val="20"/>
        </w:rPr>
        <w:lastRenderedPageBreak/>
        <w:t xml:space="preserve">◆　</w:t>
      </w:r>
      <w:r w:rsidR="007A4E1D" w:rsidRPr="002E040F">
        <w:rPr>
          <w:rFonts w:hint="eastAsia"/>
          <w:szCs w:val="20"/>
        </w:rPr>
        <w:t>訓練等給付費の算定及び取扱い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39F0" w:rsidRPr="002E040F" w14:paraId="79EBFC5E" w14:textId="77777777" w:rsidTr="006B67BB">
        <w:trPr>
          <w:trHeight w:val="265"/>
        </w:trPr>
        <w:tc>
          <w:tcPr>
            <w:tcW w:w="1277" w:type="dxa"/>
            <w:vAlign w:val="center"/>
          </w:tcPr>
          <w:p w14:paraId="00E74CFE" w14:textId="77777777" w:rsidR="002539F0" w:rsidRPr="002E040F" w:rsidRDefault="002539F0" w:rsidP="006B67BB">
            <w:pPr>
              <w:snapToGrid/>
              <w:rPr>
                <w:szCs w:val="20"/>
              </w:rPr>
            </w:pPr>
            <w:r w:rsidRPr="002E040F">
              <w:rPr>
                <w:rFonts w:hint="eastAsia"/>
                <w:szCs w:val="20"/>
              </w:rPr>
              <w:t>項目</w:t>
            </w:r>
          </w:p>
        </w:tc>
        <w:tc>
          <w:tcPr>
            <w:tcW w:w="5954" w:type="dxa"/>
            <w:tcBorders>
              <w:bottom w:val="dotted" w:sz="4" w:space="0" w:color="auto"/>
            </w:tcBorders>
            <w:vAlign w:val="center"/>
          </w:tcPr>
          <w:p w14:paraId="44814A3F" w14:textId="77777777" w:rsidR="002539F0" w:rsidRPr="002E040F" w:rsidRDefault="002539F0" w:rsidP="006B67BB">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2F0A1F8A" w14:textId="77777777" w:rsidR="002539F0" w:rsidRPr="002E040F" w:rsidRDefault="002539F0" w:rsidP="006B67BB">
            <w:pPr>
              <w:snapToGrid/>
              <w:rPr>
                <w:szCs w:val="20"/>
              </w:rPr>
            </w:pPr>
            <w:r w:rsidRPr="002E040F">
              <w:rPr>
                <w:rFonts w:hint="eastAsia"/>
                <w:szCs w:val="20"/>
              </w:rPr>
              <w:t>点検</w:t>
            </w:r>
          </w:p>
        </w:tc>
        <w:tc>
          <w:tcPr>
            <w:tcW w:w="1428" w:type="dxa"/>
            <w:gridSpan w:val="2"/>
            <w:vAlign w:val="center"/>
          </w:tcPr>
          <w:p w14:paraId="3268CF78" w14:textId="77777777" w:rsidR="002539F0" w:rsidRPr="002E040F" w:rsidRDefault="002539F0" w:rsidP="006B67BB">
            <w:pPr>
              <w:snapToGrid/>
              <w:rPr>
                <w:szCs w:val="20"/>
              </w:rPr>
            </w:pPr>
            <w:r w:rsidRPr="002E040F">
              <w:rPr>
                <w:rFonts w:hint="eastAsia"/>
                <w:szCs w:val="20"/>
              </w:rPr>
              <w:t>根拠</w:t>
            </w:r>
          </w:p>
        </w:tc>
      </w:tr>
      <w:tr w:rsidR="002539F0" w:rsidRPr="002E040F" w14:paraId="2BCAD6D4" w14:textId="77777777" w:rsidTr="007A4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12599"/>
        </w:trPr>
        <w:tc>
          <w:tcPr>
            <w:tcW w:w="1277" w:type="dxa"/>
            <w:tcBorders>
              <w:top w:val="single" w:sz="4" w:space="0" w:color="auto"/>
              <w:left w:val="single" w:sz="6" w:space="0" w:color="auto"/>
              <w:bottom w:val="single" w:sz="4" w:space="0" w:color="000000"/>
              <w:right w:val="single" w:sz="6" w:space="0" w:color="auto"/>
            </w:tcBorders>
          </w:tcPr>
          <w:p w14:paraId="6D3D90D1" w14:textId="6E323248" w:rsidR="002539F0" w:rsidRPr="00DB6F44" w:rsidRDefault="007A4E1D" w:rsidP="006B67BB">
            <w:pPr>
              <w:snapToGrid/>
              <w:jc w:val="both"/>
              <w:rPr>
                <w:rFonts w:hAnsi="ＭＳ ゴシック"/>
                <w:szCs w:val="20"/>
              </w:rPr>
            </w:pPr>
            <w:r w:rsidRPr="00DB6F44">
              <w:rPr>
                <w:rFonts w:hAnsi="ＭＳ ゴシック" w:hint="eastAsia"/>
                <w:szCs w:val="20"/>
              </w:rPr>
              <w:t>９０</w:t>
            </w:r>
            <w:r w:rsidR="004A0BC1" w:rsidRPr="00DB6F44">
              <w:rPr>
                <w:rFonts w:hAnsi="ＭＳ ゴシック" w:hint="eastAsia"/>
                <w:szCs w:val="20"/>
              </w:rPr>
              <w:t>〈新設〉</w:t>
            </w:r>
          </w:p>
          <w:p w14:paraId="18E99029" w14:textId="77777777" w:rsidR="007A4E1D" w:rsidRPr="00DB6F44" w:rsidRDefault="002539F0" w:rsidP="006B67BB">
            <w:pPr>
              <w:snapToGrid/>
              <w:jc w:val="both"/>
              <w:rPr>
                <w:rFonts w:hAnsi="ＭＳ ゴシック"/>
                <w:szCs w:val="20"/>
              </w:rPr>
            </w:pPr>
            <w:r w:rsidRPr="00DB6F44">
              <w:rPr>
                <w:rFonts w:hAnsi="ＭＳ ゴシック" w:hint="eastAsia"/>
                <w:szCs w:val="20"/>
              </w:rPr>
              <w:t>高次脳機能</w:t>
            </w:r>
          </w:p>
          <w:p w14:paraId="2BE0B43F" w14:textId="77777777" w:rsidR="007A4E1D" w:rsidRPr="00DB6F44" w:rsidRDefault="002539F0" w:rsidP="006B67BB">
            <w:pPr>
              <w:snapToGrid/>
              <w:jc w:val="both"/>
              <w:rPr>
                <w:rFonts w:hAnsi="ＭＳ ゴシック"/>
                <w:szCs w:val="20"/>
              </w:rPr>
            </w:pPr>
            <w:r w:rsidRPr="00DB6F44">
              <w:rPr>
                <w:rFonts w:hAnsi="ＭＳ ゴシック" w:hint="eastAsia"/>
                <w:szCs w:val="20"/>
              </w:rPr>
              <w:t>障害者支援</w:t>
            </w:r>
          </w:p>
          <w:p w14:paraId="1CFA6BF3" w14:textId="77777777" w:rsidR="002539F0" w:rsidRPr="00DB6F44" w:rsidRDefault="002539F0" w:rsidP="006B67BB">
            <w:pPr>
              <w:snapToGrid/>
              <w:jc w:val="both"/>
              <w:rPr>
                <w:rFonts w:hAnsi="ＭＳ ゴシック"/>
                <w:szCs w:val="20"/>
              </w:rPr>
            </w:pPr>
            <w:r w:rsidRPr="00DB6F44">
              <w:rPr>
                <w:rFonts w:hAnsi="ＭＳ ゴシック" w:hint="eastAsia"/>
                <w:szCs w:val="20"/>
              </w:rPr>
              <w:t>体制加算</w:t>
            </w:r>
          </w:p>
          <w:p w14:paraId="4862D116" w14:textId="77777777" w:rsidR="007A4E1D" w:rsidRPr="00DB6F44" w:rsidRDefault="007A4E1D" w:rsidP="006B67BB">
            <w:pPr>
              <w:snapToGrid/>
              <w:jc w:val="both"/>
              <w:rPr>
                <w:rFonts w:hAnsi="ＭＳ ゴシック"/>
                <w:szCs w:val="20"/>
              </w:rPr>
            </w:pPr>
          </w:p>
          <w:p w14:paraId="6C1B088A"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423882C"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422BEB82"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29F6A6CE"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49A80AAB" w14:textId="0B2DBF4E"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就Ｂ</w:t>
            </w:r>
          </w:p>
          <w:p w14:paraId="6DE986B4" w14:textId="0C797070" w:rsidR="007A4E1D" w:rsidRPr="00DB6F44" w:rsidRDefault="007A4E1D" w:rsidP="007A4E1D">
            <w:pPr>
              <w:snapToGrid/>
              <w:jc w:val="both"/>
              <w:rPr>
                <w:rFonts w:hAnsi="Century"/>
                <w:szCs w:val="20"/>
              </w:rPr>
            </w:pPr>
          </w:p>
        </w:tc>
        <w:tc>
          <w:tcPr>
            <w:tcW w:w="5954" w:type="dxa"/>
            <w:tcBorders>
              <w:top w:val="single" w:sz="4" w:space="0" w:color="auto"/>
              <w:left w:val="single" w:sz="6" w:space="0" w:color="auto"/>
              <w:bottom w:val="single" w:sz="4" w:space="0" w:color="000000"/>
              <w:right w:val="single" w:sz="6" w:space="0" w:color="auto"/>
            </w:tcBorders>
          </w:tcPr>
          <w:p w14:paraId="32E18D12" w14:textId="7CEF26B6" w:rsidR="002539F0" w:rsidRPr="00DB6F44" w:rsidRDefault="002539F0" w:rsidP="006B67BB">
            <w:pPr>
              <w:snapToGrid/>
              <w:spacing w:afterLines="50" w:after="142"/>
              <w:ind w:firstLineChars="100" w:firstLine="182"/>
              <w:jc w:val="both"/>
              <w:rPr>
                <w:rFonts w:hAnsi="ＭＳ ゴシック"/>
                <w:szCs w:val="20"/>
              </w:rPr>
            </w:pPr>
            <w:r w:rsidRPr="00DB6F44">
              <w:rPr>
                <w:rFonts w:hAnsi="ＭＳ ゴシック" w:hint="eastAsia"/>
                <w:szCs w:val="20"/>
              </w:rPr>
              <w:t>別に厚生労働大臣が定める基準に適合すると認められた利用者</w:t>
            </w:r>
            <w:r w:rsidR="004A0BC1" w:rsidRPr="00DB6F44">
              <w:rPr>
                <w:rFonts w:hint="eastAsia"/>
              </w:rPr>
              <w:t>（※）</w:t>
            </w:r>
            <w:r w:rsidRPr="00DB6F44">
              <w:rPr>
                <w:rFonts w:hAnsi="ＭＳ ゴシック" w:hint="eastAsia"/>
                <w:szCs w:val="20"/>
              </w:rPr>
              <w:t>の数が</w:t>
            </w:r>
            <w:r w:rsidR="007A4E1D" w:rsidRPr="00DB6F44">
              <w:rPr>
                <w:rFonts w:hAnsi="ＭＳ ゴシック" w:hint="eastAsia"/>
                <w:szCs w:val="20"/>
              </w:rPr>
              <w:t>当該サービス</w:t>
            </w:r>
            <w:r w:rsidRPr="00DB6F44">
              <w:rPr>
                <w:rFonts w:hAnsi="ＭＳ ゴシック" w:hint="eastAsia"/>
                <w:szCs w:val="20"/>
              </w:rPr>
              <w:t>の利用者の数に１００分の３０を乗じて得た数以上であって、別に厚生労働大臣が定める施設基準に適合しているものとして</w:t>
            </w:r>
            <w:r w:rsidR="0003387F">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に届け出た事業所において、サービスを行った場合に、１日につき所定単位数を加算していますか。</w:t>
            </w:r>
          </w:p>
          <w:p w14:paraId="1C45E295" w14:textId="522F6033" w:rsidR="004A0BC1" w:rsidRPr="00DB6F44" w:rsidRDefault="004A0BC1" w:rsidP="004A0BC1">
            <w:pPr>
              <w:snapToGrid/>
              <w:spacing w:afterLines="50" w:after="142"/>
              <w:ind w:leftChars="100" w:left="728" w:hangingChars="300" w:hanging="546"/>
              <w:jc w:val="both"/>
              <w:rPr>
                <w:rFonts w:hAnsi="ＭＳ ゴシック"/>
                <w:szCs w:val="20"/>
              </w:rPr>
            </w:pPr>
            <w:r w:rsidRPr="00DB6F44">
              <w:rPr>
                <w:rFonts w:hint="eastAsia"/>
              </w:rPr>
              <w:t>（※）</w:t>
            </w:r>
            <w:r w:rsidRPr="00DB6F44">
              <w:rPr>
                <w:rFonts w:hint="eastAsia"/>
                <w:bdr w:val="single" w:sz="4" w:space="0" w:color="auto"/>
              </w:rPr>
              <w:t>自生</w:t>
            </w:r>
            <w:r w:rsidRPr="00DB6F44">
              <w:rPr>
                <w:rFonts w:hint="eastAsia"/>
              </w:rPr>
              <w:t>生活訓練費サービス費（Ⅱ）が算定されている利用者を除く。</w:t>
            </w:r>
          </w:p>
          <w:p w14:paraId="11EDB1C0" w14:textId="467FEBE0"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2576" behindDoc="0" locked="0" layoutInCell="1" allowOverlap="1" wp14:anchorId="41AB254A" wp14:editId="2DB814B2">
                      <wp:simplePos x="0" y="0"/>
                      <wp:positionH relativeFrom="column">
                        <wp:posOffset>46990</wp:posOffset>
                      </wp:positionH>
                      <wp:positionV relativeFrom="paragraph">
                        <wp:posOffset>17311</wp:posOffset>
                      </wp:positionV>
                      <wp:extent cx="3519805" cy="962107"/>
                      <wp:effectExtent l="0" t="0" r="23495" b="28575"/>
                      <wp:wrapNone/>
                      <wp:docPr id="563839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962107"/>
                              </a:xfrm>
                              <a:prstGeom prst="rect">
                                <a:avLst/>
                              </a:prstGeom>
                              <a:solidFill>
                                <a:srgbClr val="FFFFFF"/>
                              </a:solidFill>
                              <a:ln w="6350">
                                <a:solidFill>
                                  <a:srgbClr val="000000"/>
                                </a:solidFill>
                                <a:miter lim="800000"/>
                                <a:headEnd/>
                                <a:tailEnd/>
                              </a:ln>
                            </wps:spPr>
                            <wps:txbx>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254A" id="正方形/長方形 8" o:spid="_x0000_s1200" style="position:absolute;left:0;text-align:left;margin-left:3.7pt;margin-top:1.35pt;width:277.1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" strokeweight=".5pt">
                      <v:textbox inset="5.85pt,.7pt,5.85pt,.7pt">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mc:Fallback>
              </mc:AlternateContent>
            </w:r>
          </w:p>
          <w:p w14:paraId="66C8CDCB" w14:textId="77777777" w:rsidR="002539F0" w:rsidRPr="00DB6F44" w:rsidRDefault="002539F0" w:rsidP="006B67BB">
            <w:pPr>
              <w:spacing w:afterLines="50" w:after="142"/>
              <w:ind w:firstLineChars="100" w:firstLine="182"/>
              <w:jc w:val="both"/>
            </w:pPr>
          </w:p>
          <w:p w14:paraId="408BC3AE" w14:textId="77777777" w:rsidR="002539F0" w:rsidRPr="00DB6F44" w:rsidRDefault="002539F0" w:rsidP="006B67BB">
            <w:pPr>
              <w:spacing w:afterLines="50" w:after="142"/>
              <w:ind w:firstLineChars="100" w:firstLine="182"/>
              <w:jc w:val="both"/>
            </w:pPr>
          </w:p>
          <w:p w14:paraId="4CDEC95F" w14:textId="77777777" w:rsidR="002539F0" w:rsidRPr="00DB6F44" w:rsidRDefault="002539F0" w:rsidP="006B67BB">
            <w:pPr>
              <w:spacing w:afterLines="50" w:after="142"/>
              <w:ind w:firstLineChars="100" w:firstLine="182"/>
              <w:jc w:val="both"/>
            </w:pPr>
          </w:p>
          <w:p w14:paraId="19E00F37" w14:textId="443BE939"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3600" behindDoc="0" locked="0" layoutInCell="1" allowOverlap="1" wp14:anchorId="5DC267B7" wp14:editId="0EBFA7A2">
                      <wp:simplePos x="0" y="0"/>
                      <wp:positionH relativeFrom="column">
                        <wp:posOffset>50496</wp:posOffset>
                      </wp:positionH>
                      <wp:positionV relativeFrom="paragraph">
                        <wp:posOffset>101406</wp:posOffset>
                      </wp:positionV>
                      <wp:extent cx="3519805" cy="2078990"/>
                      <wp:effectExtent l="0" t="0" r="23495" b="16510"/>
                      <wp:wrapNone/>
                      <wp:docPr id="11165911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67B7" id="正方形/長方形 7" o:spid="_x0000_s1201" style="position:absolute;left:0;text-align:left;margin-left:4pt;margin-top:8pt;width:277.15pt;height:1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" strokeweight=".5pt">
                      <v:textbox inset="5.85pt,.7pt,5.85pt,.7pt">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v:textbox>
                    </v:rect>
                  </w:pict>
                </mc:Fallback>
              </mc:AlternateContent>
            </w:r>
          </w:p>
          <w:p w14:paraId="43B47251" w14:textId="77777777" w:rsidR="002539F0" w:rsidRPr="00DB6F44" w:rsidRDefault="002539F0" w:rsidP="006B67BB">
            <w:pPr>
              <w:spacing w:afterLines="50" w:after="142"/>
              <w:ind w:firstLineChars="100" w:firstLine="182"/>
              <w:jc w:val="both"/>
            </w:pPr>
          </w:p>
          <w:p w14:paraId="7C92763F" w14:textId="77777777" w:rsidR="002539F0" w:rsidRPr="00DB6F44" w:rsidRDefault="002539F0" w:rsidP="006B67BB">
            <w:pPr>
              <w:spacing w:afterLines="50" w:after="142"/>
              <w:ind w:firstLineChars="100" w:firstLine="182"/>
              <w:jc w:val="both"/>
            </w:pPr>
          </w:p>
          <w:p w14:paraId="19CF5383" w14:textId="77777777" w:rsidR="002539F0" w:rsidRPr="00DB6F44" w:rsidRDefault="002539F0" w:rsidP="006B67BB">
            <w:pPr>
              <w:spacing w:afterLines="50" w:after="142"/>
              <w:ind w:firstLineChars="100" w:firstLine="182"/>
              <w:jc w:val="both"/>
            </w:pPr>
          </w:p>
          <w:p w14:paraId="41C38F8C" w14:textId="77777777" w:rsidR="002539F0" w:rsidRPr="00DB6F44" w:rsidRDefault="002539F0" w:rsidP="006B67BB">
            <w:pPr>
              <w:spacing w:afterLines="50" w:after="142"/>
              <w:ind w:firstLineChars="100" w:firstLine="182"/>
              <w:jc w:val="both"/>
            </w:pPr>
          </w:p>
          <w:p w14:paraId="0666C83A" w14:textId="77777777" w:rsidR="002539F0" w:rsidRPr="00DB6F44" w:rsidRDefault="002539F0" w:rsidP="006B67BB">
            <w:pPr>
              <w:spacing w:afterLines="50" w:after="142"/>
              <w:ind w:firstLineChars="100" w:firstLine="182"/>
              <w:jc w:val="both"/>
            </w:pPr>
          </w:p>
          <w:p w14:paraId="301C0ECC" w14:textId="77777777" w:rsidR="002539F0" w:rsidRPr="00DB6F44" w:rsidRDefault="002539F0" w:rsidP="006B67BB">
            <w:pPr>
              <w:spacing w:afterLines="50" w:after="142"/>
              <w:ind w:firstLineChars="100" w:firstLine="182"/>
              <w:jc w:val="both"/>
            </w:pPr>
          </w:p>
          <w:p w14:paraId="3F7064A7" w14:textId="77777777" w:rsidR="002539F0" w:rsidRPr="00DB6F44" w:rsidRDefault="002539F0" w:rsidP="006B67BB">
            <w:pPr>
              <w:spacing w:afterLines="50" w:after="142"/>
              <w:ind w:firstLineChars="100" w:firstLine="182"/>
              <w:jc w:val="both"/>
            </w:pPr>
          </w:p>
          <w:p w14:paraId="55D22B84" w14:textId="77777777" w:rsidR="002539F0" w:rsidRPr="00DB6F44" w:rsidRDefault="002539F0" w:rsidP="006B67BB">
            <w:pPr>
              <w:spacing w:afterLines="50" w:after="142"/>
              <w:ind w:firstLineChars="100" w:firstLine="182"/>
              <w:jc w:val="both"/>
            </w:pPr>
          </w:p>
          <w:p w14:paraId="7ADC406A" w14:textId="27901B83" w:rsidR="002539F0" w:rsidRPr="00DB6F44" w:rsidRDefault="007A4E1D" w:rsidP="006B67BB">
            <w:pPr>
              <w:spacing w:afterLines="50" w:after="142"/>
              <w:ind w:firstLineChars="100" w:firstLine="182"/>
              <w:jc w:val="both"/>
            </w:pPr>
            <w:r w:rsidRPr="00DB6F44">
              <w:rPr>
                <w:noProof/>
              </w:rPr>
              <mc:AlternateContent>
                <mc:Choice Requires="wps">
                  <w:drawing>
                    <wp:anchor distT="0" distB="0" distL="114300" distR="114300" simplePos="0" relativeHeight="251671552" behindDoc="0" locked="0" layoutInCell="1" allowOverlap="1" wp14:anchorId="0611BD89" wp14:editId="5A2A8EE0">
                      <wp:simplePos x="0" y="0"/>
                      <wp:positionH relativeFrom="column">
                        <wp:posOffset>46990</wp:posOffset>
                      </wp:positionH>
                      <wp:positionV relativeFrom="paragraph">
                        <wp:posOffset>19576</wp:posOffset>
                      </wp:positionV>
                      <wp:extent cx="4812665" cy="3474720"/>
                      <wp:effectExtent l="0" t="0" r="26035" b="11430"/>
                      <wp:wrapNone/>
                      <wp:docPr id="147992111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3474720"/>
                              </a:xfrm>
                              <a:prstGeom prst="rect">
                                <a:avLst/>
                              </a:prstGeom>
                              <a:solidFill>
                                <a:srgbClr val="FFFFFF"/>
                              </a:solidFill>
                              <a:ln w="6350">
                                <a:solidFill>
                                  <a:srgbClr val="000000"/>
                                </a:solidFill>
                                <a:miter lim="800000"/>
                                <a:headEnd/>
                                <a:tailEnd/>
                              </a:ln>
                            </wps:spPr>
                            <wps:txbx>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333121F9"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w:t>
                                  </w:r>
                                  <w:r w:rsidR="00A60DD1">
                                    <w:rPr>
                                      <w:rFonts w:hAnsi="ＭＳ ゴシック" w:hint="eastAsia"/>
                                      <w:sz w:val="18"/>
                                      <w:szCs w:val="18"/>
                                    </w:rPr>
                                    <w:t>知事</w:t>
                                  </w:r>
                                  <w:r w:rsidRPr="00DB6F44">
                                    <w:rPr>
                                      <w:rFonts w:hAnsi="ＭＳ ゴシック" w:hint="eastAsia"/>
                                      <w:sz w:val="18"/>
                                      <w:szCs w:val="18"/>
                                    </w:rPr>
                                    <w:t>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BD89" id="正方形/長方形 6" o:spid="_x0000_s1202" style="position:absolute;left:0;text-align:left;margin-left:3.7pt;margin-top:1.55pt;width:378.95pt;height:2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" strokeweight=".5pt">
                      <v:textbox inset="5.85pt,.7pt,5.85pt,.7pt">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333121F9"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w:t>
                            </w:r>
                            <w:r w:rsidR="00A60DD1">
                              <w:rPr>
                                <w:rFonts w:hAnsi="ＭＳ ゴシック" w:hint="eastAsia"/>
                                <w:sz w:val="18"/>
                                <w:szCs w:val="18"/>
                              </w:rPr>
                              <w:t>知事</w:t>
                            </w:r>
                            <w:r w:rsidRPr="00DB6F44">
                              <w:rPr>
                                <w:rFonts w:hAnsi="ＭＳ ゴシック" w:hint="eastAsia"/>
                                <w:sz w:val="18"/>
                                <w:szCs w:val="18"/>
                              </w:rPr>
                              <w:t>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p>
          <w:p w14:paraId="6EA01E10" w14:textId="77777777" w:rsidR="002539F0" w:rsidRPr="00DB6F44" w:rsidRDefault="002539F0" w:rsidP="006B67BB">
            <w:pPr>
              <w:spacing w:afterLines="50" w:after="142"/>
              <w:ind w:firstLineChars="100" w:firstLine="182"/>
              <w:jc w:val="both"/>
            </w:pPr>
          </w:p>
          <w:p w14:paraId="0FAE39E3" w14:textId="77777777" w:rsidR="002539F0" w:rsidRPr="00DB6F44" w:rsidRDefault="002539F0" w:rsidP="006B67BB">
            <w:pPr>
              <w:spacing w:afterLines="50" w:after="142"/>
              <w:ind w:firstLineChars="100" w:firstLine="182"/>
              <w:jc w:val="both"/>
            </w:pPr>
          </w:p>
          <w:p w14:paraId="29EF6680" w14:textId="77777777" w:rsidR="002539F0" w:rsidRPr="00DB6F44" w:rsidRDefault="002539F0" w:rsidP="006B67BB">
            <w:pPr>
              <w:spacing w:afterLines="50" w:after="142"/>
              <w:ind w:firstLineChars="100" w:firstLine="182"/>
              <w:jc w:val="both"/>
            </w:pPr>
          </w:p>
          <w:p w14:paraId="603BF658" w14:textId="77777777" w:rsidR="002539F0" w:rsidRPr="00DB6F44" w:rsidRDefault="002539F0" w:rsidP="006B67BB">
            <w:pPr>
              <w:spacing w:afterLines="50" w:after="142"/>
              <w:ind w:firstLineChars="100" w:firstLine="182"/>
              <w:jc w:val="both"/>
            </w:pPr>
          </w:p>
          <w:p w14:paraId="7766707F" w14:textId="77777777" w:rsidR="002539F0" w:rsidRPr="00DB6F44" w:rsidRDefault="002539F0" w:rsidP="006B67BB">
            <w:pPr>
              <w:spacing w:afterLines="50" w:after="142"/>
              <w:ind w:firstLineChars="100" w:firstLine="182"/>
              <w:jc w:val="both"/>
            </w:pPr>
          </w:p>
          <w:p w14:paraId="2FF6B2DF" w14:textId="77777777" w:rsidR="002539F0" w:rsidRPr="00DB6F44" w:rsidRDefault="002539F0" w:rsidP="006B67BB">
            <w:pPr>
              <w:spacing w:afterLines="50" w:after="142"/>
              <w:ind w:firstLineChars="100" w:firstLine="182"/>
              <w:jc w:val="both"/>
            </w:pPr>
          </w:p>
          <w:p w14:paraId="2638DCDF" w14:textId="77777777" w:rsidR="002539F0" w:rsidRPr="00DB6F44" w:rsidRDefault="002539F0" w:rsidP="006B67BB">
            <w:pPr>
              <w:spacing w:afterLines="50" w:after="142"/>
              <w:ind w:firstLineChars="100" w:firstLine="182"/>
              <w:jc w:val="both"/>
            </w:pPr>
          </w:p>
          <w:p w14:paraId="6E7E11E7" w14:textId="77777777" w:rsidR="002539F0" w:rsidRPr="00DB6F44" w:rsidRDefault="002539F0" w:rsidP="006B67BB">
            <w:pPr>
              <w:spacing w:afterLines="50" w:after="142"/>
              <w:ind w:firstLineChars="100" w:firstLine="182"/>
              <w:jc w:val="both"/>
            </w:pPr>
          </w:p>
          <w:p w14:paraId="7581C247" w14:textId="77777777" w:rsidR="002539F0" w:rsidRPr="00DB6F44" w:rsidRDefault="002539F0" w:rsidP="006B67BB">
            <w:pPr>
              <w:spacing w:afterLines="50" w:after="142"/>
              <w:ind w:firstLineChars="100" w:firstLine="182"/>
              <w:jc w:val="both"/>
            </w:pPr>
          </w:p>
          <w:p w14:paraId="0E070546" w14:textId="77777777" w:rsidR="002539F0" w:rsidRPr="00DB6F44" w:rsidRDefault="002539F0" w:rsidP="006B67BB">
            <w:pPr>
              <w:spacing w:afterLines="50" w:after="142"/>
              <w:ind w:firstLineChars="100" w:firstLine="182"/>
              <w:jc w:val="both"/>
            </w:pPr>
          </w:p>
          <w:p w14:paraId="3E61FC10" w14:textId="77777777" w:rsidR="002539F0" w:rsidRPr="00DB6F44" w:rsidRDefault="002539F0" w:rsidP="006B67BB">
            <w:pPr>
              <w:spacing w:afterLines="50" w:after="142"/>
              <w:ind w:firstLineChars="100" w:firstLine="182"/>
              <w:jc w:val="both"/>
            </w:pPr>
          </w:p>
          <w:p w14:paraId="500FBD0A" w14:textId="77777777" w:rsidR="002539F0" w:rsidRPr="00DB6F44" w:rsidRDefault="002539F0" w:rsidP="006B67BB">
            <w:pPr>
              <w:spacing w:afterLines="50" w:after="142"/>
              <w:ind w:firstLineChars="100" w:firstLine="182"/>
              <w:jc w:val="both"/>
            </w:pPr>
          </w:p>
          <w:p w14:paraId="42272BDB" w14:textId="77777777" w:rsidR="002539F0" w:rsidRPr="00DB6F44" w:rsidRDefault="002539F0" w:rsidP="007A4E1D">
            <w:pPr>
              <w:spacing w:afterLines="50" w:after="142"/>
              <w:jc w:val="both"/>
            </w:pPr>
          </w:p>
        </w:tc>
        <w:tc>
          <w:tcPr>
            <w:tcW w:w="1275" w:type="dxa"/>
            <w:tcBorders>
              <w:top w:val="single" w:sz="4" w:space="0" w:color="auto"/>
              <w:left w:val="single" w:sz="6" w:space="0" w:color="auto"/>
              <w:bottom w:val="single" w:sz="4" w:space="0" w:color="000000"/>
              <w:right w:val="single" w:sz="6" w:space="0" w:color="auto"/>
            </w:tcBorders>
          </w:tcPr>
          <w:p w14:paraId="73CA3D6F" w14:textId="77777777" w:rsidR="002539F0" w:rsidRPr="00DB6F44" w:rsidRDefault="002539F0" w:rsidP="006B67BB">
            <w:pPr>
              <w:snapToGrid/>
              <w:jc w:val="both"/>
            </w:pPr>
            <w:r w:rsidRPr="00DB6F44">
              <w:t>☐</w:t>
            </w:r>
            <w:r w:rsidRPr="00DB6F44">
              <w:t>いる</w:t>
            </w:r>
          </w:p>
          <w:p w14:paraId="30A3B31A" w14:textId="77777777" w:rsidR="002539F0" w:rsidRPr="00DB6F44" w:rsidRDefault="002539F0" w:rsidP="006B67BB">
            <w:pPr>
              <w:snapToGrid/>
              <w:jc w:val="both"/>
            </w:pPr>
            <w:r w:rsidRPr="00DB6F44">
              <w:t>☐</w:t>
            </w:r>
            <w:r w:rsidRPr="00DB6F44">
              <w:t>いない</w:t>
            </w:r>
          </w:p>
          <w:p w14:paraId="131AB5F4" w14:textId="23F27570" w:rsidR="002539F0" w:rsidRPr="00DB6F44" w:rsidRDefault="002539F0" w:rsidP="006B67BB">
            <w:pPr>
              <w:snapToGrid/>
              <w:jc w:val="both"/>
            </w:pPr>
            <w:r w:rsidRPr="00DB6F44">
              <w:t>☐</w:t>
            </w:r>
            <w:r w:rsidRPr="00DB6F44">
              <w:t>該当なし</w:t>
            </w:r>
          </w:p>
        </w:tc>
        <w:tc>
          <w:tcPr>
            <w:tcW w:w="1418" w:type="dxa"/>
            <w:tcBorders>
              <w:top w:val="single" w:sz="4" w:space="0" w:color="auto"/>
              <w:left w:val="single" w:sz="6" w:space="0" w:color="auto"/>
              <w:right w:val="single" w:sz="6" w:space="0" w:color="auto"/>
            </w:tcBorders>
          </w:tcPr>
          <w:p w14:paraId="02C30C63"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告示別表</w:t>
            </w:r>
          </w:p>
          <w:p w14:paraId="20321954"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第</w:t>
            </w:r>
            <w:r w:rsidR="007A4E1D" w:rsidRPr="00DB6F44">
              <w:rPr>
                <w:rFonts w:hAnsi="ＭＳ ゴシック" w:hint="eastAsia"/>
                <w:sz w:val="18"/>
                <w:szCs w:val="18"/>
              </w:rPr>
              <w:t>10</w:t>
            </w:r>
            <w:r w:rsidRPr="00DB6F44">
              <w:rPr>
                <w:rFonts w:hAnsi="ＭＳ ゴシック"/>
                <w:sz w:val="18"/>
                <w:szCs w:val="18"/>
              </w:rPr>
              <w:t>の</w:t>
            </w:r>
            <w:r w:rsidR="007A4E1D" w:rsidRPr="00DB6F44">
              <w:rPr>
                <w:rFonts w:hAnsi="ＭＳ ゴシック" w:hint="eastAsia"/>
                <w:sz w:val="18"/>
                <w:szCs w:val="18"/>
              </w:rPr>
              <w:t>2</w:t>
            </w:r>
            <w:r w:rsidRPr="00DB6F44">
              <w:rPr>
                <w:rFonts w:hAnsi="ＭＳ ゴシック"/>
                <w:sz w:val="18"/>
                <w:szCs w:val="18"/>
              </w:rPr>
              <w:t>の2</w:t>
            </w:r>
          </w:p>
          <w:p w14:paraId="4FA6CDFE"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第11</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67216C70"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第12</w:t>
            </w:r>
            <w:r w:rsidRPr="00DB6F44">
              <w:rPr>
                <w:rFonts w:hAnsi="ＭＳ ゴシック"/>
                <w:sz w:val="18"/>
                <w:szCs w:val="18"/>
              </w:rPr>
              <w:t>の</w:t>
            </w:r>
            <w:r w:rsidRPr="00DB6F44">
              <w:rPr>
                <w:rFonts w:hAnsi="ＭＳ ゴシック" w:hint="eastAsia"/>
                <w:sz w:val="18"/>
                <w:szCs w:val="18"/>
              </w:rPr>
              <w:t>3</w:t>
            </w:r>
          </w:p>
          <w:p w14:paraId="21B6EB31"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第13</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0FBEF507" w14:textId="06A8E3CC"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第14</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tc>
      </w:tr>
    </w:tbl>
    <w:p w14:paraId="00B21CA7" w14:textId="2751EBBC" w:rsidR="007A4E1D" w:rsidRDefault="007A4E1D" w:rsidP="002331E4">
      <w:pPr>
        <w:snapToGrid/>
        <w:jc w:val="both"/>
        <w:rPr>
          <w:szCs w:val="20"/>
        </w:rPr>
      </w:pPr>
    </w:p>
    <w:p w14:paraId="0CCD4D9D" w14:textId="77777777" w:rsidR="007A4E1D" w:rsidRDefault="007A4E1D">
      <w:pPr>
        <w:widowControl/>
        <w:snapToGrid/>
        <w:jc w:val="left"/>
        <w:rPr>
          <w:szCs w:val="20"/>
        </w:rPr>
      </w:pPr>
      <w:r>
        <w:rPr>
          <w:szCs w:val="20"/>
        </w:rPr>
        <w:br w:type="page"/>
      </w:r>
    </w:p>
    <w:p w14:paraId="384C96A2" w14:textId="3D656B2F" w:rsidR="002331E4" w:rsidRPr="002E040F" w:rsidRDefault="002331E4" w:rsidP="002331E4">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2E040F" w:rsidRPr="002E040F" w14:paraId="557AA27D" w14:textId="77777777" w:rsidTr="00324296">
        <w:trPr>
          <w:trHeight w:val="255"/>
        </w:trPr>
        <w:tc>
          <w:tcPr>
            <w:tcW w:w="1277" w:type="dxa"/>
            <w:tcBorders>
              <w:top w:val="single" w:sz="4" w:space="0" w:color="auto"/>
              <w:left w:val="single" w:sz="6" w:space="0" w:color="auto"/>
              <w:right w:val="single" w:sz="6" w:space="0" w:color="auto"/>
            </w:tcBorders>
            <w:vAlign w:val="center"/>
          </w:tcPr>
          <w:p w14:paraId="6D3B9B51" w14:textId="77777777" w:rsidR="002331E4" w:rsidRPr="002E040F" w:rsidRDefault="002331E4" w:rsidP="00324296">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22C263CB" w14:textId="77777777" w:rsidR="002331E4" w:rsidRPr="002E040F" w:rsidRDefault="002331E4" w:rsidP="002331E4">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167B35D8" w14:textId="77777777" w:rsidR="002331E4" w:rsidRPr="002E040F" w:rsidRDefault="002331E4" w:rsidP="00324296">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0FCD63CE" w14:textId="77777777" w:rsidR="002331E4" w:rsidRPr="002E040F" w:rsidRDefault="002331E4" w:rsidP="00324296">
            <w:pPr>
              <w:snapToGrid/>
              <w:rPr>
                <w:szCs w:val="20"/>
              </w:rPr>
            </w:pPr>
            <w:r w:rsidRPr="002E040F">
              <w:rPr>
                <w:rFonts w:hint="eastAsia"/>
                <w:szCs w:val="20"/>
              </w:rPr>
              <w:t>根拠</w:t>
            </w:r>
          </w:p>
        </w:tc>
      </w:tr>
      <w:bookmarkEnd w:id="19"/>
      <w:tr w:rsidR="00DB6F44" w:rsidRPr="00DB6F44" w14:paraId="0752D29F" w14:textId="77777777" w:rsidTr="00D40E1E">
        <w:trPr>
          <w:trHeight w:val="8625"/>
        </w:trPr>
        <w:tc>
          <w:tcPr>
            <w:tcW w:w="1277" w:type="dxa"/>
            <w:vMerge w:val="restart"/>
            <w:tcBorders>
              <w:top w:val="single" w:sz="4" w:space="0" w:color="auto"/>
              <w:left w:val="single" w:sz="6" w:space="0" w:color="auto"/>
              <w:right w:val="single" w:sz="6" w:space="0" w:color="auto"/>
            </w:tcBorders>
          </w:tcPr>
          <w:p w14:paraId="5CB86848" w14:textId="092A188A" w:rsidR="00534B79" w:rsidRPr="00DB6F44" w:rsidRDefault="00534B79" w:rsidP="00F51596">
            <w:pPr>
              <w:snapToGrid/>
              <w:jc w:val="both"/>
              <w:rPr>
                <w:rFonts w:hAnsi="ＭＳ ゴシック"/>
                <w:szCs w:val="20"/>
              </w:rPr>
            </w:pPr>
            <w:r w:rsidRPr="002E040F">
              <w:rPr>
                <w:rFonts w:hAnsi="ＭＳ ゴシック" w:hint="eastAsia"/>
                <w:szCs w:val="20"/>
              </w:rPr>
              <w:t>９</w:t>
            </w:r>
            <w:r w:rsidR="00D112BB" w:rsidRPr="00DB6F44">
              <w:rPr>
                <w:rFonts w:hAnsi="ＭＳ ゴシック" w:hint="eastAsia"/>
                <w:szCs w:val="20"/>
              </w:rPr>
              <w:t>１</w:t>
            </w:r>
          </w:p>
          <w:p w14:paraId="298567F3" w14:textId="77777777" w:rsidR="00534B79" w:rsidRPr="00DB6F44" w:rsidRDefault="00534B79" w:rsidP="00F51596">
            <w:pPr>
              <w:snapToGrid/>
              <w:jc w:val="both"/>
              <w:rPr>
                <w:rFonts w:hAnsi="ＭＳ ゴシック"/>
                <w:szCs w:val="20"/>
              </w:rPr>
            </w:pPr>
            <w:r w:rsidRPr="00DB6F44">
              <w:rPr>
                <w:rFonts w:hAnsi="ＭＳ ゴシック" w:hint="eastAsia"/>
                <w:szCs w:val="20"/>
              </w:rPr>
              <w:t>就労移行</w:t>
            </w:r>
          </w:p>
          <w:p w14:paraId="7DF1AE4A" w14:textId="77777777" w:rsidR="00534B79" w:rsidRPr="00DB6F44" w:rsidRDefault="00534B79" w:rsidP="00F51596">
            <w:pPr>
              <w:snapToGrid/>
              <w:jc w:val="both"/>
              <w:rPr>
                <w:rFonts w:hAnsi="ＭＳ ゴシック"/>
                <w:szCs w:val="20"/>
              </w:rPr>
            </w:pPr>
            <w:r w:rsidRPr="00DB6F44">
              <w:rPr>
                <w:rFonts w:hAnsi="ＭＳ ゴシック" w:hint="eastAsia"/>
                <w:szCs w:val="20"/>
              </w:rPr>
              <w:t>支援体制</w:t>
            </w:r>
          </w:p>
          <w:p w14:paraId="273BA4B5" w14:textId="293FA22C" w:rsidR="00534B79" w:rsidRPr="00DB6F44" w:rsidRDefault="00534B79" w:rsidP="005B36C3">
            <w:pPr>
              <w:snapToGrid/>
              <w:spacing w:afterLines="50" w:after="142"/>
              <w:jc w:val="both"/>
              <w:rPr>
                <w:rFonts w:hAnsi="Century"/>
                <w:szCs w:val="20"/>
              </w:rPr>
            </w:pPr>
            <w:r w:rsidRPr="00DB6F44">
              <w:rPr>
                <w:rFonts w:hAnsi="ＭＳ ゴシック" w:hint="eastAsia"/>
                <w:szCs w:val="20"/>
              </w:rPr>
              <w:t>加算</w:t>
            </w:r>
          </w:p>
          <w:p w14:paraId="3E3F6525" w14:textId="77777777" w:rsidR="00D40E1E" w:rsidRPr="00DB6F44" w:rsidRDefault="00D40E1E" w:rsidP="00D40E1E">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362A84D4" w14:textId="30F83CC0" w:rsidR="00534B79" w:rsidRPr="00DB6F44" w:rsidRDefault="00534B79" w:rsidP="00D40E1E">
            <w:pPr>
              <w:spacing w:afterLines="30" w:after="85" w:line="240" w:lineRule="exact"/>
              <w:rPr>
                <w:sz w:val="18"/>
                <w:szCs w:val="18"/>
                <w:bdr w:val="single" w:sz="4" w:space="0" w:color="auto"/>
              </w:rPr>
            </w:pPr>
            <w:r w:rsidRPr="00DB6F44">
              <w:rPr>
                <w:rFonts w:hAnsi="Century" w:hint="eastAsia"/>
                <w:sz w:val="18"/>
                <w:szCs w:val="18"/>
                <w:bdr w:val="single" w:sz="4" w:space="0" w:color="auto"/>
              </w:rPr>
              <w:t>自</w:t>
            </w:r>
            <w:r w:rsidR="005B36C3" w:rsidRPr="00DB6F44">
              <w:rPr>
                <w:rFonts w:hAnsi="Century" w:hint="eastAsia"/>
                <w:sz w:val="18"/>
                <w:szCs w:val="18"/>
                <w:bdr w:val="single" w:sz="4" w:space="0" w:color="auto"/>
              </w:rPr>
              <w:t>生</w:t>
            </w:r>
          </w:p>
          <w:p w14:paraId="18368106" w14:textId="77777777" w:rsidR="00534B79" w:rsidRPr="00DB6F44" w:rsidRDefault="00534B79" w:rsidP="00534B79">
            <w:pPr>
              <w:snapToGrid/>
              <w:spacing w:afterLines="50" w:after="142"/>
              <w:rPr>
                <w:sz w:val="18"/>
                <w:szCs w:val="18"/>
                <w:bdr w:val="single" w:sz="4" w:space="0" w:color="auto"/>
              </w:rPr>
            </w:pPr>
            <w:r w:rsidRPr="00DB6F44">
              <w:rPr>
                <w:rFonts w:hint="eastAsia"/>
                <w:sz w:val="18"/>
                <w:szCs w:val="18"/>
                <w:bdr w:val="single" w:sz="4" w:space="0" w:color="auto"/>
              </w:rPr>
              <w:t>就Ａ</w:t>
            </w:r>
          </w:p>
          <w:p w14:paraId="7E008C02" w14:textId="77777777" w:rsidR="00534B79" w:rsidRPr="00DB6F44" w:rsidRDefault="00534B79" w:rsidP="00534B79">
            <w:pPr>
              <w:snapToGrid/>
              <w:spacing w:afterLines="30" w:after="85"/>
              <w:rPr>
                <w:sz w:val="18"/>
                <w:szCs w:val="18"/>
                <w:bdr w:val="single" w:sz="4" w:space="0" w:color="auto"/>
              </w:rPr>
            </w:pPr>
            <w:r w:rsidRPr="00DB6F44">
              <w:rPr>
                <w:rFonts w:hint="eastAsia"/>
                <w:sz w:val="18"/>
                <w:szCs w:val="18"/>
                <w:bdr w:val="single" w:sz="4" w:space="0" w:color="auto"/>
              </w:rPr>
              <w:t>就Ｂ</w:t>
            </w:r>
          </w:p>
          <w:p w14:paraId="760817D8" w14:textId="77777777" w:rsidR="00534B79" w:rsidRPr="002E040F" w:rsidRDefault="00534B79" w:rsidP="00F51596">
            <w:pPr>
              <w:snapToGrid/>
              <w:jc w:val="both"/>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6674068A" w14:textId="3272F489" w:rsidR="00534B79" w:rsidRDefault="00534B79" w:rsidP="00534B79">
            <w:pPr>
              <w:snapToGrid/>
              <w:spacing w:afterLines="50" w:after="142"/>
              <w:ind w:firstLineChars="100" w:firstLine="182"/>
              <w:jc w:val="both"/>
              <w:rPr>
                <w:rFonts w:hAnsi="ＭＳ ゴシック"/>
                <w:szCs w:val="20"/>
              </w:rPr>
            </w:pPr>
            <w:r w:rsidRPr="002E040F">
              <w:rPr>
                <w:rFonts w:hAnsi="ＭＳ ゴシック" w:hint="eastAsia"/>
                <w:szCs w:val="20"/>
              </w:rPr>
              <w:t>事業所におけるサービスを受けた後就労（就労継続支援Ａ型事業所への移行を除く。）し、就労を継続している期間が６月に達した者</w:t>
            </w:r>
            <w:r w:rsidR="005B36C3" w:rsidRPr="002E040F">
              <w:rPr>
                <w:rFonts w:hAnsi="ＭＳ ゴシック" w:hint="eastAsia"/>
                <w:szCs w:val="20"/>
              </w:rPr>
              <w:t>（就労継続支援Ａ型事業所への移行を除く。）し、就労を継続している期間が６月に達した</w:t>
            </w:r>
            <w:r w:rsidR="005B36C3" w:rsidRPr="00DB6F44">
              <w:rPr>
                <w:rFonts w:hAnsi="ＭＳ ゴシック" w:hint="eastAsia"/>
                <w:szCs w:val="20"/>
              </w:rPr>
              <w:t>者（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６月に達した者）（過去３年間において、当該事業所において既に当該者の就労につき就労移行支援体制加算が算定された者にあっては、</w:t>
            </w:r>
            <w:r w:rsidR="0003387F">
              <w:rPr>
                <w:rFonts w:hAnsi="ＭＳ ゴシック" w:hint="eastAsia"/>
                <w:szCs w:val="20"/>
              </w:rPr>
              <w:t>知事</w:t>
            </w:r>
            <w:r w:rsidR="005B36C3" w:rsidRPr="00DB6F44">
              <w:rPr>
                <w:rFonts w:hAnsi="ＭＳ ゴシック" w:hint="eastAsia"/>
                <w:szCs w:val="20"/>
              </w:rPr>
              <w:t>が適当と認めた者に限る。以下「就労定着者」という。）</w:t>
            </w:r>
            <w:r w:rsidRPr="00DB6F44">
              <w:rPr>
                <w:rFonts w:hAnsi="ＭＳ ゴシック" w:hint="eastAsia"/>
                <w:szCs w:val="20"/>
              </w:rPr>
              <w:t>が前年度において１人以上いるものとして</w:t>
            </w:r>
            <w:r w:rsidR="0003387F">
              <w:rPr>
                <w:rFonts w:hAnsi="ＭＳ ゴシック" w:hint="eastAsia"/>
                <w:szCs w:val="20"/>
              </w:rPr>
              <w:t>知事</w:t>
            </w:r>
            <w:r w:rsidRPr="00DB6F44">
              <w:rPr>
                <w:rFonts w:hAnsi="ＭＳ ゴシック" w:hint="eastAsia"/>
                <w:szCs w:val="20"/>
              </w:rPr>
              <w:t>に届け出た事業</w:t>
            </w:r>
            <w:r w:rsidRPr="002E040F">
              <w:rPr>
                <w:rFonts w:hAnsi="ＭＳ ゴシック" w:hint="eastAsia"/>
                <w:szCs w:val="20"/>
              </w:rPr>
              <w:t>所において、サービスを行った場合に、１日につきサービスの行った日の属する年度の利用定員に応じた所定単位数に就労定着者の数を乗じて得た単位数を加算していますか。</w:t>
            </w:r>
          </w:p>
          <w:p w14:paraId="041C0131" w14:textId="77777777" w:rsidR="005B36C3" w:rsidRDefault="005B36C3" w:rsidP="00534B79">
            <w:pPr>
              <w:snapToGrid/>
              <w:spacing w:afterLines="50" w:after="142"/>
              <w:ind w:firstLineChars="100" w:firstLine="182"/>
              <w:jc w:val="both"/>
              <w:rPr>
                <w:rFonts w:hAnsi="ＭＳ ゴシック"/>
                <w:szCs w:val="20"/>
              </w:rPr>
            </w:pPr>
          </w:p>
          <w:p w14:paraId="12E60482" w14:textId="77777777" w:rsidR="005B36C3" w:rsidRDefault="005B36C3" w:rsidP="00534B79">
            <w:pPr>
              <w:snapToGrid/>
              <w:spacing w:afterLines="50" w:after="142"/>
              <w:ind w:firstLineChars="100" w:firstLine="182"/>
              <w:jc w:val="both"/>
              <w:rPr>
                <w:rFonts w:hAnsi="ＭＳ ゴシック"/>
                <w:szCs w:val="20"/>
              </w:rPr>
            </w:pPr>
          </w:p>
          <w:p w14:paraId="61B2341E" w14:textId="77777777" w:rsidR="005B36C3" w:rsidRDefault="005B36C3" w:rsidP="00534B79">
            <w:pPr>
              <w:snapToGrid/>
              <w:spacing w:afterLines="50" w:after="142"/>
              <w:ind w:firstLineChars="100" w:firstLine="182"/>
              <w:jc w:val="both"/>
              <w:rPr>
                <w:rFonts w:hAnsi="ＭＳ ゴシック"/>
                <w:szCs w:val="20"/>
              </w:rPr>
            </w:pPr>
          </w:p>
          <w:p w14:paraId="1A1913AE" w14:textId="77777777" w:rsidR="005B36C3" w:rsidRDefault="005B36C3" w:rsidP="00534B79">
            <w:pPr>
              <w:snapToGrid/>
              <w:spacing w:afterLines="50" w:after="142"/>
              <w:ind w:firstLineChars="100" w:firstLine="182"/>
              <w:jc w:val="both"/>
              <w:rPr>
                <w:rFonts w:hAnsi="ＭＳ ゴシック"/>
                <w:szCs w:val="20"/>
              </w:rPr>
            </w:pPr>
          </w:p>
          <w:p w14:paraId="2F87A1B2" w14:textId="76DC1963" w:rsidR="005B36C3" w:rsidRPr="002E040F" w:rsidRDefault="005B36C3" w:rsidP="005B47C5">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0152F69F" w14:textId="77777777" w:rsidR="00534B79" w:rsidRPr="002E040F" w:rsidRDefault="00D9058E" w:rsidP="00724D2F">
            <w:pPr>
              <w:snapToGrid/>
              <w:jc w:val="both"/>
            </w:pPr>
            <w:sdt>
              <w:sdtPr>
                <w:rPr>
                  <w:rFonts w:hint="eastAsia"/>
                </w:rPr>
                <w:id w:val="-178749730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66CBD3C7" w14:textId="77777777" w:rsidR="001760B2" w:rsidRPr="002E040F" w:rsidRDefault="00D9058E" w:rsidP="00724D2F">
            <w:pPr>
              <w:snapToGrid/>
              <w:jc w:val="both"/>
            </w:pPr>
            <w:sdt>
              <w:sdtPr>
                <w:rPr>
                  <w:rFonts w:hint="eastAsia"/>
                </w:rPr>
                <w:id w:val="-15931555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348864F8" w14:textId="77777777" w:rsidR="00534B79" w:rsidRPr="002E040F" w:rsidRDefault="00D9058E" w:rsidP="00724D2F">
            <w:pPr>
              <w:snapToGrid/>
              <w:jc w:val="both"/>
            </w:pPr>
            <w:sdt>
              <w:sdtPr>
                <w:rPr>
                  <w:rFonts w:hint="eastAsia"/>
                </w:rPr>
                <w:id w:val="15313011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該当なし</w:t>
            </w:r>
          </w:p>
          <w:p w14:paraId="6F963DB5" w14:textId="03A44DF4" w:rsidR="00534B79" w:rsidRPr="002E040F" w:rsidRDefault="00D40E1E" w:rsidP="00F51596">
            <w:pPr>
              <w:snapToGrid/>
              <w:jc w:val="both"/>
              <w:rPr>
                <w:rFonts w:hAnsi="ＭＳ ゴシック"/>
                <w:szCs w:val="20"/>
              </w:rPr>
            </w:pPr>
            <w:r w:rsidRPr="002E040F">
              <w:rPr>
                <w:rFonts w:hAnsi="ＭＳ ゴシック" w:hint="eastAsia"/>
                <w:noProof/>
                <w:szCs w:val="20"/>
                <w:u w:val="single"/>
              </w:rPr>
              <mc:AlternateContent>
                <mc:Choice Requires="wps">
                  <w:drawing>
                    <wp:anchor distT="0" distB="0" distL="114300" distR="114300" simplePos="0" relativeHeight="251664384" behindDoc="0" locked="0" layoutInCell="1" allowOverlap="1" wp14:anchorId="1F6C1AAA" wp14:editId="504C1F02">
                      <wp:simplePos x="0" y="0"/>
                      <wp:positionH relativeFrom="column">
                        <wp:posOffset>-3733709</wp:posOffset>
                      </wp:positionH>
                      <wp:positionV relativeFrom="paragraph">
                        <wp:posOffset>2065836</wp:posOffset>
                      </wp:positionV>
                      <wp:extent cx="4894217" cy="2743200"/>
                      <wp:effectExtent l="0" t="0" r="20955" b="1905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217" cy="2743200"/>
                              </a:xfrm>
                              <a:prstGeom prst="rect">
                                <a:avLst/>
                              </a:prstGeom>
                              <a:solidFill>
                                <a:srgbClr val="FFFFFF"/>
                              </a:solidFill>
                              <a:ln w="6350">
                                <a:solidFill>
                                  <a:srgbClr val="000000"/>
                                </a:solidFill>
                                <a:miter lim="800000"/>
                                <a:headEnd/>
                                <a:tailEnd/>
                              </a:ln>
                            </wps:spPr>
                            <wps:txbx>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1A80D3F1"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w:t>
                                  </w:r>
                                  <w:r w:rsidR="0003387F">
                                    <w:rPr>
                                      <w:rFonts w:hAnsi="ＭＳ ゴシック" w:hint="eastAsia"/>
                                      <w:sz w:val="18"/>
                                      <w:szCs w:val="18"/>
                                    </w:rPr>
                                    <w:t>知事</w:t>
                                  </w:r>
                                  <w:r w:rsidRPr="00DB6F44">
                                    <w:rPr>
                                      <w:rFonts w:hAnsi="ＭＳ ゴシック" w:hint="eastAsia"/>
                                      <w:sz w:val="18"/>
                                      <w:szCs w:val="18"/>
                                    </w:rPr>
                                    <w:t>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1AAA" id="正方形/長方形 146" o:spid="_x0000_s1203" style="position:absolute;left:0;text-align:left;margin-left:-294pt;margin-top:162.65pt;width:385.3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" strokeweight=".5pt">
                      <v:textbox inset="5.85pt,.7pt,5.85pt,.7pt">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1A80D3F1"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w:t>
                            </w:r>
                            <w:r w:rsidR="0003387F">
                              <w:rPr>
                                <w:rFonts w:hAnsi="ＭＳ ゴシック" w:hint="eastAsia"/>
                                <w:sz w:val="18"/>
                                <w:szCs w:val="18"/>
                              </w:rPr>
                              <w:t>知事</w:t>
                            </w:r>
                            <w:r w:rsidRPr="00DB6F44">
                              <w:rPr>
                                <w:rFonts w:hAnsi="ＭＳ ゴシック" w:hint="eastAsia"/>
                                <w:sz w:val="18"/>
                                <w:szCs w:val="18"/>
                              </w:rPr>
                              <w:t>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v:textbox>
                    </v:rect>
                  </w:pict>
                </mc:Fallback>
              </mc:AlternateContent>
            </w:r>
          </w:p>
        </w:tc>
        <w:tc>
          <w:tcPr>
            <w:tcW w:w="1276" w:type="dxa"/>
            <w:vMerge w:val="restart"/>
            <w:tcBorders>
              <w:top w:val="single" w:sz="6" w:space="0" w:color="auto"/>
              <w:left w:val="single" w:sz="4" w:space="0" w:color="auto"/>
              <w:right w:val="single" w:sz="6" w:space="0" w:color="auto"/>
            </w:tcBorders>
          </w:tcPr>
          <w:p w14:paraId="71CA2AC2"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告示別表</w:t>
            </w:r>
          </w:p>
          <w:p w14:paraId="50AF069F" w14:textId="076D05A8" w:rsidR="00D40E1E" w:rsidRPr="00DB6F44" w:rsidRDefault="00D40E1E" w:rsidP="00AF4FBF">
            <w:pPr>
              <w:snapToGrid/>
              <w:spacing w:line="240" w:lineRule="exact"/>
              <w:jc w:val="both"/>
              <w:rPr>
                <w:rFonts w:hAnsi="ＭＳ ゴシック"/>
                <w:sz w:val="18"/>
                <w:szCs w:val="18"/>
              </w:rPr>
            </w:pPr>
            <w:r w:rsidRPr="00DB6F44">
              <w:rPr>
                <w:rFonts w:hAnsi="ＭＳ ゴシック" w:hint="eastAsia"/>
                <w:sz w:val="18"/>
                <w:szCs w:val="18"/>
              </w:rPr>
              <w:t>第10</w:t>
            </w:r>
            <w:r w:rsidRPr="00DB6F44">
              <w:rPr>
                <w:rFonts w:hAnsi="ＭＳ ゴシック"/>
                <w:sz w:val="18"/>
                <w:szCs w:val="18"/>
              </w:rPr>
              <w:t>の</w:t>
            </w:r>
            <w:r w:rsidRPr="00DB6F44">
              <w:rPr>
                <w:rFonts w:hAnsi="ＭＳ ゴシック" w:hint="eastAsia"/>
                <w:sz w:val="18"/>
                <w:szCs w:val="18"/>
              </w:rPr>
              <w:t>8</w:t>
            </w:r>
            <w:r w:rsidRPr="00DB6F44">
              <w:rPr>
                <w:rFonts w:hAnsi="ＭＳ ゴシック"/>
                <w:sz w:val="18"/>
                <w:szCs w:val="18"/>
              </w:rPr>
              <w:t>の3</w:t>
            </w:r>
          </w:p>
          <w:p w14:paraId="24770460" w14:textId="6C88A1AB"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第11の12の3</w:t>
            </w:r>
          </w:p>
          <w:p w14:paraId="04EFAE9F"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第13の3</w:t>
            </w:r>
          </w:p>
          <w:p w14:paraId="7A0AB1C5" w14:textId="77777777" w:rsidR="00534B79" w:rsidRPr="00DB6F44" w:rsidRDefault="00534B79" w:rsidP="00AF4FBF">
            <w:pPr>
              <w:snapToGrid/>
              <w:spacing w:line="240" w:lineRule="exact"/>
              <w:jc w:val="both"/>
              <w:rPr>
                <w:rFonts w:hAnsi="ＭＳ ゴシック"/>
                <w:sz w:val="18"/>
                <w:szCs w:val="18"/>
                <w:highlight w:val="yellow"/>
              </w:rPr>
            </w:pPr>
            <w:r w:rsidRPr="00DB6F44">
              <w:rPr>
                <w:rFonts w:hAnsi="ＭＳ ゴシック" w:hint="eastAsia"/>
                <w:sz w:val="18"/>
                <w:szCs w:val="18"/>
              </w:rPr>
              <w:t>第14の3</w:t>
            </w:r>
          </w:p>
        </w:tc>
      </w:tr>
      <w:tr w:rsidR="002E040F" w:rsidRPr="002E040F" w14:paraId="06F6C6A0" w14:textId="77777777" w:rsidTr="002331E4">
        <w:trPr>
          <w:trHeight w:val="65"/>
        </w:trPr>
        <w:tc>
          <w:tcPr>
            <w:tcW w:w="1277" w:type="dxa"/>
            <w:vMerge/>
            <w:tcBorders>
              <w:left w:val="single" w:sz="6" w:space="0" w:color="auto"/>
              <w:right w:val="single" w:sz="6" w:space="0" w:color="auto"/>
            </w:tcBorders>
          </w:tcPr>
          <w:p w14:paraId="0F66E193"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78E886A3" w14:textId="77777777" w:rsidR="00D40E1E" w:rsidRPr="00D40E1E" w:rsidRDefault="00D40E1E"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0B820AF0" w14:textId="77777777" w:rsidR="00534B79" w:rsidRPr="002E040F" w:rsidRDefault="00534B79" w:rsidP="00F51596">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16EA4613" w14:textId="1DE44C6D" w:rsidR="00534B79" w:rsidRPr="002E040F" w:rsidRDefault="00534B79" w:rsidP="00F51596">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348EF2D0" w14:textId="4704E177" w:rsidR="00534B79" w:rsidRPr="002E040F" w:rsidRDefault="00534B79" w:rsidP="00F51596">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6B05D9F8" w14:textId="06549B72"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5A87F913"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D6B4304"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8EB3234" w14:textId="77777777" w:rsidTr="00D40E1E">
        <w:trPr>
          <w:trHeight w:val="979"/>
        </w:trPr>
        <w:tc>
          <w:tcPr>
            <w:tcW w:w="1277" w:type="dxa"/>
            <w:vMerge/>
            <w:tcBorders>
              <w:left w:val="single" w:sz="6" w:space="0" w:color="auto"/>
              <w:right w:val="single" w:sz="6" w:space="0" w:color="auto"/>
            </w:tcBorders>
          </w:tcPr>
          <w:p w14:paraId="442E9741"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nil"/>
              <w:right w:val="single" w:sz="4" w:space="0" w:color="auto"/>
            </w:tcBorders>
          </w:tcPr>
          <w:p w14:paraId="4A6D7C1E" w14:textId="77777777" w:rsidR="00534B79" w:rsidRPr="002E040F" w:rsidRDefault="00534B79"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653F6D21"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連続して６月以上雇用</w:t>
            </w:r>
          </w:p>
          <w:p w14:paraId="4D4A69D9"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3ACB8206" w14:textId="6290ABF6" w:rsidR="00534B79" w:rsidRPr="002E040F" w:rsidRDefault="00534B79" w:rsidP="00F51596">
            <w:pPr>
              <w:widowControl/>
              <w:snapToGrid/>
              <w:jc w:val="both"/>
              <w:rPr>
                <w:rFonts w:hAnsi="ＭＳ ゴシック"/>
                <w:szCs w:val="20"/>
              </w:rPr>
            </w:pPr>
          </w:p>
          <w:p w14:paraId="2C47F201"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5F1BD153" w14:textId="78D9EE37" w:rsidR="00534B79" w:rsidRPr="002E040F" w:rsidRDefault="00534B79" w:rsidP="00F51596">
            <w:pPr>
              <w:widowControl/>
              <w:snapToGrid/>
              <w:jc w:val="both"/>
              <w:rPr>
                <w:rFonts w:hAnsi="ＭＳ ゴシック"/>
                <w:szCs w:val="20"/>
              </w:rPr>
            </w:pPr>
          </w:p>
          <w:p w14:paraId="493A4980"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5C228000" w14:textId="77777777"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32956B4C"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94220A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A7CA915" w14:textId="77777777" w:rsidTr="002331E4">
        <w:trPr>
          <w:trHeight w:val="547"/>
        </w:trPr>
        <w:tc>
          <w:tcPr>
            <w:tcW w:w="1277" w:type="dxa"/>
            <w:vMerge/>
            <w:tcBorders>
              <w:left w:val="single" w:sz="6" w:space="0" w:color="auto"/>
              <w:right w:val="single" w:sz="6" w:space="0" w:color="auto"/>
            </w:tcBorders>
          </w:tcPr>
          <w:p w14:paraId="21F1F40C" w14:textId="77777777" w:rsidR="00B24F9A" w:rsidRPr="002E040F" w:rsidRDefault="00B24F9A"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5A2C2D33" w14:textId="142E3B5A" w:rsidR="00B24F9A" w:rsidRPr="00DB6F44" w:rsidRDefault="00B24F9A" w:rsidP="00B24F9A">
            <w:pPr>
              <w:snapToGrid/>
              <w:jc w:val="both"/>
              <w:rPr>
                <w:rFonts w:hAnsi="ＭＳ ゴシック"/>
                <w:szCs w:val="20"/>
              </w:rPr>
            </w:pPr>
            <w:r w:rsidRPr="00DB6F44">
              <w:rPr>
                <w:rFonts w:hAnsi="ＭＳ ゴシック" w:hint="eastAsia"/>
                <w:sz w:val="18"/>
                <w:szCs w:val="18"/>
              </w:rPr>
              <w:t>※</w:t>
            </w:r>
            <w:r w:rsidR="009C500C" w:rsidRPr="00DB6F44">
              <w:rPr>
                <w:rFonts w:hAnsi="ＭＳ ゴシック" w:hint="eastAsia"/>
                <w:sz w:val="18"/>
                <w:szCs w:val="18"/>
                <w:bdr w:val="single" w:sz="4" w:space="0" w:color="auto"/>
              </w:rPr>
              <w:t>自機</w:t>
            </w:r>
            <w:r w:rsidRPr="00DB6F44">
              <w:rPr>
                <w:rFonts w:hAnsi="ＭＳ ゴシック" w:hint="eastAsia"/>
                <w:sz w:val="18"/>
                <w:szCs w:val="18"/>
              </w:rPr>
              <w:t xml:space="preserve">　</w:t>
            </w:r>
            <w:r w:rsidRPr="00DB6F44">
              <w:rPr>
                <w:rFonts w:hAnsi="ＭＳ ゴシック" w:hint="eastAsia"/>
                <w:sz w:val="18"/>
                <w:szCs w:val="18"/>
                <w:bdr w:val="single" w:sz="4" w:space="0" w:color="auto"/>
              </w:rPr>
              <w:t>自</w:t>
            </w:r>
            <w:r w:rsidR="005B47C5" w:rsidRPr="00DB6F44">
              <w:rPr>
                <w:rFonts w:hAnsi="ＭＳ ゴシック" w:hint="eastAsia"/>
                <w:sz w:val="18"/>
                <w:szCs w:val="18"/>
                <w:bdr w:val="single" w:sz="4" w:space="0" w:color="auto"/>
              </w:rPr>
              <w:t>生</w:t>
            </w:r>
            <w:r w:rsidRPr="00DB6F44">
              <w:rPr>
                <w:rFonts w:hAnsi="ＭＳ ゴシック" w:hint="eastAsia"/>
                <w:szCs w:val="20"/>
              </w:rPr>
              <w:t>利用定員に応じて算定する。</w:t>
            </w:r>
          </w:p>
          <w:p w14:paraId="7BFD623A" w14:textId="16FFDEF8" w:rsidR="00B24F9A" w:rsidRPr="00DB6F44" w:rsidRDefault="00D9058E" w:rsidP="005B36C3">
            <w:pPr>
              <w:snapToGrid/>
              <w:ind w:firstLineChars="200" w:firstLine="364"/>
              <w:jc w:val="both"/>
              <w:rPr>
                <w:rFonts w:hAnsi="ＭＳ ゴシック"/>
                <w:sz w:val="18"/>
                <w:szCs w:val="18"/>
              </w:rPr>
            </w:pPr>
            <w:sdt>
              <w:sdtPr>
                <w:rPr>
                  <w:rFonts w:hint="eastAsia"/>
                </w:rPr>
                <w:id w:val="1944031077"/>
                <w14:checkbox>
                  <w14:checked w14:val="0"/>
                  <w14:checkedState w14:val="00FE" w14:font="Wingdings"/>
                  <w14:uncheckedState w14:val="2610" w14:font="ＭＳ ゴシック"/>
                </w14:checkbox>
              </w:sdtPr>
              <w:sdtEndPr/>
              <w:sdtContent>
                <w:r w:rsidR="00B24F9A" w:rsidRPr="00DB6F44">
                  <w:rPr>
                    <w:rFonts w:hAnsi="ＭＳ ゴシック" w:hint="eastAsia"/>
                  </w:rPr>
                  <w:t>☐</w:t>
                </w:r>
              </w:sdtContent>
            </w:sdt>
            <w:r w:rsidR="00B24F9A" w:rsidRPr="00DB6F44">
              <w:rPr>
                <w:rFonts w:hint="eastAsia"/>
              </w:rPr>
              <w:t xml:space="preserve"> </w:t>
            </w:r>
            <w:r w:rsidR="00B24F9A" w:rsidRPr="00DB6F44">
              <w:rPr>
                <w:rFonts w:hAnsi="ＭＳ ゴシック" w:hint="eastAsia"/>
                <w:szCs w:val="20"/>
              </w:rPr>
              <w:t>就労移行支援体制加算</w:t>
            </w:r>
          </w:p>
        </w:tc>
        <w:tc>
          <w:tcPr>
            <w:tcW w:w="1134" w:type="dxa"/>
            <w:vMerge/>
            <w:tcBorders>
              <w:left w:val="single" w:sz="6" w:space="0" w:color="auto"/>
              <w:right w:val="single" w:sz="4" w:space="0" w:color="auto"/>
            </w:tcBorders>
          </w:tcPr>
          <w:p w14:paraId="42AE4847" w14:textId="77777777" w:rsidR="00B24F9A" w:rsidRPr="002E040F" w:rsidRDefault="00B24F9A"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317935A" w14:textId="77777777" w:rsidR="00B24F9A" w:rsidRPr="002E040F" w:rsidRDefault="00B24F9A" w:rsidP="00AF4FBF">
            <w:pPr>
              <w:snapToGrid/>
              <w:spacing w:line="240" w:lineRule="exact"/>
              <w:jc w:val="both"/>
              <w:rPr>
                <w:rFonts w:hAnsi="ＭＳ ゴシック"/>
                <w:sz w:val="18"/>
                <w:szCs w:val="18"/>
              </w:rPr>
            </w:pPr>
          </w:p>
        </w:tc>
      </w:tr>
      <w:tr w:rsidR="002E040F" w:rsidRPr="002E040F" w14:paraId="0F0CF076" w14:textId="77777777" w:rsidTr="002331E4">
        <w:trPr>
          <w:trHeight w:val="547"/>
        </w:trPr>
        <w:tc>
          <w:tcPr>
            <w:tcW w:w="1277" w:type="dxa"/>
            <w:vMerge/>
            <w:tcBorders>
              <w:left w:val="single" w:sz="6" w:space="0" w:color="auto"/>
              <w:right w:val="single" w:sz="6" w:space="0" w:color="auto"/>
            </w:tcBorders>
          </w:tcPr>
          <w:p w14:paraId="0B6F45C0" w14:textId="77777777" w:rsidR="00534B79" w:rsidRPr="002E040F" w:rsidRDefault="00534B79"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6D3964A" w14:textId="77777777" w:rsidR="00534B79" w:rsidRPr="00DB6F44" w:rsidRDefault="001852EE" w:rsidP="001852EE">
            <w:pPr>
              <w:snapToGrid/>
              <w:jc w:val="both"/>
              <w:rPr>
                <w:rFonts w:hAnsi="ＭＳ ゴシック"/>
                <w:szCs w:val="20"/>
              </w:rPr>
            </w:pPr>
            <w:r w:rsidRPr="00DB6F44">
              <w:rPr>
                <w:rFonts w:hAnsi="ＭＳ ゴシック" w:hint="eastAsia"/>
                <w:sz w:val="18"/>
                <w:szCs w:val="18"/>
              </w:rPr>
              <w:t xml:space="preserve">※　</w:t>
            </w:r>
            <w:r w:rsidR="00534B79" w:rsidRPr="00DB6F44">
              <w:rPr>
                <w:rFonts w:hAnsi="ＭＳ ゴシック" w:hint="eastAsia"/>
                <w:sz w:val="18"/>
                <w:szCs w:val="18"/>
                <w:bdr w:val="single" w:sz="4" w:space="0" w:color="auto"/>
              </w:rPr>
              <w:t>就Ａ</w:t>
            </w:r>
            <w:r w:rsidR="00534B79" w:rsidRPr="00DB6F44">
              <w:rPr>
                <w:rFonts w:hAnsi="ＭＳ ゴシック" w:hint="eastAsia"/>
                <w:szCs w:val="20"/>
              </w:rPr>
              <w:t>利用定員及び評価点に応じて算定</w:t>
            </w:r>
            <w:r w:rsidRPr="00DB6F44">
              <w:rPr>
                <w:rFonts w:hAnsi="ＭＳ ゴシック" w:hint="eastAsia"/>
                <w:szCs w:val="20"/>
              </w:rPr>
              <w:t>する。</w:t>
            </w:r>
          </w:p>
          <w:p w14:paraId="3E396FEC" w14:textId="77777777" w:rsidR="00534B79" w:rsidRPr="00DB6F44" w:rsidRDefault="00534B79" w:rsidP="001852EE">
            <w:pPr>
              <w:snapToGrid/>
              <w:ind w:firstLineChars="200" w:firstLine="324"/>
              <w:jc w:val="both"/>
              <w:rPr>
                <w:rFonts w:hAnsi="ＭＳ ゴシック"/>
                <w:szCs w:val="20"/>
              </w:rPr>
            </w:pPr>
            <w:r w:rsidRPr="00DB6F44">
              <w:rPr>
                <w:rFonts w:hAnsi="ＭＳ ゴシック" w:hint="eastAsia"/>
                <w:sz w:val="18"/>
                <w:szCs w:val="18"/>
                <w:bdr w:val="single" w:sz="4" w:space="0" w:color="auto"/>
              </w:rPr>
              <w:t>就Ｂ</w:t>
            </w:r>
            <w:r w:rsidRPr="00DB6F44">
              <w:rPr>
                <w:rFonts w:hAnsi="ＭＳ ゴシック" w:hint="eastAsia"/>
                <w:szCs w:val="20"/>
              </w:rPr>
              <w:t>利用定員及び平均工賃月額に応じて算定</w:t>
            </w:r>
            <w:r w:rsidR="001852EE" w:rsidRPr="00DB6F44">
              <w:rPr>
                <w:rFonts w:hAnsi="ＭＳ ゴシック" w:hint="eastAsia"/>
                <w:szCs w:val="20"/>
              </w:rPr>
              <w:t>する。</w:t>
            </w:r>
          </w:p>
        </w:tc>
        <w:tc>
          <w:tcPr>
            <w:tcW w:w="1134" w:type="dxa"/>
            <w:vMerge/>
            <w:tcBorders>
              <w:left w:val="single" w:sz="6" w:space="0" w:color="auto"/>
              <w:right w:val="single" w:sz="4" w:space="0" w:color="auto"/>
            </w:tcBorders>
          </w:tcPr>
          <w:p w14:paraId="3C877ECF"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518AF61"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39A8E8D" w14:textId="77777777" w:rsidTr="005B47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1277" w:type="dxa"/>
            <w:vMerge/>
            <w:tcBorders>
              <w:left w:val="single" w:sz="6" w:space="0" w:color="auto"/>
              <w:right w:val="single" w:sz="6" w:space="0" w:color="auto"/>
            </w:tcBorders>
          </w:tcPr>
          <w:p w14:paraId="7E7198A2"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dashSmallGap" w:sz="4" w:space="0" w:color="auto"/>
            </w:tcBorders>
          </w:tcPr>
          <w:p w14:paraId="66F980C6"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0CCE2AF0"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299603752"/>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就労移行支援体制加算（Ⅰ）</w:t>
            </w:r>
          </w:p>
          <w:p w14:paraId="5C51E817" w14:textId="0FEEE2BB" w:rsidR="00534B79" w:rsidRPr="00DB6F44" w:rsidRDefault="0039300B" w:rsidP="00A110F3">
            <w:pPr>
              <w:snapToGrid/>
              <w:spacing w:afterLines="50" w:after="142"/>
              <w:ind w:leftChars="100" w:left="182" w:firstLineChars="100" w:firstLine="162"/>
              <w:jc w:val="both"/>
              <w:rPr>
                <w:rFonts w:hAnsi="ＭＳ ゴシック"/>
                <w:sz w:val="18"/>
                <w:szCs w:val="18"/>
              </w:rPr>
            </w:pPr>
            <w:r w:rsidRPr="00DB6F44">
              <w:rPr>
                <w:rFonts w:hint="eastAsia"/>
                <w:sz w:val="18"/>
                <w:szCs w:val="18"/>
              </w:rPr>
              <w:t>就労継続支援Ｂ型</w:t>
            </w:r>
            <w:r w:rsidR="00534B79" w:rsidRPr="00DB6F44">
              <w:rPr>
                <w:rFonts w:hint="eastAsia"/>
                <w:sz w:val="18"/>
                <w:szCs w:val="18"/>
              </w:rPr>
              <w:t>サービス費（Ⅰ）</w:t>
            </w:r>
            <w:r w:rsidRPr="00DB6F44">
              <w:rPr>
                <w:rFonts w:hint="eastAsia"/>
                <w:sz w:val="18"/>
                <w:szCs w:val="18"/>
              </w:rPr>
              <w:t>又は</w:t>
            </w:r>
            <w:r w:rsidRPr="00DB6F44">
              <w:rPr>
                <w:rFonts w:hAnsi="ＭＳ ゴシック" w:hint="eastAsia"/>
                <w:sz w:val="18"/>
                <w:szCs w:val="18"/>
              </w:rPr>
              <w:t>（Ⅱ）</w:t>
            </w:r>
            <w:r w:rsidRPr="00DB6F44">
              <w:rPr>
                <w:rFonts w:hint="eastAsia"/>
                <w:sz w:val="18"/>
                <w:szCs w:val="18"/>
              </w:rPr>
              <w:t>が</w:t>
            </w:r>
            <w:r w:rsidR="00534B79" w:rsidRPr="00DB6F44">
              <w:rPr>
                <w:rFonts w:hint="eastAsia"/>
                <w:sz w:val="18"/>
                <w:szCs w:val="18"/>
              </w:rPr>
              <w:t>算定されている事業所</w:t>
            </w:r>
          </w:p>
        </w:tc>
        <w:tc>
          <w:tcPr>
            <w:tcW w:w="1134" w:type="dxa"/>
            <w:vMerge/>
            <w:tcBorders>
              <w:left w:val="single" w:sz="6" w:space="0" w:color="auto"/>
              <w:right w:val="single" w:sz="4" w:space="0" w:color="auto"/>
            </w:tcBorders>
          </w:tcPr>
          <w:p w14:paraId="4D41AF51"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6BEFA50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CAB4558"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277" w:type="dxa"/>
            <w:vMerge/>
            <w:tcBorders>
              <w:left w:val="single" w:sz="6" w:space="0" w:color="auto"/>
              <w:right w:val="single" w:sz="6" w:space="0" w:color="auto"/>
            </w:tcBorders>
          </w:tcPr>
          <w:p w14:paraId="3B5B9A0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431D4F7"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46C3E551"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761866303"/>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就労移行支援体制加算（Ⅱ）</w:t>
            </w:r>
          </w:p>
          <w:p w14:paraId="6441293E" w14:textId="5CFE8006" w:rsidR="00534B79" w:rsidRPr="00DB6F44" w:rsidRDefault="0039300B" w:rsidP="00A110F3">
            <w:pPr>
              <w:spacing w:afterLines="50" w:after="142"/>
              <w:ind w:leftChars="100" w:left="182" w:firstLineChars="100" w:firstLine="162"/>
              <w:jc w:val="both"/>
              <w:rPr>
                <w:rFonts w:hAnsi="ＭＳ ゴシック"/>
                <w:szCs w:val="20"/>
              </w:rPr>
            </w:pPr>
            <w:r w:rsidRPr="00DB6F44">
              <w:rPr>
                <w:rFonts w:hint="eastAsia"/>
                <w:sz w:val="18"/>
                <w:szCs w:val="18"/>
              </w:rPr>
              <w:t>就労継続支援Ｂ型サービス費</w:t>
            </w:r>
            <w:r w:rsidRPr="00DB6F44">
              <w:rPr>
                <w:rFonts w:hAnsi="ＭＳ ゴシック" w:hint="eastAsia"/>
                <w:sz w:val="18"/>
                <w:szCs w:val="18"/>
              </w:rPr>
              <w:t>（Ⅲ）</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32D8210A"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28785D97"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1A7FEF35"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277" w:type="dxa"/>
            <w:vMerge/>
            <w:tcBorders>
              <w:left w:val="single" w:sz="6" w:space="0" w:color="auto"/>
              <w:right w:val="single" w:sz="6" w:space="0" w:color="auto"/>
            </w:tcBorders>
          </w:tcPr>
          <w:p w14:paraId="4190127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F22373A"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6EAD8289" w14:textId="77777777" w:rsidR="00534B79" w:rsidRPr="00DB6F44" w:rsidRDefault="00534B79" w:rsidP="00534B79">
            <w:pPr>
              <w:snapToGrid/>
              <w:ind w:firstLineChars="50" w:firstLine="91"/>
              <w:jc w:val="both"/>
              <w:rPr>
                <w:rFonts w:hAnsi="ＭＳ ゴシック"/>
                <w:szCs w:val="20"/>
              </w:rPr>
            </w:pPr>
            <w:r w:rsidRPr="00DB6F44">
              <w:rPr>
                <w:rFonts w:hAnsi="ＭＳ ゴシック" w:hint="eastAsia"/>
                <w:szCs w:val="20"/>
              </w:rPr>
              <w:t>□ 就労移行支援体制加算（Ⅲ）</w:t>
            </w:r>
          </w:p>
          <w:p w14:paraId="1175B324" w14:textId="7967BDCA" w:rsidR="00534B79" w:rsidRPr="00DB6F44" w:rsidRDefault="0039300B" w:rsidP="002A2E53">
            <w:pPr>
              <w:ind w:leftChars="100" w:left="182" w:firstLineChars="100" w:firstLine="162"/>
              <w:jc w:val="both"/>
              <w:rPr>
                <w:rFonts w:hAnsi="ＭＳ ゴシック"/>
                <w:szCs w:val="20"/>
              </w:rPr>
            </w:pPr>
            <w:r w:rsidRPr="00DB6F44">
              <w:rPr>
                <w:rFonts w:hint="eastAsia"/>
                <w:sz w:val="18"/>
                <w:szCs w:val="18"/>
              </w:rPr>
              <w:t>就労継続支援Ｂ型サービス費（Ⅳ）又は</w:t>
            </w:r>
            <w:r w:rsidRPr="00DB6F44">
              <w:rPr>
                <w:rFonts w:hAnsi="ＭＳ ゴシック" w:hint="eastAsia"/>
                <w:sz w:val="18"/>
                <w:szCs w:val="18"/>
              </w:rPr>
              <w:t>（Ⅴ）</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6B6618CF"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46D2A7E6"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4A0C2A39"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9"/>
        </w:trPr>
        <w:tc>
          <w:tcPr>
            <w:tcW w:w="1277" w:type="dxa"/>
            <w:vMerge/>
            <w:tcBorders>
              <w:left w:val="single" w:sz="6" w:space="0" w:color="auto"/>
              <w:bottom w:val="single" w:sz="4" w:space="0" w:color="auto"/>
              <w:right w:val="single" w:sz="6" w:space="0" w:color="auto"/>
            </w:tcBorders>
          </w:tcPr>
          <w:p w14:paraId="39089720"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single" w:sz="4" w:space="0" w:color="auto"/>
              <w:right w:val="dashSmallGap" w:sz="4" w:space="0" w:color="auto"/>
            </w:tcBorders>
          </w:tcPr>
          <w:p w14:paraId="199A7C6C"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single" w:sz="4" w:space="0" w:color="auto"/>
              <w:right w:val="single" w:sz="6" w:space="0" w:color="auto"/>
            </w:tcBorders>
          </w:tcPr>
          <w:p w14:paraId="56A3EDE3" w14:textId="77777777" w:rsidR="00534B79" w:rsidRPr="00DB6F44" w:rsidRDefault="00534B79" w:rsidP="002A2E53">
            <w:pPr>
              <w:snapToGrid/>
              <w:jc w:val="both"/>
              <w:rPr>
                <w:rFonts w:hAnsi="ＭＳ ゴシック"/>
                <w:szCs w:val="20"/>
              </w:rPr>
            </w:pPr>
            <w:r w:rsidRPr="00DB6F44">
              <w:rPr>
                <w:rFonts w:hAnsi="ＭＳ ゴシック" w:hint="eastAsia"/>
                <w:szCs w:val="20"/>
              </w:rPr>
              <w:t xml:space="preserve"> □ 就労移行支援体制加算（Ⅳ）</w:t>
            </w:r>
          </w:p>
          <w:p w14:paraId="69E9EF36" w14:textId="0710216B" w:rsidR="00534B79" w:rsidRPr="00DB6F44" w:rsidRDefault="0039300B" w:rsidP="002A2E53">
            <w:pPr>
              <w:ind w:leftChars="100" w:left="182" w:firstLineChars="100" w:firstLine="162"/>
              <w:jc w:val="both"/>
              <w:rPr>
                <w:rFonts w:hAnsi="ＭＳ ゴシック"/>
                <w:sz w:val="18"/>
                <w:szCs w:val="18"/>
              </w:rPr>
            </w:pPr>
            <w:r w:rsidRPr="00DB6F44">
              <w:rPr>
                <w:rFonts w:hAnsi="ＭＳ ゴシック" w:hint="eastAsia"/>
                <w:sz w:val="18"/>
                <w:szCs w:val="18"/>
              </w:rPr>
              <w:t>就労継続支援Ｂ型サービス費（Ⅵ）が算定されている事業所</w:t>
            </w:r>
          </w:p>
        </w:tc>
        <w:tc>
          <w:tcPr>
            <w:tcW w:w="1134" w:type="dxa"/>
            <w:vMerge/>
            <w:tcBorders>
              <w:left w:val="single" w:sz="6" w:space="0" w:color="auto"/>
              <w:bottom w:val="single" w:sz="4" w:space="0" w:color="auto"/>
              <w:right w:val="single" w:sz="4" w:space="0" w:color="auto"/>
            </w:tcBorders>
          </w:tcPr>
          <w:p w14:paraId="4E8ACAF9"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3D99A2ED" w14:textId="77777777" w:rsidR="00534B79" w:rsidRPr="002E040F" w:rsidRDefault="00534B79" w:rsidP="00AF4FBF">
            <w:pPr>
              <w:snapToGrid/>
              <w:spacing w:line="240" w:lineRule="exact"/>
              <w:jc w:val="both"/>
              <w:rPr>
                <w:rFonts w:hAnsi="ＭＳ ゴシック"/>
                <w:sz w:val="18"/>
                <w:szCs w:val="18"/>
              </w:rPr>
            </w:pPr>
          </w:p>
        </w:tc>
      </w:tr>
    </w:tbl>
    <w:p w14:paraId="1D6EBB06" w14:textId="77777777" w:rsidR="002539F0" w:rsidRPr="002E040F" w:rsidRDefault="002539F0" w:rsidP="002539F0">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2539F0" w:rsidRPr="002E040F" w14:paraId="57D25C6C" w14:textId="77777777" w:rsidTr="006B67BB">
        <w:trPr>
          <w:trHeight w:val="255"/>
        </w:trPr>
        <w:tc>
          <w:tcPr>
            <w:tcW w:w="1277" w:type="dxa"/>
            <w:tcBorders>
              <w:top w:val="single" w:sz="4" w:space="0" w:color="auto"/>
              <w:left w:val="single" w:sz="6" w:space="0" w:color="auto"/>
              <w:right w:val="single" w:sz="6" w:space="0" w:color="auto"/>
            </w:tcBorders>
            <w:vAlign w:val="center"/>
          </w:tcPr>
          <w:p w14:paraId="3C099C10" w14:textId="77777777" w:rsidR="002539F0" w:rsidRPr="002E040F" w:rsidRDefault="002539F0" w:rsidP="006B67BB">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7B4E535" w14:textId="77777777" w:rsidR="002539F0" w:rsidRPr="002E040F" w:rsidRDefault="002539F0" w:rsidP="006B67BB">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1CA0276" w14:textId="77777777" w:rsidR="002539F0" w:rsidRPr="002E040F" w:rsidRDefault="002539F0" w:rsidP="006B67BB">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4DCD4B66" w14:textId="77777777" w:rsidR="002539F0" w:rsidRPr="002E040F" w:rsidRDefault="002539F0" w:rsidP="006B67BB">
            <w:pPr>
              <w:snapToGrid/>
              <w:rPr>
                <w:szCs w:val="20"/>
              </w:rPr>
            </w:pPr>
            <w:r w:rsidRPr="002E040F">
              <w:rPr>
                <w:rFonts w:hint="eastAsia"/>
                <w:szCs w:val="20"/>
              </w:rPr>
              <w:t>根拠</w:t>
            </w:r>
          </w:p>
        </w:tc>
      </w:tr>
      <w:tr w:rsidR="007425A9" w:rsidRPr="002E040F" w14:paraId="143B0B89" w14:textId="77777777" w:rsidTr="009E53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6"/>
        </w:trPr>
        <w:tc>
          <w:tcPr>
            <w:tcW w:w="1277" w:type="dxa"/>
            <w:tcBorders>
              <w:top w:val="single" w:sz="4" w:space="0" w:color="auto"/>
              <w:left w:val="single" w:sz="6" w:space="0" w:color="auto"/>
              <w:bottom w:val="single" w:sz="4" w:space="0" w:color="auto"/>
              <w:right w:val="single" w:sz="6" w:space="0" w:color="auto"/>
            </w:tcBorders>
          </w:tcPr>
          <w:p w14:paraId="131C42FA" w14:textId="7A42186A" w:rsidR="007425A9" w:rsidRPr="00DB6F44" w:rsidRDefault="000C5D62" w:rsidP="006E559D">
            <w:pPr>
              <w:snapToGrid/>
              <w:jc w:val="both"/>
              <w:rPr>
                <w:rFonts w:hAnsi="ＭＳ ゴシック"/>
                <w:szCs w:val="20"/>
              </w:rPr>
            </w:pPr>
            <w:r w:rsidRPr="00DB6F44">
              <w:rPr>
                <w:rFonts w:hAnsi="ＭＳ ゴシック" w:hint="eastAsia"/>
                <w:szCs w:val="20"/>
              </w:rPr>
              <w:t>９２</w:t>
            </w:r>
            <w:r w:rsidR="004A0BC1" w:rsidRPr="00DB6F44">
              <w:rPr>
                <w:rFonts w:hAnsi="ＭＳ ゴシック" w:hint="eastAsia"/>
                <w:szCs w:val="20"/>
              </w:rPr>
              <w:t>〈新設〉</w:t>
            </w:r>
          </w:p>
          <w:p w14:paraId="08F33ABE" w14:textId="77777777" w:rsidR="007425A9" w:rsidRPr="00DB6F44" w:rsidRDefault="007425A9" w:rsidP="006E559D">
            <w:pPr>
              <w:snapToGrid/>
              <w:jc w:val="both"/>
              <w:rPr>
                <w:rFonts w:hAnsi="ＭＳ ゴシック"/>
                <w:szCs w:val="20"/>
              </w:rPr>
            </w:pPr>
            <w:r w:rsidRPr="00DB6F44">
              <w:rPr>
                <w:rFonts w:hAnsi="ＭＳ ゴシック" w:hint="eastAsia"/>
                <w:szCs w:val="20"/>
              </w:rPr>
              <w:t>緊急時</w:t>
            </w:r>
          </w:p>
          <w:p w14:paraId="773905B5" w14:textId="77777777" w:rsidR="007425A9" w:rsidRPr="00DB6F44" w:rsidRDefault="007425A9" w:rsidP="00D266E0">
            <w:pPr>
              <w:snapToGrid/>
              <w:spacing w:afterLines="50" w:after="142"/>
              <w:jc w:val="both"/>
              <w:rPr>
                <w:rFonts w:hAnsi="ＭＳ ゴシック"/>
                <w:szCs w:val="20"/>
              </w:rPr>
            </w:pPr>
            <w:r w:rsidRPr="00DB6F44">
              <w:rPr>
                <w:rFonts w:hAnsi="ＭＳ ゴシック" w:hint="eastAsia"/>
                <w:szCs w:val="20"/>
              </w:rPr>
              <w:t>受入加算</w:t>
            </w:r>
          </w:p>
          <w:p w14:paraId="386C42EE"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自機</w:t>
            </w:r>
          </w:p>
          <w:p w14:paraId="2C507D2D"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自生</w:t>
            </w:r>
          </w:p>
          <w:p w14:paraId="26DF0396"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就移</w:t>
            </w:r>
          </w:p>
          <w:p w14:paraId="54995BF8"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就Ａ</w:t>
            </w:r>
          </w:p>
          <w:p w14:paraId="1DCF93C4" w14:textId="07FAA9C8" w:rsidR="00D266E0" w:rsidRPr="00DB6F44" w:rsidRDefault="00D266E0" w:rsidP="00D266E0">
            <w:pPr>
              <w:snapToGrid/>
              <w:spacing w:afterLines="50" w:after="142"/>
              <w:rPr>
                <w:rFonts w:hAnsi="ＭＳ ゴシック"/>
                <w:sz w:val="18"/>
                <w:szCs w:val="18"/>
                <w:bdr w:val="single" w:sz="4" w:space="0" w:color="auto"/>
              </w:rPr>
            </w:pPr>
            <w:r w:rsidRPr="00DB6F44">
              <w:rPr>
                <w:rFonts w:hAnsi="ＭＳ ゴシック" w:hint="eastAsia"/>
                <w:sz w:val="18"/>
                <w:szCs w:val="18"/>
                <w:bdr w:val="single" w:sz="4" w:space="0" w:color="auto"/>
              </w:rPr>
              <w:t>就Ｂ</w:t>
            </w:r>
          </w:p>
          <w:p w14:paraId="33E1ABD4" w14:textId="5CFCF6F0" w:rsidR="007425A9" w:rsidRPr="00DB6F44" w:rsidRDefault="007425A9" w:rsidP="00D266E0">
            <w:pPr>
              <w:snapToGrid/>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9C6BD19" w14:textId="4EEFFB55" w:rsidR="007425A9" w:rsidRPr="00DB6F44" w:rsidRDefault="000F0786"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38784" behindDoc="0" locked="0" layoutInCell="1" allowOverlap="1" wp14:anchorId="5DD8804F" wp14:editId="4871E698">
                      <wp:simplePos x="0" y="0"/>
                      <wp:positionH relativeFrom="column">
                        <wp:posOffset>-8255</wp:posOffset>
                      </wp:positionH>
                      <wp:positionV relativeFrom="paragraph">
                        <wp:posOffset>1183005</wp:posOffset>
                      </wp:positionV>
                      <wp:extent cx="3519805" cy="1733550"/>
                      <wp:effectExtent l="0" t="0" r="23495" b="19050"/>
                      <wp:wrapNone/>
                      <wp:docPr id="47031561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733550"/>
                              </a:xfrm>
                              <a:prstGeom prst="rect">
                                <a:avLst/>
                              </a:prstGeom>
                              <a:solidFill>
                                <a:srgbClr val="FFFFFF"/>
                              </a:solidFill>
                              <a:ln w="6350">
                                <a:solidFill>
                                  <a:srgbClr val="000000"/>
                                </a:solidFill>
                                <a:miter lim="800000"/>
                                <a:headEnd/>
                                <a:tailEnd/>
                              </a:ln>
                            </wps:spPr>
                            <wps:txbx>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804F" id="_x0000_s1204" style="position:absolute;left:0;text-align:left;margin-left:-.65pt;margin-top:93.15pt;width:277.15pt;height:1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" strokeweight=".5pt">
                      <v:textbox inset="5.85pt,.7pt,5.85pt,.7pt">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v:textbox>
                    </v:rect>
                  </w:pict>
                </mc:Fallback>
              </mc:AlternateContent>
            </w:r>
            <w:r w:rsidR="007425A9" w:rsidRPr="00DB6F44">
              <w:rPr>
                <w:rFonts w:hAnsi="ＭＳ ゴシック" w:hint="eastAsia"/>
                <w:szCs w:val="20"/>
              </w:rPr>
              <w:t>別に厚生労働大臣が定める施設基準に適合しているものとして</w:t>
            </w:r>
            <w:r w:rsidR="00A60DD1">
              <w:rPr>
                <w:rFonts w:hAnsi="ＭＳ ゴシック" w:hint="eastAsia"/>
                <w:szCs w:val="20"/>
              </w:rPr>
              <w:t>知事</w:t>
            </w:r>
            <w:r w:rsidR="007425A9" w:rsidRPr="00DB6F44">
              <w:rPr>
                <w:rFonts w:hAnsi="ＭＳ ゴシック" w:hint="eastAsia"/>
                <w:szCs w:val="20"/>
              </w:rPr>
              <w:t>に届け出た事業所において、利用者（施設入所者</w:t>
            </w:r>
            <w:r w:rsidRPr="00DB6F44">
              <w:rPr>
                <w:rFonts w:hAnsi="ＭＳ ゴシック" w:hint="eastAsia"/>
                <w:szCs w:val="20"/>
              </w:rPr>
              <w:t>を除く。</w:t>
            </w:r>
            <w:r w:rsidRPr="00DB6F44">
              <w:rPr>
                <w:rFonts w:hint="eastAsia"/>
                <w:sz w:val="18"/>
                <w:szCs w:val="18"/>
                <w:bdr w:val="single" w:sz="4" w:space="0" w:color="auto"/>
              </w:rPr>
              <w:t>自生</w:t>
            </w:r>
            <w:r w:rsidR="004E7E9D" w:rsidRPr="00DB6F44">
              <w:rPr>
                <w:rFonts w:hAnsi="ＭＳ ゴシック" w:hint="eastAsia"/>
                <w:szCs w:val="20"/>
              </w:rPr>
              <w:t>宿泊型自立訓練の利用者を除く</w:t>
            </w:r>
            <w:r w:rsidRPr="00DB6F44">
              <w:rPr>
                <w:rFonts w:hAnsi="ＭＳ ゴシック" w:hint="eastAsia"/>
                <w:szCs w:val="20"/>
              </w:rPr>
              <w:t>。</w:t>
            </w:r>
            <w:r w:rsidR="007425A9" w:rsidRPr="00DB6F44">
              <w:rPr>
                <w:rFonts w:hAnsi="ＭＳ ゴシック" w:hint="eastAsia"/>
                <w:szCs w:val="20"/>
              </w:rPr>
              <w:t>）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7EDF5D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D6E8A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0F336B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07E174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D5D62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03A8E9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C5BFF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E32D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0D8BB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4D21D2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10A469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99EB7B8" w14:textId="61234A88" w:rsidR="009E5377" w:rsidRPr="00DB6F44" w:rsidRDefault="009E5377"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65408" behindDoc="0" locked="0" layoutInCell="1" allowOverlap="1" wp14:anchorId="2842B3A9" wp14:editId="0B78ED7D">
                      <wp:simplePos x="0" y="0"/>
                      <wp:positionH relativeFrom="column">
                        <wp:posOffset>-48804</wp:posOffset>
                      </wp:positionH>
                      <wp:positionV relativeFrom="paragraph">
                        <wp:posOffset>80827</wp:posOffset>
                      </wp:positionV>
                      <wp:extent cx="3563348" cy="3526972"/>
                      <wp:effectExtent l="0" t="0" r="18415" b="16510"/>
                      <wp:wrapNone/>
                      <wp:docPr id="81713339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348" cy="3526972"/>
                              </a:xfrm>
                              <a:prstGeom prst="rect">
                                <a:avLst/>
                              </a:prstGeom>
                              <a:solidFill>
                                <a:srgbClr val="FFFFFF"/>
                              </a:solidFill>
                              <a:ln w="6350">
                                <a:solidFill>
                                  <a:srgbClr val="000000"/>
                                </a:solidFill>
                                <a:miter lim="800000"/>
                                <a:headEnd/>
                                <a:tailEnd/>
                              </a:ln>
                            </wps:spPr>
                            <wps:txbx>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62A197A2"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w:t>
                                  </w:r>
                                  <w:r w:rsidR="00A60DD1">
                                    <w:rPr>
                                      <w:rFonts w:hAnsi="ＭＳ ゴシック" w:hint="eastAsia"/>
                                      <w:sz w:val="18"/>
                                      <w:szCs w:val="18"/>
                                    </w:rPr>
                                    <w:t>町</w:t>
                                  </w:r>
                                  <w:r w:rsidRPr="00617C43">
                                    <w:rPr>
                                      <w:rFonts w:hAnsi="ＭＳ ゴシック" w:hint="eastAsia"/>
                                      <w:sz w:val="18"/>
                                      <w:szCs w:val="18"/>
                                    </w:rPr>
                                    <w:t>により地域生活支援拠点等として位置付けられている事業所であること。位置付けるに当たっては、地域生活支援拠点等の整備主体である市</w:t>
                                  </w:r>
                                  <w:r w:rsidR="00A60DD1">
                                    <w:rPr>
                                      <w:rFonts w:hAnsi="ＭＳ ゴシック" w:hint="eastAsia"/>
                                      <w:sz w:val="18"/>
                                      <w:szCs w:val="18"/>
                                    </w:rPr>
                                    <w:t>町</w:t>
                                  </w:r>
                                  <w:r w:rsidRPr="00617C43">
                                    <w:rPr>
                                      <w:rFonts w:hAnsi="ＭＳ ゴシック" w:hint="eastAsia"/>
                                      <w:sz w:val="18"/>
                                      <w:szCs w:val="18"/>
                                    </w:rPr>
                                    <w:t>と事業所とで事前に協議し、当該事業所から市町村に対して地域生活支援拠点等の機能を担う届出等を提出した後に、市</w:t>
                                  </w:r>
                                  <w:r w:rsidR="00A60DD1">
                                    <w:rPr>
                                      <w:rFonts w:hAnsi="ＭＳ ゴシック" w:hint="eastAsia"/>
                                      <w:sz w:val="18"/>
                                      <w:szCs w:val="18"/>
                                    </w:rPr>
                                    <w:t>町</w:t>
                                  </w:r>
                                  <w:r w:rsidRPr="00617C43">
                                    <w:rPr>
                                      <w:rFonts w:hAnsi="ＭＳ ゴシック" w:hint="eastAsia"/>
                                      <w:sz w:val="18"/>
                                      <w:szCs w:val="18"/>
                                    </w:rPr>
                                    <w:t>から事業者に対して地域生活支援拠点等の機能を担うことを通知等により確認すること。市</w:t>
                                  </w:r>
                                  <w:r w:rsidR="00A60DD1">
                                    <w:rPr>
                                      <w:rFonts w:hAnsi="ＭＳ ゴシック" w:hint="eastAsia"/>
                                      <w:sz w:val="18"/>
                                      <w:szCs w:val="18"/>
                                    </w:rPr>
                                    <w:t>町</w:t>
                                  </w:r>
                                  <w:r w:rsidRPr="00617C43">
                                    <w:rPr>
                                      <w:rFonts w:hAnsi="ＭＳ ゴシック" w:hint="eastAsia"/>
                                      <w:sz w:val="18"/>
                                      <w:szCs w:val="18"/>
                                    </w:rPr>
                                    <w:t>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_x0000_s1205" style="position:absolute;left:0;text-align:left;margin-left:-3.85pt;margin-top:6.35pt;width:280.6pt;height:2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" strokeweight=".5pt">
                      <v:textbox inset="5.85pt,.7pt,5.85pt,.7pt">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62A197A2"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w:t>
                            </w:r>
                            <w:r w:rsidR="00A60DD1">
                              <w:rPr>
                                <w:rFonts w:hAnsi="ＭＳ ゴシック" w:hint="eastAsia"/>
                                <w:sz w:val="18"/>
                                <w:szCs w:val="18"/>
                              </w:rPr>
                              <w:t>町</w:t>
                            </w:r>
                            <w:r w:rsidRPr="00617C43">
                              <w:rPr>
                                <w:rFonts w:hAnsi="ＭＳ ゴシック" w:hint="eastAsia"/>
                                <w:sz w:val="18"/>
                                <w:szCs w:val="18"/>
                              </w:rPr>
                              <w:t>により地域生活支援拠点等として位置付けられている事業所であること。位置付けるに当たっては、地域生活支援拠点等の整備主体である市</w:t>
                            </w:r>
                            <w:r w:rsidR="00A60DD1">
                              <w:rPr>
                                <w:rFonts w:hAnsi="ＭＳ ゴシック" w:hint="eastAsia"/>
                                <w:sz w:val="18"/>
                                <w:szCs w:val="18"/>
                              </w:rPr>
                              <w:t>町</w:t>
                            </w:r>
                            <w:r w:rsidRPr="00617C43">
                              <w:rPr>
                                <w:rFonts w:hAnsi="ＭＳ ゴシック" w:hint="eastAsia"/>
                                <w:sz w:val="18"/>
                                <w:szCs w:val="18"/>
                              </w:rPr>
                              <w:t>と事業所とで事前に協議し、当該事業所から市町村に対して地域生活支援拠点等の機能を担う届出等を提出した後に、市</w:t>
                            </w:r>
                            <w:r w:rsidR="00A60DD1">
                              <w:rPr>
                                <w:rFonts w:hAnsi="ＭＳ ゴシック" w:hint="eastAsia"/>
                                <w:sz w:val="18"/>
                                <w:szCs w:val="18"/>
                              </w:rPr>
                              <w:t>町</w:t>
                            </w:r>
                            <w:r w:rsidRPr="00617C43">
                              <w:rPr>
                                <w:rFonts w:hAnsi="ＭＳ ゴシック" w:hint="eastAsia"/>
                                <w:sz w:val="18"/>
                                <w:szCs w:val="18"/>
                              </w:rPr>
                              <w:t>から事業者に対して地域生活支援拠点等の機能を担うことを通知等により確認すること。市</w:t>
                            </w:r>
                            <w:r w:rsidR="00A60DD1">
                              <w:rPr>
                                <w:rFonts w:hAnsi="ＭＳ ゴシック" w:hint="eastAsia"/>
                                <w:sz w:val="18"/>
                                <w:szCs w:val="18"/>
                              </w:rPr>
                              <w:t>町</w:t>
                            </w:r>
                            <w:r w:rsidRPr="00617C43">
                              <w:rPr>
                                <w:rFonts w:hAnsi="ＭＳ ゴシック" w:hint="eastAsia"/>
                                <w:sz w:val="18"/>
                                <w:szCs w:val="18"/>
                              </w:rPr>
                              <w:t>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0FD890BF" w14:textId="3E842631" w:rsidR="009E5377" w:rsidRPr="00DB6F44" w:rsidRDefault="009E5377" w:rsidP="00A110F3">
            <w:pPr>
              <w:tabs>
                <w:tab w:val="left" w:pos="764"/>
                <w:tab w:val="center" w:pos="2808"/>
              </w:tabs>
              <w:snapToGrid/>
              <w:ind w:firstLineChars="100" w:firstLine="182"/>
              <w:jc w:val="both"/>
              <w:rPr>
                <w:rFonts w:hAnsi="ＭＳ ゴシック"/>
                <w:szCs w:val="20"/>
              </w:rPr>
            </w:pPr>
          </w:p>
          <w:p w14:paraId="5DC454D2" w14:textId="45549EF2" w:rsidR="009E5377" w:rsidRPr="00DB6F44" w:rsidRDefault="009E5377" w:rsidP="00A110F3">
            <w:pPr>
              <w:tabs>
                <w:tab w:val="left" w:pos="764"/>
                <w:tab w:val="center" w:pos="2808"/>
              </w:tabs>
              <w:snapToGrid/>
              <w:ind w:firstLineChars="100" w:firstLine="182"/>
              <w:jc w:val="both"/>
              <w:rPr>
                <w:rFonts w:hAnsi="ＭＳ ゴシック"/>
                <w:szCs w:val="20"/>
              </w:rPr>
            </w:pPr>
          </w:p>
          <w:p w14:paraId="4B92D7E3" w14:textId="228EAC55" w:rsidR="009E5377" w:rsidRPr="00DB6F44" w:rsidRDefault="009E5377" w:rsidP="00A110F3">
            <w:pPr>
              <w:tabs>
                <w:tab w:val="left" w:pos="764"/>
                <w:tab w:val="center" w:pos="2808"/>
              </w:tabs>
              <w:snapToGrid/>
              <w:ind w:firstLineChars="100" w:firstLine="182"/>
              <w:jc w:val="both"/>
              <w:rPr>
                <w:rFonts w:hAnsi="ＭＳ ゴシック"/>
                <w:szCs w:val="20"/>
              </w:rPr>
            </w:pPr>
          </w:p>
          <w:p w14:paraId="18B70FE6"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AD6454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B046A1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81D99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B614E1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61DD1DB"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166B74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30AF9F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FAA16FC"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61AB33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58D5FB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A4AC17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2B5054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F3058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CA8CF2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81CF17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489176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70A4C2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72451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15D2B1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D0239C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2ED809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3BD9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08F8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89AD25" w14:textId="2FD3720F" w:rsidR="009E5377" w:rsidRPr="00DB6F44" w:rsidRDefault="009E5377" w:rsidP="009E5377">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7DE55527" w14:textId="77777777" w:rsidR="004E12D1" w:rsidRPr="00DB6F44" w:rsidRDefault="00D9058E" w:rsidP="004E12D1">
            <w:pPr>
              <w:snapToGrid/>
              <w:jc w:val="both"/>
            </w:pPr>
            <w:sdt>
              <w:sdtPr>
                <w:rPr>
                  <w:rFonts w:hint="eastAsia"/>
                </w:rPr>
                <w:id w:val="64305737"/>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いる</w:t>
            </w:r>
          </w:p>
          <w:p w14:paraId="6200A451" w14:textId="77777777" w:rsidR="004E12D1" w:rsidRPr="00DB6F44" w:rsidRDefault="00D9058E" w:rsidP="004E12D1">
            <w:pPr>
              <w:snapToGrid/>
              <w:jc w:val="both"/>
            </w:pPr>
            <w:sdt>
              <w:sdtPr>
                <w:rPr>
                  <w:rFonts w:hint="eastAsia"/>
                </w:rPr>
                <w:id w:val="1346284931"/>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いない</w:t>
            </w:r>
          </w:p>
          <w:p w14:paraId="4DAC9310" w14:textId="77777777" w:rsidR="004E12D1" w:rsidRPr="00DB6F44" w:rsidRDefault="00D9058E" w:rsidP="004E12D1">
            <w:pPr>
              <w:snapToGrid/>
              <w:jc w:val="both"/>
            </w:pPr>
            <w:sdt>
              <w:sdtPr>
                <w:rPr>
                  <w:rFonts w:hint="eastAsia"/>
                </w:rPr>
                <w:id w:val="-518389428"/>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szCs w:val="20"/>
              </w:rPr>
              <w:t>該当なし</w:t>
            </w:r>
          </w:p>
          <w:p w14:paraId="03C44913" w14:textId="79045150" w:rsidR="007425A9" w:rsidRPr="00DB6F44" w:rsidRDefault="007425A9" w:rsidP="00A110F3">
            <w:pPr>
              <w:snapToGrid/>
              <w:jc w:val="both"/>
            </w:pPr>
          </w:p>
        </w:tc>
        <w:tc>
          <w:tcPr>
            <w:tcW w:w="1276" w:type="dxa"/>
            <w:tcBorders>
              <w:top w:val="single" w:sz="4" w:space="0" w:color="000000"/>
              <w:left w:val="single" w:sz="6" w:space="0" w:color="auto"/>
              <w:bottom w:val="single" w:sz="4" w:space="0" w:color="000000"/>
              <w:right w:val="single" w:sz="6" w:space="0" w:color="auto"/>
            </w:tcBorders>
          </w:tcPr>
          <w:p w14:paraId="697A3670" w14:textId="77777777" w:rsidR="007425A9" w:rsidRPr="00DB6F44" w:rsidRDefault="007425A9" w:rsidP="007425A9">
            <w:pPr>
              <w:snapToGrid/>
              <w:spacing w:line="240" w:lineRule="exact"/>
              <w:jc w:val="both"/>
              <w:rPr>
                <w:rFonts w:hAnsi="ＭＳ ゴシック"/>
                <w:sz w:val="18"/>
                <w:szCs w:val="18"/>
              </w:rPr>
            </w:pPr>
            <w:r w:rsidRPr="00DB6F44">
              <w:rPr>
                <w:rFonts w:hAnsi="ＭＳ ゴシック" w:hint="eastAsia"/>
                <w:sz w:val="18"/>
                <w:szCs w:val="18"/>
              </w:rPr>
              <w:t>告示別表</w:t>
            </w:r>
          </w:p>
          <w:p w14:paraId="108746F9" w14:textId="058DC1DE" w:rsidR="007425A9" w:rsidRPr="00DB6F44" w:rsidRDefault="007425A9" w:rsidP="007425A9">
            <w:pPr>
              <w:snapToGrid/>
              <w:spacing w:line="240" w:lineRule="exact"/>
              <w:jc w:val="left"/>
              <w:rPr>
                <w:rFonts w:hAnsi="ＭＳ ゴシック"/>
                <w:sz w:val="18"/>
                <w:szCs w:val="18"/>
              </w:rPr>
            </w:pPr>
            <w:r w:rsidRPr="00DB6F44">
              <w:rPr>
                <w:rFonts w:hAnsi="ＭＳ ゴシック" w:hint="eastAsia"/>
                <w:sz w:val="18"/>
                <w:szCs w:val="18"/>
              </w:rPr>
              <w:t>第10の8の4</w:t>
            </w:r>
          </w:p>
          <w:p w14:paraId="35203F3B" w14:textId="094D289F" w:rsidR="00D266E0" w:rsidRPr="00DB6F44" w:rsidRDefault="00D266E0" w:rsidP="00D266E0">
            <w:pPr>
              <w:snapToGrid/>
              <w:spacing w:line="240" w:lineRule="exact"/>
              <w:jc w:val="left"/>
              <w:rPr>
                <w:rFonts w:hAnsi="ＭＳ ゴシック"/>
                <w:sz w:val="18"/>
                <w:szCs w:val="18"/>
              </w:rPr>
            </w:pPr>
            <w:r w:rsidRPr="00DB6F44">
              <w:rPr>
                <w:rFonts w:hAnsi="ＭＳ ゴシック" w:hint="eastAsia"/>
                <w:sz w:val="18"/>
                <w:szCs w:val="18"/>
              </w:rPr>
              <w:t>第11の12の4</w:t>
            </w:r>
          </w:p>
          <w:p w14:paraId="48923423" w14:textId="3A35F6F8"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第12の15の6</w:t>
            </w:r>
          </w:p>
          <w:p w14:paraId="435053FF" w14:textId="01073376"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第13の1</w:t>
            </w:r>
            <w:r w:rsidR="000F0786" w:rsidRPr="00DB6F44">
              <w:rPr>
                <w:rFonts w:hAnsi="ＭＳ ゴシック" w:hint="eastAsia"/>
                <w:sz w:val="18"/>
                <w:szCs w:val="18"/>
              </w:rPr>
              <w:t>4</w:t>
            </w:r>
            <w:r w:rsidRPr="00DB6F44">
              <w:rPr>
                <w:rFonts w:hAnsi="ＭＳ ゴシック" w:hint="eastAsia"/>
                <w:sz w:val="18"/>
                <w:szCs w:val="18"/>
              </w:rPr>
              <w:t>の4</w:t>
            </w:r>
          </w:p>
          <w:p w14:paraId="0C4DF2B6" w14:textId="1A514867" w:rsidR="000F0786" w:rsidRPr="00DB6F44" w:rsidRDefault="000F0786" w:rsidP="000F0786">
            <w:pPr>
              <w:snapToGrid/>
              <w:spacing w:line="240" w:lineRule="exact"/>
              <w:jc w:val="left"/>
              <w:rPr>
                <w:rFonts w:hAnsi="ＭＳ ゴシック"/>
                <w:sz w:val="18"/>
                <w:szCs w:val="18"/>
              </w:rPr>
            </w:pPr>
            <w:r w:rsidRPr="00DB6F44">
              <w:rPr>
                <w:rFonts w:hAnsi="ＭＳ ゴシック" w:hint="eastAsia"/>
                <w:sz w:val="18"/>
                <w:szCs w:val="18"/>
              </w:rPr>
              <w:t>第14の16の3</w:t>
            </w:r>
          </w:p>
          <w:p w14:paraId="1C340F48" w14:textId="77777777" w:rsidR="007425A9" w:rsidRPr="00DB6F44" w:rsidRDefault="007425A9" w:rsidP="006E559D">
            <w:pPr>
              <w:snapToGrid/>
              <w:spacing w:line="240" w:lineRule="exact"/>
              <w:jc w:val="both"/>
              <w:rPr>
                <w:rFonts w:hAnsi="ＭＳ ゴシック"/>
                <w:sz w:val="18"/>
                <w:szCs w:val="18"/>
              </w:rPr>
            </w:pPr>
          </w:p>
        </w:tc>
      </w:tr>
    </w:tbl>
    <w:p w14:paraId="150C5EC9" w14:textId="77777777" w:rsidR="009E5377" w:rsidRDefault="009E5377"/>
    <w:p w14:paraId="228248F2" w14:textId="77777777" w:rsidR="009E5377" w:rsidRDefault="009E5377"/>
    <w:p w14:paraId="40414E28" w14:textId="77777777" w:rsidR="009E5377" w:rsidRDefault="009E5377"/>
    <w:p w14:paraId="1E241E7D" w14:textId="77777777" w:rsidR="009E5377" w:rsidRPr="002E040F" w:rsidRDefault="009E5377" w:rsidP="009E5377">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9E5377" w:rsidRPr="002E040F" w14:paraId="021C024B" w14:textId="77777777" w:rsidTr="007728EE">
        <w:trPr>
          <w:trHeight w:val="255"/>
        </w:trPr>
        <w:tc>
          <w:tcPr>
            <w:tcW w:w="1277" w:type="dxa"/>
            <w:tcBorders>
              <w:top w:val="single" w:sz="4" w:space="0" w:color="auto"/>
              <w:left w:val="single" w:sz="6" w:space="0" w:color="auto"/>
              <w:right w:val="single" w:sz="6" w:space="0" w:color="auto"/>
            </w:tcBorders>
            <w:vAlign w:val="center"/>
          </w:tcPr>
          <w:p w14:paraId="6AB266CB" w14:textId="77777777" w:rsidR="009E5377" w:rsidRPr="002E040F" w:rsidRDefault="009E5377" w:rsidP="007728E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91E5B3A" w14:textId="77777777" w:rsidR="009E5377" w:rsidRPr="002E040F" w:rsidRDefault="009E5377" w:rsidP="007728E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7C9EA5F8" w14:textId="77777777" w:rsidR="009E5377" w:rsidRPr="002E040F" w:rsidRDefault="009E5377" w:rsidP="007728E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D521C7E" w14:textId="77777777" w:rsidR="009E5377" w:rsidRPr="002E040F" w:rsidRDefault="009E5377" w:rsidP="007728EE">
            <w:pPr>
              <w:snapToGrid/>
              <w:rPr>
                <w:szCs w:val="20"/>
              </w:rPr>
            </w:pPr>
            <w:r w:rsidRPr="002E040F">
              <w:rPr>
                <w:rFonts w:hint="eastAsia"/>
                <w:szCs w:val="20"/>
              </w:rPr>
              <w:t>根拠</w:t>
            </w:r>
          </w:p>
        </w:tc>
      </w:tr>
      <w:tr w:rsidR="004E12D1" w:rsidRPr="002E040F" w14:paraId="0DB74756" w14:textId="77777777" w:rsidTr="00BF2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99"/>
        </w:trPr>
        <w:tc>
          <w:tcPr>
            <w:tcW w:w="1277" w:type="dxa"/>
            <w:tcBorders>
              <w:top w:val="single" w:sz="4" w:space="0" w:color="auto"/>
              <w:left w:val="single" w:sz="6" w:space="0" w:color="auto"/>
              <w:bottom w:val="single" w:sz="6" w:space="0" w:color="auto"/>
              <w:right w:val="single" w:sz="6" w:space="0" w:color="auto"/>
            </w:tcBorders>
          </w:tcPr>
          <w:p w14:paraId="263106AA" w14:textId="6D22E8A4" w:rsidR="004E12D1" w:rsidRPr="001273C9" w:rsidRDefault="000C5D62" w:rsidP="006E559D">
            <w:pPr>
              <w:snapToGrid/>
              <w:jc w:val="both"/>
              <w:rPr>
                <w:rFonts w:hAnsi="ＭＳ ゴシック"/>
                <w:szCs w:val="20"/>
              </w:rPr>
            </w:pPr>
            <w:r w:rsidRPr="001273C9">
              <w:rPr>
                <w:rFonts w:hAnsi="ＭＳ ゴシック" w:hint="eastAsia"/>
                <w:szCs w:val="20"/>
              </w:rPr>
              <w:t>９３</w:t>
            </w:r>
            <w:r w:rsidR="004A0BC1" w:rsidRPr="001273C9">
              <w:rPr>
                <w:rFonts w:hAnsi="ＭＳ ゴシック" w:hint="eastAsia"/>
                <w:szCs w:val="20"/>
              </w:rPr>
              <w:t>〈新設〉</w:t>
            </w:r>
          </w:p>
          <w:p w14:paraId="62F1C95F" w14:textId="70C73B0B" w:rsidR="004E12D1" w:rsidRPr="001273C9" w:rsidRDefault="004E12D1" w:rsidP="006E559D">
            <w:pPr>
              <w:snapToGrid/>
              <w:jc w:val="both"/>
              <w:rPr>
                <w:rFonts w:hAnsi="ＭＳ ゴシック"/>
                <w:szCs w:val="20"/>
              </w:rPr>
            </w:pPr>
            <w:r w:rsidRPr="001273C9">
              <w:rPr>
                <w:rFonts w:hAnsi="ＭＳ ゴシック" w:hint="eastAsia"/>
                <w:szCs w:val="20"/>
              </w:rPr>
              <w:t>集中的</w:t>
            </w:r>
          </w:p>
          <w:p w14:paraId="4DB87A00" w14:textId="77777777" w:rsidR="004E12D1" w:rsidRPr="001273C9" w:rsidRDefault="004E12D1" w:rsidP="00A1110C">
            <w:pPr>
              <w:snapToGrid/>
              <w:spacing w:afterLines="50" w:after="142"/>
              <w:jc w:val="both"/>
              <w:rPr>
                <w:rFonts w:hAnsi="ＭＳ ゴシック"/>
                <w:szCs w:val="20"/>
              </w:rPr>
            </w:pPr>
            <w:r w:rsidRPr="001273C9">
              <w:rPr>
                <w:rFonts w:hAnsi="ＭＳ ゴシック" w:hint="eastAsia"/>
                <w:szCs w:val="20"/>
              </w:rPr>
              <w:t>支援加算</w:t>
            </w:r>
          </w:p>
          <w:p w14:paraId="7168F112"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自機</w:t>
            </w:r>
          </w:p>
          <w:p w14:paraId="61F5242B"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自生</w:t>
            </w:r>
          </w:p>
          <w:p w14:paraId="14795D5D"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就移</w:t>
            </w:r>
          </w:p>
          <w:p w14:paraId="0EFF872A"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就Ａ</w:t>
            </w:r>
          </w:p>
          <w:p w14:paraId="7BF10995" w14:textId="77777777" w:rsidR="00A1110C" w:rsidRPr="001273C9" w:rsidRDefault="00A1110C" w:rsidP="00A1110C">
            <w:pPr>
              <w:snapToGrid/>
              <w:spacing w:afterLines="50" w:after="142"/>
              <w:rPr>
                <w:rFonts w:hAnsi="ＭＳ ゴシック"/>
                <w:sz w:val="18"/>
                <w:szCs w:val="18"/>
                <w:bdr w:val="single" w:sz="4" w:space="0" w:color="auto"/>
              </w:rPr>
            </w:pPr>
            <w:r w:rsidRPr="001273C9">
              <w:rPr>
                <w:rFonts w:hAnsi="ＭＳ ゴシック" w:hint="eastAsia"/>
                <w:sz w:val="18"/>
                <w:szCs w:val="18"/>
                <w:bdr w:val="single" w:sz="4" w:space="0" w:color="auto"/>
              </w:rPr>
              <w:t>就Ｂ</w:t>
            </w:r>
          </w:p>
          <w:p w14:paraId="086BB056" w14:textId="229255C9" w:rsidR="004E12D1" w:rsidRPr="007425A9" w:rsidRDefault="004E12D1" w:rsidP="006E559D">
            <w:pPr>
              <w:snapToGrid/>
              <w:jc w:val="both"/>
              <w:rPr>
                <w:rFonts w:hAnsi="ＭＳ ゴシック"/>
                <w:color w:val="FF0000"/>
                <w:szCs w:val="20"/>
              </w:rPr>
            </w:pPr>
          </w:p>
        </w:tc>
        <w:tc>
          <w:tcPr>
            <w:tcW w:w="5954" w:type="dxa"/>
            <w:tcBorders>
              <w:top w:val="single" w:sz="4" w:space="0" w:color="auto"/>
              <w:left w:val="single" w:sz="6" w:space="0" w:color="auto"/>
              <w:bottom w:val="single" w:sz="6" w:space="0" w:color="auto"/>
              <w:right w:val="single" w:sz="6" w:space="0" w:color="auto"/>
            </w:tcBorders>
          </w:tcPr>
          <w:p w14:paraId="50CD7117" w14:textId="47B520A9" w:rsidR="004E12D1" w:rsidRPr="001273C9" w:rsidRDefault="004E12D1" w:rsidP="00A110F3">
            <w:pPr>
              <w:tabs>
                <w:tab w:val="left" w:pos="764"/>
                <w:tab w:val="center" w:pos="2808"/>
              </w:tabs>
              <w:snapToGrid/>
              <w:ind w:firstLineChars="100" w:firstLine="182"/>
              <w:jc w:val="both"/>
              <w:rPr>
                <w:noProof/>
              </w:rPr>
            </w:pPr>
            <w:r w:rsidRPr="001273C9">
              <w:rPr>
                <w:rFonts w:hint="eastAsia"/>
                <w:noProof/>
              </w:rPr>
              <w:t>別に厚生労働大臣が定める者の状態が悪化した場合において、広域的支援人材を事業所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4BD67CB9" w14:textId="77777777" w:rsidR="009E5377" w:rsidRPr="001273C9" w:rsidRDefault="009E5377" w:rsidP="00A110F3">
            <w:pPr>
              <w:tabs>
                <w:tab w:val="left" w:pos="764"/>
                <w:tab w:val="center" w:pos="2808"/>
              </w:tabs>
              <w:snapToGrid/>
              <w:ind w:firstLineChars="100" w:firstLine="182"/>
              <w:jc w:val="both"/>
              <w:rPr>
                <w:noProof/>
              </w:rPr>
            </w:pPr>
          </w:p>
          <w:p w14:paraId="6951CCDB" w14:textId="0AB2DB53" w:rsidR="009E5377" w:rsidRPr="001273C9" w:rsidRDefault="009E5377" w:rsidP="00A110F3">
            <w:pPr>
              <w:tabs>
                <w:tab w:val="left" w:pos="764"/>
                <w:tab w:val="center" w:pos="2808"/>
              </w:tabs>
              <w:snapToGrid/>
              <w:ind w:firstLineChars="100" w:firstLine="182"/>
              <w:jc w:val="both"/>
              <w:rPr>
                <w:noProof/>
              </w:rPr>
            </w:pPr>
            <w:r w:rsidRPr="001273C9">
              <w:rPr>
                <w:rFonts w:hint="eastAsia"/>
                <w:noProof/>
              </w:rPr>
              <mc:AlternateContent>
                <mc:Choice Requires="wps">
                  <w:drawing>
                    <wp:anchor distT="0" distB="0" distL="114300" distR="114300" simplePos="0" relativeHeight="251678720" behindDoc="0" locked="0" layoutInCell="1" allowOverlap="1" wp14:anchorId="716DB64D" wp14:editId="4F8976F1">
                      <wp:simplePos x="0" y="0"/>
                      <wp:positionH relativeFrom="column">
                        <wp:posOffset>3448</wp:posOffset>
                      </wp:positionH>
                      <wp:positionV relativeFrom="paragraph">
                        <wp:posOffset>59871</wp:posOffset>
                      </wp:positionV>
                      <wp:extent cx="4171406" cy="1857375"/>
                      <wp:effectExtent l="0" t="0" r="19685" b="28575"/>
                      <wp:wrapNone/>
                      <wp:docPr id="19603987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406" cy="1857375"/>
                              </a:xfrm>
                              <a:prstGeom prst="rect">
                                <a:avLst/>
                              </a:prstGeom>
                              <a:solidFill>
                                <a:srgbClr val="FFFFFF"/>
                              </a:solidFill>
                              <a:ln w="6350">
                                <a:solidFill>
                                  <a:srgbClr val="000000"/>
                                </a:solidFill>
                                <a:miter lim="800000"/>
                                <a:headEnd/>
                                <a:tailEnd/>
                              </a:ln>
                            </wps:spPr>
                            <wps:txbx>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B64D" id="正方形/長方形 2" o:spid="_x0000_s1206" style="position:absolute;left:0;text-align:left;margin-left:.25pt;margin-top:4.7pt;width:328.45pt;height:1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" strokeweight=".5pt">
                      <v:textbox inset="5.85pt,.7pt,5.85pt,.7pt">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v:textbox>
                    </v:rect>
                  </w:pict>
                </mc:Fallback>
              </mc:AlternateContent>
            </w:r>
          </w:p>
          <w:p w14:paraId="0C435636" w14:textId="27C9CF3D" w:rsidR="009E5377" w:rsidRPr="001273C9" w:rsidRDefault="009E5377" w:rsidP="00A110F3">
            <w:pPr>
              <w:tabs>
                <w:tab w:val="left" w:pos="764"/>
                <w:tab w:val="center" w:pos="2808"/>
              </w:tabs>
              <w:snapToGrid/>
              <w:ind w:firstLineChars="100" w:firstLine="182"/>
              <w:jc w:val="both"/>
              <w:rPr>
                <w:noProof/>
              </w:rPr>
            </w:pPr>
          </w:p>
          <w:p w14:paraId="09AC7FEC" w14:textId="2543AB96" w:rsidR="009E5377" w:rsidRPr="001273C9" w:rsidRDefault="009E5377" w:rsidP="00A110F3">
            <w:pPr>
              <w:tabs>
                <w:tab w:val="left" w:pos="764"/>
                <w:tab w:val="center" w:pos="2808"/>
              </w:tabs>
              <w:snapToGrid/>
              <w:ind w:firstLineChars="100" w:firstLine="182"/>
              <w:jc w:val="both"/>
              <w:rPr>
                <w:noProof/>
              </w:rPr>
            </w:pPr>
          </w:p>
          <w:p w14:paraId="512B5E63" w14:textId="141B157F" w:rsidR="009E5377" w:rsidRPr="001273C9" w:rsidRDefault="009E5377" w:rsidP="00A110F3">
            <w:pPr>
              <w:tabs>
                <w:tab w:val="left" w:pos="764"/>
                <w:tab w:val="center" w:pos="2808"/>
              </w:tabs>
              <w:snapToGrid/>
              <w:ind w:firstLineChars="100" w:firstLine="182"/>
              <w:jc w:val="both"/>
              <w:rPr>
                <w:noProof/>
              </w:rPr>
            </w:pPr>
          </w:p>
          <w:p w14:paraId="73F456FE" w14:textId="4EB66CB3" w:rsidR="009E5377" w:rsidRPr="001273C9" w:rsidRDefault="009E5377" w:rsidP="00A110F3">
            <w:pPr>
              <w:tabs>
                <w:tab w:val="left" w:pos="764"/>
                <w:tab w:val="center" w:pos="2808"/>
              </w:tabs>
              <w:snapToGrid/>
              <w:ind w:firstLineChars="100" w:firstLine="182"/>
              <w:jc w:val="both"/>
              <w:rPr>
                <w:noProof/>
              </w:rPr>
            </w:pPr>
          </w:p>
          <w:p w14:paraId="29309258" w14:textId="24F67AF2" w:rsidR="009E5377" w:rsidRPr="001273C9" w:rsidRDefault="009E5377" w:rsidP="00A110F3">
            <w:pPr>
              <w:tabs>
                <w:tab w:val="left" w:pos="764"/>
                <w:tab w:val="center" w:pos="2808"/>
              </w:tabs>
              <w:snapToGrid/>
              <w:ind w:firstLineChars="100" w:firstLine="182"/>
              <w:jc w:val="both"/>
              <w:rPr>
                <w:noProof/>
              </w:rPr>
            </w:pPr>
          </w:p>
          <w:p w14:paraId="6D2C742F" w14:textId="2A753D63" w:rsidR="009E5377" w:rsidRPr="001273C9" w:rsidRDefault="009E5377" w:rsidP="00A110F3">
            <w:pPr>
              <w:tabs>
                <w:tab w:val="left" w:pos="764"/>
                <w:tab w:val="center" w:pos="2808"/>
              </w:tabs>
              <w:snapToGrid/>
              <w:ind w:firstLineChars="100" w:firstLine="182"/>
              <w:jc w:val="both"/>
              <w:rPr>
                <w:noProof/>
              </w:rPr>
            </w:pPr>
          </w:p>
          <w:p w14:paraId="0127C18F" w14:textId="1B7CCE30" w:rsidR="009E5377" w:rsidRPr="001273C9" w:rsidRDefault="009E5377" w:rsidP="00A110F3">
            <w:pPr>
              <w:tabs>
                <w:tab w:val="left" w:pos="764"/>
                <w:tab w:val="center" w:pos="2808"/>
              </w:tabs>
              <w:snapToGrid/>
              <w:ind w:firstLineChars="100" w:firstLine="182"/>
              <w:jc w:val="both"/>
              <w:rPr>
                <w:noProof/>
              </w:rPr>
            </w:pPr>
          </w:p>
          <w:p w14:paraId="4A3BF4D4" w14:textId="3664A324" w:rsidR="009E5377" w:rsidRPr="001273C9" w:rsidRDefault="009E5377" w:rsidP="00A110F3">
            <w:pPr>
              <w:tabs>
                <w:tab w:val="left" w:pos="764"/>
                <w:tab w:val="center" w:pos="2808"/>
              </w:tabs>
              <w:snapToGrid/>
              <w:ind w:firstLineChars="100" w:firstLine="182"/>
              <w:jc w:val="both"/>
              <w:rPr>
                <w:noProof/>
              </w:rPr>
            </w:pPr>
          </w:p>
          <w:p w14:paraId="31FC5E02" w14:textId="7DD6AB47" w:rsidR="009E5377" w:rsidRPr="001273C9" w:rsidRDefault="009E5377" w:rsidP="00A110F3">
            <w:pPr>
              <w:tabs>
                <w:tab w:val="left" w:pos="764"/>
                <w:tab w:val="center" w:pos="2808"/>
              </w:tabs>
              <w:snapToGrid/>
              <w:ind w:firstLineChars="100" w:firstLine="182"/>
              <w:jc w:val="both"/>
              <w:rPr>
                <w:noProof/>
              </w:rPr>
            </w:pPr>
          </w:p>
          <w:p w14:paraId="12FCC0AA" w14:textId="7839872D" w:rsidR="009E5377" w:rsidRPr="001273C9" w:rsidRDefault="009E5377" w:rsidP="00A110F3">
            <w:pPr>
              <w:tabs>
                <w:tab w:val="left" w:pos="764"/>
                <w:tab w:val="center" w:pos="2808"/>
              </w:tabs>
              <w:snapToGrid/>
              <w:ind w:firstLineChars="100" w:firstLine="182"/>
              <w:jc w:val="both"/>
              <w:rPr>
                <w:noProof/>
              </w:rPr>
            </w:pPr>
          </w:p>
          <w:p w14:paraId="65E31C4F" w14:textId="52F02983" w:rsidR="009E5377" w:rsidRPr="001273C9" w:rsidRDefault="009E5377" w:rsidP="00A110F3">
            <w:pPr>
              <w:tabs>
                <w:tab w:val="left" w:pos="764"/>
                <w:tab w:val="center" w:pos="2808"/>
              </w:tabs>
              <w:snapToGrid/>
              <w:ind w:firstLineChars="100" w:firstLine="182"/>
              <w:jc w:val="both"/>
              <w:rPr>
                <w:noProof/>
              </w:rPr>
            </w:pPr>
            <w:r w:rsidRPr="001273C9">
              <w:rPr>
                <w:rFonts w:hAnsi="ＭＳ ゴシック" w:hint="eastAsia"/>
                <w:noProof/>
                <w:szCs w:val="20"/>
                <w:u w:val="single"/>
              </w:rPr>
              <mc:AlternateContent>
                <mc:Choice Requires="wps">
                  <w:drawing>
                    <wp:anchor distT="0" distB="0" distL="114300" distR="114300" simplePos="0" relativeHeight="251643904" behindDoc="0" locked="0" layoutInCell="1" allowOverlap="1" wp14:anchorId="1C0549E0" wp14:editId="3918539D">
                      <wp:simplePos x="0" y="0"/>
                      <wp:positionH relativeFrom="column">
                        <wp:posOffset>3447</wp:posOffset>
                      </wp:positionH>
                      <wp:positionV relativeFrom="paragraph">
                        <wp:posOffset>28575</wp:posOffset>
                      </wp:positionV>
                      <wp:extent cx="4171315" cy="5129349"/>
                      <wp:effectExtent l="0" t="0" r="19685" b="14605"/>
                      <wp:wrapNone/>
                      <wp:docPr id="1145976721" name="正方形/長方形 1145976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5129349"/>
                              </a:xfrm>
                              <a:prstGeom prst="rect">
                                <a:avLst/>
                              </a:prstGeom>
                              <a:solidFill>
                                <a:srgbClr val="FFFFFF"/>
                              </a:solidFill>
                              <a:ln w="6350">
                                <a:solidFill>
                                  <a:srgbClr val="000000"/>
                                </a:solidFill>
                                <a:miter lim="800000"/>
                                <a:headEnd/>
                                <a:tailEnd/>
                              </a:ln>
                            </wps:spPr>
                            <wps:txbx>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549E0" id="正方形/長方形 1145976721" o:spid="_x0000_s1207" style="position:absolute;left:0;text-align:left;margin-left:.25pt;margin-top:2.25pt;width:328.45pt;height:40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" strokeweight=".5pt">
                      <v:textbox inset="5.85pt,.7pt,5.85pt,.7pt">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v:textbox>
                    </v:rect>
                  </w:pict>
                </mc:Fallback>
              </mc:AlternateContent>
            </w:r>
          </w:p>
          <w:p w14:paraId="315530D5" w14:textId="4435385C" w:rsidR="009E5377" w:rsidRPr="001273C9" w:rsidRDefault="009E5377" w:rsidP="00A110F3">
            <w:pPr>
              <w:tabs>
                <w:tab w:val="left" w:pos="764"/>
                <w:tab w:val="center" w:pos="2808"/>
              </w:tabs>
              <w:snapToGrid/>
              <w:ind w:firstLineChars="100" w:firstLine="182"/>
              <w:jc w:val="both"/>
              <w:rPr>
                <w:noProof/>
              </w:rPr>
            </w:pPr>
          </w:p>
          <w:p w14:paraId="0FEF36C3" w14:textId="7310CC66" w:rsidR="009E5377" w:rsidRPr="001273C9" w:rsidRDefault="009E5377" w:rsidP="00A110F3">
            <w:pPr>
              <w:tabs>
                <w:tab w:val="left" w:pos="764"/>
                <w:tab w:val="center" w:pos="2808"/>
              </w:tabs>
              <w:snapToGrid/>
              <w:ind w:firstLineChars="100" w:firstLine="182"/>
              <w:jc w:val="both"/>
              <w:rPr>
                <w:noProof/>
              </w:rPr>
            </w:pPr>
          </w:p>
          <w:p w14:paraId="18BDA61A" w14:textId="2A6EEE86" w:rsidR="009E5377" w:rsidRPr="001273C9" w:rsidRDefault="009E5377" w:rsidP="00A110F3">
            <w:pPr>
              <w:tabs>
                <w:tab w:val="left" w:pos="764"/>
                <w:tab w:val="center" w:pos="2808"/>
              </w:tabs>
              <w:snapToGrid/>
              <w:ind w:firstLineChars="100" w:firstLine="182"/>
              <w:jc w:val="both"/>
              <w:rPr>
                <w:noProof/>
              </w:rPr>
            </w:pPr>
          </w:p>
          <w:p w14:paraId="33D1DFAA" w14:textId="5E5FFB54" w:rsidR="009E5377" w:rsidRPr="001273C9" w:rsidRDefault="009E5377" w:rsidP="00A110F3">
            <w:pPr>
              <w:tabs>
                <w:tab w:val="left" w:pos="764"/>
                <w:tab w:val="center" w:pos="2808"/>
              </w:tabs>
              <w:snapToGrid/>
              <w:ind w:firstLineChars="100" w:firstLine="182"/>
              <w:jc w:val="both"/>
              <w:rPr>
                <w:noProof/>
              </w:rPr>
            </w:pPr>
          </w:p>
          <w:p w14:paraId="26AB2CD9" w14:textId="0880CF18" w:rsidR="009E5377" w:rsidRPr="001273C9" w:rsidRDefault="009E5377" w:rsidP="00A110F3">
            <w:pPr>
              <w:tabs>
                <w:tab w:val="left" w:pos="764"/>
                <w:tab w:val="center" w:pos="2808"/>
              </w:tabs>
              <w:snapToGrid/>
              <w:ind w:firstLineChars="100" w:firstLine="182"/>
              <w:jc w:val="both"/>
              <w:rPr>
                <w:noProof/>
              </w:rPr>
            </w:pPr>
          </w:p>
          <w:p w14:paraId="43B429F8" w14:textId="68DDD236" w:rsidR="009E5377" w:rsidRPr="001273C9" w:rsidRDefault="009E5377" w:rsidP="00A110F3">
            <w:pPr>
              <w:tabs>
                <w:tab w:val="left" w:pos="764"/>
                <w:tab w:val="center" w:pos="2808"/>
              </w:tabs>
              <w:snapToGrid/>
              <w:ind w:firstLineChars="100" w:firstLine="182"/>
              <w:jc w:val="both"/>
              <w:rPr>
                <w:noProof/>
              </w:rPr>
            </w:pPr>
          </w:p>
          <w:p w14:paraId="2CE84F15" w14:textId="4E3AC235" w:rsidR="009E5377" w:rsidRPr="001273C9" w:rsidRDefault="009E5377" w:rsidP="00A110F3">
            <w:pPr>
              <w:tabs>
                <w:tab w:val="left" w:pos="764"/>
                <w:tab w:val="center" w:pos="2808"/>
              </w:tabs>
              <w:snapToGrid/>
              <w:ind w:firstLineChars="100" w:firstLine="182"/>
              <w:jc w:val="both"/>
              <w:rPr>
                <w:noProof/>
              </w:rPr>
            </w:pPr>
          </w:p>
          <w:p w14:paraId="0103AB00" w14:textId="26BD9B00" w:rsidR="009E5377" w:rsidRPr="001273C9" w:rsidRDefault="009E5377" w:rsidP="00A110F3">
            <w:pPr>
              <w:tabs>
                <w:tab w:val="left" w:pos="764"/>
                <w:tab w:val="center" w:pos="2808"/>
              </w:tabs>
              <w:snapToGrid/>
              <w:ind w:firstLineChars="100" w:firstLine="182"/>
              <w:jc w:val="both"/>
              <w:rPr>
                <w:noProof/>
              </w:rPr>
            </w:pPr>
          </w:p>
          <w:p w14:paraId="672F26D6" w14:textId="77777777" w:rsidR="009E5377" w:rsidRPr="001273C9" w:rsidRDefault="009E5377" w:rsidP="00A110F3">
            <w:pPr>
              <w:tabs>
                <w:tab w:val="left" w:pos="764"/>
                <w:tab w:val="center" w:pos="2808"/>
              </w:tabs>
              <w:snapToGrid/>
              <w:ind w:firstLineChars="100" w:firstLine="182"/>
              <w:jc w:val="both"/>
              <w:rPr>
                <w:noProof/>
              </w:rPr>
            </w:pPr>
          </w:p>
          <w:p w14:paraId="5627D1B3" w14:textId="77777777" w:rsidR="009E5377" w:rsidRPr="001273C9" w:rsidRDefault="009E5377" w:rsidP="00A110F3">
            <w:pPr>
              <w:tabs>
                <w:tab w:val="left" w:pos="764"/>
                <w:tab w:val="center" w:pos="2808"/>
              </w:tabs>
              <w:snapToGrid/>
              <w:ind w:firstLineChars="100" w:firstLine="182"/>
              <w:jc w:val="both"/>
              <w:rPr>
                <w:noProof/>
              </w:rPr>
            </w:pPr>
          </w:p>
          <w:p w14:paraId="59DCFB36" w14:textId="77777777" w:rsidR="009E5377" w:rsidRPr="001273C9" w:rsidRDefault="009E5377" w:rsidP="00A110F3">
            <w:pPr>
              <w:tabs>
                <w:tab w:val="left" w:pos="764"/>
                <w:tab w:val="center" w:pos="2808"/>
              </w:tabs>
              <w:snapToGrid/>
              <w:ind w:firstLineChars="100" w:firstLine="182"/>
              <w:jc w:val="both"/>
              <w:rPr>
                <w:noProof/>
              </w:rPr>
            </w:pPr>
          </w:p>
          <w:p w14:paraId="0678385E" w14:textId="77777777" w:rsidR="009E5377" w:rsidRPr="001273C9" w:rsidRDefault="009E5377" w:rsidP="00A110F3">
            <w:pPr>
              <w:tabs>
                <w:tab w:val="left" w:pos="764"/>
                <w:tab w:val="center" w:pos="2808"/>
              </w:tabs>
              <w:snapToGrid/>
              <w:ind w:firstLineChars="100" w:firstLine="182"/>
              <w:jc w:val="both"/>
              <w:rPr>
                <w:noProof/>
              </w:rPr>
            </w:pPr>
          </w:p>
          <w:p w14:paraId="0E3AA8BA" w14:textId="77777777" w:rsidR="009E5377" w:rsidRPr="001273C9" w:rsidRDefault="009E5377" w:rsidP="00A110F3">
            <w:pPr>
              <w:tabs>
                <w:tab w:val="left" w:pos="764"/>
                <w:tab w:val="center" w:pos="2808"/>
              </w:tabs>
              <w:snapToGrid/>
              <w:ind w:firstLineChars="100" w:firstLine="182"/>
              <w:jc w:val="both"/>
              <w:rPr>
                <w:noProof/>
              </w:rPr>
            </w:pPr>
          </w:p>
          <w:p w14:paraId="52B39603" w14:textId="77777777" w:rsidR="009E5377" w:rsidRPr="001273C9" w:rsidRDefault="009E5377" w:rsidP="00A110F3">
            <w:pPr>
              <w:tabs>
                <w:tab w:val="left" w:pos="764"/>
                <w:tab w:val="center" w:pos="2808"/>
              </w:tabs>
              <w:snapToGrid/>
              <w:ind w:firstLineChars="100" w:firstLine="182"/>
              <w:jc w:val="both"/>
              <w:rPr>
                <w:noProof/>
              </w:rPr>
            </w:pPr>
          </w:p>
          <w:p w14:paraId="564866ED" w14:textId="77777777" w:rsidR="009E5377" w:rsidRPr="001273C9" w:rsidRDefault="009E5377" w:rsidP="00A110F3">
            <w:pPr>
              <w:tabs>
                <w:tab w:val="left" w:pos="764"/>
                <w:tab w:val="center" w:pos="2808"/>
              </w:tabs>
              <w:snapToGrid/>
              <w:ind w:firstLineChars="100" w:firstLine="182"/>
              <w:jc w:val="both"/>
              <w:rPr>
                <w:noProof/>
              </w:rPr>
            </w:pPr>
          </w:p>
          <w:p w14:paraId="7765D475" w14:textId="77777777" w:rsidR="009E5377" w:rsidRPr="001273C9" w:rsidRDefault="009E5377" w:rsidP="00A110F3">
            <w:pPr>
              <w:tabs>
                <w:tab w:val="left" w:pos="764"/>
                <w:tab w:val="center" w:pos="2808"/>
              </w:tabs>
              <w:snapToGrid/>
              <w:ind w:firstLineChars="100" w:firstLine="182"/>
              <w:jc w:val="both"/>
              <w:rPr>
                <w:noProof/>
              </w:rPr>
            </w:pPr>
          </w:p>
          <w:p w14:paraId="152ED5C8" w14:textId="77777777" w:rsidR="009E5377" w:rsidRPr="001273C9" w:rsidRDefault="009E5377" w:rsidP="00A110F3">
            <w:pPr>
              <w:tabs>
                <w:tab w:val="left" w:pos="764"/>
                <w:tab w:val="center" w:pos="2808"/>
              </w:tabs>
              <w:snapToGrid/>
              <w:ind w:firstLineChars="100" w:firstLine="182"/>
              <w:jc w:val="both"/>
              <w:rPr>
                <w:noProof/>
              </w:rPr>
            </w:pPr>
          </w:p>
          <w:p w14:paraId="6F62C00C" w14:textId="77777777" w:rsidR="009E5377" w:rsidRPr="001273C9" w:rsidRDefault="009E5377" w:rsidP="00A110F3">
            <w:pPr>
              <w:tabs>
                <w:tab w:val="left" w:pos="764"/>
                <w:tab w:val="center" w:pos="2808"/>
              </w:tabs>
              <w:snapToGrid/>
              <w:ind w:firstLineChars="100" w:firstLine="182"/>
              <w:jc w:val="both"/>
              <w:rPr>
                <w:noProof/>
              </w:rPr>
            </w:pPr>
          </w:p>
          <w:p w14:paraId="3B4D41EE" w14:textId="77777777" w:rsidR="009E5377" w:rsidRPr="001273C9" w:rsidRDefault="009E5377" w:rsidP="00A110F3">
            <w:pPr>
              <w:tabs>
                <w:tab w:val="left" w:pos="764"/>
                <w:tab w:val="center" w:pos="2808"/>
              </w:tabs>
              <w:snapToGrid/>
              <w:ind w:firstLineChars="100" w:firstLine="182"/>
              <w:jc w:val="both"/>
              <w:rPr>
                <w:noProof/>
              </w:rPr>
            </w:pPr>
          </w:p>
          <w:p w14:paraId="44351854" w14:textId="77777777" w:rsidR="009E5377" w:rsidRPr="001273C9" w:rsidRDefault="009E5377" w:rsidP="00A110F3">
            <w:pPr>
              <w:tabs>
                <w:tab w:val="left" w:pos="764"/>
                <w:tab w:val="center" w:pos="2808"/>
              </w:tabs>
              <w:snapToGrid/>
              <w:ind w:firstLineChars="100" w:firstLine="182"/>
              <w:jc w:val="both"/>
              <w:rPr>
                <w:noProof/>
              </w:rPr>
            </w:pPr>
          </w:p>
          <w:p w14:paraId="6423486D" w14:textId="77777777" w:rsidR="009E5377" w:rsidRPr="001273C9" w:rsidRDefault="009E5377" w:rsidP="00A110F3">
            <w:pPr>
              <w:tabs>
                <w:tab w:val="left" w:pos="764"/>
                <w:tab w:val="center" w:pos="2808"/>
              </w:tabs>
              <w:snapToGrid/>
              <w:ind w:firstLineChars="100" w:firstLine="182"/>
              <w:jc w:val="both"/>
              <w:rPr>
                <w:noProof/>
              </w:rPr>
            </w:pPr>
          </w:p>
          <w:p w14:paraId="2E424D37" w14:textId="77777777" w:rsidR="009E5377" w:rsidRPr="001273C9" w:rsidRDefault="009E5377" w:rsidP="00A110F3">
            <w:pPr>
              <w:tabs>
                <w:tab w:val="left" w:pos="764"/>
                <w:tab w:val="center" w:pos="2808"/>
              </w:tabs>
              <w:snapToGrid/>
              <w:ind w:firstLineChars="100" w:firstLine="182"/>
              <w:jc w:val="both"/>
              <w:rPr>
                <w:noProof/>
              </w:rPr>
            </w:pPr>
          </w:p>
          <w:p w14:paraId="46AC2D90" w14:textId="77777777" w:rsidR="009E5377" w:rsidRPr="001273C9" w:rsidRDefault="009E5377" w:rsidP="00A110F3">
            <w:pPr>
              <w:tabs>
                <w:tab w:val="left" w:pos="764"/>
                <w:tab w:val="center" w:pos="2808"/>
              </w:tabs>
              <w:snapToGrid/>
              <w:ind w:firstLineChars="100" w:firstLine="182"/>
              <w:jc w:val="both"/>
              <w:rPr>
                <w:noProof/>
              </w:rPr>
            </w:pPr>
          </w:p>
          <w:p w14:paraId="3F739ECC" w14:textId="77777777" w:rsidR="009E5377" w:rsidRPr="001273C9" w:rsidRDefault="009E5377" w:rsidP="00A110F3">
            <w:pPr>
              <w:tabs>
                <w:tab w:val="left" w:pos="764"/>
                <w:tab w:val="center" w:pos="2808"/>
              </w:tabs>
              <w:snapToGrid/>
              <w:ind w:firstLineChars="100" w:firstLine="182"/>
              <w:jc w:val="both"/>
              <w:rPr>
                <w:noProof/>
              </w:rPr>
            </w:pPr>
          </w:p>
          <w:p w14:paraId="7CC477BF" w14:textId="77777777" w:rsidR="009E5377" w:rsidRPr="001273C9" w:rsidRDefault="009E5377" w:rsidP="00A110F3">
            <w:pPr>
              <w:tabs>
                <w:tab w:val="left" w:pos="764"/>
                <w:tab w:val="center" w:pos="2808"/>
              </w:tabs>
              <w:snapToGrid/>
              <w:ind w:firstLineChars="100" w:firstLine="182"/>
              <w:jc w:val="both"/>
              <w:rPr>
                <w:noProof/>
              </w:rPr>
            </w:pPr>
          </w:p>
          <w:p w14:paraId="7040D876" w14:textId="77777777" w:rsidR="009E5377" w:rsidRPr="001273C9" w:rsidRDefault="009E5377" w:rsidP="00A110F3">
            <w:pPr>
              <w:tabs>
                <w:tab w:val="left" w:pos="764"/>
                <w:tab w:val="center" w:pos="2808"/>
              </w:tabs>
              <w:snapToGrid/>
              <w:ind w:firstLineChars="100" w:firstLine="182"/>
              <w:jc w:val="both"/>
              <w:rPr>
                <w:noProof/>
              </w:rPr>
            </w:pPr>
          </w:p>
          <w:p w14:paraId="2C575D75" w14:textId="77777777" w:rsidR="009E5377" w:rsidRPr="001273C9" w:rsidRDefault="009E5377" w:rsidP="00A110F3">
            <w:pPr>
              <w:tabs>
                <w:tab w:val="left" w:pos="764"/>
                <w:tab w:val="center" w:pos="2808"/>
              </w:tabs>
              <w:snapToGrid/>
              <w:ind w:firstLineChars="100" w:firstLine="182"/>
              <w:jc w:val="both"/>
              <w:rPr>
                <w:noProof/>
              </w:rPr>
            </w:pPr>
          </w:p>
          <w:p w14:paraId="2B49D3A3" w14:textId="77777777" w:rsidR="009E5377" w:rsidRPr="001273C9" w:rsidRDefault="009E5377" w:rsidP="00A110F3">
            <w:pPr>
              <w:tabs>
                <w:tab w:val="left" w:pos="764"/>
                <w:tab w:val="center" w:pos="2808"/>
              </w:tabs>
              <w:snapToGrid/>
              <w:ind w:firstLineChars="100" w:firstLine="182"/>
              <w:jc w:val="both"/>
              <w:rPr>
                <w:noProof/>
              </w:rPr>
            </w:pPr>
          </w:p>
          <w:p w14:paraId="678E8709" w14:textId="77777777" w:rsidR="009E5377" w:rsidRPr="001273C9" w:rsidRDefault="009E5377" w:rsidP="00A110F3">
            <w:pPr>
              <w:tabs>
                <w:tab w:val="left" w:pos="764"/>
                <w:tab w:val="center" w:pos="2808"/>
              </w:tabs>
              <w:snapToGrid/>
              <w:ind w:firstLineChars="100" w:firstLine="182"/>
              <w:jc w:val="both"/>
              <w:rPr>
                <w:noProof/>
              </w:rPr>
            </w:pPr>
          </w:p>
          <w:p w14:paraId="50E215DB" w14:textId="77777777" w:rsidR="009E5377" w:rsidRPr="001273C9" w:rsidRDefault="009E5377" w:rsidP="00A110F3">
            <w:pPr>
              <w:tabs>
                <w:tab w:val="left" w:pos="764"/>
                <w:tab w:val="center" w:pos="2808"/>
              </w:tabs>
              <w:snapToGrid/>
              <w:ind w:firstLineChars="100" w:firstLine="182"/>
              <w:jc w:val="both"/>
              <w:rPr>
                <w:noProof/>
              </w:rPr>
            </w:pPr>
          </w:p>
          <w:p w14:paraId="26588A77" w14:textId="5DCB7FC4" w:rsidR="009E5377" w:rsidRPr="001273C9" w:rsidRDefault="009E5377" w:rsidP="00A110F3">
            <w:pPr>
              <w:tabs>
                <w:tab w:val="left" w:pos="764"/>
                <w:tab w:val="center" w:pos="2808"/>
              </w:tabs>
              <w:snapToGrid/>
              <w:ind w:firstLineChars="100" w:firstLine="182"/>
              <w:jc w:val="both"/>
              <w:rPr>
                <w:noProof/>
              </w:rPr>
            </w:pPr>
          </w:p>
        </w:tc>
        <w:tc>
          <w:tcPr>
            <w:tcW w:w="1134" w:type="dxa"/>
            <w:tcBorders>
              <w:top w:val="single" w:sz="4" w:space="0" w:color="000000"/>
              <w:left w:val="single" w:sz="6" w:space="0" w:color="auto"/>
              <w:bottom w:val="single" w:sz="6" w:space="0" w:color="auto"/>
              <w:right w:val="single" w:sz="6" w:space="0" w:color="auto"/>
            </w:tcBorders>
          </w:tcPr>
          <w:p w14:paraId="10052183" w14:textId="77777777" w:rsidR="004E12D1" w:rsidRPr="001273C9" w:rsidRDefault="00D9058E" w:rsidP="004E12D1">
            <w:pPr>
              <w:snapToGrid/>
              <w:jc w:val="both"/>
            </w:pPr>
            <w:sdt>
              <w:sdtPr>
                <w:rPr>
                  <w:rFonts w:hint="eastAsia"/>
                </w:rPr>
                <w:id w:val="-517698610"/>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いる</w:t>
            </w:r>
          </w:p>
          <w:p w14:paraId="2FE34E3F" w14:textId="77777777" w:rsidR="004E12D1" w:rsidRPr="001273C9" w:rsidRDefault="00D9058E" w:rsidP="004E12D1">
            <w:pPr>
              <w:snapToGrid/>
              <w:jc w:val="both"/>
            </w:pPr>
            <w:sdt>
              <w:sdtPr>
                <w:rPr>
                  <w:rFonts w:hint="eastAsia"/>
                </w:rPr>
                <w:id w:val="-864516992"/>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いない</w:t>
            </w:r>
          </w:p>
          <w:p w14:paraId="3E3D8E72" w14:textId="77777777" w:rsidR="004E12D1" w:rsidRPr="001273C9" w:rsidRDefault="00D9058E" w:rsidP="004E12D1">
            <w:pPr>
              <w:snapToGrid/>
              <w:jc w:val="both"/>
            </w:pPr>
            <w:sdt>
              <w:sdtPr>
                <w:rPr>
                  <w:rFonts w:hint="eastAsia"/>
                </w:rPr>
                <w:id w:val="1908497037"/>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szCs w:val="20"/>
              </w:rPr>
              <w:t>該当なし</w:t>
            </w:r>
          </w:p>
          <w:p w14:paraId="2DC4CC0D" w14:textId="542B9166" w:rsidR="004E12D1" w:rsidRPr="001273C9" w:rsidRDefault="004E12D1" w:rsidP="00A110F3">
            <w:pPr>
              <w:snapToGrid/>
              <w:jc w:val="both"/>
            </w:pPr>
          </w:p>
        </w:tc>
        <w:tc>
          <w:tcPr>
            <w:tcW w:w="1276" w:type="dxa"/>
            <w:tcBorders>
              <w:top w:val="single" w:sz="4" w:space="0" w:color="000000"/>
              <w:left w:val="single" w:sz="6" w:space="0" w:color="auto"/>
              <w:bottom w:val="single" w:sz="6" w:space="0" w:color="auto"/>
              <w:right w:val="single" w:sz="6" w:space="0" w:color="auto"/>
            </w:tcBorders>
          </w:tcPr>
          <w:p w14:paraId="15A6F16E" w14:textId="77777777" w:rsidR="004E12D1" w:rsidRPr="001273C9" w:rsidRDefault="004E12D1" w:rsidP="004E12D1">
            <w:pPr>
              <w:snapToGrid/>
              <w:spacing w:line="240" w:lineRule="exact"/>
              <w:jc w:val="both"/>
              <w:rPr>
                <w:rFonts w:hAnsi="ＭＳ ゴシック"/>
                <w:sz w:val="18"/>
                <w:szCs w:val="18"/>
              </w:rPr>
            </w:pPr>
            <w:r w:rsidRPr="001273C9">
              <w:rPr>
                <w:rFonts w:hAnsi="ＭＳ ゴシック" w:hint="eastAsia"/>
                <w:sz w:val="18"/>
                <w:szCs w:val="18"/>
              </w:rPr>
              <w:t>告示別表</w:t>
            </w:r>
          </w:p>
          <w:p w14:paraId="4088C2BB" w14:textId="1B477C2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第10の8の5</w:t>
            </w:r>
          </w:p>
          <w:p w14:paraId="59A35B7F" w14:textId="7DFF27A4"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第11の12の</w:t>
            </w:r>
            <w:r w:rsidR="00A1110C" w:rsidRPr="001273C9">
              <w:rPr>
                <w:rFonts w:hAnsi="ＭＳ ゴシック" w:hint="eastAsia"/>
                <w:sz w:val="18"/>
                <w:szCs w:val="18"/>
              </w:rPr>
              <w:t>5</w:t>
            </w:r>
          </w:p>
          <w:p w14:paraId="6AF9EFA0" w14:textId="71A43D4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第12の15の</w:t>
            </w:r>
            <w:r w:rsidR="00A1110C" w:rsidRPr="001273C9">
              <w:rPr>
                <w:rFonts w:hAnsi="ＭＳ ゴシック" w:hint="eastAsia"/>
                <w:sz w:val="18"/>
                <w:szCs w:val="18"/>
              </w:rPr>
              <w:t>7</w:t>
            </w:r>
          </w:p>
          <w:p w14:paraId="116ABAD3" w14:textId="7F49766F"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第13の14の</w:t>
            </w:r>
            <w:r w:rsidR="00A1110C" w:rsidRPr="001273C9">
              <w:rPr>
                <w:rFonts w:hAnsi="ＭＳ ゴシック" w:hint="eastAsia"/>
                <w:sz w:val="18"/>
                <w:szCs w:val="18"/>
              </w:rPr>
              <w:t>5</w:t>
            </w:r>
          </w:p>
          <w:p w14:paraId="468DE122" w14:textId="1294232B"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第14の16の</w:t>
            </w:r>
            <w:r w:rsidR="00A1110C" w:rsidRPr="001273C9">
              <w:rPr>
                <w:rFonts w:hAnsi="ＭＳ ゴシック" w:hint="eastAsia"/>
                <w:sz w:val="18"/>
                <w:szCs w:val="18"/>
              </w:rPr>
              <w:t>4</w:t>
            </w:r>
          </w:p>
          <w:p w14:paraId="71D4D9DF" w14:textId="77777777" w:rsidR="004E12D1" w:rsidRPr="001273C9" w:rsidRDefault="004E12D1" w:rsidP="007425A9">
            <w:pPr>
              <w:snapToGrid/>
              <w:spacing w:line="240" w:lineRule="exact"/>
              <w:jc w:val="both"/>
              <w:rPr>
                <w:rFonts w:hAnsi="ＭＳ ゴシック"/>
                <w:sz w:val="18"/>
                <w:szCs w:val="18"/>
              </w:rPr>
            </w:pPr>
          </w:p>
        </w:tc>
      </w:tr>
    </w:tbl>
    <w:p w14:paraId="5994BA2D" w14:textId="0CB628A7" w:rsidR="004523BC" w:rsidRPr="002E040F" w:rsidRDefault="005C253D" w:rsidP="004523BC">
      <w:pPr>
        <w:snapToGrid/>
        <w:jc w:val="both"/>
        <w:rPr>
          <w:szCs w:val="20"/>
        </w:rPr>
      </w:pPr>
      <w:r w:rsidRPr="002E040F">
        <w:rPr>
          <w:rFonts w:hAnsi="Century"/>
          <w:szCs w:val="20"/>
        </w:rPr>
        <w:br w:type="page"/>
      </w:r>
      <w:bookmarkStart w:id="20" w:name="_Hlk515135814"/>
      <w:r w:rsidR="004523BC" w:rsidRPr="002E040F">
        <w:rPr>
          <w:rFonts w:hint="eastAsia"/>
          <w:szCs w:val="20"/>
        </w:rPr>
        <w:lastRenderedPageBreak/>
        <w:t>◆　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2E040F" w:rsidRPr="002E040F" w14:paraId="28D53148" w14:textId="77777777" w:rsidTr="006510B3">
        <w:trPr>
          <w:trHeight w:val="58"/>
        </w:trPr>
        <w:tc>
          <w:tcPr>
            <w:tcW w:w="1184" w:type="dxa"/>
            <w:tcBorders>
              <w:top w:val="single" w:sz="4" w:space="0" w:color="auto"/>
              <w:left w:val="single" w:sz="6" w:space="0" w:color="auto"/>
              <w:right w:val="single" w:sz="6" w:space="0" w:color="auto"/>
            </w:tcBorders>
            <w:vAlign w:val="center"/>
          </w:tcPr>
          <w:p w14:paraId="39B73B1F" w14:textId="77777777" w:rsidR="004523BC" w:rsidRPr="002E040F" w:rsidRDefault="004523BC" w:rsidP="004523BC">
            <w:pPr>
              <w:snapToGrid/>
              <w:rPr>
                <w:szCs w:val="20"/>
              </w:rPr>
            </w:pPr>
            <w:r w:rsidRPr="002E040F">
              <w:rPr>
                <w:rFonts w:hint="eastAsia"/>
                <w:szCs w:val="20"/>
              </w:rPr>
              <w:t>項目</w:t>
            </w:r>
          </w:p>
        </w:tc>
        <w:tc>
          <w:tcPr>
            <w:tcW w:w="5733" w:type="dxa"/>
            <w:tcBorders>
              <w:top w:val="single" w:sz="4" w:space="0" w:color="auto"/>
              <w:left w:val="single" w:sz="6" w:space="0" w:color="auto"/>
              <w:bottom w:val="nil"/>
              <w:right w:val="single" w:sz="6" w:space="0" w:color="auto"/>
            </w:tcBorders>
            <w:vAlign w:val="center"/>
          </w:tcPr>
          <w:p w14:paraId="4563E7E2" w14:textId="77777777" w:rsidR="004523BC" w:rsidRPr="002E040F" w:rsidRDefault="004523BC" w:rsidP="004523BC">
            <w:pPr>
              <w:snapToGrid/>
              <w:rPr>
                <w:szCs w:val="20"/>
              </w:rPr>
            </w:pPr>
            <w:r w:rsidRPr="002E040F">
              <w:rPr>
                <w:rFonts w:hint="eastAsia"/>
                <w:szCs w:val="20"/>
              </w:rPr>
              <w:t>自主点検のポイント</w:t>
            </w:r>
          </w:p>
        </w:tc>
        <w:tc>
          <w:tcPr>
            <w:tcW w:w="1164" w:type="dxa"/>
            <w:tcBorders>
              <w:top w:val="single" w:sz="4" w:space="0" w:color="auto"/>
              <w:left w:val="single" w:sz="6" w:space="0" w:color="auto"/>
              <w:right w:val="single" w:sz="6" w:space="0" w:color="auto"/>
            </w:tcBorders>
            <w:vAlign w:val="center"/>
          </w:tcPr>
          <w:p w14:paraId="24C397DA" w14:textId="77777777" w:rsidR="004523BC" w:rsidRPr="002E040F" w:rsidRDefault="004523BC" w:rsidP="004523BC">
            <w:pPr>
              <w:snapToGrid/>
              <w:rPr>
                <w:szCs w:val="20"/>
              </w:rPr>
            </w:pPr>
            <w:r w:rsidRPr="002E040F">
              <w:rPr>
                <w:rFonts w:hint="eastAsia"/>
                <w:szCs w:val="20"/>
              </w:rPr>
              <w:t>点検</w:t>
            </w:r>
          </w:p>
        </w:tc>
        <w:tc>
          <w:tcPr>
            <w:tcW w:w="1568" w:type="dxa"/>
            <w:tcBorders>
              <w:top w:val="single" w:sz="4" w:space="0" w:color="auto"/>
              <w:left w:val="single" w:sz="6" w:space="0" w:color="auto"/>
              <w:right w:val="single" w:sz="6" w:space="0" w:color="auto"/>
            </w:tcBorders>
            <w:vAlign w:val="center"/>
          </w:tcPr>
          <w:p w14:paraId="7EA55C5C" w14:textId="77777777" w:rsidR="004523BC" w:rsidRPr="002E040F" w:rsidRDefault="004523BC" w:rsidP="004523BC">
            <w:pPr>
              <w:snapToGrid/>
              <w:rPr>
                <w:szCs w:val="20"/>
              </w:rPr>
            </w:pPr>
            <w:r w:rsidRPr="002E040F">
              <w:rPr>
                <w:rFonts w:hint="eastAsia"/>
                <w:szCs w:val="20"/>
              </w:rPr>
              <w:t>根拠</w:t>
            </w:r>
          </w:p>
        </w:tc>
      </w:tr>
      <w:tr w:rsidR="002E040F" w:rsidRPr="002E040F" w14:paraId="28D7E403" w14:textId="77777777" w:rsidTr="006510B3">
        <w:trPr>
          <w:trHeight w:val="53"/>
        </w:trPr>
        <w:tc>
          <w:tcPr>
            <w:tcW w:w="1184" w:type="dxa"/>
            <w:vMerge w:val="restart"/>
            <w:tcBorders>
              <w:top w:val="single" w:sz="4" w:space="0" w:color="auto"/>
              <w:left w:val="single" w:sz="6" w:space="0" w:color="auto"/>
              <w:right w:val="single" w:sz="6" w:space="0" w:color="auto"/>
            </w:tcBorders>
          </w:tcPr>
          <w:p w14:paraId="15D05460" w14:textId="2F1C4099" w:rsidR="004A6E43" w:rsidRPr="00BC2F34" w:rsidRDefault="004A6E43" w:rsidP="007C573E">
            <w:pPr>
              <w:snapToGrid/>
              <w:jc w:val="both"/>
              <w:rPr>
                <w:rFonts w:hAnsi="ＭＳ ゴシック"/>
                <w:szCs w:val="20"/>
              </w:rPr>
            </w:pPr>
            <w:r w:rsidRPr="00BC2F34">
              <w:rPr>
                <w:rFonts w:hAnsi="ＭＳ ゴシック" w:hint="eastAsia"/>
                <w:szCs w:val="20"/>
              </w:rPr>
              <w:t>９</w:t>
            </w:r>
            <w:r w:rsidR="000C5D62" w:rsidRPr="00BC2F34">
              <w:rPr>
                <w:rFonts w:hAnsi="ＭＳ ゴシック" w:hint="eastAsia"/>
                <w:szCs w:val="20"/>
              </w:rPr>
              <w:t>４</w:t>
            </w:r>
          </w:p>
          <w:p w14:paraId="7441A9B5" w14:textId="77777777" w:rsidR="004A6E43" w:rsidRPr="00BC2F34" w:rsidRDefault="004A6E43" w:rsidP="000D5D20">
            <w:pPr>
              <w:snapToGrid/>
              <w:spacing w:afterLines="50" w:after="142"/>
              <w:jc w:val="both"/>
              <w:rPr>
                <w:rFonts w:hAnsi="ＭＳ ゴシック"/>
                <w:szCs w:val="22"/>
              </w:rPr>
            </w:pPr>
            <w:r w:rsidRPr="00BC2F34">
              <w:rPr>
                <w:rFonts w:hAnsi="ＭＳ ゴシック" w:hint="eastAsia"/>
                <w:szCs w:val="20"/>
              </w:rPr>
              <w:t>初期加算</w:t>
            </w:r>
          </w:p>
          <w:p w14:paraId="161885DC" w14:textId="77777777" w:rsidR="004A6E43" w:rsidRPr="00BC2F34" w:rsidRDefault="004A6E43" w:rsidP="00F51596">
            <w:pPr>
              <w:snapToGrid/>
              <w:jc w:val="both"/>
              <w:rPr>
                <w:rFonts w:hAnsi="ＭＳ ゴシック"/>
                <w:szCs w:val="20"/>
              </w:rPr>
            </w:pPr>
          </w:p>
        </w:tc>
        <w:tc>
          <w:tcPr>
            <w:tcW w:w="5733" w:type="dxa"/>
            <w:tcBorders>
              <w:top w:val="single" w:sz="4" w:space="0" w:color="auto"/>
              <w:left w:val="single" w:sz="6" w:space="0" w:color="auto"/>
              <w:bottom w:val="dashSmallGap" w:sz="4" w:space="0" w:color="auto"/>
              <w:right w:val="single" w:sz="6" w:space="0" w:color="auto"/>
            </w:tcBorders>
          </w:tcPr>
          <w:p w14:paraId="45D3FB33" w14:textId="74CF7B1B" w:rsidR="004A6E43" w:rsidRPr="00BC2F34" w:rsidRDefault="00721BE4" w:rsidP="00D97907">
            <w:pPr>
              <w:snapToGrid/>
              <w:ind w:leftChars="100" w:left="182"/>
              <w:jc w:val="both"/>
              <w:rPr>
                <w:rFonts w:hAnsi="ＭＳ ゴシック"/>
                <w:szCs w:val="20"/>
              </w:rPr>
            </w:pPr>
            <w:r w:rsidRPr="00BC2F34">
              <w:rPr>
                <w:rFonts w:hint="eastAsia"/>
                <w:sz w:val="18"/>
                <w:szCs w:val="18"/>
                <w:bdr w:val="single" w:sz="4" w:space="0" w:color="auto"/>
              </w:rPr>
              <w:t>自機</w:t>
            </w:r>
            <w:r w:rsidR="004A6E43" w:rsidRPr="00BC2F34">
              <w:rPr>
                <w:rFonts w:hint="eastAsia"/>
                <w:sz w:val="18"/>
                <w:szCs w:val="18"/>
              </w:rPr>
              <w:t xml:space="preserve"> </w:t>
            </w:r>
            <w:r w:rsidR="004A6E43" w:rsidRPr="00BC2F34">
              <w:rPr>
                <w:rFonts w:hint="eastAsia"/>
                <w:sz w:val="18"/>
                <w:szCs w:val="18"/>
                <w:bdr w:val="single" w:sz="4" w:space="0" w:color="auto"/>
              </w:rPr>
              <w:t>自</w:t>
            </w:r>
            <w:r w:rsidRPr="00BC2F34">
              <w:rPr>
                <w:rFonts w:hint="eastAsia"/>
                <w:sz w:val="18"/>
                <w:szCs w:val="18"/>
                <w:bdr w:val="single" w:sz="4" w:space="0" w:color="auto"/>
              </w:rPr>
              <w:t>生</w:t>
            </w:r>
            <w:r w:rsidR="004A6E43" w:rsidRPr="00BC2F34">
              <w:rPr>
                <w:rFonts w:hint="eastAsia"/>
                <w:sz w:val="18"/>
                <w:szCs w:val="18"/>
              </w:rPr>
              <w:t xml:space="preserve"> </w:t>
            </w:r>
            <w:r w:rsidR="004A6E43" w:rsidRPr="00BC2F34">
              <w:rPr>
                <w:rFonts w:hint="eastAsia"/>
                <w:sz w:val="18"/>
                <w:szCs w:val="18"/>
                <w:bdr w:val="single" w:sz="4" w:space="0" w:color="auto"/>
              </w:rPr>
              <w:t>就移</w:t>
            </w:r>
            <w:r w:rsidR="004A6E43" w:rsidRPr="00BC2F34">
              <w:rPr>
                <w:rFonts w:hint="eastAsia"/>
                <w:sz w:val="18"/>
                <w:szCs w:val="18"/>
              </w:rPr>
              <w:t xml:space="preserve"> </w:t>
            </w:r>
            <w:r w:rsidR="004A6E43" w:rsidRPr="00BC2F34">
              <w:rPr>
                <w:rFonts w:hint="eastAsia"/>
                <w:sz w:val="18"/>
                <w:szCs w:val="18"/>
                <w:bdr w:val="single" w:sz="4" w:space="0" w:color="auto"/>
              </w:rPr>
              <w:t>就Ａ</w:t>
            </w:r>
            <w:r w:rsidR="004A6E43" w:rsidRPr="00BC2F34">
              <w:rPr>
                <w:rFonts w:hint="eastAsia"/>
                <w:sz w:val="18"/>
                <w:szCs w:val="18"/>
              </w:rPr>
              <w:t xml:space="preserve"> </w:t>
            </w:r>
            <w:r w:rsidR="004A6E43" w:rsidRPr="00BC2F34">
              <w:rPr>
                <w:rFonts w:hint="eastAsia"/>
                <w:sz w:val="18"/>
                <w:szCs w:val="18"/>
                <w:bdr w:val="single" w:sz="4" w:space="0" w:color="auto"/>
              </w:rPr>
              <w:t>就Ｂ</w:t>
            </w:r>
          </w:p>
          <w:p w14:paraId="7058A8CB" w14:textId="77777777" w:rsidR="004A6E43" w:rsidRPr="00BC2F34" w:rsidRDefault="004A6E43" w:rsidP="00D97907">
            <w:pPr>
              <w:snapToGrid/>
              <w:ind w:firstLineChars="100" w:firstLine="182"/>
              <w:jc w:val="both"/>
              <w:rPr>
                <w:rFonts w:hAnsi="ＭＳ ゴシック"/>
                <w:szCs w:val="20"/>
              </w:rPr>
            </w:pPr>
            <w:r w:rsidRPr="00BC2F34">
              <w:rPr>
                <w:rFonts w:hAnsi="ＭＳ ゴシック" w:hint="eastAsia"/>
                <w:szCs w:val="20"/>
              </w:rPr>
              <w:t>事業所において、サービスを行った場合に、</w:t>
            </w:r>
            <w:r w:rsidR="00832245" w:rsidRPr="00BC2F34">
              <w:rPr>
                <w:rFonts w:hAnsi="ＭＳ ゴシック" w:hint="eastAsia"/>
                <w:szCs w:val="20"/>
              </w:rPr>
              <w:t>当該</w:t>
            </w:r>
            <w:r w:rsidRPr="00BC2F34">
              <w:rPr>
                <w:rFonts w:hAnsi="ＭＳ ゴシック" w:hint="eastAsia"/>
                <w:szCs w:val="20"/>
              </w:rPr>
              <w:t>サービスの利用を開始した日から起算して３０日以内の期間について、１日につき所定単位数を算定していますか。</w:t>
            </w:r>
          </w:p>
          <w:p w14:paraId="145068B6" w14:textId="77777777" w:rsidR="004A6E43" w:rsidRPr="00BC2F34" w:rsidRDefault="004D2A18" w:rsidP="007C573E">
            <w:pPr>
              <w:tabs>
                <w:tab w:val="left" w:pos="764"/>
                <w:tab w:val="center" w:pos="2808"/>
              </w:tabs>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6496" behindDoc="0" locked="0" layoutInCell="1" allowOverlap="1" wp14:anchorId="60A90DF3" wp14:editId="69E5EBE4">
                      <wp:simplePos x="0" y="0"/>
                      <wp:positionH relativeFrom="column">
                        <wp:posOffset>59055</wp:posOffset>
                      </wp:positionH>
                      <wp:positionV relativeFrom="paragraph">
                        <wp:posOffset>67310</wp:posOffset>
                      </wp:positionV>
                      <wp:extent cx="3397250" cy="2080895"/>
                      <wp:effectExtent l="11430" t="10160" r="10795" b="13970"/>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80895"/>
                              </a:xfrm>
                              <a:prstGeom prst="rect">
                                <a:avLst/>
                              </a:prstGeom>
                              <a:solidFill>
                                <a:srgbClr val="FFFFFF"/>
                              </a:solidFill>
                              <a:ln w="6350">
                                <a:solidFill>
                                  <a:srgbClr val="000000"/>
                                </a:solidFill>
                                <a:miter lim="800000"/>
                                <a:headEnd/>
                                <a:tailEnd/>
                              </a:ln>
                            </wps:spPr>
                            <wps:txbx>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DF3" id="Rectangle 1645" o:spid="_x0000_s1208" style="position:absolute;left:0;text-align:left;margin-left:4.65pt;margin-top:5.3pt;width:267.5pt;height:163.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" strokeweight=".5pt">
                      <v:textbox inset="5.85pt,.7pt,5.85pt,.7pt">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v:textbox>
                    </v:rect>
                  </w:pict>
                </mc:Fallback>
              </mc:AlternateContent>
            </w:r>
          </w:p>
          <w:p w14:paraId="6BCDD66C" w14:textId="77777777" w:rsidR="004A6E43" w:rsidRPr="00BC2F34" w:rsidRDefault="004A6E43" w:rsidP="007C573E">
            <w:pPr>
              <w:tabs>
                <w:tab w:val="left" w:pos="764"/>
                <w:tab w:val="center" w:pos="2808"/>
              </w:tabs>
              <w:snapToGrid/>
              <w:jc w:val="both"/>
              <w:rPr>
                <w:rFonts w:hAnsi="ＭＳ ゴシック"/>
                <w:szCs w:val="20"/>
              </w:rPr>
            </w:pPr>
          </w:p>
          <w:p w14:paraId="52A7D1F0" w14:textId="77777777" w:rsidR="004A6E43" w:rsidRPr="00BC2F34" w:rsidRDefault="004A6E43" w:rsidP="007C573E">
            <w:pPr>
              <w:tabs>
                <w:tab w:val="left" w:pos="764"/>
                <w:tab w:val="center" w:pos="2808"/>
              </w:tabs>
              <w:snapToGrid/>
              <w:jc w:val="both"/>
              <w:rPr>
                <w:rFonts w:hAnsi="ＭＳ ゴシック"/>
                <w:szCs w:val="20"/>
              </w:rPr>
            </w:pPr>
          </w:p>
          <w:p w14:paraId="0B2DC2D3" w14:textId="77777777" w:rsidR="004A6E43" w:rsidRPr="00BC2F34" w:rsidRDefault="004A6E43" w:rsidP="007C573E">
            <w:pPr>
              <w:tabs>
                <w:tab w:val="left" w:pos="764"/>
                <w:tab w:val="center" w:pos="2808"/>
              </w:tabs>
              <w:snapToGrid/>
              <w:jc w:val="both"/>
              <w:rPr>
                <w:rFonts w:hAnsi="ＭＳ ゴシック"/>
                <w:szCs w:val="20"/>
              </w:rPr>
            </w:pPr>
          </w:p>
          <w:p w14:paraId="7597DBEF" w14:textId="77777777" w:rsidR="004A6E43" w:rsidRPr="00BC2F34" w:rsidRDefault="004A6E43" w:rsidP="007C573E">
            <w:pPr>
              <w:tabs>
                <w:tab w:val="left" w:pos="764"/>
                <w:tab w:val="center" w:pos="2808"/>
              </w:tabs>
              <w:snapToGrid/>
              <w:jc w:val="both"/>
              <w:rPr>
                <w:rFonts w:hAnsi="ＭＳ ゴシック"/>
                <w:szCs w:val="20"/>
              </w:rPr>
            </w:pPr>
          </w:p>
          <w:p w14:paraId="5DDD645F" w14:textId="77777777" w:rsidR="004A6E43" w:rsidRPr="00BC2F34" w:rsidRDefault="004A6E43" w:rsidP="007C573E">
            <w:pPr>
              <w:tabs>
                <w:tab w:val="left" w:pos="764"/>
                <w:tab w:val="center" w:pos="2808"/>
              </w:tabs>
              <w:snapToGrid/>
              <w:jc w:val="both"/>
              <w:rPr>
                <w:rFonts w:hAnsi="ＭＳ ゴシック"/>
                <w:szCs w:val="20"/>
              </w:rPr>
            </w:pPr>
          </w:p>
          <w:p w14:paraId="116076CB" w14:textId="77777777" w:rsidR="004A6E43" w:rsidRPr="00BC2F34" w:rsidRDefault="004A6E43" w:rsidP="007C573E">
            <w:pPr>
              <w:tabs>
                <w:tab w:val="left" w:pos="764"/>
                <w:tab w:val="center" w:pos="2808"/>
              </w:tabs>
              <w:snapToGrid/>
              <w:jc w:val="both"/>
              <w:rPr>
                <w:rFonts w:hAnsi="ＭＳ ゴシック"/>
                <w:szCs w:val="20"/>
              </w:rPr>
            </w:pPr>
          </w:p>
          <w:p w14:paraId="3CB9FAE6" w14:textId="77777777" w:rsidR="004A6E43" w:rsidRPr="00BC2F34" w:rsidRDefault="004A6E43" w:rsidP="007C573E">
            <w:pPr>
              <w:tabs>
                <w:tab w:val="left" w:pos="764"/>
                <w:tab w:val="center" w:pos="2808"/>
              </w:tabs>
              <w:snapToGrid/>
              <w:jc w:val="both"/>
              <w:rPr>
                <w:rFonts w:hAnsi="ＭＳ ゴシック"/>
                <w:szCs w:val="20"/>
              </w:rPr>
            </w:pPr>
          </w:p>
          <w:p w14:paraId="45DB2963" w14:textId="77777777" w:rsidR="004A6E43" w:rsidRPr="00BC2F34" w:rsidRDefault="004A6E43" w:rsidP="007C573E">
            <w:pPr>
              <w:tabs>
                <w:tab w:val="left" w:pos="764"/>
                <w:tab w:val="center" w:pos="2808"/>
              </w:tabs>
              <w:snapToGrid/>
              <w:jc w:val="both"/>
              <w:rPr>
                <w:rFonts w:hAnsi="ＭＳ ゴシック"/>
                <w:szCs w:val="20"/>
              </w:rPr>
            </w:pPr>
          </w:p>
          <w:p w14:paraId="03CFA105" w14:textId="77777777" w:rsidR="004A6E43" w:rsidRPr="00BC2F34" w:rsidRDefault="004A6E43" w:rsidP="007C573E">
            <w:pPr>
              <w:tabs>
                <w:tab w:val="left" w:pos="764"/>
                <w:tab w:val="center" w:pos="2808"/>
              </w:tabs>
              <w:snapToGrid/>
              <w:jc w:val="both"/>
              <w:rPr>
                <w:rFonts w:hAnsi="ＭＳ ゴシック"/>
                <w:szCs w:val="20"/>
              </w:rPr>
            </w:pPr>
          </w:p>
          <w:p w14:paraId="4F60FF6D" w14:textId="77777777" w:rsidR="004A6E43" w:rsidRPr="00BC2F34" w:rsidRDefault="004A6E43" w:rsidP="007C573E">
            <w:pPr>
              <w:tabs>
                <w:tab w:val="left" w:pos="764"/>
                <w:tab w:val="center" w:pos="2808"/>
              </w:tabs>
              <w:snapToGrid/>
              <w:jc w:val="both"/>
              <w:rPr>
                <w:rFonts w:hAnsi="ＭＳ ゴシック"/>
                <w:szCs w:val="20"/>
              </w:rPr>
            </w:pPr>
          </w:p>
          <w:p w14:paraId="5733E4CB" w14:textId="77777777" w:rsidR="004A6E43" w:rsidRPr="00BC2F34" w:rsidRDefault="004A6E43" w:rsidP="00D97907">
            <w:pPr>
              <w:tabs>
                <w:tab w:val="left" w:pos="764"/>
                <w:tab w:val="center" w:pos="2808"/>
              </w:tabs>
              <w:snapToGrid/>
              <w:spacing w:afterLines="50" w:after="142"/>
              <w:jc w:val="both"/>
              <w:rPr>
                <w:rFonts w:hAnsi="ＭＳ ゴシック"/>
                <w:szCs w:val="20"/>
              </w:rPr>
            </w:pPr>
          </w:p>
        </w:tc>
        <w:tc>
          <w:tcPr>
            <w:tcW w:w="1164" w:type="dxa"/>
            <w:tcBorders>
              <w:left w:val="single" w:sz="6" w:space="0" w:color="auto"/>
              <w:bottom w:val="dashSmallGap" w:sz="4" w:space="0" w:color="auto"/>
              <w:right w:val="single" w:sz="6" w:space="0" w:color="auto"/>
            </w:tcBorders>
          </w:tcPr>
          <w:p w14:paraId="7CDD24AC" w14:textId="77777777" w:rsidR="00724D2F" w:rsidRPr="00BC2F34" w:rsidRDefault="00D9058E" w:rsidP="00724D2F">
            <w:pPr>
              <w:snapToGrid/>
              <w:jc w:val="both"/>
            </w:pPr>
            <w:sdt>
              <w:sdtPr>
                <w:rPr>
                  <w:rFonts w:hint="eastAsia"/>
                </w:rPr>
                <w:id w:val="158912071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4AD4CE06" w14:textId="77777777" w:rsidR="001760B2" w:rsidRPr="00BC2F34" w:rsidRDefault="00D9058E" w:rsidP="00724D2F">
            <w:pPr>
              <w:snapToGrid/>
              <w:jc w:val="both"/>
            </w:pPr>
            <w:sdt>
              <w:sdtPr>
                <w:rPr>
                  <w:rFonts w:hint="eastAsia"/>
                </w:rPr>
                <w:id w:val="-623075891"/>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60F0999D" w14:textId="77777777" w:rsidR="00724D2F" w:rsidRPr="00BC2F34" w:rsidRDefault="00D9058E" w:rsidP="00724D2F">
            <w:pPr>
              <w:snapToGrid/>
              <w:jc w:val="both"/>
            </w:pPr>
            <w:sdt>
              <w:sdtPr>
                <w:rPr>
                  <w:rFonts w:hint="eastAsia"/>
                </w:rPr>
                <w:id w:val="888528506"/>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9420949" w14:textId="77777777" w:rsidR="004A6E43" w:rsidRPr="00BC2F34" w:rsidRDefault="004A6E43" w:rsidP="00F51596">
            <w:pPr>
              <w:snapToGrid/>
              <w:jc w:val="both"/>
              <w:rPr>
                <w:rFonts w:hAnsi="ＭＳ ゴシック"/>
                <w:szCs w:val="20"/>
              </w:rPr>
            </w:pPr>
          </w:p>
        </w:tc>
        <w:tc>
          <w:tcPr>
            <w:tcW w:w="1568" w:type="dxa"/>
            <w:tcBorders>
              <w:left w:val="single" w:sz="6" w:space="0" w:color="auto"/>
              <w:bottom w:val="dashSmallGap" w:sz="4" w:space="0" w:color="auto"/>
              <w:right w:val="single" w:sz="6" w:space="0" w:color="auto"/>
            </w:tcBorders>
          </w:tcPr>
          <w:p w14:paraId="456AE28D" w14:textId="77777777" w:rsidR="004A6E43" w:rsidRPr="00BC2F34" w:rsidRDefault="004A6E43"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0821B6F" w14:textId="1987943D"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w:t>
            </w:r>
            <w:r w:rsidR="00721BE4" w:rsidRPr="00BC2F34">
              <w:rPr>
                <w:rFonts w:hAnsi="ＭＳ ゴシック" w:hint="eastAsia"/>
                <w:sz w:val="18"/>
                <w:szCs w:val="18"/>
              </w:rPr>
              <w:t>10</w:t>
            </w:r>
            <w:r w:rsidRPr="00BC2F34">
              <w:rPr>
                <w:rFonts w:hAnsi="ＭＳ ゴシック" w:hint="eastAsia"/>
                <w:sz w:val="18"/>
                <w:szCs w:val="18"/>
              </w:rPr>
              <w:t>の</w:t>
            </w:r>
            <w:r w:rsidR="00721BE4" w:rsidRPr="00BC2F34">
              <w:rPr>
                <w:rFonts w:hAnsi="ＭＳ ゴシック" w:hint="eastAsia"/>
                <w:sz w:val="18"/>
                <w:szCs w:val="18"/>
              </w:rPr>
              <w:t>3</w:t>
            </w:r>
          </w:p>
          <w:p w14:paraId="0A632D7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第11の3</w:t>
            </w:r>
          </w:p>
          <w:p w14:paraId="19D50F25"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第12の4</w:t>
            </w:r>
          </w:p>
          <w:p w14:paraId="1DB2C626"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第13の4</w:t>
            </w:r>
          </w:p>
          <w:p w14:paraId="6E68731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4</w:t>
            </w:r>
          </w:p>
          <w:p w14:paraId="38156BDE" w14:textId="77777777" w:rsidR="004A6E43" w:rsidRPr="00BC2F34" w:rsidRDefault="004A6E43" w:rsidP="00AF4FBF">
            <w:pPr>
              <w:snapToGrid/>
              <w:spacing w:line="240" w:lineRule="exact"/>
              <w:jc w:val="both"/>
              <w:rPr>
                <w:rFonts w:hAnsi="ＭＳ ゴシック"/>
                <w:sz w:val="18"/>
                <w:szCs w:val="18"/>
              </w:rPr>
            </w:pPr>
          </w:p>
        </w:tc>
      </w:tr>
      <w:tr w:rsidR="002E040F" w:rsidRPr="002E040F" w14:paraId="7F9B8A8F" w14:textId="77777777" w:rsidTr="00914D24">
        <w:trPr>
          <w:trHeight w:val="3190"/>
        </w:trPr>
        <w:tc>
          <w:tcPr>
            <w:tcW w:w="1184" w:type="dxa"/>
            <w:vMerge/>
            <w:tcBorders>
              <w:left w:val="single" w:sz="6" w:space="0" w:color="auto"/>
              <w:right w:val="single" w:sz="6" w:space="0" w:color="auto"/>
            </w:tcBorders>
          </w:tcPr>
          <w:p w14:paraId="7D53220D" w14:textId="77777777" w:rsidR="004A6E43" w:rsidRPr="002E040F" w:rsidRDefault="004A6E43" w:rsidP="007C573E">
            <w:pPr>
              <w:snapToGrid/>
              <w:jc w:val="both"/>
              <w:rPr>
                <w:rFonts w:hAnsi="ＭＳ ゴシック"/>
                <w:szCs w:val="20"/>
              </w:rPr>
            </w:pPr>
          </w:p>
        </w:tc>
        <w:tc>
          <w:tcPr>
            <w:tcW w:w="5733" w:type="dxa"/>
            <w:tcBorders>
              <w:top w:val="dashSmallGap" w:sz="4" w:space="0" w:color="auto"/>
              <w:left w:val="single" w:sz="6" w:space="0" w:color="auto"/>
              <w:bottom w:val="single" w:sz="4" w:space="0" w:color="auto"/>
              <w:right w:val="single" w:sz="6" w:space="0" w:color="auto"/>
            </w:tcBorders>
          </w:tcPr>
          <w:p w14:paraId="794E3A31" w14:textId="77777777" w:rsidR="004A6E43" w:rsidRPr="002E040F" w:rsidRDefault="004A6E43" w:rsidP="004A6E43">
            <w:pPr>
              <w:snapToGrid/>
              <w:jc w:val="both"/>
              <w:rPr>
                <w:rFonts w:hAnsi="ＭＳ ゴシック"/>
                <w:sz w:val="18"/>
                <w:szCs w:val="18"/>
              </w:rPr>
            </w:pPr>
            <w:r w:rsidRPr="002E040F">
              <w:rPr>
                <w:rFonts w:hAnsi="ＭＳ ゴシック" w:hint="eastAsia"/>
                <w:sz w:val="18"/>
                <w:szCs w:val="18"/>
              </w:rPr>
              <w:t xml:space="preserve">　</w:t>
            </w:r>
            <w:r w:rsidRPr="002E040F">
              <w:rPr>
                <w:rFonts w:hAnsi="ＭＳ ゴシック" w:hint="eastAsia"/>
                <w:sz w:val="18"/>
                <w:szCs w:val="18"/>
                <w:bdr w:val="single" w:sz="4" w:space="0" w:color="auto"/>
              </w:rPr>
              <w:t>就定</w:t>
            </w:r>
          </w:p>
          <w:p w14:paraId="491B522D" w14:textId="0ECB486E" w:rsidR="004A6E43" w:rsidRPr="002E040F" w:rsidRDefault="00914D24" w:rsidP="000D5D20">
            <w:pPr>
              <w:snapToGrid/>
              <w:spacing w:afterLines="50" w:after="142"/>
              <w:ind w:firstLineChars="100" w:firstLine="182"/>
              <w:jc w:val="both"/>
              <w:rPr>
                <w:sz w:val="18"/>
                <w:szCs w:val="18"/>
                <w:bdr w:val="single" w:sz="4" w:space="0" w:color="auto"/>
              </w:rPr>
            </w:pPr>
            <w:r w:rsidRPr="002E040F">
              <w:rPr>
                <w:rFonts w:hAnsi="ＭＳ ゴシック" w:hint="eastAsia"/>
                <w:noProof/>
                <w:szCs w:val="20"/>
              </w:rPr>
              <mc:AlternateContent>
                <mc:Choice Requires="wps">
                  <w:drawing>
                    <wp:anchor distT="0" distB="0" distL="114300" distR="114300" simplePos="0" relativeHeight="251580416" behindDoc="0" locked="0" layoutInCell="1" allowOverlap="1" wp14:anchorId="339E2538" wp14:editId="22218F07">
                      <wp:simplePos x="0" y="0"/>
                      <wp:positionH relativeFrom="column">
                        <wp:posOffset>63500</wp:posOffset>
                      </wp:positionH>
                      <wp:positionV relativeFrom="paragraph">
                        <wp:posOffset>1097915</wp:posOffset>
                      </wp:positionV>
                      <wp:extent cx="3397250" cy="694690"/>
                      <wp:effectExtent l="0" t="0" r="12700" b="10160"/>
                      <wp:wrapNone/>
                      <wp:docPr id="124"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694690"/>
                              </a:xfrm>
                              <a:prstGeom prst="rect">
                                <a:avLst/>
                              </a:prstGeom>
                              <a:solidFill>
                                <a:srgbClr val="FFFFFF"/>
                              </a:solidFill>
                              <a:ln w="6350">
                                <a:solidFill>
                                  <a:srgbClr val="000000"/>
                                </a:solidFill>
                                <a:miter lim="800000"/>
                                <a:headEnd/>
                                <a:tailEnd/>
                              </a:ln>
                            </wps:spPr>
                            <wps:txbx>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2538" id="_x0000_s1209" style="position:absolute;left:0;text-align:left;margin-left:5pt;margin-top:86.45pt;width:267.5pt;height:54.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" strokeweight=".5pt">
                      <v:textbox inset="5.85pt,.7pt,5.85pt,.7pt">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v:textbox>
                    </v:rect>
                  </w:pict>
                </mc:Fallback>
              </mc:AlternateContent>
            </w:r>
            <w:r w:rsidR="004A6E43" w:rsidRPr="002E040F">
              <w:rPr>
                <w:rFonts w:hAnsi="ＭＳ ゴシック" w:hint="eastAsia"/>
                <w:szCs w:val="20"/>
              </w:rPr>
              <w:t>生活介護等（生活介護、自立訓練、就労移行支援、就労継続支援）と一体的に運営される</w:t>
            </w:r>
            <w:r w:rsidR="004A6E43" w:rsidRPr="002E040F">
              <w:rPr>
                <w:rFonts w:hAnsi="ＭＳ ゴシック" w:hint="eastAsia"/>
                <w:szCs w:val="20"/>
                <w:u w:val="single"/>
              </w:rPr>
              <w:t>就労定着支援</w:t>
            </w:r>
            <w:r w:rsidR="004A6E43" w:rsidRPr="002E040F">
              <w:rPr>
                <w:rFonts w:hAnsi="ＭＳ ゴシック" w:hint="eastAsia"/>
                <w:szCs w:val="20"/>
              </w:rPr>
              <w:t>事業所において、生活介護等</w:t>
            </w:r>
            <w:r w:rsidR="00236D7F" w:rsidRPr="002E040F">
              <w:rPr>
                <w:rFonts w:hAnsi="ＭＳ ゴシック" w:hint="eastAsia"/>
                <w:szCs w:val="20"/>
              </w:rPr>
              <w:t>以外</w:t>
            </w:r>
            <w:r w:rsidR="004A6E43" w:rsidRPr="002E040F">
              <w:rPr>
                <w:rFonts w:hAnsi="ＭＳ ゴシック" w:hint="eastAsia"/>
                <w:szCs w:val="20"/>
              </w:rPr>
              <w:t>を利用して通常の事業所に雇用された障害者に対して、新規に個別支援計画を作成し、サービスを行った場合に、</w:t>
            </w:r>
            <w:r w:rsidR="00832245" w:rsidRPr="002E040F">
              <w:rPr>
                <w:rFonts w:hAnsi="ＭＳ ゴシック" w:hint="eastAsia"/>
                <w:szCs w:val="20"/>
              </w:rPr>
              <w:t>当該</w:t>
            </w:r>
            <w:r w:rsidR="004A6E43" w:rsidRPr="002E040F">
              <w:rPr>
                <w:rFonts w:hAnsi="ＭＳ ゴシック" w:hint="eastAsia"/>
                <w:szCs w:val="20"/>
              </w:rPr>
              <w:t>サービスの利用を開始した月について、１回に限り、所定単位数を加算していますか。</w:t>
            </w:r>
          </w:p>
        </w:tc>
        <w:tc>
          <w:tcPr>
            <w:tcW w:w="1164" w:type="dxa"/>
            <w:tcBorders>
              <w:top w:val="dashSmallGap" w:sz="4" w:space="0" w:color="auto"/>
              <w:left w:val="single" w:sz="6" w:space="0" w:color="auto"/>
              <w:bottom w:val="single" w:sz="4" w:space="0" w:color="auto"/>
              <w:right w:val="single" w:sz="6" w:space="0" w:color="auto"/>
            </w:tcBorders>
          </w:tcPr>
          <w:p w14:paraId="382C633D" w14:textId="77777777" w:rsidR="00724D2F" w:rsidRPr="002E040F" w:rsidRDefault="00D9058E" w:rsidP="00724D2F">
            <w:pPr>
              <w:snapToGrid/>
              <w:jc w:val="both"/>
            </w:pPr>
            <w:sdt>
              <w:sdtPr>
                <w:rPr>
                  <w:rFonts w:hint="eastAsia"/>
                </w:rPr>
                <w:id w:val="12287287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E7DB4D" w14:textId="77777777" w:rsidR="001760B2" w:rsidRPr="002E040F" w:rsidRDefault="00D9058E" w:rsidP="00724D2F">
            <w:pPr>
              <w:snapToGrid/>
              <w:jc w:val="both"/>
            </w:pPr>
            <w:sdt>
              <w:sdtPr>
                <w:rPr>
                  <w:rFonts w:hint="eastAsia"/>
                </w:rPr>
                <w:id w:val="6079385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ED4DF07" w14:textId="77777777" w:rsidR="00724D2F" w:rsidRPr="002E040F" w:rsidRDefault="00D9058E" w:rsidP="00724D2F">
            <w:pPr>
              <w:snapToGrid/>
              <w:jc w:val="both"/>
            </w:pPr>
            <w:sdt>
              <w:sdtPr>
                <w:rPr>
                  <w:rFonts w:hint="eastAsia"/>
                </w:rPr>
                <w:id w:val="-16399477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77D0960" w14:textId="77777777" w:rsidR="004A6E43" w:rsidRPr="002E040F" w:rsidRDefault="004A6E43" w:rsidP="00D97907">
            <w:pPr>
              <w:snapToGrid/>
              <w:ind w:rightChars="-52" w:right="-95"/>
              <w:jc w:val="both"/>
              <w:rPr>
                <w:rFonts w:hAnsi="ＭＳ ゴシック"/>
                <w:szCs w:val="20"/>
              </w:rPr>
            </w:pPr>
          </w:p>
        </w:tc>
        <w:tc>
          <w:tcPr>
            <w:tcW w:w="1568" w:type="dxa"/>
            <w:tcBorders>
              <w:top w:val="dashSmallGap" w:sz="4" w:space="0" w:color="auto"/>
              <w:left w:val="single" w:sz="6" w:space="0" w:color="auto"/>
              <w:bottom w:val="single" w:sz="4" w:space="0" w:color="auto"/>
              <w:right w:val="single" w:sz="6" w:space="0" w:color="auto"/>
            </w:tcBorders>
          </w:tcPr>
          <w:p w14:paraId="12DD8F34" w14:textId="77777777" w:rsidR="004A6E43" w:rsidRPr="002E040F" w:rsidRDefault="004A6E43" w:rsidP="00AF4FBF">
            <w:pPr>
              <w:snapToGrid/>
              <w:spacing w:line="240" w:lineRule="exact"/>
              <w:jc w:val="both"/>
              <w:rPr>
                <w:rFonts w:hAnsi="ＭＳ ゴシック"/>
                <w:sz w:val="18"/>
                <w:szCs w:val="18"/>
              </w:rPr>
            </w:pPr>
            <w:r w:rsidRPr="002E040F">
              <w:rPr>
                <w:rFonts w:hAnsi="ＭＳ ゴシック" w:hint="eastAsia"/>
                <w:sz w:val="18"/>
                <w:szCs w:val="18"/>
              </w:rPr>
              <w:t>告示別表</w:t>
            </w:r>
          </w:p>
          <w:p w14:paraId="58CB83F3" w14:textId="77777777" w:rsidR="004A6E43" w:rsidRPr="002E040F" w:rsidRDefault="004A6E43" w:rsidP="00AF4FBF">
            <w:pPr>
              <w:snapToGrid/>
              <w:spacing w:line="240" w:lineRule="exact"/>
              <w:jc w:val="left"/>
              <w:rPr>
                <w:rFonts w:hAnsi="ＭＳ ゴシック"/>
                <w:sz w:val="18"/>
                <w:szCs w:val="18"/>
              </w:rPr>
            </w:pPr>
            <w:r w:rsidRPr="002E040F">
              <w:rPr>
                <w:rFonts w:hAnsi="ＭＳ ゴシック" w:hint="eastAsia"/>
                <w:sz w:val="18"/>
                <w:szCs w:val="18"/>
              </w:rPr>
              <w:t>第14</w:t>
            </w:r>
            <w:r w:rsidR="000D5D20" w:rsidRPr="002E040F">
              <w:rPr>
                <w:rFonts w:hAnsi="ＭＳ ゴシック" w:hint="eastAsia"/>
                <w:sz w:val="18"/>
                <w:szCs w:val="18"/>
              </w:rPr>
              <w:t>の2</w:t>
            </w:r>
            <w:r w:rsidRPr="002E040F">
              <w:rPr>
                <w:rFonts w:hAnsi="ＭＳ ゴシック" w:hint="eastAsia"/>
                <w:sz w:val="18"/>
                <w:szCs w:val="18"/>
              </w:rPr>
              <w:t>の</w:t>
            </w:r>
            <w:r w:rsidR="00FE45F1" w:rsidRPr="002E040F">
              <w:rPr>
                <w:rFonts w:hAnsi="ＭＳ ゴシック" w:hint="eastAsia"/>
                <w:sz w:val="18"/>
                <w:szCs w:val="18"/>
              </w:rPr>
              <w:t>3</w:t>
            </w:r>
          </w:p>
          <w:p w14:paraId="1291D4C0" w14:textId="77777777" w:rsidR="004A6E43" w:rsidRPr="002E040F" w:rsidRDefault="004A6E43" w:rsidP="00AF4FBF">
            <w:pPr>
              <w:snapToGrid/>
              <w:spacing w:line="240" w:lineRule="exact"/>
              <w:jc w:val="both"/>
              <w:rPr>
                <w:rFonts w:hAnsi="ＭＳ ゴシック"/>
                <w:sz w:val="18"/>
                <w:szCs w:val="18"/>
              </w:rPr>
            </w:pPr>
          </w:p>
        </w:tc>
      </w:tr>
      <w:tr w:rsidR="002E040F" w:rsidRPr="002E040F" w14:paraId="2DC68944" w14:textId="77777777" w:rsidTr="006510B3">
        <w:trPr>
          <w:trHeight w:val="53"/>
        </w:trPr>
        <w:tc>
          <w:tcPr>
            <w:tcW w:w="1184" w:type="dxa"/>
            <w:tcBorders>
              <w:bottom w:val="single" w:sz="4" w:space="0" w:color="auto"/>
            </w:tcBorders>
          </w:tcPr>
          <w:p w14:paraId="0D1F94BA" w14:textId="5F764782" w:rsidR="00832245" w:rsidRPr="00BC2F34" w:rsidRDefault="00DF1E79" w:rsidP="00832245">
            <w:pPr>
              <w:snapToGrid/>
              <w:jc w:val="both"/>
              <w:rPr>
                <w:rFonts w:hAnsi="ＭＳ ゴシック"/>
                <w:szCs w:val="20"/>
              </w:rPr>
            </w:pPr>
            <w:r w:rsidRPr="002E040F">
              <w:rPr>
                <w:rFonts w:hAnsi="ＭＳ ゴシック" w:hint="eastAsia"/>
                <w:szCs w:val="20"/>
              </w:rPr>
              <w:t>９</w:t>
            </w:r>
            <w:r w:rsidR="000C5D62" w:rsidRPr="00BC2F34">
              <w:rPr>
                <w:rFonts w:hAnsi="ＭＳ ゴシック" w:hint="eastAsia"/>
                <w:szCs w:val="20"/>
              </w:rPr>
              <w:t>５</w:t>
            </w:r>
          </w:p>
          <w:p w14:paraId="0F9951F4" w14:textId="77777777" w:rsidR="00832245" w:rsidRPr="002E040F" w:rsidRDefault="00832245" w:rsidP="00832245">
            <w:pPr>
              <w:snapToGrid/>
              <w:jc w:val="both"/>
              <w:rPr>
                <w:rFonts w:hAnsi="ＭＳ ゴシック"/>
                <w:szCs w:val="20"/>
              </w:rPr>
            </w:pPr>
            <w:r w:rsidRPr="00BC2F34">
              <w:rPr>
                <w:rFonts w:hAnsi="ＭＳ ゴシック" w:hint="eastAsia"/>
                <w:szCs w:val="20"/>
              </w:rPr>
              <w:t>訪問支</w:t>
            </w:r>
            <w:r w:rsidRPr="002E040F">
              <w:rPr>
                <w:rFonts w:hAnsi="ＭＳ ゴシック" w:hint="eastAsia"/>
                <w:szCs w:val="20"/>
              </w:rPr>
              <w:t>援</w:t>
            </w:r>
          </w:p>
          <w:p w14:paraId="07E9C1D4" w14:textId="77777777" w:rsidR="00832245" w:rsidRPr="002E040F" w:rsidRDefault="00832245" w:rsidP="00832245">
            <w:pPr>
              <w:snapToGrid/>
              <w:spacing w:afterLines="50" w:after="142"/>
              <w:jc w:val="both"/>
              <w:rPr>
                <w:rFonts w:hAnsi="ＭＳ ゴシック"/>
                <w:szCs w:val="20"/>
              </w:rPr>
            </w:pPr>
            <w:r w:rsidRPr="002E040F">
              <w:rPr>
                <w:rFonts w:hAnsi="ＭＳ ゴシック" w:hint="eastAsia"/>
                <w:szCs w:val="20"/>
              </w:rPr>
              <w:t>特別加算</w:t>
            </w:r>
          </w:p>
          <w:p w14:paraId="5ECC010B" w14:textId="05223F23" w:rsidR="00832245" w:rsidRPr="002E040F" w:rsidRDefault="00832245" w:rsidP="00721BE4">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就移</w:t>
            </w:r>
          </w:p>
          <w:p w14:paraId="5350FE67" w14:textId="77777777" w:rsidR="00832245" w:rsidRPr="002E040F" w:rsidRDefault="00832245" w:rsidP="00832245">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就Ａ</w:t>
            </w:r>
          </w:p>
          <w:p w14:paraId="653C9579" w14:textId="77777777" w:rsidR="00832245" w:rsidRPr="002E040F" w:rsidRDefault="00832245" w:rsidP="00832245">
            <w:pPr>
              <w:snapToGrid/>
              <w:spacing w:afterLines="30" w:after="85"/>
              <w:rPr>
                <w:rFonts w:hAnsi="ＭＳ ゴシック"/>
                <w:sz w:val="18"/>
                <w:szCs w:val="18"/>
                <w:bdr w:val="single" w:sz="4" w:space="0" w:color="auto"/>
              </w:rPr>
            </w:pPr>
            <w:r w:rsidRPr="002E040F">
              <w:rPr>
                <w:rFonts w:hAnsi="ＭＳ ゴシック" w:hint="eastAsia"/>
                <w:sz w:val="18"/>
                <w:szCs w:val="18"/>
                <w:bdr w:val="single" w:sz="4" w:space="0" w:color="auto"/>
              </w:rPr>
              <w:t>就Ｂ</w:t>
            </w:r>
          </w:p>
        </w:tc>
        <w:tc>
          <w:tcPr>
            <w:tcW w:w="5733" w:type="dxa"/>
            <w:tcBorders>
              <w:bottom w:val="single" w:sz="4" w:space="0" w:color="auto"/>
            </w:tcBorders>
            <w:vAlign w:val="center"/>
          </w:tcPr>
          <w:p w14:paraId="603F3DEA" w14:textId="31A414E0" w:rsidR="00832245" w:rsidRPr="002E040F" w:rsidRDefault="00832245" w:rsidP="00832245">
            <w:pPr>
              <w:snapToGrid/>
              <w:spacing w:afterLines="50" w:after="142"/>
              <w:ind w:firstLineChars="100" w:firstLine="182"/>
              <w:jc w:val="both"/>
              <w:rPr>
                <w:rFonts w:hAnsi="ＭＳ ゴシック"/>
                <w:szCs w:val="20"/>
              </w:rPr>
            </w:pPr>
            <w:r w:rsidRPr="002E040F">
              <w:rPr>
                <w:rFonts w:hAnsi="ＭＳ ゴシック" w:hint="eastAsia"/>
                <w:szCs w:val="20"/>
              </w:rPr>
              <w:t>事業所において継続してサービス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537169E" w14:textId="77777777" w:rsidR="00832245" w:rsidRPr="002E040F" w:rsidRDefault="00832245" w:rsidP="00832245">
            <w:pPr>
              <w:snapToGrid/>
              <w:jc w:val="both"/>
              <w:rPr>
                <w:rFonts w:hAnsi="ＭＳ ゴシック"/>
                <w:szCs w:val="20"/>
              </w:rPr>
            </w:pPr>
          </w:p>
          <w:p w14:paraId="5D6B98B8" w14:textId="775C3B3E" w:rsidR="00832245" w:rsidRPr="002E040F" w:rsidRDefault="00832245" w:rsidP="00832245">
            <w:pPr>
              <w:snapToGrid/>
              <w:jc w:val="both"/>
              <w:rPr>
                <w:rFonts w:hAnsi="ＭＳ ゴシック"/>
                <w:szCs w:val="20"/>
              </w:rPr>
            </w:pPr>
          </w:p>
          <w:p w14:paraId="03CEA549" w14:textId="77777777" w:rsidR="00832245" w:rsidRPr="002E040F" w:rsidRDefault="00832245" w:rsidP="00832245">
            <w:pPr>
              <w:snapToGrid/>
              <w:jc w:val="both"/>
              <w:rPr>
                <w:rFonts w:hAnsi="ＭＳ ゴシック"/>
                <w:szCs w:val="20"/>
              </w:rPr>
            </w:pPr>
          </w:p>
          <w:p w14:paraId="29A79E37" w14:textId="77777777" w:rsidR="00832245" w:rsidRPr="002E040F" w:rsidRDefault="00832245" w:rsidP="00832245">
            <w:pPr>
              <w:snapToGrid/>
              <w:jc w:val="both"/>
              <w:rPr>
                <w:rFonts w:hAnsi="ＭＳ ゴシック"/>
                <w:szCs w:val="20"/>
              </w:rPr>
            </w:pPr>
          </w:p>
          <w:p w14:paraId="1E6D5C67" w14:textId="6E8BABAC" w:rsidR="00832245" w:rsidRPr="002E040F" w:rsidRDefault="00832245" w:rsidP="00832245">
            <w:pPr>
              <w:snapToGrid/>
              <w:jc w:val="both"/>
              <w:rPr>
                <w:rFonts w:hAnsi="ＭＳ ゴシック"/>
                <w:szCs w:val="20"/>
              </w:rPr>
            </w:pPr>
          </w:p>
          <w:p w14:paraId="647EACA3" w14:textId="77777777" w:rsidR="00832245" w:rsidRPr="002E040F" w:rsidRDefault="00832245" w:rsidP="00832245">
            <w:pPr>
              <w:snapToGrid/>
              <w:jc w:val="both"/>
              <w:rPr>
                <w:rFonts w:hAnsi="ＭＳ ゴシック"/>
                <w:szCs w:val="20"/>
              </w:rPr>
            </w:pPr>
          </w:p>
          <w:p w14:paraId="6AB1E585" w14:textId="77777777" w:rsidR="00832245" w:rsidRPr="002E040F" w:rsidRDefault="00832245" w:rsidP="00832245">
            <w:pPr>
              <w:snapToGrid/>
              <w:jc w:val="both"/>
              <w:rPr>
                <w:rFonts w:hAnsi="ＭＳ ゴシック"/>
                <w:szCs w:val="20"/>
              </w:rPr>
            </w:pPr>
          </w:p>
          <w:p w14:paraId="45BF0645" w14:textId="77777777" w:rsidR="00832245" w:rsidRPr="002E040F" w:rsidRDefault="00832245" w:rsidP="00832245">
            <w:pPr>
              <w:snapToGrid/>
              <w:jc w:val="both"/>
              <w:rPr>
                <w:rFonts w:hAnsi="ＭＳ ゴシック"/>
                <w:szCs w:val="20"/>
              </w:rPr>
            </w:pPr>
          </w:p>
          <w:p w14:paraId="4C604E92" w14:textId="77777777" w:rsidR="00832245" w:rsidRPr="002E040F" w:rsidRDefault="00832245" w:rsidP="00832245">
            <w:pPr>
              <w:snapToGrid/>
              <w:jc w:val="both"/>
              <w:rPr>
                <w:rFonts w:hAnsi="ＭＳ ゴシック"/>
                <w:szCs w:val="20"/>
              </w:rPr>
            </w:pPr>
          </w:p>
          <w:p w14:paraId="25B31826" w14:textId="77777777" w:rsidR="00832245" w:rsidRPr="002E040F" w:rsidRDefault="00832245" w:rsidP="00832245">
            <w:pPr>
              <w:snapToGrid/>
              <w:jc w:val="both"/>
              <w:rPr>
                <w:rFonts w:hAnsi="ＭＳ ゴシック"/>
                <w:szCs w:val="20"/>
              </w:rPr>
            </w:pPr>
          </w:p>
          <w:p w14:paraId="62B22CDD" w14:textId="77777777" w:rsidR="00832245" w:rsidRPr="002E040F" w:rsidRDefault="00832245" w:rsidP="00832245">
            <w:pPr>
              <w:snapToGrid/>
              <w:jc w:val="both"/>
              <w:rPr>
                <w:rFonts w:hAnsi="ＭＳ ゴシック"/>
                <w:szCs w:val="20"/>
              </w:rPr>
            </w:pPr>
          </w:p>
          <w:p w14:paraId="1E468468" w14:textId="4499AB45" w:rsidR="00832245" w:rsidRPr="002E040F" w:rsidRDefault="00832245" w:rsidP="00236D7F">
            <w:pPr>
              <w:snapToGrid/>
              <w:jc w:val="left"/>
              <w:rPr>
                <w:szCs w:val="20"/>
              </w:rPr>
            </w:pPr>
          </w:p>
        </w:tc>
        <w:tc>
          <w:tcPr>
            <w:tcW w:w="1164" w:type="dxa"/>
            <w:tcBorders>
              <w:top w:val="single" w:sz="4" w:space="0" w:color="auto"/>
              <w:bottom w:val="single" w:sz="4" w:space="0" w:color="auto"/>
            </w:tcBorders>
          </w:tcPr>
          <w:p w14:paraId="12524C52" w14:textId="77777777" w:rsidR="00724D2F" w:rsidRPr="002E040F" w:rsidRDefault="00D9058E" w:rsidP="00724D2F">
            <w:pPr>
              <w:snapToGrid/>
              <w:jc w:val="both"/>
            </w:pPr>
            <w:sdt>
              <w:sdtPr>
                <w:rPr>
                  <w:rFonts w:hint="eastAsia"/>
                </w:rPr>
                <w:id w:val="8775966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A46A4A7" w14:textId="77777777" w:rsidR="001760B2" w:rsidRPr="002E040F" w:rsidRDefault="00D9058E" w:rsidP="00724D2F">
            <w:pPr>
              <w:snapToGrid/>
              <w:jc w:val="both"/>
            </w:pPr>
            <w:sdt>
              <w:sdtPr>
                <w:rPr>
                  <w:rFonts w:hint="eastAsia"/>
                </w:rPr>
                <w:id w:val="-3467121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32783B9" w14:textId="77777777" w:rsidR="00724D2F" w:rsidRPr="002E040F" w:rsidRDefault="00D9058E" w:rsidP="00724D2F">
            <w:pPr>
              <w:snapToGrid/>
              <w:jc w:val="both"/>
            </w:pPr>
            <w:sdt>
              <w:sdtPr>
                <w:rPr>
                  <w:rFonts w:hint="eastAsia"/>
                </w:rPr>
                <w:id w:val="6053956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DF4F6CC" w14:textId="2859B2FC" w:rsidR="00832245" w:rsidRPr="002E040F" w:rsidRDefault="00914D24" w:rsidP="00832245">
            <w:pPr>
              <w:snapToGrid/>
              <w:ind w:rightChars="-52" w:right="-95"/>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4272" behindDoc="0" locked="0" layoutInCell="1" allowOverlap="1" wp14:anchorId="327FF847" wp14:editId="309D945C">
                      <wp:simplePos x="0" y="0"/>
                      <wp:positionH relativeFrom="column">
                        <wp:posOffset>-3632200</wp:posOffset>
                      </wp:positionH>
                      <wp:positionV relativeFrom="paragraph">
                        <wp:posOffset>914400</wp:posOffset>
                      </wp:positionV>
                      <wp:extent cx="4854575" cy="2114550"/>
                      <wp:effectExtent l="0" t="0" r="22225" b="19050"/>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2114550"/>
                              </a:xfrm>
                              <a:prstGeom prst="rect">
                                <a:avLst/>
                              </a:prstGeom>
                              <a:solidFill>
                                <a:srgbClr val="FFFFFF"/>
                              </a:solidFill>
                              <a:ln w="6350">
                                <a:solidFill>
                                  <a:srgbClr val="000000"/>
                                </a:solidFill>
                                <a:miter lim="800000"/>
                                <a:headEnd/>
                                <a:tailEnd/>
                              </a:ln>
                            </wps:spPr>
                            <wps:txbx>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847" id="Rectangle 2001" o:spid="_x0000_s1210" style="position:absolute;left:0;text-align:left;margin-left:-286pt;margin-top:1in;width:382.25pt;height:16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" strokeweight=".5pt">
                      <v:textbox inset="5.85pt,.7pt,5.85pt,.7pt">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tc>
        <w:tc>
          <w:tcPr>
            <w:tcW w:w="1568" w:type="dxa"/>
            <w:tcBorders>
              <w:top w:val="single" w:sz="4" w:space="0" w:color="auto"/>
              <w:bottom w:val="single" w:sz="4" w:space="0" w:color="auto"/>
            </w:tcBorders>
          </w:tcPr>
          <w:p w14:paraId="59ACB87E"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告示別表</w:t>
            </w:r>
          </w:p>
          <w:p w14:paraId="60409B70"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第12の5</w:t>
            </w:r>
          </w:p>
          <w:p w14:paraId="29980289" w14:textId="77777777"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第13の5</w:t>
            </w:r>
          </w:p>
          <w:p w14:paraId="47A61C5C" w14:textId="49CFA438"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第14の5</w:t>
            </w:r>
          </w:p>
          <w:p w14:paraId="4A9AC00D" w14:textId="0896F1D4" w:rsidR="00832245" w:rsidRPr="002E040F" w:rsidRDefault="00832245" w:rsidP="00832245">
            <w:pPr>
              <w:snapToGrid/>
              <w:spacing w:line="240" w:lineRule="exact"/>
              <w:jc w:val="both"/>
              <w:rPr>
                <w:rFonts w:hAnsi="ＭＳ ゴシック"/>
                <w:sz w:val="18"/>
                <w:szCs w:val="18"/>
              </w:rPr>
            </w:pPr>
          </w:p>
        </w:tc>
      </w:tr>
      <w:bookmarkEnd w:id="20"/>
    </w:tbl>
    <w:p w14:paraId="348CC7AD" w14:textId="78C46903" w:rsidR="008506E7" w:rsidRPr="002E040F" w:rsidRDefault="007C573E" w:rsidP="008506E7">
      <w:pPr>
        <w:snapToGrid/>
        <w:jc w:val="both"/>
        <w:rPr>
          <w:szCs w:val="20"/>
        </w:rPr>
      </w:pPr>
      <w:r w:rsidRPr="002E040F">
        <w:rPr>
          <w:szCs w:val="20"/>
        </w:rPr>
        <w:br w:type="page"/>
      </w:r>
      <w:r w:rsidR="008506E7" w:rsidRPr="002E040F">
        <w:rPr>
          <w:rFonts w:hint="eastAsia"/>
          <w:szCs w:val="20"/>
        </w:rPr>
        <w:lastRenderedPageBreak/>
        <w:t xml:space="preserve">◆　</w:t>
      </w:r>
      <w:r w:rsidR="00743686" w:rsidRPr="002E040F">
        <w:rPr>
          <w:rFonts w:hint="eastAsia"/>
          <w:szCs w:val="20"/>
        </w:rPr>
        <w:t>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59"/>
      </w:tblGrid>
      <w:tr w:rsidR="002E040F" w:rsidRPr="002E040F" w14:paraId="15AABB84" w14:textId="77777777" w:rsidTr="001852EE">
        <w:trPr>
          <w:trHeight w:val="275"/>
        </w:trPr>
        <w:tc>
          <w:tcPr>
            <w:tcW w:w="1183" w:type="dxa"/>
            <w:vAlign w:val="center"/>
          </w:tcPr>
          <w:p w14:paraId="17D506C0" w14:textId="77777777" w:rsidR="008506E7" w:rsidRPr="002E040F" w:rsidRDefault="008506E7" w:rsidP="00A62CE6">
            <w:pPr>
              <w:snapToGrid/>
              <w:rPr>
                <w:szCs w:val="20"/>
              </w:rPr>
            </w:pPr>
            <w:r w:rsidRPr="002E040F">
              <w:rPr>
                <w:rFonts w:hint="eastAsia"/>
                <w:szCs w:val="20"/>
              </w:rPr>
              <w:t>項目</w:t>
            </w:r>
          </w:p>
        </w:tc>
        <w:tc>
          <w:tcPr>
            <w:tcW w:w="5733" w:type="dxa"/>
            <w:gridSpan w:val="2"/>
            <w:tcBorders>
              <w:bottom w:val="dotted" w:sz="4" w:space="0" w:color="auto"/>
            </w:tcBorders>
            <w:vAlign w:val="center"/>
          </w:tcPr>
          <w:p w14:paraId="6270B17D" w14:textId="77777777" w:rsidR="008506E7" w:rsidRPr="002E040F" w:rsidRDefault="008506E7" w:rsidP="00A62CE6">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1855FC07" w14:textId="77777777" w:rsidR="008506E7" w:rsidRPr="002E040F" w:rsidRDefault="008506E7" w:rsidP="00D97907">
            <w:pPr>
              <w:snapToGrid/>
              <w:ind w:rightChars="-52" w:right="-95"/>
              <w:rPr>
                <w:szCs w:val="20"/>
              </w:rPr>
            </w:pPr>
            <w:r w:rsidRPr="002E040F">
              <w:rPr>
                <w:rFonts w:hint="eastAsia"/>
                <w:szCs w:val="20"/>
              </w:rPr>
              <w:t>点検</w:t>
            </w:r>
          </w:p>
        </w:tc>
        <w:tc>
          <w:tcPr>
            <w:tcW w:w="1559" w:type="dxa"/>
            <w:vAlign w:val="center"/>
          </w:tcPr>
          <w:p w14:paraId="35B2566F" w14:textId="77777777" w:rsidR="008506E7" w:rsidRPr="002E040F" w:rsidRDefault="008506E7" w:rsidP="00A62CE6">
            <w:pPr>
              <w:snapToGrid/>
              <w:rPr>
                <w:szCs w:val="20"/>
              </w:rPr>
            </w:pPr>
            <w:r w:rsidRPr="002E040F">
              <w:rPr>
                <w:rFonts w:hint="eastAsia"/>
                <w:szCs w:val="20"/>
              </w:rPr>
              <w:t>根拠</w:t>
            </w:r>
          </w:p>
        </w:tc>
      </w:tr>
      <w:tr w:rsidR="002E040F" w:rsidRPr="002E040F" w14:paraId="069B1324" w14:textId="77777777" w:rsidTr="001852EE">
        <w:tc>
          <w:tcPr>
            <w:tcW w:w="1183" w:type="dxa"/>
          </w:tcPr>
          <w:p w14:paraId="51E86C9A" w14:textId="03A3679C" w:rsidR="008506E7" w:rsidRPr="00BC2F34" w:rsidRDefault="003E206B" w:rsidP="00A62CE6">
            <w:pPr>
              <w:snapToGrid/>
              <w:jc w:val="left"/>
              <w:rPr>
                <w:rFonts w:hAnsi="ＭＳ ゴシック"/>
                <w:szCs w:val="20"/>
              </w:rPr>
            </w:pPr>
            <w:r w:rsidRPr="00BC2F34">
              <w:rPr>
                <w:rFonts w:hAnsi="ＭＳ ゴシック" w:hint="eastAsia"/>
                <w:szCs w:val="20"/>
              </w:rPr>
              <w:t>９</w:t>
            </w:r>
            <w:r w:rsidR="000C5D62" w:rsidRPr="00BC2F34">
              <w:rPr>
                <w:rFonts w:hAnsi="ＭＳ ゴシック" w:hint="eastAsia"/>
                <w:szCs w:val="20"/>
              </w:rPr>
              <w:t>６</w:t>
            </w:r>
          </w:p>
          <w:p w14:paraId="5C9B2BE2" w14:textId="77777777" w:rsidR="008506E7" w:rsidRPr="00BC2F34" w:rsidRDefault="008506E7" w:rsidP="00A62CE6">
            <w:pPr>
              <w:snapToGrid/>
              <w:jc w:val="left"/>
              <w:rPr>
                <w:rFonts w:hAnsi="ＭＳ ゴシック"/>
                <w:szCs w:val="20"/>
              </w:rPr>
            </w:pPr>
            <w:r w:rsidRPr="00BC2F34">
              <w:rPr>
                <w:rFonts w:hAnsi="ＭＳ ゴシック" w:hint="eastAsia"/>
                <w:szCs w:val="20"/>
              </w:rPr>
              <w:t>欠席時</w:t>
            </w:r>
          </w:p>
          <w:p w14:paraId="47EF5212" w14:textId="77777777" w:rsidR="006A5F86" w:rsidRPr="00BC2F34" w:rsidRDefault="008506E7" w:rsidP="00832245">
            <w:pPr>
              <w:snapToGrid/>
              <w:spacing w:afterLines="50" w:after="142"/>
              <w:jc w:val="both"/>
              <w:rPr>
                <w:szCs w:val="20"/>
              </w:rPr>
            </w:pPr>
            <w:r w:rsidRPr="00BC2F34">
              <w:rPr>
                <w:rFonts w:hAnsi="ＭＳ ゴシック" w:hint="eastAsia"/>
                <w:szCs w:val="20"/>
              </w:rPr>
              <w:t>対応加算</w:t>
            </w:r>
          </w:p>
          <w:p w14:paraId="432C55A1" w14:textId="5E1EF773" w:rsidR="006A5F86" w:rsidRPr="00BC2F34" w:rsidRDefault="00717AD3" w:rsidP="00832245">
            <w:pPr>
              <w:snapToGrid/>
              <w:spacing w:afterLines="50" w:after="142"/>
              <w:rPr>
                <w:sz w:val="18"/>
                <w:szCs w:val="18"/>
                <w:bdr w:val="single" w:sz="4" w:space="0" w:color="auto"/>
              </w:rPr>
            </w:pPr>
            <w:r w:rsidRPr="00BC2F34">
              <w:rPr>
                <w:rFonts w:hint="eastAsia"/>
                <w:sz w:val="18"/>
                <w:szCs w:val="18"/>
                <w:bdr w:val="single" w:sz="4" w:space="0" w:color="auto"/>
              </w:rPr>
              <w:t>自機</w:t>
            </w:r>
          </w:p>
          <w:p w14:paraId="16DDDA35" w14:textId="5D526FE1"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自</w:t>
            </w:r>
            <w:r w:rsidR="00717AD3" w:rsidRPr="00BC2F34">
              <w:rPr>
                <w:rFonts w:hint="eastAsia"/>
                <w:sz w:val="18"/>
                <w:szCs w:val="18"/>
                <w:bdr w:val="single" w:sz="4" w:space="0" w:color="auto"/>
              </w:rPr>
              <w:t>生</w:t>
            </w:r>
          </w:p>
          <w:p w14:paraId="5808D920"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就移</w:t>
            </w:r>
          </w:p>
          <w:p w14:paraId="667E9177"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就Ａ</w:t>
            </w:r>
          </w:p>
          <w:p w14:paraId="209F7134" w14:textId="77777777" w:rsidR="008506E7" w:rsidRPr="00BC2F34" w:rsidRDefault="006A5F86" w:rsidP="00D97907">
            <w:pPr>
              <w:snapToGrid/>
              <w:spacing w:afterLines="50" w:after="142"/>
              <w:rPr>
                <w:rFonts w:hAnsi="ＭＳ ゴシック"/>
                <w:szCs w:val="20"/>
              </w:rPr>
            </w:pPr>
            <w:r w:rsidRPr="00BC2F34">
              <w:rPr>
                <w:rFonts w:hint="eastAsia"/>
                <w:sz w:val="18"/>
                <w:szCs w:val="18"/>
                <w:bdr w:val="single" w:sz="4" w:space="0" w:color="auto"/>
              </w:rPr>
              <w:t>就Ｂ</w:t>
            </w:r>
          </w:p>
        </w:tc>
        <w:tc>
          <w:tcPr>
            <w:tcW w:w="5733" w:type="dxa"/>
            <w:gridSpan w:val="2"/>
          </w:tcPr>
          <w:p w14:paraId="1FC68BBE" w14:textId="77777777" w:rsidR="008506E7" w:rsidRPr="00BC2F34" w:rsidRDefault="008506E7" w:rsidP="00D97907">
            <w:pPr>
              <w:snapToGrid/>
              <w:ind w:firstLineChars="100" w:firstLine="182"/>
              <w:jc w:val="both"/>
              <w:rPr>
                <w:rFonts w:hAnsi="ＭＳ ゴシック"/>
                <w:szCs w:val="20"/>
              </w:rPr>
            </w:pPr>
            <w:r w:rsidRPr="00BC2F34">
              <w:rPr>
                <w:rFonts w:hAnsi="ＭＳ ゴシック" w:hint="eastAsia"/>
                <w:szCs w:val="20"/>
              </w:rPr>
              <w:t>サービスを利用する</w:t>
            </w:r>
            <w:r w:rsidR="006A5F86" w:rsidRPr="00BC2F34">
              <w:rPr>
                <w:rFonts w:hAnsi="ＭＳ ゴシック" w:hint="eastAsia"/>
                <w:szCs w:val="20"/>
              </w:rPr>
              <w:t>利用者が、あらかじめサービス</w:t>
            </w:r>
            <w:r w:rsidR="00A3277A" w:rsidRPr="00BC2F34">
              <w:rPr>
                <w:rFonts w:hAnsi="ＭＳ ゴシック" w:hint="eastAsia"/>
                <w:szCs w:val="20"/>
              </w:rPr>
              <w:t>の</w:t>
            </w:r>
            <w:r w:rsidRPr="00BC2F34">
              <w:rPr>
                <w:rFonts w:hAnsi="ＭＳ ゴシック" w:hint="eastAsia"/>
                <w:szCs w:val="20"/>
              </w:rPr>
              <w:t>利用を予定し</w:t>
            </w:r>
            <w:r w:rsidR="006A5F86" w:rsidRPr="00BC2F34">
              <w:rPr>
                <w:rFonts w:hAnsi="ＭＳ ゴシック" w:hint="eastAsia"/>
                <w:szCs w:val="20"/>
              </w:rPr>
              <w:t>てい</w:t>
            </w:r>
            <w:r w:rsidRPr="00BC2F34">
              <w:rPr>
                <w:rFonts w:hAnsi="ＭＳ ゴシック" w:hint="eastAsia"/>
                <w:szCs w:val="20"/>
              </w:rPr>
              <w:t>た日に、急病等により</w:t>
            </w:r>
            <w:r w:rsidR="006A5F86" w:rsidRPr="00BC2F34">
              <w:rPr>
                <w:rFonts w:hAnsi="ＭＳ ゴシック" w:hint="eastAsia"/>
                <w:szCs w:val="20"/>
              </w:rPr>
              <w:t>その利用を中止した場合において、従業者が、利用者</w:t>
            </w:r>
            <w:r w:rsidRPr="00BC2F34">
              <w:rPr>
                <w:rFonts w:hAnsi="ＭＳ ゴシック" w:hint="eastAsia"/>
                <w:szCs w:val="20"/>
              </w:rPr>
              <w:t>又は</w:t>
            </w:r>
            <w:r w:rsidR="006A5F86" w:rsidRPr="00BC2F34">
              <w:rPr>
                <w:rFonts w:hAnsi="ＭＳ ゴシック" w:hint="eastAsia"/>
                <w:szCs w:val="20"/>
              </w:rPr>
              <w:t>その家族等との連絡調整その他の相談援助を行うとともに、当該利用者</w:t>
            </w:r>
            <w:r w:rsidRPr="00BC2F34">
              <w:rPr>
                <w:rFonts w:hAnsi="ＭＳ ゴシック" w:hint="eastAsia"/>
                <w:szCs w:val="20"/>
              </w:rPr>
              <w:t>の状況、</w:t>
            </w:r>
            <w:r w:rsidRPr="00BC2F34">
              <w:rPr>
                <w:rFonts w:hAnsi="ＭＳ ゴシック" w:hint="eastAsia"/>
                <w:szCs w:val="20"/>
                <w:u w:val="single"/>
              </w:rPr>
              <w:t>相談援助の内容等を記録した場合</w:t>
            </w:r>
            <w:r w:rsidRPr="00BC2F34">
              <w:rPr>
                <w:rFonts w:hAnsi="ＭＳ ゴシック" w:hint="eastAsia"/>
                <w:szCs w:val="20"/>
              </w:rPr>
              <w:t>に、１月につき</w:t>
            </w:r>
            <w:r w:rsidRPr="00BC2F34">
              <w:rPr>
                <w:rFonts w:hAnsi="ＭＳ ゴシック" w:hint="eastAsia"/>
                <w:szCs w:val="20"/>
                <w:u w:val="single"/>
              </w:rPr>
              <w:t>４回</w:t>
            </w:r>
            <w:r w:rsidRPr="00BC2F34">
              <w:rPr>
                <w:rFonts w:hAnsi="ＭＳ ゴシック" w:hint="eastAsia"/>
                <w:szCs w:val="20"/>
              </w:rPr>
              <w:t>を限度として、所定単位数を算定していますか。</w:t>
            </w:r>
          </w:p>
          <w:p w14:paraId="1EEBC62D" w14:textId="77777777" w:rsidR="008506E7" w:rsidRPr="00BC2F34" w:rsidRDefault="004D2A18" w:rsidP="00A62CE6">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4448" behindDoc="0" locked="0" layoutInCell="1" allowOverlap="1" wp14:anchorId="0278AE97" wp14:editId="1B7EC8B1">
                      <wp:simplePos x="0" y="0"/>
                      <wp:positionH relativeFrom="column">
                        <wp:posOffset>59055</wp:posOffset>
                      </wp:positionH>
                      <wp:positionV relativeFrom="paragraph">
                        <wp:posOffset>80010</wp:posOffset>
                      </wp:positionV>
                      <wp:extent cx="3397250" cy="1405255"/>
                      <wp:effectExtent l="11430" t="13335" r="10795" b="1016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5255"/>
                              </a:xfrm>
                              <a:prstGeom prst="rect">
                                <a:avLst/>
                              </a:prstGeom>
                              <a:solidFill>
                                <a:srgbClr val="FFFFFF"/>
                              </a:solidFill>
                              <a:ln w="6350">
                                <a:solidFill>
                                  <a:srgbClr val="000000"/>
                                </a:solidFill>
                                <a:miter lim="800000"/>
                                <a:headEnd/>
                                <a:tailEnd/>
                              </a:ln>
                            </wps:spPr>
                            <wps:txbx>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AE97" id="Text Box 1411" o:spid="_x0000_s1211" type="#_x0000_t202" style="position:absolute;margin-left:4.65pt;margin-top:6.3pt;width:267.5pt;height:1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" strokeweight=".5pt">
                      <v:textbox inset="5.85pt,.7pt,5.85pt,.7pt">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561E7121" w14:textId="77777777" w:rsidR="008506E7" w:rsidRPr="00BC2F34" w:rsidRDefault="008506E7" w:rsidP="00A62CE6">
            <w:pPr>
              <w:snapToGrid/>
              <w:jc w:val="left"/>
              <w:rPr>
                <w:rFonts w:hAnsi="ＭＳ ゴシック"/>
                <w:szCs w:val="20"/>
              </w:rPr>
            </w:pPr>
          </w:p>
          <w:p w14:paraId="68E6F573" w14:textId="77777777" w:rsidR="008506E7" w:rsidRPr="00BC2F34" w:rsidRDefault="008506E7" w:rsidP="00A62CE6">
            <w:pPr>
              <w:snapToGrid/>
              <w:jc w:val="left"/>
              <w:rPr>
                <w:rFonts w:hAnsi="ＭＳ ゴシック"/>
                <w:szCs w:val="20"/>
              </w:rPr>
            </w:pPr>
          </w:p>
          <w:p w14:paraId="7F631D48" w14:textId="77777777" w:rsidR="008506E7" w:rsidRPr="00BC2F34" w:rsidRDefault="008506E7" w:rsidP="00A62CE6">
            <w:pPr>
              <w:snapToGrid/>
              <w:jc w:val="left"/>
              <w:rPr>
                <w:rFonts w:hAnsi="ＭＳ ゴシック"/>
                <w:szCs w:val="20"/>
              </w:rPr>
            </w:pPr>
          </w:p>
          <w:p w14:paraId="18675190" w14:textId="77777777" w:rsidR="008506E7" w:rsidRPr="00BC2F34" w:rsidRDefault="008506E7" w:rsidP="00A62CE6">
            <w:pPr>
              <w:snapToGrid/>
              <w:jc w:val="left"/>
              <w:rPr>
                <w:rFonts w:hAnsi="ＭＳ ゴシック"/>
                <w:szCs w:val="20"/>
              </w:rPr>
            </w:pPr>
          </w:p>
          <w:p w14:paraId="4EB0C546" w14:textId="77777777" w:rsidR="008506E7" w:rsidRPr="00BC2F34" w:rsidRDefault="008506E7" w:rsidP="00A62CE6">
            <w:pPr>
              <w:snapToGrid/>
              <w:jc w:val="left"/>
              <w:rPr>
                <w:rFonts w:hAnsi="ＭＳ ゴシック"/>
                <w:szCs w:val="20"/>
              </w:rPr>
            </w:pPr>
          </w:p>
          <w:p w14:paraId="6E8CDE9A" w14:textId="77777777" w:rsidR="008506E7" w:rsidRPr="00BC2F34" w:rsidRDefault="008506E7" w:rsidP="00A62CE6">
            <w:pPr>
              <w:snapToGrid/>
              <w:jc w:val="left"/>
              <w:rPr>
                <w:rFonts w:hAnsi="ＭＳ ゴシック"/>
                <w:szCs w:val="20"/>
              </w:rPr>
            </w:pPr>
          </w:p>
          <w:p w14:paraId="0C2CA5E5" w14:textId="77777777" w:rsidR="008506E7" w:rsidRPr="00BC2F34" w:rsidRDefault="008506E7" w:rsidP="00832245">
            <w:pPr>
              <w:snapToGrid/>
              <w:spacing w:afterLines="50" w:after="142"/>
              <w:jc w:val="left"/>
              <w:rPr>
                <w:rFonts w:hAnsi="ＭＳ ゴシック"/>
                <w:szCs w:val="20"/>
              </w:rPr>
            </w:pPr>
          </w:p>
        </w:tc>
        <w:tc>
          <w:tcPr>
            <w:tcW w:w="1164" w:type="dxa"/>
          </w:tcPr>
          <w:p w14:paraId="27E5040E" w14:textId="77777777" w:rsidR="00724D2F" w:rsidRPr="00BC2F34" w:rsidRDefault="00D9058E" w:rsidP="00724D2F">
            <w:pPr>
              <w:snapToGrid/>
              <w:jc w:val="both"/>
            </w:pPr>
            <w:sdt>
              <w:sdtPr>
                <w:rPr>
                  <w:rFonts w:hint="eastAsia"/>
                </w:rPr>
                <w:id w:val="-1018535503"/>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17D959F7" w14:textId="77777777" w:rsidR="001760B2" w:rsidRPr="00BC2F34" w:rsidRDefault="00D9058E" w:rsidP="00724D2F">
            <w:pPr>
              <w:snapToGrid/>
              <w:jc w:val="both"/>
            </w:pPr>
            <w:sdt>
              <w:sdtPr>
                <w:rPr>
                  <w:rFonts w:hint="eastAsia"/>
                </w:rPr>
                <w:id w:val="46909542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085D1A26" w14:textId="77777777" w:rsidR="00724D2F" w:rsidRPr="00BC2F34" w:rsidRDefault="00D9058E" w:rsidP="00724D2F">
            <w:pPr>
              <w:snapToGrid/>
              <w:jc w:val="both"/>
            </w:pPr>
            <w:sdt>
              <w:sdtPr>
                <w:rPr>
                  <w:rFonts w:hint="eastAsia"/>
                </w:rPr>
                <w:id w:val="209844066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76C0C6DE" w14:textId="77777777" w:rsidR="008506E7" w:rsidRPr="00BC2F34" w:rsidRDefault="008506E7" w:rsidP="00D97907">
            <w:pPr>
              <w:snapToGrid/>
              <w:ind w:rightChars="-53" w:right="-96"/>
              <w:jc w:val="left"/>
              <w:rPr>
                <w:rFonts w:hAnsi="ＭＳ ゴシック"/>
                <w:szCs w:val="20"/>
              </w:rPr>
            </w:pPr>
          </w:p>
        </w:tc>
        <w:tc>
          <w:tcPr>
            <w:tcW w:w="1559" w:type="dxa"/>
          </w:tcPr>
          <w:p w14:paraId="5C9A3326" w14:textId="77777777"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告示別表</w:t>
            </w:r>
          </w:p>
          <w:p w14:paraId="22A9266D" w14:textId="1F29C618"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第</w:t>
            </w:r>
            <w:r w:rsidR="00717AD3" w:rsidRPr="00BC2F34">
              <w:rPr>
                <w:rFonts w:hAnsi="ＭＳ ゴシック" w:hint="eastAsia"/>
                <w:sz w:val="18"/>
                <w:szCs w:val="18"/>
              </w:rPr>
              <w:t>10</w:t>
            </w:r>
            <w:r w:rsidRPr="00BC2F34">
              <w:rPr>
                <w:rFonts w:hAnsi="ＭＳ ゴシック" w:hint="eastAsia"/>
                <w:sz w:val="18"/>
                <w:szCs w:val="18"/>
              </w:rPr>
              <w:t>の</w:t>
            </w:r>
            <w:r w:rsidR="00717AD3" w:rsidRPr="00BC2F34">
              <w:rPr>
                <w:rFonts w:hAnsi="ＭＳ ゴシック" w:hint="eastAsia"/>
                <w:sz w:val="18"/>
                <w:szCs w:val="18"/>
              </w:rPr>
              <w:t>4</w:t>
            </w:r>
          </w:p>
          <w:p w14:paraId="4E33F378"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第11の</w:t>
            </w:r>
            <w:r w:rsidR="00EB103E" w:rsidRPr="00BC2F34">
              <w:rPr>
                <w:rFonts w:hAnsi="ＭＳ ゴシック" w:hint="eastAsia"/>
                <w:sz w:val="18"/>
                <w:szCs w:val="18"/>
              </w:rPr>
              <w:t>4</w:t>
            </w:r>
          </w:p>
          <w:p w14:paraId="3A10348F"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第12の10</w:t>
            </w:r>
          </w:p>
          <w:p w14:paraId="1ABD365B"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第13の</w:t>
            </w:r>
            <w:r w:rsidR="00EB103E" w:rsidRPr="00BC2F34">
              <w:rPr>
                <w:rFonts w:hAnsi="ＭＳ ゴシック" w:hint="eastAsia"/>
                <w:sz w:val="18"/>
                <w:szCs w:val="18"/>
              </w:rPr>
              <w:t>9</w:t>
            </w:r>
          </w:p>
          <w:p w14:paraId="67DB03D1"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9</w:t>
            </w:r>
          </w:p>
          <w:p w14:paraId="582E630F" w14:textId="77777777" w:rsidR="008506E7" w:rsidRPr="00BC2F34" w:rsidRDefault="008506E7" w:rsidP="00AF4FBF">
            <w:pPr>
              <w:snapToGrid/>
              <w:spacing w:line="240" w:lineRule="exact"/>
              <w:jc w:val="left"/>
              <w:rPr>
                <w:rFonts w:hAnsi="ＭＳ ゴシック"/>
                <w:sz w:val="18"/>
                <w:szCs w:val="18"/>
              </w:rPr>
            </w:pPr>
          </w:p>
        </w:tc>
      </w:tr>
      <w:tr w:rsidR="002E040F" w:rsidRPr="002E040F" w14:paraId="205A1F9C" w14:textId="77777777" w:rsidTr="001852EE">
        <w:trPr>
          <w:trHeight w:val="1432"/>
        </w:trPr>
        <w:tc>
          <w:tcPr>
            <w:tcW w:w="1183" w:type="dxa"/>
            <w:vMerge w:val="restart"/>
          </w:tcPr>
          <w:p w14:paraId="0639F3A5" w14:textId="26AE06CF" w:rsidR="00A110F3" w:rsidRPr="00BC2F34" w:rsidRDefault="00A110F3" w:rsidP="006E559D">
            <w:pPr>
              <w:snapToGrid/>
              <w:jc w:val="left"/>
              <w:rPr>
                <w:rFonts w:hAnsi="ＭＳ ゴシック"/>
                <w:szCs w:val="20"/>
              </w:rPr>
            </w:pPr>
            <w:r w:rsidRPr="002E040F">
              <w:rPr>
                <w:rFonts w:hAnsi="ＭＳ ゴシック" w:hint="eastAsia"/>
                <w:szCs w:val="20"/>
              </w:rPr>
              <w:t>９</w:t>
            </w:r>
            <w:r w:rsidR="000C5D62" w:rsidRPr="00BC2F34">
              <w:rPr>
                <w:rFonts w:hAnsi="ＭＳ ゴシック" w:hint="eastAsia"/>
                <w:szCs w:val="20"/>
              </w:rPr>
              <w:t>７</w:t>
            </w:r>
          </w:p>
          <w:p w14:paraId="7844B0D1"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7E4044BF" w14:textId="77777777" w:rsidR="00A110F3" w:rsidRPr="00BC2F34" w:rsidRDefault="00A110F3" w:rsidP="00A110F3">
            <w:pPr>
              <w:snapToGrid/>
              <w:spacing w:afterLines="50" w:after="142"/>
              <w:jc w:val="both"/>
              <w:rPr>
                <w:szCs w:val="20"/>
              </w:rPr>
            </w:pPr>
            <w:r w:rsidRPr="00BC2F34">
              <w:rPr>
                <w:rFonts w:hAnsi="ＭＳ ゴシック" w:hint="eastAsia"/>
                <w:szCs w:val="20"/>
              </w:rPr>
              <w:t>体制加算</w:t>
            </w:r>
          </w:p>
          <w:p w14:paraId="029A594A" w14:textId="6CF5B1D5"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743686" w:rsidRPr="00BC2F34">
              <w:rPr>
                <w:rFonts w:hint="eastAsia"/>
                <w:sz w:val="18"/>
                <w:szCs w:val="18"/>
                <w:bdr w:val="single" w:sz="4" w:space="0" w:color="auto"/>
              </w:rPr>
              <w:t>生</w:t>
            </w:r>
          </w:p>
          <w:p w14:paraId="76600FC5"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5E49F8FF"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56E225ED" w14:textId="77777777" w:rsidR="00A110F3" w:rsidRPr="002E040F" w:rsidRDefault="00A110F3" w:rsidP="00A110F3">
            <w:pPr>
              <w:snapToGrid/>
              <w:spacing w:afterLines="50" w:after="142"/>
              <w:rPr>
                <w:rFonts w:hAnsi="ＭＳ ゴシック"/>
                <w:szCs w:val="20"/>
              </w:rPr>
            </w:pPr>
            <w:r w:rsidRPr="002E040F">
              <w:rPr>
                <w:rFonts w:hint="eastAsia"/>
                <w:sz w:val="18"/>
                <w:szCs w:val="18"/>
                <w:bdr w:val="single" w:sz="4" w:space="0" w:color="auto"/>
              </w:rPr>
              <w:t>就Ｂ</w:t>
            </w:r>
          </w:p>
        </w:tc>
        <w:tc>
          <w:tcPr>
            <w:tcW w:w="5733" w:type="dxa"/>
            <w:gridSpan w:val="2"/>
            <w:tcBorders>
              <w:bottom w:val="nil"/>
            </w:tcBorders>
          </w:tcPr>
          <w:p w14:paraId="3CD5E664" w14:textId="77777777" w:rsidR="00A110F3" w:rsidRPr="002E040F" w:rsidRDefault="00A110F3" w:rsidP="00A110F3">
            <w:pPr>
              <w:snapToGrid/>
              <w:ind w:firstLineChars="100" w:firstLine="182"/>
              <w:jc w:val="both"/>
              <w:rPr>
                <w:rFonts w:hAnsi="ＭＳ ゴシック"/>
                <w:szCs w:val="20"/>
              </w:rPr>
            </w:pPr>
            <w:r w:rsidRPr="002E040F">
              <w:rPr>
                <w:rFonts w:hAnsi="ＭＳ ゴシック" w:hint="eastAsia"/>
                <w:szCs w:val="20"/>
              </w:rPr>
              <w:t>医療機関との連携により、看護職員を事業所に訪問させ、当該看護職員が、利用者の看護を行った場合や、認定特定行為業務従事者に喀痰吸引等に係る指導を行った場合に、１日につき所定単位数を加算していますか。</w:t>
            </w:r>
          </w:p>
          <w:p w14:paraId="74F45661" w14:textId="07112124" w:rsidR="00A110F3" w:rsidRPr="002E040F" w:rsidRDefault="00A110F3" w:rsidP="00A110F3">
            <w:pPr>
              <w:snapToGrid/>
              <w:spacing w:afterLines="50" w:after="142"/>
              <w:ind w:left="182" w:hangingChars="100" w:hanging="182"/>
              <w:jc w:val="both"/>
              <w:rPr>
                <w:rFonts w:hAnsi="ＭＳ ゴシック"/>
                <w:szCs w:val="20"/>
              </w:rPr>
            </w:pPr>
            <w:r w:rsidRPr="002E040F">
              <w:rPr>
                <w:rFonts w:hAnsi="ＭＳ ゴシック" w:hint="eastAsia"/>
                <w:szCs w:val="20"/>
              </w:rPr>
              <w:t xml:space="preserve">※ </w:t>
            </w:r>
            <w:r w:rsidRPr="002E040F">
              <w:rPr>
                <w:rFonts w:hint="eastAsia"/>
                <w:sz w:val="18"/>
                <w:szCs w:val="18"/>
                <w:bdr w:val="single" w:sz="4" w:space="0" w:color="auto"/>
              </w:rPr>
              <w:t>自</w:t>
            </w:r>
            <w:r w:rsidR="00743686" w:rsidRPr="00BC2F34">
              <w:rPr>
                <w:rFonts w:hint="eastAsia"/>
                <w:sz w:val="18"/>
                <w:szCs w:val="18"/>
                <w:bdr w:val="single" w:sz="4" w:space="0" w:color="auto"/>
              </w:rPr>
              <w:t>生</w:t>
            </w:r>
            <w:r w:rsidRPr="002E040F">
              <w:rPr>
                <w:rFonts w:hAnsi="ＭＳ ゴシック" w:hint="eastAsia"/>
                <w:szCs w:val="20"/>
              </w:rPr>
              <w:t xml:space="preserve"> 看護職員加配加算を算定している場合は、算定しない。</w:t>
            </w:r>
          </w:p>
        </w:tc>
        <w:tc>
          <w:tcPr>
            <w:tcW w:w="1164" w:type="dxa"/>
            <w:vMerge w:val="restart"/>
          </w:tcPr>
          <w:p w14:paraId="5CA2AF16" w14:textId="77777777" w:rsidR="001852EE" w:rsidRPr="002E040F" w:rsidRDefault="00D9058E" w:rsidP="001852EE">
            <w:pPr>
              <w:snapToGrid/>
              <w:jc w:val="both"/>
            </w:pPr>
            <w:sdt>
              <w:sdtPr>
                <w:rPr>
                  <w:rFonts w:hint="eastAsia"/>
                </w:rPr>
                <w:id w:val="21416371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いる</w:t>
            </w:r>
          </w:p>
          <w:p w14:paraId="6823D5E7" w14:textId="77777777" w:rsidR="001760B2" w:rsidRPr="002E040F" w:rsidRDefault="00D9058E" w:rsidP="001852EE">
            <w:pPr>
              <w:snapToGrid/>
              <w:jc w:val="both"/>
            </w:pPr>
            <w:sdt>
              <w:sdtPr>
                <w:rPr>
                  <w:rFonts w:hint="eastAsia"/>
                </w:rPr>
                <w:id w:val="-1607809157"/>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いない</w:t>
            </w:r>
          </w:p>
          <w:p w14:paraId="41D1E2DF" w14:textId="77777777" w:rsidR="001852EE" w:rsidRPr="002E040F" w:rsidRDefault="00D9058E" w:rsidP="001852EE">
            <w:pPr>
              <w:snapToGrid/>
              <w:jc w:val="both"/>
            </w:pPr>
            <w:sdt>
              <w:sdtPr>
                <w:rPr>
                  <w:rFonts w:hint="eastAsia"/>
                </w:rPr>
                <w:id w:val="70268628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szCs w:val="20"/>
              </w:rPr>
              <w:t>該当なし</w:t>
            </w:r>
          </w:p>
          <w:p w14:paraId="2BF96AB1" w14:textId="77777777" w:rsidR="00A110F3" w:rsidRPr="002E040F" w:rsidRDefault="00A110F3" w:rsidP="00A110F3">
            <w:pPr>
              <w:snapToGrid/>
              <w:ind w:rightChars="-52" w:right="-95"/>
              <w:jc w:val="left"/>
              <w:rPr>
                <w:rFonts w:hAnsi="ＭＳ ゴシック"/>
                <w:szCs w:val="20"/>
              </w:rPr>
            </w:pPr>
          </w:p>
          <w:p w14:paraId="1A7ECE70" w14:textId="77777777" w:rsidR="00A110F3" w:rsidRPr="002E040F" w:rsidRDefault="00A110F3" w:rsidP="00A110F3">
            <w:pPr>
              <w:snapToGrid/>
              <w:ind w:rightChars="-52" w:right="-95"/>
              <w:jc w:val="left"/>
              <w:rPr>
                <w:rFonts w:hAnsi="ＭＳ ゴシック"/>
                <w:szCs w:val="20"/>
              </w:rPr>
            </w:pPr>
          </w:p>
          <w:p w14:paraId="0DC252C4" w14:textId="77777777" w:rsidR="00A110F3" w:rsidRPr="002E040F" w:rsidRDefault="00A110F3" w:rsidP="00A110F3">
            <w:pPr>
              <w:snapToGrid/>
              <w:ind w:rightChars="-52" w:right="-95"/>
              <w:jc w:val="left"/>
              <w:rPr>
                <w:rFonts w:hAnsi="ＭＳ ゴシック"/>
                <w:szCs w:val="20"/>
              </w:rPr>
            </w:pPr>
          </w:p>
        </w:tc>
        <w:tc>
          <w:tcPr>
            <w:tcW w:w="1559" w:type="dxa"/>
            <w:vMerge w:val="restart"/>
          </w:tcPr>
          <w:p w14:paraId="72EDE5E4"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告示別表</w:t>
            </w:r>
          </w:p>
          <w:p w14:paraId="2B9960FA"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第11の4の2</w:t>
            </w:r>
          </w:p>
          <w:p w14:paraId="362A281E"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第12の11</w:t>
            </w:r>
          </w:p>
          <w:p w14:paraId="0A51E3D0"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第13の10</w:t>
            </w:r>
          </w:p>
          <w:p w14:paraId="029D5F09"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第14の10</w:t>
            </w:r>
          </w:p>
          <w:p w14:paraId="6A537FC9" w14:textId="77777777" w:rsidR="00A110F3" w:rsidRPr="002E040F" w:rsidRDefault="00A110F3" w:rsidP="006E559D">
            <w:pPr>
              <w:snapToGrid/>
              <w:spacing w:line="240" w:lineRule="exact"/>
              <w:jc w:val="left"/>
              <w:rPr>
                <w:rFonts w:hAnsi="ＭＳ ゴシック"/>
                <w:sz w:val="18"/>
                <w:szCs w:val="18"/>
              </w:rPr>
            </w:pPr>
          </w:p>
        </w:tc>
      </w:tr>
      <w:tr w:rsidR="002E040F" w:rsidRPr="002E040F" w14:paraId="3CDF9007" w14:textId="77777777" w:rsidTr="001852EE">
        <w:trPr>
          <w:trHeight w:val="935"/>
        </w:trPr>
        <w:tc>
          <w:tcPr>
            <w:tcW w:w="1183" w:type="dxa"/>
            <w:vMerge/>
          </w:tcPr>
          <w:p w14:paraId="3C7B6922" w14:textId="77777777" w:rsidR="00A110F3" w:rsidRPr="002E040F" w:rsidRDefault="00A110F3" w:rsidP="006E559D">
            <w:pPr>
              <w:snapToGrid/>
              <w:jc w:val="left"/>
              <w:rPr>
                <w:rFonts w:hAnsi="ＭＳ ゴシック"/>
                <w:szCs w:val="20"/>
              </w:rPr>
            </w:pPr>
          </w:p>
        </w:tc>
        <w:tc>
          <w:tcPr>
            <w:tcW w:w="273" w:type="dxa"/>
            <w:vMerge w:val="restart"/>
            <w:tcBorders>
              <w:top w:val="nil"/>
              <w:right w:val="dashSmallGap" w:sz="4" w:space="0" w:color="auto"/>
            </w:tcBorders>
          </w:tcPr>
          <w:p w14:paraId="657CFF70"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07604D79"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医療連携体制加算（Ⅰ）</w:t>
            </w:r>
          </w:p>
          <w:p w14:paraId="1488D002"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医療機関等との連携により、看護職員（保健師、助産師、看護師又は准看護師）を事業所に訪問させ、当該看護職員が利用者に対して看護を</w:t>
            </w:r>
            <w:r w:rsidRPr="002E040F">
              <w:rPr>
                <w:rFonts w:hAnsi="ＭＳ ゴシック" w:hint="eastAsia"/>
                <w:szCs w:val="20"/>
                <w:u w:val="single"/>
              </w:rPr>
              <w:t>１時間未満</w:t>
            </w:r>
            <w:r w:rsidRPr="002E040F">
              <w:rPr>
                <w:rFonts w:hAnsi="ＭＳ ゴシック" w:hint="eastAsia"/>
                <w:szCs w:val="20"/>
              </w:rPr>
              <w:t>行った場合に、当該看護を受けた利用者に対し加算</w:t>
            </w:r>
          </w:p>
        </w:tc>
        <w:tc>
          <w:tcPr>
            <w:tcW w:w="1164" w:type="dxa"/>
            <w:vMerge/>
          </w:tcPr>
          <w:p w14:paraId="5FA0A747" w14:textId="77777777" w:rsidR="00A110F3" w:rsidRPr="002E040F" w:rsidRDefault="00A110F3" w:rsidP="00A110F3">
            <w:pPr>
              <w:snapToGrid/>
              <w:ind w:rightChars="-52" w:right="-95"/>
              <w:jc w:val="left"/>
              <w:rPr>
                <w:rFonts w:hAnsi="ＭＳ ゴシック"/>
                <w:szCs w:val="20"/>
              </w:rPr>
            </w:pPr>
          </w:p>
        </w:tc>
        <w:tc>
          <w:tcPr>
            <w:tcW w:w="1559" w:type="dxa"/>
            <w:vMerge/>
          </w:tcPr>
          <w:p w14:paraId="313E44BB" w14:textId="77777777" w:rsidR="00A110F3" w:rsidRPr="002E040F" w:rsidRDefault="00A110F3" w:rsidP="006E559D">
            <w:pPr>
              <w:snapToGrid/>
              <w:jc w:val="left"/>
              <w:rPr>
                <w:rFonts w:hAnsi="ＭＳ ゴシック"/>
                <w:szCs w:val="20"/>
              </w:rPr>
            </w:pPr>
          </w:p>
        </w:tc>
      </w:tr>
      <w:tr w:rsidR="002E040F" w:rsidRPr="002E040F" w14:paraId="46D1A091" w14:textId="77777777" w:rsidTr="001852EE">
        <w:trPr>
          <w:trHeight w:val="1074"/>
        </w:trPr>
        <w:tc>
          <w:tcPr>
            <w:tcW w:w="1183" w:type="dxa"/>
            <w:vMerge/>
          </w:tcPr>
          <w:p w14:paraId="67A52B11"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467212CD"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2148245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医療連携体制加算（Ⅱ）</w:t>
            </w:r>
          </w:p>
          <w:p w14:paraId="67A68CE5"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１時間以上２時間未満</w:t>
            </w:r>
            <w:r w:rsidRPr="002E040F">
              <w:rPr>
                <w:rFonts w:hAnsi="ＭＳ ゴシック" w:hint="eastAsia"/>
                <w:szCs w:val="20"/>
              </w:rPr>
              <w:t>行った場合に、当該看護を受けた利用者に対し加算</w:t>
            </w:r>
          </w:p>
        </w:tc>
        <w:tc>
          <w:tcPr>
            <w:tcW w:w="1164" w:type="dxa"/>
            <w:vMerge/>
          </w:tcPr>
          <w:p w14:paraId="7B7819FC" w14:textId="77777777" w:rsidR="00A110F3" w:rsidRPr="002E040F" w:rsidRDefault="00A110F3" w:rsidP="00A110F3">
            <w:pPr>
              <w:snapToGrid/>
              <w:ind w:rightChars="-52" w:right="-95"/>
              <w:jc w:val="left"/>
              <w:rPr>
                <w:rFonts w:hAnsi="ＭＳ ゴシック"/>
                <w:szCs w:val="20"/>
              </w:rPr>
            </w:pPr>
          </w:p>
        </w:tc>
        <w:tc>
          <w:tcPr>
            <w:tcW w:w="1559" w:type="dxa"/>
            <w:vMerge/>
          </w:tcPr>
          <w:p w14:paraId="4989CEDC" w14:textId="77777777" w:rsidR="00A110F3" w:rsidRPr="002E040F" w:rsidRDefault="00A110F3" w:rsidP="006E559D">
            <w:pPr>
              <w:snapToGrid/>
              <w:jc w:val="left"/>
              <w:rPr>
                <w:rFonts w:hAnsi="ＭＳ ゴシック"/>
                <w:szCs w:val="20"/>
              </w:rPr>
            </w:pPr>
          </w:p>
        </w:tc>
      </w:tr>
      <w:tr w:rsidR="002E040F" w:rsidRPr="002E040F" w14:paraId="592AFC06" w14:textId="77777777" w:rsidTr="001852EE">
        <w:trPr>
          <w:trHeight w:val="1135"/>
        </w:trPr>
        <w:tc>
          <w:tcPr>
            <w:tcW w:w="1183" w:type="dxa"/>
            <w:vMerge/>
          </w:tcPr>
          <w:p w14:paraId="7309C1ED"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58618679"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3070C70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医療連携体制加算（Ⅲ）</w:t>
            </w:r>
          </w:p>
          <w:p w14:paraId="718FD657"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２時間以上</w:t>
            </w:r>
            <w:r w:rsidRPr="002E040F">
              <w:rPr>
                <w:rFonts w:hAnsi="ＭＳ ゴシック" w:hint="eastAsia"/>
                <w:szCs w:val="20"/>
              </w:rPr>
              <w:t>行った場合に、当該看護を受けた利用者に対し加算</w:t>
            </w:r>
          </w:p>
        </w:tc>
        <w:tc>
          <w:tcPr>
            <w:tcW w:w="1164" w:type="dxa"/>
            <w:vMerge/>
          </w:tcPr>
          <w:p w14:paraId="361ECB68" w14:textId="77777777" w:rsidR="00A110F3" w:rsidRPr="002E040F" w:rsidRDefault="00A110F3" w:rsidP="00A110F3">
            <w:pPr>
              <w:snapToGrid/>
              <w:ind w:rightChars="-52" w:right="-95"/>
              <w:jc w:val="left"/>
              <w:rPr>
                <w:rFonts w:hAnsi="ＭＳ ゴシック"/>
                <w:szCs w:val="20"/>
              </w:rPr>
            </w:pPr>
          </w:p>
        </w:tc>
        <w:tc>
          <w:tcPr>
            <w:tcW w:w="1559" w:type="dxa"/>
            <w:vMerge/>
          </w:tcPr>
          <w:p w14:paraId="566E1BBD" w14:textId="77777777" w:rsidR="00A110F3" w:rsidRPr="002E040F" w:rsidRDefault="00A110F3" w:rsidP="006E559D">
            <w:pPr>
              <w:snapToGrid/>
              <w:jc w:val="left"/>
              <w:rPr>
                <w:rFonts w:hAnsi="ＭＳ ゴシック"/>
                <w:szCs w:val="20"/>
              </w:rPr>
            </w:pPr>
          </w:p>
        </w:tc>
      </w:tr>
      <w:tr w:rsidR="002E040F" w:rsidRPr="002E040F" w14:paraId="22666162" w14:textId="77777777" w:rsidTr="001852EE">
        <w:trPr>
          <w:trHeight w:val="973"/>
        </w:trPr>
        <w:tc>
          <w:tcPr>
            <w:tcW w:w="1183" w:type="dxa"/>
            <w:vMerge/>
          </w:tcPr>
          <w:p w14:paraId="61134E44" w14:textId="77777777" w:rsidR="00A110F3" w:rsidRPr="002E040F" w:rsidRDefault="00A110F3" w:rsidP="006E559D">
            <w:pPr>
              <w:snapToGrid/>
              <w:jc w:val="left"/>
              <w:rPr>
                <w:rFonts w:hAnsi="ＭＳ ゴシック"/>
                <w:szCs w:val="20"/>
              </w:rPr>
            </w:pPr>
          </w:p>
        </w:tc>
        <w:tc>
          <w:tcPr>
            <w:tcW w:w="273" w:type="dxa"/>
            <w:vMerge/>
            <w:tcBorders>
              <w:bottom w:val="single" w:sz="4" w:space="0" w:color="auto"/>
              <w:right w:val="dashSmallGap" w:sz="4" w:space="0" w:color="auto"/>
            </w:tcBorders>
          </w:tcPr>
          <w:p w14:paraId="3CAE699C"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single" w:sz="4" w:space="0" w:color="auto"/>
            </w:tcBorders>
          </w:tcPr>
          <w:p w14:paraId="0A165686"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医療連携体制加算（Ⅳ）</w:t>
            </w:r>
          </w:p>
          <w:p w14:paraId="160205C9" w14:textId="77777777" w:rsidR="00A110F3" w:rsidRPr="002E040F" w:rsidRDefault="00A110F3" w:rsidP="00A110F3">
            <w:pPr>
              <w:snapToGrid/>
              <w:ind w:leftChars="100" w:left="182" w:firstLineChars="100" w:firstLine="182"/>
              <w:jc w:val="both"/>
              <w:rPr>
                <w:rFonts w:hAnsi="ＭＳ ゴシック"/>
                <w:szCs w:val="20"/>
              </w:rPr>
            </w:pPr>
            <w:r w:rsidRPr="002E040F">
              <w:rPr>
                <w:rFonts w:hAnsi="ＭＳ ゴシック" w:hint="eastAsia"/>
                <w:szCs w:val="20"/>
              </w:rPr>
              <w:t>喀痰吸引等が必要な者に対して、認定特定行為業務従事者が医療機関等との連携により、</w:t>
            </w:r>
            <w:r w:rsidRPr="002E040F">
              <w:rPr>
                <w:rFonts w:hAnsi="ＭＳ ゴシック" w:hint="eastAsia"/>
                <w:szCs w:val="20"/>
                <w:u w:val="single"/>
              </w:rPr>
              <w:t>医療的ケア（喀痰吸引等）を</w:t>
            </w:r>
            <w:r w:rsidRPr="002E040F">
              <w:rPr>
                <w:rFonts w:hAnsi="ＭＳ ゴシック" w:hint="eastAsia"/>
                <w:szCs w:val="20"/>
              </w:rPr>
              <w:t>行った場合に、利用者１人に対し加算</w:t>
            </w:r>
          </w:p>
          <w:p w14:paraId="66A49ED9"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1)</w:t>
            </w:r>
            <w:r w:rsidRPr="002E040F">
              <w:rPr>
                <w:rFonts w:hAnsi="ＭＳ ゴシック" w:hint="eastAsia"/>
                <w:szCs w:val="20"/>
              </w:rPr>
              <w:t>看護職員が看護を行う利用者が１人</w:t>
            </w:r>
          </w:p>
          <w:p w14:paraId="546ED8D3"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szCs w:val="20"/>
              </w:rPr>
              <w:t>(2)</w:t>
            </w:r>
            <w:r w:rsidRPr="002E040F">
              <w:rPr>
                <w:rFonts w:hAnsi="ＭＳ ゴシック" w:hint="eastAsia"/>
                <w:szCs w:val="20"/>
              </w:rPr>
              <w:t>看護職員が看護を行う利用者が２人</w:t>
            </w:r>
          </w:p>
          <w:p w14:paraId="3B81095E"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3)</w:t>
            </w:r>
            <w:r w:rsidRPr="002E040F">
              <w:rPr>
                <w:rFonts w:hAnsi="ＭＳ ゴシック" w:hint="eastAsia"/>
                <w:szCs w:val="20"/>
              </w:rPr>
              <w:t>看護職員が看護を行う利用者が３人以上８人以下</w:t>
            </w:r>
          </w:p>
        </w:tc>
        <w:tc>
          <w:tcPr>
            <w:tcW w:w="1164" w:type="dxa"/>
            <w:vMerge/>
          </w:tcPr>
          <w:p w14:paraId="60513882" w14:textId="77777777" w:rsidR="00A110F3" w:rsidRPr="002E040F" w:rsidRDefault="00A110F3" w:rsidP="00A110F3">
            <w:pPr>
              <w:snapToGrid/>
              <w:ind w:rightChars="-52" w:right="-95"/>
              <w:jc w:val="left"/>
              <w:rPr>
                <w:rFonts w:hAnsi="ＭＳ ゴシック"/>
                <w:szCs w:val="20"/>
              </w:rPr>
            </w:pPr>
          </w:p>
        </w:tc>
        <w:tc>
          <w:tcPr>
            <w:tcW w:w="1559" w:type="dxa"/>
            <w:vMerge/>
          </w:tcPr>
          <w:p w14:paraId="26F1B981" w14:textId="77777777" w:rsidR="00A110F3" w:rsidRPr="002E040F" w:rsidRDefault="00A110F3" w:rsidP="006E559D">
            <w:pPr>
              <w:snapToGrid/>
              <w:jc w:val="left"/>
              <w:rPr>
                <w:rFonts w:hAnsi="ＭＳ ゴシック"/>
                <w:szCs w:val="20"/>
              </w:rPr>
            </w:pPr>
          </w:p>
        </w:tc>
      </w:tr>
    </w:tbl>
    <w:p w14:paraId="4CB2A612" w14:textId="4FDAC7ED" w:rsidR="00A110F3" w:rsidRPr="002E040F" w:rsidRDefault="00A110F3" w:rsidP="00A110F3">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85"/>
        <w:gridCol w:w="5448"/>
        <w:gridCol w:w="1164"/>
        <w:gridCol w:w="1559"/>
      </w:tblGrid>
      <w:tr w:rsidR="002E040F" w:rsidRPr="002E040F" w14:paraId="7C1C29EC" w14:textId="77777777" w:rsidTr="00206110">
        <w:trPr>
          <w:trHeight w:val="272"/>
        </w:trPr>
        <w:tc>
          <w:tcPr>
            <w:tcW w:w="1184" w:type="dxa"/>
            <w:tcBorders>
              <w:top w:val="single" w:sz="6" w:space="0" w:color="auto"/>
              <w:left w:val="single" w:sz="6" w:space="0" w:color="auto"/>
              <w:bottom w:val="single" w:sz="4" w:space="0" w:color="auto"/>
              <w:right w:val="single" w:sz="6" w:space="0" w:color="auto"/>
            </w:tcBorders>
            <w:vAlign w:val="center"/>
          </w:tcPr>
          <w:p w14:paraId="7C99E697" w14:textId="77777777" w:rsidR="00A110F3" w:rsidRPr="002E040F" w:rsidRDefault="00A110F3" w:rsidP="006E559D">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4" w:space="0" w:color="auto"/>
              <w:right w:val="single" w:sz="6" w:space="0" w:color="auto"/>
            </w:tcBorders>
            <w:vAlign w:val="center"/>
          </w:tcPr>
          <w:p w14:paraId="373017D5" w14:textId="77777777" w:rsidR="00A110F3" w:rsidRPr="002E040F" w:rsidRDefault="00A110F3" w:rsidP="006E559D">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4" w:space="0" w:color="auto"/>
              <w:right w:val="single" w:sz="6" w:space="0" w:color="auto"/>
            </w:tcBorders>
            <w:vAlign w:val="center"/>
          </w:tcPr>
          <w:p w14:paraId="4B0F0C49" w14:textId="77777777" w:rsidR="00A110F3" w:rsidRPr="002E040F" w:rsidRDefault="00A110F3" w:rsidP="006E559D">
            <w:pPr>
              <w:snapToGrid/>
              <w:rPr>
                <w:szCs w:val="20"/>
              </w:rPr>
            </w:pPr>
            <w:r w:rsidRPr="002E040F">
              <w:rPr>
                <w:rFonts w:hint="eastAsia"/>
                <w:szCs w:val="20"/>
              </w:rPr>
              <w:t>点検</w:t>
            </w:r>
          </w:p>
        </w:tc>
        <w:tc>
          <w:tcPr>
            <w:tcW w:w="1559" w:type="dxa"/>
            <w:tcBorders>
              <w:top w:val="single" w:sz="4" w:space="0" w:color="auto"/>
              <w:left w:val="single" w:sz="6" w:space="0" w:color="auto"/>
              <w:bottom w:val="single" w:sz="4" w:space="0" w:color="auto"/>
              <w:right w:val="single" w:sz="6" w:space="0" w:color="auto"/>
            </w:tcBorders>
          </w:tcPr>
          <w:p w14:paraId="1B57386B" w14:textId="77777777" w:rsidR="00A110F3" w:rsidRPr="002E040F" w:rsidRDefault="00A110F3" w:rsidP="006E559D">
            <w:pPr>
              <w:snapToGrid/>
              <w:rPr>
                <w:szCs w:val="20"/>
              </w:rPr>
            </w:pPr>
            <w:r w:rsidRPr="002E040F">
              <w:rPr>
                <w:rFonts w:hint="eastAsia"/>
                <w:szCs w:val="20"/>
              </w:rPr>
              <w:t>根拠</w:t>
            </w:r>
          </w:p>
        </w:tc>
      </w:tr>
      <w:tr w:rsidR="002E040F" w:rsidRPr="002E040F" w14:paraId="55C42E57" w14:textId="77777777" w:rsidTr="00206110">
        <w:trPr>
          <w:trHeight w:val="1113"/>
        </w:trPr>
        <w:tc>
          <w:tcPr>
            <w:tcW w:w="1184" w:type="dxa"/>
            <w:vMerge w:val="restart"/>
            <w:tcBorders>
              <w:top w:val="single" w:sz="4" w:space="0" w:color="auto"/>
              <w:left w:val="single" w:sz="6" w:space="0" w:color="auto"/>
              <w:right w:val="single" w:sz="6" w:space="0" w:color="auto"/>
            </w:tcBorders>
          </w:tcPr>
          <w:p w14:paraId="5F8146C2" w14:textId="1597619D" w:rsidR="00A110F3" w:rsidRPr="00BC2F34" w:rsidRDefault="00A110F3" w:rsidP="006E559D">
            <w:pPr>
              <w:snapToGrid/>
              <w:jc w:val="left"/>
              <w:rPr>
                <w:rFonts w:hAnsi="ＭＳ ゴシック"/>
                <w:szCs w:val="20"/>
              </w:rPr>
            </w:pPr>
            <w:r w:rsidRPr="002E040F">
              <w:rPr>
                <w:rFonts w:hAnsi="ＭＳ ゴシック" w:hint="eastAsia"/>
                <w:szCs w:val="20"/>
              </w:rPr>
              <w:t>９</w:t>
            </w:r>
            <w:r w:rsidR="006D6B3C" w:rsidRPr="00BC2F34">
              <w:rPr>
                <w:rFonts w:hAnsi="ＭＳ ゴシック" w:hint="eastAsia"/>
                <w:szCs w:val="20"/>
              </w:rPr>
              <w:t>７</w:t>
            </w:r>
          </w:p>
          <w:p w14:paraId="7D845C69"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59DA237A" w14:textId="77777777" w:rsidR="00A110F3" w:rsidRPr="00BC2F34" w:rsidRDefault="00A110F3" w:rsidP="00A110F3">
            <w:pPr>
              <w:snapToGrid/>
              <w:spacing w:afterLines="50" w:after="142"/>
              <w:jc w:val="both"/>
              <w:rPr>
                <w:rFonts w:hAnsi="ＭＳ ゴシック"/>
                <w:szCs w:val="20"/>
              </w:rPr>
            </w:pPr>
            <w:r w:rsidRPr="00BC2F34">
              <w:rPr>
                <w:rFonts w:hAnsi="ＭＳ ゴシック" w:hint="eastAsia"/>
                <w:szCs w:val="20"/>
              </w:rPr>
              <w:t>体制加算</w:t>
            </w:r>
          </w:p>
          <w:p w14:paraId="208FD890" w14:textId="77777777" w:rsidR="00A110F3" w:rsidRPr="00BC2F34" w:rsidRDefault="00A110F3" w:rsidP="00A110F3">
            <w:pPr>
              <w:snapToGrid/>
              <w:spacing w:afterLines="50" w:after="142"/>
              <w:jc w:val="both"/>
              <w:rPr>
                <w:szCs w:val="20"/>
              </w:rPr>
            </w:pPr>
            <w:r w:rsidRPr="00BC2F34">
              <w:rPr>
                <w:rFonts w:hint="eastAsia"/>
                <w:szCs w:val="20"/>
              </w:rPr>
              <w:t>（続き）</w:t>
            </w:r>
          </w:p>
          <w:p w14:paraId="4973CC9A" w14:textId="50075C73"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2A34DA" w:rsidRPr="00BC2F34">
              <w:rPr>
                <w:rFonts w:hint="eastAsia"/>
                <w:sz w:val="18"/>
                <w:szCs w:val="18"/>
                <w:bdr w:val="single" w:sz="4" w:space="0" w:color="auto"/>
              </w:rPr>
              <w:t>生</w:t>
            </w:r>
          </w:p>
          <w:p w14:paraId="7A7D03F0"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290CFFC8"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72BD5D37" w14:textId="77777777" w:rsidR="00A110F3" w:rsidRPr="002E040F" w:rsidRDefault="00A110F3" w:rsidP="006E559D">
            <w:pPr>
              <w:rPr>
                <w:szCs w:val="20"/>
              </w:rPr>
            </w:pPr>
            <w:r w:rsidRPr="002E040F">
              <w:rPr>
                <w:rFonts w:hint="eastAsia"/>
                <w:sz w:val="18"/>
                <w:szCs w:val="18"/>
                <w:bdr w:val="single" w:sz="4" w:space="0" w:color="auto"/>
              </w:rPr>
              <w:t>就Ｂ</w:t>
            </w:r>
          </w:p>
        </w:tc>
        <w:tc>
          <w:tcPr>
            <w:tcW w:w="285" w:type="dxa"/>
            <w:vMerge w:val="restart"/>
            <w:tcBorders>
              <w:top w:val="single" w:sz="4" w:space="0" w:color="auto"/>
              <w:left w:val="single" w:sz="6" w:space="0" w:color="auto"/>
              <w:right w:val="dashSmallGap" w:sz="4" w:space="0" w:color="auto"/>
            </w:tcBorders>
          </w:tcPr>
          <w:p w14:paraId="65AE04B5" w14:textId="77777777" w:rsidR="00A110F3" w:rsidRPr="002E040F" w:rsidRDefault="00757DDE" w:rsidP="00A110F3">
            <w:pPr>
              <w:ind w:left="546" w:hangingChars="300" w:hanging="546"/>
              <w:jc w:val="both"/>
              <w:rPr>
                <w:szCs w:val="20"/>
              </w:rPr>
            </w:pPr>
            <w:r w:rsidRPr="002E040F">
              <w:rPr>
                <w:rFonts w:hAnsi="Century" w:hint="eastAsia"/>
                <w:noProof/>
                <w:szCs w:val="24"/>
              </w:rPr>
              <mc:AlternateContent>
                <mc:Choice Requires="wps">
                  <w:drawing>
                    <wp:anchor distT="0" distB="0" distL="114300" distR="114300" simplePos="0" relativeHeight="251583488" behindDoc="0" locked="0" layoutInCell="1" allowOverlap="1" wp14:anchorId="36ED970F" wp14:editId="1CBA5692">
                      <wp:simplePos x="0" y="0"/>
                      <wp:positionH relativeFrom="column">
                        <wp:posOffset>-8890</wp:posOffset>
                      </wp:positionH>
                      <wp:positionV relativeFrom="paragraph">
                        <wp:posOffset>1740444</wp:posOffset>
                      </wp:positionV>
                      <wp:extent cx="3492137" cy="4641669"/>
                      <wp:effectExtent l="0" t="0" r="13335" b="26035"/>
                      <wp:wrapNone/>
                      <wp:docPr id="27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137" cy="4641669"/>
                              </a:xfrm>
                              <a:prstGeom prst="rect">
                                <a:avLst/>
                              </a:prstGeom>
                              <a:solidFill>
                                <a:srgbClr val="FFFFFF"/>
                              </a:solidFill>
                              <a:ln w="6350">
                                <a:solidFill>
                                  <a:srgbClr val="000000"/>
                                </a:solidFill>
                                <a:miter lim="800000"/>
                                <a:headEnd/>
                                <a:tailEnd/>
                              </a:ln>
                            </wps:spPr>
                            <wps:txbx>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970F" id="Text Box 1249" o:spid="_x0000_s1212" type="#_x0000_t202" style="position:absolute;left:0;text-align:left;margin-left:-.7pt;margin-top:137.05pt;width:274.95pt;height:36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" strokeweight=".5pt">
                      <v:textbox inset="5.85pt,.7pt,5.85pt,.7pt">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v:textbox>
                    </v:shape>
                  </w:pict>
                </mc:Fallback>
              </mc:AlternateContent>
            </w:r>
          </w:p>
        </w:tc>
        <w:tc>
          <w:tcPr>
            <w:tcW w:w="5448" w:type="dxa"/>
            <w:tcBorders>
              <w:top w:val="single" w:sz="4" w:space="0" w:color="auto"/>
              <w:left w:val="dashSmallGap" w:sz="4" w:space="0" w:color="auto"/>
              <w:bottom w:val="dashSmallGap" w:sz="4" w:space="0" w:color="auto"/>
              <w:right w:val="single" w:sz="6" w:space="0" w:color="auto"/>
            </w:tcBorders>
          </w:tcPr>
          <w:p w14:paraId="5FF78C29" w14:textId="77777777" w:rsidR="00A110F3" w:rsidRPr="002E040F" w:rsidRDefault="00A110F3" w:rsidP="006E559D">
            <w:pPr>
              <w:jc w:val="both"/>
              <w:rPr>
                <w:szCs w:val="20"/>
              </w:rPr>
            </w:pPr>
            <w:r w:rsidRPr="002E040F">
              <w:rPr>
                <w:rFonts w:hint="eastAsia"/>
                <w:szCs w:val="20"/>
              </w:rPr>
              <w:t>□ 医療連携体制加算（Ⅴ）</w:t>
            </w:r>
          </w:p>
          <w:p w14:paraId="36C8FD20" w14:textId="77777777" w:rsidR="00A110F3" w:rsidRPr="002E040F" w:rsidRDefault="00A110F3" w:rsidP="00A110F3">
            <w:pPr>
              <w:ind w:left="91" w:hangingChars="50" w:hanging="91"/>
              <w:jc w:val="both"/>
              <w:rPr>
                <w:szCs w:val="20"/>
              </w:rPr>
            </w:pPr>
            <w:r w:rsidRPr="002E040F">
              <w:rPr>
                <w:rFonts w:hint="eastAsia"/>
                <w:szCs w:val="20"/>
              </w:rPr>
              <w:t xml:space="preserve"> 　医療機関等との連携により、看護職員を事業所に訪問させ、当該看護職員が認定特定行為業務従事者に喀痰吸引等に係る指導を行った場合に、当該利用者に対し加算</w:t>
            </w:r>
          </w:p>
        </w:tc>
        <w:tc>
          <w:tcPr>
            <w:tcW w:w="1164" w:type="dxa"/>
            <w:vMerge w:val="restart"/>
            <w:tcBorders>
              <w:top w:val="single" w:sz="4" w:space="0" w:color="auto"/>
              <w:left w:val="single" w:sz="6" w:space="0" w:color="auto"/>
              <w:right w:val="single" w:sz="6" w:space="0" w:color="auto"/>
            </w:tcBorders>
          </w:tcPr>
          <w:p w14:paraId="57A3949B" w14:textId="77777777" w:rsidR="00A110F3" w:rsidRPr="002E040F" w:rsidRDefault="00A110F3" w:rsidP="006E559D">
            <w:pPr>
              <w:jc w:val="both"/>
              <w:rPr>
                <w:szCs w:val="20"/>
              </w:rPr>
            </w:pPr>
          </w:p>
        </w:tc>
        <w:tc>
          <w:tcPr>
            <w:tcW w:w="1559" w:type="dxa"/>
            <w:vMerge w:val="restart"/>
            <w:tcBorders>
              <w:top w:val="single" w:sz="4" w:space="0" w:color="auto"/>
              <w:left w:val="single" w:sz="6" w:space="0" w:color="auto"/>
              <w:right w:val="single" w:sz="6" w:space="0" w:color="auto"/>
            </w:tcBorders>
          </w:tcPr>
          <w:p w14:paraId="3988F24C" w14:textId="77777777" w:rsidR="00A110F3" w:rsidRPr="002E040F" w:rsidRDefault="00A110F3" w:rsidP="006E559D">
            <w:pPr>
              <w:jc w:val="both"/>
              <w:rPr>
                <w:szCs w:val="20"/>
              </w:rPr>
            </w:pPr>
          </w:p>
        </w:tc>
      </w:tr>
      <w:tr w:rsidR="002E040F" w:rsidRPr="002E040F" w14:paraId="33791715" w14:textId="77777777" w:rsidTr="00A54121">
        <w:trPr>
          <w:trHeight w:val="12026"/>
        </w:trPr>
        <w:tc>
          <w:tcPr>
            <w:tcW w:w="1184" w:type="dxa"/>
            <w:vMerge/>
            <w:tcBorders>
              <w:left w:val="single" w:sz="6" w:space="0" w:color="auto"/>
              <w:right w:val="single" w:sz="6" w:space="0" w:color="auto"/>
            </w:tcBorders>
          </w:tcPr>
          <w:p w14:paraId="6232AC8D" w14:textId="77777777" w:rsidR="00A110F3" w:rsidRPr="002E040F" w:rsidRDefault="00A110F3" w:rsidP="006E559D">
            <w:pPr>
              <w:snapToGrid/>
              <w:jc w:val="left"/>
              <w:rPr>
                <w:rFonts w:hAnsi="ＭＳ ゴシック"/>
                <w:szCs w:val="20"/>
              </w:rPr>
            </w:pPr>
          </w:p>
        </w:tc>
        <w:tc>
          <w:tcPr>
            <w:tcW w:w="285" w:type="dxa"/>
            <w:vMerge/>
            <w:tcBorders>
              <w:left w:val="single" w:sz="6" w:space="0" w:color="auto"/>
              <w:right w:val="dashSmallGap" w:sz="4" w:space="0" w:color="auto"/>
            </w:tcBorders>
          </w:tcPr>
          <w:p w14:paraId="4D127B1B" w14:textId="77777777" w:rsidR="00A110F3" w:rsidRPr="002E040F" w:rsidRDefault="00A110F3" w:rsidP="006E559D">
            <w:pPr>
              <w:jc w:val="both"/>
              <w:rPr>
                <w:szCs w:val="20"/>
              </w:rPr>
            </w:pPr>
          </w:p>
        </w:tc>
        <w:tc>
          <w:tcPr>
            <w:tcW w:w="5448" w:type="dxa"/>
            <w:tcBorders>
              <w:top w:val="dashSmallGap" w:sz="4" w:space="0" w:color="auto"/>
              <w:left w:val="dashSmallGap" w:sz="4" w:space="0" w:color="auto"/>
              <w:bottom w:val="single" w:sz="4" w:space="0" w:color="auto"/>
              <w:right w:val="single" w:sz="6" w:space="0" w:color="auto"/>
            </w:tcBorders>
          </w:tcPr>
          <w:p w14:paraId="5909AB80" w14:textId="77777777" w:rsidR="00A110F3" w:rsidRPr="002E040F" w:rsidRDefault="00A110F3" w:rsidP="006E559D">
            <w:pPr>
              <w:jc w:val="both"/>
              <w:rPr>
                <w:szCs w:val="20"/>
              </w:rPr>
            </w:pPr>
            <w:r w:rsidRPr="002E040F">
              <w:rPr>
                <w:rFonts w:hint="eastAsia"/>
                <w:szCs w:val="20"/>
              </w:rPr>
              <w:t>□ 医療連携体制加算（Ⅵ）</w:t>
            </w:r>
          </w:p>
          <w:p w14:paraId="63052E88" w14:textId="77777777" w:rsidR="00A110F3" w:rsidRPr="002E040F" w:rsidRDefault="00A110F3" w:rsidP="00A110F3">
            <w:pPr>
              <w:ind w:left="91" w:hangingChars="50" w:hanging="91"/>
              <w:jc w:val="both"/>
              <w:rPr>
                <w:szCs w:val="20"/>
              </w:rPr>
            </w:pPr>
            <w:r w:rsidRPr="002E040F">
              <w:rPr>
                <w:rFonts w:hint="eastAsia"/>
                <w:szCs w:val="20"/>
              </w:rPr>
              <w:t xml:space="preserve">　 喀痰吸引等が必要な者に対して、認定特定行為業務従事者が医療機関等との連携により、喀痰吸引等を行った場合に、当該利用者に対し加算</w:t>
            </w:r>
          </w:p>
          <w:p w14:paraId="58D6F9DC" w14:textId="77777777" w:rsidR="00A110F3" w:rsidRPr="002E040F" w:rsidRDefault="00A110F3" w:rsidP="006510B3">
            <w:pPr>
              <w:ind w:left="91" w:hangingChars="50" w:hanging="91"/>
              <w:jc w:val="both"/>
              <w:rPr>
                <w:szCs w:val="20"/>
              </w:rPr>
            </w:pPr>
            <w:r w:rsidRPr="002E040F">
              <w:rPr>
                <w:rFonts w:hint="eastAsia"/>
                <w:szCs w:val="20"/>
              </w:rPr>
              <w:t>※(Ⅰ)～(Ⅳ)のいずれかを算定している利用者については、算定しない。</w:t>
            </w:r>
          </w:p>
          <w:p w14:paraId="4A3C60B0" w14:textId="77777777" w:rsidR="00757DDE" w:rsidRPr="002E040F" w:rsidRDefault="00757DDE" w:rsidP="006510B3">
            <w:pPr>
              <w:ind w:left="91" w:hangingChars="50" w:hanging="91"/>
              <w:jc w:val="both"/>
              <w:rPr>
                <w:szCs w:val="20"/>
              </w:rPr>
            </w:pPr>
          </w:p>
          <w:p w14:paraId="09560BC5" w14:textId="77777777" w:rsidR="00757DDE" w:rsidRPr="002E040F" w:rsidRDefault="00757DDE" w:rsidP="006510B3">
            <w:pPr>
              <w:ind w:left="91" w:hangingChars="50" w:hanging="91"/>
              <w:jc w:val="both"/>
              <w:rPr>
                <w:szCs w:val="20"/>
              </w:rPr>
            </w:pPr>
          </w:p>
          <w:p w14:paraId="450E3126" w14:textId="77777777" w:rsidR="00757DDE" w:rsidRPr="002E040F" w:rsidRDefault="00757DDE" w:rsidP="006510B3">
            <w:pPr>
              <w:ind w:left="91" w:hangingChars="50" w:hanging="91"/>
              <w:jc w:val="both"/>
              <w:rPr>
                <w:szCs w:val="20"/>
              </w:rPr>
            </w:pPr>
          </w:p>
          <w:p w14:paraId="4C805B91" w14:textId="77777777" w:rsidR="00757DDE" w:rsidRPr="002E040F" w:rsidRDefault="00757DDE" w:rsidP="006510B3">
            <w:pPr>
              <w:ind w:left="91" w:hangingChars="50" w:hanging="91"/>
              <w:jc w:val="both"/>
              <w:rPr>
                <w:szCs w:val="20"/>
              </w:rPr>
            </w:pPr>
          </w:p>
          <w:p w14:paraId="73459E91" w14:textId="77777777" w:rsidR="00757DDE" w:rsidRPr="002E040F" w:rsidRDefault="00757DDE" w:rsidP="006510B3">
            <w:pPr>
              <w:ind w:left="91" w:hangingChars="50" w:hanging="91"/>
              <w:jc w:val="both"/>
              <w:rPr>
                <w:szCs w:val="20"/>
              </w:rPr>
            </w:pPr>
          </w:p>
          <w:p w14:paraId="50E11929" w14:textId="77777777" w:rsidR="00757DDE" w:rsidRPr="002E040F" w:rsidRDefault="00757DDE" w:rsidP="006510B3">
            <w:pPr>
              <w:ind w:left="91" w:hangingChars="50" w:hanging="91"/>
              <w:jc w:val="both"/>
              <w:rPr>
                <w:szCs w:val="20"/>
              </w:rPr>
            </w:pPr>
          </w:p>
          <w:p w14:paraId="668F16BB" w14:textId="77777777" w:rsidR="00757DDE" w:rsidRPr="002E040F" w:rsidRDefault="00757DDE" w:rsidP="006510B3">
            <w:pPr>
              <w:ind w:left="91" w:hangingChars="50" w:hanging="91"/>
              <w:jc w:val="both"/>
              <w:rPr>
                <w:szCs w:val="20"/>
              </w:rPr>
            </w:pPr>
          </w:p>
          <w:p w14:paraId="1A67DFCC" w14:textId="77777777" w:rsidR="00757DDE" w:rsidRPr="002E040F" w:rsidRDefault="00757DDE" w:rsidP="006510B3">
            <w:pPr>
              <w:ind w:left="91" w:hangingChars="50" w:hanging="91"/>
              <w:jc w:val="both"/>
              <w:rPr>
                <w:szCs w:val="20"/>
              </w:rPr>
            </w:pPr>
          </w:p>
          <w:p w14:paraId="1E01631D" w14:textId="77777777" w:rsidR="00757DDE" w:rsidRPr="002E040F" w:rsidRDefault="00757DDE" w:rsidP="006510B3">
            <w:pPr>
              <w:ind w:left="91" w:hangingChars="50" w:hanging="91"/>
              <w:jc w:val="both"/>
              <w:rPr>
                <w:szCs w:val="20"/>
              </w:rPr>
            </w:pPr>
          </w:p>
          <w:p w14:paraId="36440662" w14:textId="77777777" w:rsidR="00757DDE" w:rsidRPr="002E040F" w:rsidRDefault="00757DDE" w:rsidP="006510B3">
            <w:pPr>
              <w:ind w:left="91" w:hangingChars="50" w:hanging="91"/>
              <w:jc w:val="both"/>
              <w:rPr>
                <w:szCs w:val="20"/>
              </w:rPr>
            </w:pPr>
          </w:p>
          <w:p w14:paraId="6AB5B5F1" w14:textId="77777777" w:rsidR="00757DDE" w:rsidRPr="002E040F" w:rsidRDefault="00757DDE" w:rsidP="006510B3">
            <w:pPr>
              <w:ind w:left="91" w:hangingChars="50" w:hanging="91"/>
              <w:jc w:val="both"/>
              <w:rPr>
                <w:szCs w:val="20"/>
              </w:rPr>
            </w:pPr>
          </w:p>
          <w:p w14:paraId="5811BE4F" w14:textId="77777777" w:rsidR="00757DDE" w:rsidRPr="002E040F" w:rsidRDefault="00757DDE" w:rsidP="006510B3">
            <w:pPr>
              <w:ind w:left="91" w:hangingChars="50" w:hanging="91"/>
              <w:jc w:val="both"/>
              <w:rPr>
                <w:szCs w:val="20"/>
              </w:rPr>
            </w:pPr>
          </w:p>
          <w:p w14:paraId="3BBEBBC9" w14:textId="77777777" w:rsidR="00757DDE" w:rsidRPr="002E040F" w:rsidRDefault="00757DDE" w:rsidP="006510B3">
            <w:pPr>
              <w:ind w:left="91" w:hangingChars="50" w:hanging="91"/>
              <w:jc w:val="both"/>
              <w:rPr>
                <w:szCs w:val="20"/>
              </w:rPr>
            </w:pPr>
          </w:p>
          <w:p w14:paraId="1F36D4C1" w14:textId="77777777" w:rsidR="00757DDE" w:rsidRPr="002E040F" w:rsidRDefault="00757DDE" w:rsidP="006510B3">
            <w:pPr>
              <w:ind w:left="91" w:hangingChars="50" w:hanging="91"/>
              <w:jc w:val="both"/>
              <w:rPr>
                <w:szCs w:val="20"/>
              </w:rPr>
            </w:pPr>
          </w:p>
          <w:p w14:paraId="158CB593" w14:textId="77777777" w:rsidR="00757DDE" w:rsidRPr="002E040F" w:rsidRDefault="00757DDE" w:rsidP="006510B3">
            <w:pPr>
              <w:ind w:left="91" w:hangingChars="50" w:hanging="91"/>
              <w:jc w:val="both"/>
              <w:rPr>
                <w:szCs w:val="20"/>
              </w:rPr>
            </w:pPr>
          </w:p>
          <w:p w14:paraId="521E8A7D" w14:textId="77777777" w:rsidR="00757DDE" w:rsidRPr="002E040F" w:rsidRDefault="00757DDE" w:rsidP="006510B3">
            <w:pPr>
              <w:ind w:left="91" w:hangingChars="50" w:hanging="91"/>
              <w:jc w:val="both"/>
              <w:rPr>
                <w:szCs w:val="20"/>
              </w:rPr>
            </w:pPr>
          </w:p>
          <w:p w14:paraId="78B3BF30" w14:textId="77777777" w:rsidR="00757DDE" w:rsidRPr="002E040F" w:rsidRDefault="00757DDE" w:rsidP="006510B3">
            <w:pPr>
              <w:ind w:left="91" w:hangingChars="50" w:hanging="91"/>
              <w:jc w:val="both"/>
              <w:rPr>
                <w:szCs w:val="20"/>
              </w:rPr>
            </w:pPr>
          </w:p>
          <w:p w14:paraId="22BA9637" w14:textId="77777777" w:rsidR="00757DDE" w:rsidRPr="002E040F" w:rsidRDefault="00757DDE" w:rsidP="006510B3">
            <w:pPr>
              <w:ind w:left="91" w:hangingChars="50" w:hanging="91"/>
              <w:jc w:val="both"/>
              <w:rPr>
                <w:szCs w:val="20"/>
              </w:rPr>
            </w:pPr>
          </w:p>
          <w:p w14:paraId="6B218688" w14:textId="77777777" w:rsidR="00757DDE" w:rsidRPr="002E040F" w:rsidRDefault="00757DDE" w:rsidP="006510B3">
            <w:pPr>
              <w:ind w:left="91" w:hangingChars="50" w:hanging="91"/>
              <w:jc w:val="both"/>
              <w:rPr>
                <w:szCs w:val="20"/>
              </w:rPr>
            </w:pPr>
          </w:p>
          <w:p w14:paraId="00330559" w14:textId="77777777" w:rsidR="00757DDE" w:rsidRPr="002E040F" w:rsidRDefault="00757DDE" w:rsidP="006510B3">
            <w:pPr>
              <w:ind w:left="91" w:hangingChars="50" w:hanging="91"/>
              <w:jc w:val="both"/>
              <w:rPr>
                <w:szCs w:val="20"/>
              </w:rPr>
            </w:pPr>
          </w:p>
          <w:p w14:paraId="4060D736" w14:textId="77777777" w:rsidR="00757DDE" w:rsidRPr="002E040F" w:rsidRDefault="00757DDE" w:rsidP="006510B3">
            <w:pPr>
              <w:ind w:left="91" w:hangingChars="50" w:hanging="91"/>
              <w:jc w:val="both"/>
              <w:rPr>
                <w:szCs w:val="20"/>
              </w:rPr>
            </w:pPr>
          </w:p>
        </w:tc>
        <w:tc>
          <w:tcPr>
            <w:tcW w:w="1164" w:type="dxa"/>
            <w:vMerge/>
            <w:tcBorders>
              <w:left w:val="single" w:sz="6" w:space="0" w:color="auto"/>
              <w:right w:val="single" w:sz="6" w:space="0" w:color="auto"/>
            </w:tcBorders>
          </w:tcPr>
          <w:p w14:paraId="5E2D0F14" w14:textId="77777777" w:rsidR="00A110F3" w:rsidRPr="002E040F" w:rsidRDefault="00A110F3" w:rsidP="006E559D">
            <w:pPr>
              <w:jc w:val="both"/>
              <w:rPr>
                <w:szCs w:val="20"/>
              </w:rPr>
            </w:pPr>
          </w:p>
        </w:tc>
        <w:tc>
          <w:tcPr>
            <w:tcW w:w="1559" w:type="dxa"/>
            <w:vMerge/>
            <w:tcBorders>
              <w:left w:val="single" w:sz="6" w:space="0" w:color="auto"/>
              <w:right w:val="single" w:sz="6" w:space="0" w:color="auto"/>
            </w:tcBorders>
          </w:tcPr>
          <w:p w14:paraId="01A8600A" w14:textId="77777777" w:rsidR="00A110F3" w:rsidRPr="002E040F" w:rsidRDefault="00A110F3" w:rsidP="006E559D">
            <w:pPr>
              <w:jc w:val="both"/>
              <w:rPr>
                <w:szCs w:val="20"/>
              </w:rPr>
            </w:pPr>
          </w:p>
        </w:tc>
      </w:tr>
    </w:tbl>
    <w:p w14:paraId="477743FE" w14:textId="77777777" w:rsidR="00206110" w:rsidRPr="002E040F" w:rsidRDefault="00206110"/>
    <w:p w14:paraId="45783191" w14:textId="77777777" w:rsidR="00206110" w:rsidRPr="002E040F" w:rsidRDefault="00206110">
      <w:r w:rsidRPr="002E040F">
        <w:br w:type="page"/>
      </w:r>
    </w:p>
    <w:p w14:paraId="420D2A62" w14:textId="3C0475B7" w:rsidR="002D64EA" w:rsidRPr="006D6B3C" w:rsidRDefault="002D64EA" w:rsidP="006D6B3C">
      <w:pPr>
        <w:jc w:val="left"/>
      </w:pP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2E040F" w:rsidRPr="002E040F" w14:paraId="0F5305A5" w14:textId="77777777" w:rsidTr="001852E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E1FBE08" w14:textId="77777777" w:rsidR="002D64EA" w:rsidRPr="002E040F" w:rsidRDefault="002D64EA" w:rsidP="006A26E3">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72C9F6DF" w14:textId="77777777" w:rsidR="002D64EA" w:rsidRPr="002E040F" w:rsidRDefault="002D64EA" w:rsidP="00203BD1">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4910AB2B" w14:textId="77777777" w:rsidR="002D64EA" w:rsidRPr="002E040F" w:rsidRDefault="002D64EA" w:rsidP="006A26E3">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1F8368AA" w14:textId="77777777" w:rsidR="002D64EA" w:rsidRPr="002E040F" w:rsidRDefault="002D64EA" w:rsidP="006A26E3">
            <w:pPr>
              <w:snapToGrid/>
              <w:rPr>
                <w:szCs w:val="20"/>
              </w:rPr>
            </w:pPr>
            <w:r w:rsidRPr="002E040F">
              <w:rPr>
                <w:rFonts w:hint="eastAsia"/>
                <w:szCs w:val="20"/>
              </w:rPr>
              <w:t>根拠</w:t>
            </w:r>
          </w:p>
        </w:tc>
      </w:tr>
      <w:tr w:rsidR="00A8298B" w:rsidRPr="002E040F" w14:paraId="0CF87F97" w14:textId="77777777" w:rsidTr="00A8298B">
        <w:trPr>
          <w:trHeight w:val="256"/>
        </w:trPr>
        <w:tc>
          <w:tcPr>
            <w:tcW w:w="1184" w:type="dxa"/>
            <w:vMerge w:val="restart"/>
            <w:tcBorders>
              <w:top w:val="single" w:sz="6" w:space="0" w:color="auto"/>
              <w:left w:val="single" w:sz="6" w:space="0" w:color="auto"/>
              <w:right w:val="single" w:sz="6" w:space="0" w:color="auto"/>
            </w:tcBorders>
          </w:tcPr>
          <w:p w14:paraId="7F0C5425" w14:textId="27BA6991"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９</w:t>
            </w:r>
            <w:r w:rsidR="006D6B3C" w:rsidRPr="00BC2F34">
              <w:rPr>
                <w:rFonts w:hAnsi="ＭＳ ゴシック" w:hint="eastAsia"/>
                <w:szCs w:val="20"/>
              </w:rPr>
              <w:t>８</w:t>
            </w:r>
          </w:p>
          <w:p w14:paraId="1704FB0B"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リハビリ</w:t>
            </w:r>
          </w:p>
          <w:p w14:paraId="351F822E"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テーション</w:t>
            </w:r>
          </w:p>
          <w:p w14:paraId="14D1E67F" w14:textId="77777777" w:rsidR="00A8298B" w:rsidRPr="00BC2F34" w:rsidRDefault="00A8298B" w:rsidP="00ED72FB">
            <w:pPr>
              <w:snapToGrid/>
              <w:spacing w:afterLines="50" w:after="142"/>
              <w:jc w:val="both"/>
              <w:rPr>
                <w:rFonts w:hAnsi="Century"/>
                <w:szCs w:val="20"/>
              </w:rPr>
            </w:pPr>
            <w:r w:rsidRPr="00BC2F34">
              <w:rPr>
                <w:rFonts w:hAnsi="ＭＳ ゴシック" w:hint="eastAsia"/>
                <w:szCs w:val="20"/>
              </w:rPr>
              <w:t>加算</w:t>
            </w:r>
          </w:p>
          <w:p w14:paraId="53844A10" w14:textId="4DF11661" w:rsidR="00A8298B" w:rsidRPr="00BC2F34" w:rsidRDefault="00A8298B" w:rsidP="00D97907">
            <w:pPr>
              <w:snapToGrid/>
              <w:spacing w:afterLines="30" w:after="85"/>
              <w:rPr>
                <w:rFonts w:hAnsi="Century"/>
                <w:sz w:val="18"/>
                <w:szCs w:val="18"/>
                <w:bdr w:val="single" w:sz="4" w:space="0" w:color="auto"/>
              </w:rPr>
            </w:pPr>
            <w:r w:rsidRPr="00BC2F34">
              <w:rPr>
                <w:rFonts w:hAnsi="Century" w:hint="eastAsia"/>
                <w:sz w:val="18"/>
                <w:szCs w:val="18"/>
                <w:bdr w:val="single" w:sz="4" w:space="0" w:color="auto"/>
              </w:rPr>
              <w:t>自機</w:t>
            </w:r>
          </w:p>
          <w:p w14:paraId="151A1CEF" w14:textId="77777777" w:rsidR="00A8298B" w:rsidRPr="00BC2F34" w:rsidRDefault="00A8298B" w:rsidP="000C2A61">
            <w:pPr>
              <w:snapToGrid/>
              <w:jc w:val="both"/>
              <w:rPr>
                <w:szCs w:val="20"/>
              </w:rPr>
            </w:pPr>
          </w:p>
        </w:tc>
        <w:tc>
          <w:tcPr>
            <w:tcW w:w="5733" w:type="dxa"/>
            <w:tcBorders>
              <w:top w:val="single" w:sz="6" w:space="0" w:color="auto"/>
              <w:left w:val="single" w:sz="6" w:space="0" w:color="auto"/>
              <w:bottom w:val="dashSmallGap" w:sz="4" w:space="0" w:color="auto"/>
              <w:right w:val="single" w:sz="6" w:space="0" w:color="auto"/>
            </w:tcBorders>
          </w:tcPr>
          <w:p w14:paraId="6FA87031" w14:textId="791559F7" w:rsidR="00A8298B" w:rsidRPr="00BC2F34" w:rsidRDefault="00A8298B" w:rsidP="00A8298B">
            <w:pPr>
              <w:snapToGrid/>
              <w:spacing w:afterLines="10" w:after="28"/>
              <w:jc w:val="both"/>
              <w:rPr>
                <w:rFonts w:hAnsi="ＭＳ ゴシック"/>
                <w:szCs w:val="20"/>
              </w:rPr>
            </w:pPr>
            <w:r w:rsidRPr="00BC2F34">
              <w:rPr>
                <w:rFonts w:hint="eastAsia"/>
                <w:szCs w:val="20"/>
              </w:rPr>
              <w:t>（１）</w:t>
            </w:r>
            <w:r w:rsidRPr="00BC2F34">
              <w:rPr>
                <w:rFonts w:hAnsi="ＭＳ ゴシック" w:hint="eastAsia"/>
                <w:szCs w:val="20"/>
              </w:rPr>
              <w:t>リハビリテーション加算（Ⅰ）</w:t>
            </w:r>
          </w:p>
        </w:tc>
        <w:tc>
          <w:tcPr>
            <w:tcW w:w="1164" w:type="dxa"/>
            <w:vMerge w:val="restart"/>
            <w:tcBorders>
              <w:top w:val="single" w:sz="6" w:space="0" w:color="auto"/>
              <w:left w:val="single" w:sz="6" w:space="0" w:color="auto"/>
              <w:right w:val="single" w:sz="6" w:space="0" w:color="auto"/>
            </w:tcBorders>
          </w:tcPr>
          <w:p w14:paraId="2BE4FD37" w14:textId="77777777" w:rsidR="00A8298B" w:rsidRPr="00BC2F34" w:rsidRDefault="00D9058E" w:rsidP="00724D2F">
            <w:pPr>
              <w:snapToGrid/>
              <w:jc w:val="both"/>
            </w:pPr>
            <w:sdt>
              <w:sdtPr>
                <w:rPr>
                  <w:rFonts w:hint="eastAsia"/>
                </w:rPr>
                <w:id w:val="1512114675"/>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いる</w:t>
            </w:r>
          </w:p>
          <w:p w14:paraId="0AD2F2BD" w14:textId="77777777" w:rsidR="00A8298B" w:rsidRPr="00BC2F34" w:rsidRDefault="00D9058E" w:rsidP="00724D2F">
            <w:pPr>
              <w:snapToGrid/>
              <w:jc w:val="both"/>
            </w:pPr>
            <w:sdt>
              <w:sdtPr>
                <w:rPr>
                  <w:rFonts w:hint="eastAsia"/>
                </w:rPr>
                <w:id w:val="-85772474"/>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いない</w:t>
            </w:r>
          </w:p>
          <w:p w14:paraId="59B6E246" w14:textId="77777777" w:rsidR="00A8298B" w:rsidRPr="00BC2F34" w:rsidRDefault="00D9058E" w:rsidP="00724D2F">
            <w:pPr>
              <w:snapToGrid/>
              <w:jc w:val="both"/>
            </w:pPr>
            <w:sdt>
              <w:sdtPr>
                <w:rPr>
                  <w:rFonts w:hint="eastAsia"/>
                </w:rPr>
                <w:id w:val="-740015870"/>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szCs w:val="20"/>
              </w:rPr>
              <w:t>該当なし</w:t>
            </w:r>
          </w:p>
          <w:p w14:paraId="58137850" w14:textId="424441D8" w:rsidR="00A8298B" w:rsidRPr="00BC2F34" w:rsidRDefault="00A8298B" w:rsidP="000C2A61">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7DFB6994" w14:textId="77777777"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10E4EC6" w14:textId="4E5844A4"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第10の4の2</w:t>
            </w:r>
          </w:p>
          <w:p w14:paraId="0CF0CD16" w14:textId="0EE2E004" w:rsidR="00A8298B" w:rsidRPr="00BC2F34" w:rsidRDefault="00A8298B" w:rsidP="00AF4FBF">
            <w:pPr>
              <w:snapToGrid/>
              <w:spacing w:line="240" w:lineRule="exact"/>
              <w:jc w:val="both"/>
              <w:rPr>
                <w:szCs w:val="20"/>
              </w:rPr>
            </w:pPr>
          </w:p>
        </w:tc>
      </w:tr>
      <w:tr w:rsidR="00A8298B" w:rsidRPr="002E040F" w14:paraId="47D35EFE" w14:textId="77777777" w:rsidTr="00A8298B">
        <w:trPr>
          <w:trHeight w:val="645"/>
        </w:trPr>
        <w:tc>
          <w:tcPr>
            <w:tcW w:w="1184" w:type="dxa"/>
            <w:vMerge/>
            <w:tcBorders>
              <w:left w:val="single" w:sz="6" w:space="0" w:color="auto"/>
              <w:right w:val="single" w:sz="4" w:space="0" w:color="auto"/>
            </w:tcBorders>
          </w:tcPr>
          <w:p w14:paraId="38153BB6"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21A08F2F" w14:textId="6E114AE4" w:rsidR="00A8298B" w:rsidRPr="00BC2F34" w:rsidRDefault="00D9058E" w:rsidP="00112BE7">
            <w:pPr>
              <w:snapToGrid/>
              <w:spacing w:afterLines="10" w:after="28"/>
              <w:jc w:val="both"/>
              <w:rPr>
                <w:szCs w:val="20"/>
              </w:rPr>
            </w:pPr>
            <w:sdt>
              <w:sdtPr>
                <w:rPr>
                  <w:rFonts w:hint="eastAsia"/>
                </w:rPr>
                <w:id w:val="-1239009779"/>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次の①から⑤までのいずれにも該当するものとして</w:t>
            </w:r>
            <w:r w:rsidR="0003387F">
              <w:rPr>
                <w:rFonts w:hAnsi="ＭＳ ゴシック" w:hint="eastAsia"/>
                <w:szCs w:val="20"/>
              </w:rPr>
              <w:t>知事</w:t>
            </w:r>
            <w:r w:rsidR="00A8298B" w:rsidRPr="00BC2F34">
              <w:rPr>
                <w:rFonts w:hAnsi="ＭＳ ゴシック" w:hint="eastAsia"/>
                <w:szCs w:val="20"/>
              </w:rPr>
              <w:t>に届け出た事業所において、頸髄損傷による四肢の麻痺その他これに類する状態にある障害者であってリハビリテーション実施計画が作成されているものに対して、サービスを行った場合、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7A1BE4A" w14:textId="77777777" w:rsidR="00A8298B" w:rsidRDefault="00A8298B" w:rsidP="00724D2F">
            <w:pPr>
              <w:snapToGrid/>
              <w:jc w:val="both"/>
            </w:pPr>
          </w:p>
        </w:tc>
        <w:tc>
          <w:tcPr>
            <w:tcW w:w="1559" w:type="dxa"/>
            <w:vMerge/>
            <w:tcBorders>
              <w:left w:val="single" w:sz="6" w:space="0" w:color="auto"/>
              <w:right w:val="single" w:sz="6" w:space="0" w:color="auto"/>
            </w:tcBorders>
          </w:tcPr>
          <w:p w14:paraId="030DE9EA"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7111155" w14:textId="77777777" w:rsidTr="00A8298B">
        <w:trPr>
          <w:trHeight w:val="981"/>
        </w:trPr>
        <w:tc>
          <w:tcPr>
            <w:tcW w:w="1184" w:type="dxa"/>
            <w:vMerge/>
            <w:tcBorders>
              <w:left w:val="single" w:sz="6" w:space="0" w:color="auto"/>
              <w:right w:val="single" w:sz="4" w:space="0" w:color="auto"/>
            </w:tcBorders>
          </w:tcPr>
          <w:p w14:paraId="67092D2E"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66173226" w14:textId="4649ECCC" w:rsidR="00A8298B" w:rsidRPr="00BC2F34" w:rsidRDefault="00D9058E" w:rsidP="00112BE7">
            <w:pPr>
              <w:snapToGrid/>
              <w:spacing w:afterLines="10" w:after="28"/>
              <w:jc w:val="both"/>
              <w:rPr>
                <w:szCs w:val="20"/>
              </w:rPr>
            </w:pPr>
            <w:sdt>
              <w:sdtPr>
                <w:rPr>
                  <w:rFonts w:hint="eastAsia"/>
                </w:rPr>
                <w:id w:val="-463819521"/>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次の①から⑥までのいずれにも該当するものとして</w:t>
            </w:r>
            <w:r w:rsidR="00A60DD1">
              <w:rPr>
                <w:rFonts w:hAnsi="ＭＳ ゴシック" w:hint="eastAsia"/>
                <w:szCs w:val="20"/>
              </w:rPr>
              <w:t>知事</w:t>
            </w:r>
            <w:r w:rsidR="00A8298B" w:rsidRPr="00BC2F34">
              <w:rPr>
                <w:rFonts w:hAnsi="ＭＳ ゴシック" w:hint="eastAsia"/>
                <w:szCs w:val="20"/>
              </w:rPr>
              <w:t>に届け出た事業所において、障害者であってリハビリテーション実施計画が作成されているものに対して、サービスを行った場合、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2EBBFFC" w14:textId="77777777" w:rsidR="00A8298B" w:rsidRDefault="00A8298B" w:rsidP="00724D2F">
            <w:pPr>
              <w:snapToGrid/>
              <w:jc w:val="both"/>
            </w:pPr>
          </w:p>
        </w:tc>
        <w:tc>
          <w:tcPr>
            <w:tcW w:w="1559" w:type="dxa"/>
            <w:vMerge/>
            <w:tcBorders>
              <w:left w:val="single" w:sz="6" w:space="0" w:color="auto"/>
              <w:right w:val="single" w:sz="6" w:space="0" w:color="auto"/>
            </w:tcBorders>
          </w:tcPr>
          <w:p w14:paraId="4930FAC4"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30DFD6BC" w14:textId="77777777" w:rsidTr="007A4477">
        <w:trPr>
          <w:trHeight w:val="2233"/>
        </w:trPr>
        <w:tc>
          <w:tcPr>
            <w:tcW w:w="1184" w:type="dxa"/>
            <w:vMerge/>
            <w:tcBorders>
              <w:left w:val="single" w:sz="6" w:space="0" w:color="auto"/>
              <w:right w:val="single" w:sz="6" w:space="0" w:color="auto"/>
            </w:tcBorders>
          </w:tcPr>
          <w:p w14:paraId="64D2EBCD"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6" w:space="0" w:color="auto"/>
              <w:bottom w:val="dashSmallGap" w:sz="4" w:space="0" w:color="auto"/>
              <w:right w:val="single" w:sz="6" w:space="0" w:color="auto"/>
            </w:tcBorders>
          </w:tcPr>
          <w:p w14:paraId="25989F73" w14:textId="77777777" w:rsidR="00A8298B" w:rsidRPr="002E040F" w:rsidRDefault="00A8298B" w:rsidP="00A8298B">
            <w:pPr>
              <w:snapToGrid/>
              <w:spacing w:afterLines="30" w:after="85"/>
              <w:jc w:val="both"/>
              <w:rPr>
                <w:rFonts w:hAnsi="ＭＳ ゴシック"/>
                <w:szCs w:val="20"/>
              </w:rPr>
            </w:pPr>
            <w:r w:rsidRPr="002E040F">
              <w:rPr>
                <w:rFonts w:hAnsi="ＭＳ ゴシック" w:hint="eastAsia"/>
                <w:szCs w:val="20"/>
              </w:rPr>
              <w:t>１日につき所定単位数を加算していますか。</w:t>
            </w:r>
          </w:p>
          <w:p w14:paraId="6B29B579"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①</w:t>
            </w:r>
            <w:r w:rsidRPr="002E040F">
              <w:rPr>
                <w:rFonts w:hAnsi="ＭＳ ゴシック"/>
                <w:szCs w:val="20"/>
              </w:rPr>
              <w:t xml:space="preserve">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r>
              <w:rPr>
                <w:rFonts w:hAnsi="ＭＳ ゴシック" w:hint="eastAsia"/>
                <w:spacing w:val="-4"/>
                <w:szCs w:val="20"/>
              </w:rPr>
              <w:t>。</w:t>
            </w:r>
          </w:p>
          <w:p w14:paraId="3A23D3BA"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②</w:t>
            </w:r>
            <w:r w:rsidRPr="002E040F">
              <w:rPr>
                <w:rFonts w:hAnsi="ＭＳ ゴシック" w:hint="eastAsia"/>
                <w:szCs w:val="20"/>
              </w:rPr>
              <w:t xml:space="preserve">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r>
              <w:rPr>
                <w:rFonts w:hAnsi="ＭＳ ゴシック" w:hint="eastAsia"/>
                <w:spacing w:val="-4"/>
                <w:szCs w:val="20"/>
              </w:rPr>
              <w:t>。</w:t>
            </w:r>
          </w:p>
          <w:p w14:paraId="0B7E4849" w14:textId="4DBD59C8"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③</w:t>
            </w:r>
            <w:r w:rsidRPr="002E040F">
              <w:rPr>
                <w:rFonts w:hAnsi="ＭＳ ゴシック" w:hint="eastAsia"/>
                <w:szCs w:val="20"/>
              </w:rPr>
              <w:t xml:space="preserve"> 利用者ごとのリハビリテーション実施計画の進捗状況を定期的に評価し、必要に応じて当該計画を見直していること</w:t>
            </w:r>
            <w:r>
              <w:rPr>
                <w:rFonts w:hAnsi="ＭＳ ゴシック" w:hint="eastAsia"/>
                <w:szCs w:val="20"/>
              </w:rPr>
              <w:t>。</w:t>
            </w:r>
          </w:p>
          <w:p w14:paraId="06A7D777" w14:textId="1CEC8B61" w:rsidR="00A8298B" w:rsidRPr="00BC2F34"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④</w:t>
            </w:r>
            <w:r w:rsidRPr="002E040F">
              <w:rPr>
                <w:rFonts w:hAnsi="ＭＳ ゴシック" w:hint="eastAsia"/>
                <w:szCs w:val="20"/>
              </w:rPr>
              <w:t xml:space="preserve"> </w:t>
            </w:r>
            <w:r w:rsidRPr="002E040F">
              <w:rPr>
                <w:rFonts w:hAnsi="ＭＳ ゴシック" w:hint="eastAsia"/>
                <w:spacing w:val="-4"/>
                <w:szCs w:val="20"/>
              </w:rPr>
              <w:t>障害者支援施設等に入所する利用者につい</w:t>
            </w:r>
            <w:r w:rsidRPr="00BC2F34">
              <w:rPr>
                <w:rFonts w:hAnsi="ＭＳ ゴシック" w:hint="eastAsia"/>
                <w:spacing w:val="-4"/>
                <w:szCs w:val="20"/>
              </w:rPr>
              <w:t>て</w:t>
            </w:r>
            <w:r w:rsidR="00A54121" w:rsidRPr="00BC2F34">
              <w:rPr>
                <w:rFonts w:hAnsi="ＭＳ ゴシック" w:hint="eastAsia"/>
                <w:spacing w:val="-4"/>
                <w:szCs w:val="20"/>
              </w:rPr>
              <w:t>は</w:t>
            </w:r>
            <w:r w:rsidRPr="00BC2F34">
              <w:rPr>
                <w:rFonts w:hAnsi="ＭＳ ゴシック" w:hint="eastAsia"/>
                <w:spacing w:val="-4"/>
                <w:szCs w:val="20"/>
              </w:rPr>
              <w:t>、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70019385" w14:textId="5B9F9220" w:rsidR="00A8298B" w:rsidRPr="00BC2F34" w:rsidRDefault="00A8298B" w:rsidP="00A8298B">
            <w:pPr>
              <w:snapToGrid/>
              <w:spacing w:line="280" w:lineRule="exact"/>
              <w:ind w:left="182" w:hangingChars="100" w:hanging="182"/>
              <w:jc w:val="both"/>
              <w:rPr>
                <w:rFonts w:hAnsi="ＭＳ ゴシック"/>
                <w:szCs w:val="20"/>
              </w:rPr>
            </w:pPr>
            <w:r w:rsidRPr="00BC2F34">
              <w:rPr>
                <w:rFonts w:hAnsi="ＭＳ ゴシック" w:hint="eastAsia"/>
                <w:szCs w:val="20"/>
              </w:rPr>
              <w:t>⑤ ④に掲げる利用者以外の利用者について</w:t>
            </w:r>
            <w:r w:rsidR="00A54121" w:rsidRPr="00BC2F34">
              <w:rPr>
                <w:rFonts w:hAnsi="ＭＳ ゴシック" w:hint="eastAsia"/>
                <w:szCs w:val="20"/>
              </w:rPr>
              <w:t>は</w:t>
            </w:r>
            <w:r w:rsidRPr="00BC2F34">
              <w:rPr>
                <w:rFonts w:hAnsi="ＭＳ ゴシック" w:hint="eastAsia"/>
                <w:szCs w:val="20"/>
              </w:rPr>
              <w:t>、事業所の従業者が、必要に応じ、特定相談支援事業者を通じて</w:t>
            </w:r>
            <w:r w:rsidR="00A54121" w:rsidRPr="00BC2F34">
              <w:rPr>
                <w:rFonts w:hAnsi="ＭＳ ゴシック" w:hint="eastAsia"/>
                <w:szCs w:val="20"/>
              </w:rPr>
              <w:t>、指定</w:t>
            </w:r>
            <w:r w:rsidRPr="00BC2F34">
              <w:rPr>
                <w:rFonts w:hAnsi="ＭＳ ゴシック" w:hint="eastAsia"/>
                <w:szCs w:val="20"/>
              </w:rPr>
              <w:t>居宅介護サービスその他の</w:t>
            </w:r>
            <w:r w:rsidR="00A54121" w:rsidRPr="00BC2F34">
              <w:rPr>
                <w:rFonts w:hAnsi="ＭＳ ゴシック" w:hint="eastAsia"/>
                <w:szCs w:val="20"/>
              </w:rPr>
              <w:t>指定</w:t>
            </w:r>
            <w:r w:rsidRPr="00BC2F34">
              <w:rPr>
                <w:rFonts w:hAnsi="ＭＳ ゴシック" w:hint="eastAsia"/>
                <w:szCs w:val="20"/>
              </w:rPr>
              <w:t>障害福祉サービス事業に係る従業者に対し、日常生活上の留意点、介護の工夫等の情報を伝達していること。</w:t>
            </w:r>
          </w:p>
          <w:p w14:paraId="0AAD167B" w14:textId="7C9F4159" w:rsidR="00A8298B" w:rsidRPr="002E040F" w:rsidRDefault="00A8298B" w:rsidP="00A8298B">
            <w:pPr>
              <w:snapToGrid/>
              <w:spacing w:afterLines="10" w:after="28"/>
              <w:jc w:val="both"/>
              <w:rPr>
                <w:szCs w:val="20"/>
              </w:rPr>
            </w:pPr>
            <w:r w:rsidRPr="00BC2F34">
              <w:rPr>
                <w:rFonts w:hAnsi="ＭＳ ゴシック" w:hint="eastAsia"/>
                <w:szCs w:val="20"/>
              </w:rPr>
              <w:t>⑥</w:t>
            </w:r>
            <w:r w:rsidRPr="00BC2F34">
              <w:rPr>
                <w:rFonts w:hAnsi="ＭＳ ゴシック"/>
                <w:szCs w:val="20"/>
              </w:rPr>
              <w:t xml:space="preserve"> </w:t>
            </w:r>
            <w:r w:rsidRPr="00BC2F34">
              <w:rPr>
                <w:rFonts w:hAnsi="ＭＳ ゴシック" w:hint="eastAsia"/>
                <w:szCs w:val="20"/>
              </w:rPr>
              <w:t>当該事業所における支援プログラムの内容を公表するとともに、利用者の生活機能の改善状況等を評価し、当該評価の結果を公表していること。</w:t>
            </w:r>
          </w:p>
        </w:tc>
        <w:tc>
          <w:tcPr>
            <w:tcW w:w="1164" w:type="dxa"/>
            <w:vMerge/>
            <w:tcBorders>
              <w:left w:val="single" w:sz="6" w:space="0" w:color="auto"/>
              <w:right w:val="single" w:sz="6" w:space="0" w:color="auto"/>
            </w:tcBorders>
          </w:tcPr>
          <w:p w14:paraId="2D441B97" w14:textId="77777777" w:rsidR="00A8298B" w:rsidRDefault="00A8298B" w:rsidP="00724D2F">
            <w:pPr>
              <w:snapToGrid/>
              <w:jc w:val="both"/>
            </w:pPr>
          </w:p>
        </w:tc>
        <w:tc>
          <w:tcPr>
            <w:tcW w:w="1559" w:type="dxa"/>
            <w:vMerge/>
            <w:tcBorders>
              <w:left w:val="single" w:sz="6" w:space="0" w:color="auto"/>
              <w:right w:val="single" w:sz="6" w:space="0" w:color="auto"/>
            </w:tcBorders>
          </w:tcPr>
          <w:p w14:paraId="28E33E75"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9355767" w14:textId="77777777" w:rsidTr="007A4477">
        <w:trPr>
          <w:trHeight w:val="5742"/>
        </w:trPr>
        <w:tc>
          <w:tcPr>
            <w:tcW w:w="1184" w:type="dxa"/>
            <w:vMerge/>
            <w:tcBorders>
              <w:left w:val="single" w:sz="6" w:space="0" w:color="auto"/>
              <w:bottom w:val="single" w:sz="4" w:space="0" w:color="auto"/>
              <w:right w:val="single" w:sz="6" w:space="0" w:color="auto"/>
            </w:tcBorders>
          </w:tcPr>
          <w:p w14:paraId="30250EB0" w14:textId="77777777" w:rsidR="00A8298B" w:rsidRPr="002E040F" w:rsidRDefault="00A8298B" w:rsidP="000C2A61">
            <w:pPr>
              <w:snapToGrid/>
              <w:jc w:val="both"/>
              <w:rPr>
                <w:szCs w:val="20"/>
              </w:rPr>
            </w:pPr>
          </w:p>
        </w:tc>
        <w:tc>
          <w:tcPr>
            <w:tcW w:w="5733" w:type="dxa"/>
            <w:tcBorders>
              <w:top w:val="dashSmallGap" w:sz="4" w:space="0" w:color="auto"/>
              <w:left w:val="single" w:sz="6" w:space="0" w:color="auto"/>
              <w:bottom w:val="single" w:sz="4" w:space="0" w:color="auto"/>
              <w:right w:val="single" w:sz="6" w:space="0" w:color="auto"/>
            </w:tcBorders>
          </w:tcPr>
          <w:p w14:paraId="6434A3A3" w14:textId="17BE3FC7" w:rsidR="00A8298B" w:rsidRPr="002E040F" w:rsidRDefault="00A8298B" w:rsidP="00112BE7">
            <w:pPr>
              <w:snapToGrid/>
              <w:spacing w:afterLines="10" w:after="28"/>
              <w:jc w:val="both"/>
              <w:rPr>
                <w:rFonts w:hAnsi="ＭＳ ゴシック"/>
                <w:szCs w:val="20"/>
              </w:rPr>
            </w:pPr>
            <w:r w:rsidRPr="002E040F">
              <w:rPr>
                <w:rFonts w:hint="eastAsia"/>
                <w:szCs w:val="20"/>
              </w:rPr>
              <w:t>（</w:t>
            </w:r>
            <w:r>
              <w:rPr>
                <w:rFonts w:hint="eastAsia"/>
                <w:szCs w:val="20"/>
              </w:rPr>
              <w:t>２</w:t>
            </w:r>
            <w:r w:rsidRPr="002E040F">
              <w:rPr>
                <w:rFonts w:hint="eastAsia"/>
                <w:szCs w:val="20"/>
              </w:rPr>
              <w:t>）</w:t>
            </w:r>
            <w:r w:rsidRPr="002E040F">
              <w:rPr>
                <w:rFonts w:hAnsi="ＭＳ ゴシック" w:hint="eastAsia"/>
                <w:szCs w:val="20"/>
              </w:rPr>
              <w:t>リハビリテーション加算（Ⅱ）</w:t>
            </w:r>
          </w:p>
          <w:p w14:paraId="527691D6" w14:textId="356D4A15" w:rsidR="00A8298B" w:rsidRPr="00C40ECF" w:rsidRDefault="00C40ECF" w:rsidP="00C40ECF">
            <w:pPr>
              <w:snapToGrid/>
              <w:spacing w:afterLines="30" w:after="85"/>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4688" behindDoc="0" locked="0" layoutInCell="1" allowOverlap="1" wp14:anchorId="1E9C5EC2" wp14:editId="271EF19A">
                      <wp:simplePos x="0" y="0"/>
                      <wp:positionH relativeFrom="column">
                        <wp:posOffset>25400</wp:posOffset>
                      </wp:positionH>
                      <wp:positionV relativeFrom="paragraph">
                        <wp:posOffset>1306195</wp:posOffset>
                      </wp:positionV>
                      <wp:extent cx="4969565" cy="1907177"/>
                      <wp:effectExtent l="0" t="0" r="21590" b="17145"/>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65" cy="190717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5EC2" id="正方形/長方形 270" o:spid="_x0000_s1213" style="position:absolute;left:0;text-align:left;margin-left:2pt;margin-top:102.85pt;width:391.3pt;height:15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" strokeweight=".5pt">
                      <v:stroke dashstyle="1 1"/>
                      <v:textbox inset="5.85pt,.7pt,5.85pt,.7pt">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v:textbox>
                    </v:rect>
                  </w:pict>
                </mc:Fallback>
              </mc:AlternateContent>
            </w:r>
            <w:r w:rsidR="00A8298B" w:rsidRPr="00BC2F34">
              <w:rPr>
                <w:rFonts w:hAnsi="ＭＳ ゴシック" w:hint="eastAsia"/>
                <w:szCs w:val="20"/>
              </w:rPr>
              <w:t>上記</w:t>
            </w:r>
            <w:r w:rsidR="00A8298B" w:rsidRPr="00BC2F34">
              <w:rPr>
                <w:rFonts w:hint="eastAsia"/>
                <w:szCs w:val="20"/>
              </w:rPr>
              <w:t>（１）</w:t>
            </w:r>
            <w:r w:rsidR="00A8298B" w:rsidRPr="00BC2F34">
              <w:rPr>
                <w:rFonts w:hAnsi="ＭＳ ゴシック" w:hint="eastAsia"/>
                <w:szCs w:val="20"/>
              </w:rPr>
              <w:t>の①から⑤までのいずれにも該当するものとして</w:t>
            </w:r>
            <w:r w:rsidR="0003387F">
              <w:rPr>
                <w:rFonts w:hAnsi="ＭＳ ゴシック" w:hint="eastAsia"/>
                <w:szCs w:val="20"/>
              </w:rPr>
              <w:t>知事</w:t>
            </w:r>
            <w:r w:rsidR="00A8298B" w:rsidRPr="00BC2F34">
              <w:rPr>
                <w:rFonts w:hAnsi="ＭＳ ゴシック" w:hint="eastAsia"/>
                <w:szCs w:val="20"/>
              </w:rPr>
              <w:t>に届け出た事業所において、</w:t>
            </w:r>
            <w:r w:rsidR="007A4477" w:rsidRPr="00BC2F34">
              <w:rPr>
                <w:rFonts w:hAnsi="ＭＳ ゴシック" w:hint="eastAsia"/>
                <w:szCs w:val="20"/>
              </w:rPr>
              <w:t>リハビリテーション</w:t>
            </w:r>
            <w:r w:rsidR="00A8298B" w:rsidRPr="00BC2F34">
              <w:rPr>
                <w:rFonts w:hAnsi="ＭＳ ゴシック" w:hint="eastAsia"/>
                <w:szCs w:val="20"/>
              </w:rPr>
              <w:t>加算（Ⅰ）に規定する障害者以外の障害者であってリハビリテーション実施計画が作成されているものに対して、サービスを行った場合</w:t>
            </w:r>
            <w:r w:rsidRPr="00BC2F34">
              <w:rPr>
                <w:rFonts w:hAnsi="ＭＳ ゴシック" w:hint="eastAsia"/>
                <w:szCs w:val="20"/>
              </w:rPr>
              <w:t>、１日につき所定単位数を加算していますか。</w:t>
            </w:r>
            <w:r w:rsidR="007A6159" w:rsidRPr="00BC2F34">
              <w:rPr>
                <w:rFonts w:hAnsi="ＭＳ ゴシック" w:hint="eastAsia"/>
                <w:szCs w:val="20"/>
              </w:rPr>
              <w:t xml:space="preserve">　※</w:t>
            </w:r>
            <w:r w:rsidR="007A4477" w:rsidRPr="00BC2F34">
              <w:rPr>
                <w:rFonts w:hAnsi="ＭＳ ゴシック" w:hint="eastAsia"/>
                <w:szCs w:val="20"/>
              </w:rPr>
              <w:t>リハビリテーション</w:t>
            </w:r>
            <w:r w:rsidR="007A6159" w:rsidRPr="00BC2F34">
              <w:rPr>
                <w:rFonts w:hAnsi="ＭＳ ゴシック" w:hint="eastAsia"/>
                <w:szCs w:val="20"/>
              </w:rPr>
              <w:t>加算（Ⅰ）を算定している場合は算定しない。</w:t>
            </w:r>
          </w:p>
        </w:tc>
        <w:tc>
          <w:tcPr>
            <w:tcW w:w="1164" w:type="dxa"/>
            <w:vMerge/>
            <w:tcBorders>
              <w:left w:val="single" w:sz="6" w:space="0" w:color="auto"/>
              <w:bottom w:val="single" w:sz="4" w:space="0" w:color="auto"/>
              <w:right w:val="single" w:sz="6" w:space="0" w:color="auto"/>
            </w:tcBorders>
          </w:tcPr>
          <w:p w14:paraId="29C58E9E" w14:textId="77777777" w:rsidR="00A8298B" w:rsidRPr="002E040F" w:rsidRDefault="00A8298B" w:rsidP="000C2A61">
            <w:pPr>
              <w:snapToGrid/>
              <w:jc w:val="both"/>
              <w:rPr>
                <w:szCs w:val="20"/>
              </w:rPr>
            </w:pPr>
          </w:p>
        </w:tc>
        <w:tc>
          <w:tcPr>
            <w:tcW w:w="1559" w:type="dxa"/>
            <w:vMerge/>
            <w:tcBorders>
              <w:left w:val="single" w:sz="6" w:space="0" w:color="auto"/>
              <w:right w:val="single" w:sz="6" w:space="0" w:color="auto"/>
            </w:tcBorders>
          </w:tcPr>
          <w:p w14:paraId="1AFD0F01" w14:textId="77777777" w:rsidR="00A8298B" w:rsidRPr="002E040F" w:rsidRDefault="00A8298B" w:rsidP="000C2A61">
            <w:pPr>
              <w:snapToGrid/>
              <w:jc w:val="both"/>
              <w:rPr>
                <w:szCs w:val="20"/>
              </w:rPr>
            </w:pPr>
          </w:p>
        </w:tc>
      </w:tr>
    </w:tbl>
    <w:p w14:paraId="28572355" w14:textId="77777777" w:rsidR="00C40ECF" w:rsidRPr="002E040F" w:rsidRDefault="00C40ECF" w:rsidP="00C40ECF">
      <w:pPr>
        <w:snapToGrid/>
        <w:jc w:val="both"/>
        <w:rPr>
          <w:szCs w:val="20"/>
        </w:rPr>
      </w:pPr>
      <w:r w:rsidRPr="002E040F">
        <w:rPr>
          <w:rFonts w:hint="eastAsia"/>
          <w:szCs w:val="20"/>
        </w:rPr>
        <w:lastRenderedPageBreak/>
        <w:t>◆　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C40ECF" w:rsidRPr="002E040F" w14:paraId="44CCDD1F" w14:textId="77777777" w:rsidTr="002F5009">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31F33871" w14:textId="77777777" w:rsidR="00C40ECF" w:rsidRPr="002E040F" w:rsidRDefault="00C40ECF" w:rsidP="002F5009">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5AC9023E" w14:textId="77777777" w:rsidR="00C40ECF" w:rsidRPr="002E040F" w:rsidRDefault="00C40ECF" w:rsidP="002F5009">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6C67F164" w14:textId="77777777" w:rsidR="00C40ECF" w:rsidRPr="002E040F" w:rsidRDefault="00C40ECF" w:rsidP="002F5009">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6AA4869B" w14:textId="77777777" w:rsidR="00C40ECF" w:rsidRPr="002E040F" w:rsidRDefault="00C40ECF" w:rsidP="002F5009">
            <w:pPr>
              <w:snapToGrid/>
              <w:rPr>
                <w:szCs w:val="20"/>
              </w:rPr>
            </w:pPr>
            <w:r w:rsidRPr="002E040F">
              <w:rPr>
                <w:rFonts w:hint="eastAsia"/>
                <w:szCs w:val="20"/>
              </w:rPr>
              <w:t>根拠</w:t>
            </w:r>
          </w:p>
        </w:tc>
      </w:tr>
      <w:tr w:rsidR="002E040F" w:rsidRPr="002E040F" w14:paraId="191199CF"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0E66F38C" w14:textId="3E0BAB56" w:rsidR="00380334" w:rsidRPr="00BC2F34" w:rsidRDefault="00DF1E79" w:rsidP="00380334">
            <w:pPr>
              <w:snapToGrid/>
              <w:jc w:val="both"/>
              <w:rPr>
                <w:rFonts w:hAnsi="ＭＳ ゴシック"/>
                <w:szCs w:val="20"/>
              </w:rPr>
            </w:pPr>
            <w:r w:rsidRPr="00BC2F34">
              <w:rPr>
                <w:rFonts w:hAnsi="ＭＳ ゴシック" w:hint="eastAsia"/>
                <w:szCs w:val="20"/>
              </w:rPr>
              <w:t>９</w:t>
            </w:r>
            <w:r w:rsidR="006D6B3C" w:rsidRPr="00BC2F34">
              <w:rPr>
                <w:rFonts w:hAnsi="ＭＳ ゴシック" w:hint="eastAsia"/>
                <w:szCs w:val="20"/>
              </w:rPr>
              <w:t>９</w:t>
            </w:r>
          </w:p>
          <w:p w14:paraId="1E99EF58" w14:textId="77777777" w:rsidR="00380334" w:rsidRPr="00BC2F34" w:rsidRDefault="00380334" w:rsidP="00380334">
            <w:pPr>
              <w:snapToGrid/>
              <w:jc w:val="both"/>
              <w:rPr>
                <w:rFonts w:hAnsi="ＭＳ ゴシック"/>
                <w:szCs w:val="20"/>
              </w:rPr>
            </w:pPr>
            <w:r w:rsidRPr="00BC2F34">
              <w:rPr>
                <w:rFonts w:hAnsi="ＭＳ ゴシック" w:hint="eastAsia"/>
                <w:szCs w:val="20"/>
              </w:rPr>
              <w:t>就労定着</w:t>
            </w:r>
          </w:p>
          <w:p w14:paraId="127FC043" w14:textId="77777777" w:rsidR="00380334" w:rsidRPr="00BC2F34" w:rsidRDefault="00380334" w:rsidP="00380334">
            <w:pPr>
              <w:snapToGrid/>
              <w:jc w:val="both"/>
              <w:rPr>
                <w:rFonts w:hAnsi="ＭＳ ゴシック"/>
                <w:szCs w:val="20"/>
              </w:rPr>
            </w:pPr>
            <w:r w:rsidRPr="00BC2F34">
              <w:rPr>
                <w:rFonts w:hAnsi="ＭＳ ゴシック" w:hint="eastAsia"/>
                <w:szCs w:val="20"/>
              </w:rPr>
              <w:t>実績体制</w:t>
            </w:r>
          </w:p>
          <w:p w14:paraId="49FF9425" w14:textId="77777777" w:rsidR="00380334" w:rsidRPr="00BC2F34" w:rsidRDefault="00380334" w:rsidP="00380334">
            <w:pPr>
              <w:snapToGrid/>
              <w:spacing w:afterLines="50" w:after="142"/>
              <w:jc w:val="both"/>
              <w:rPr>
                <w:rFonts w:hAnsi="ＭＳ ゴシック"/>
                <w:szCs w:val="20"/>
              </w:rPr>
            </w:pPr>
            <w:r w:rsidRPr="00BC2F34">
              <w:rPr>
                <w:rFonts w:hAnsi="ＭＳ ゴシック" w:hint="eastAsia"/>
                <w:szCs w:val="20"/>
              </w:rPr>
              <w:t>加算</w:t>
            </w:r>
          </w:p>
          <w:p w14:paraId="6CE3260E" w14:textId="77777777" w:rsidR="00380334" w:rsidRPr="00BC2F34" w:rsidRDefault="00380334" w:rsidP="00380334">
            <w:pPr>
              <w:snapToGrid/>
              <w:rPr>
                <w:rFonts w:hAnsi="ＭＳ ゴシック"/>
                <w:sz w:val="18"/>
                <w:szCs w:val="18"/>
              </w:rPr>
            </w:pPr>
            <w:r w:rsidRPr="00BC2F34">
              <w:rPr>
                <w:rFonts w:hAnsi="ＭＳ ゴシック" w:hint="eastAsia"/>
                <w:sz w:val="18"/>
                <w:szCs w:val="18"/>
                <w:bdr w:val="single" w:sz="4" w:space="0" w:color="auto"/>
              </w:rPr>
              <w:t>就定</w:t>
            </w:r>
          </w:p>
          <w:p w14:paraId="6137E663" w14:textId="77777777" w:rsidR="00380334" w:rsidRPr="00BC2F34" w:rsidRDefault="00380334"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388E552F" w14:textId="55118630" w:rsidR="00380334" w:rsidRPr="00BC2F34" w:rsidRDefault="00380334" w:rsidP="00380334">
            <w:pPr>
              <w:autoSpaceDE w:val="0"/>
              <w:autoSpaceDN w:val="0"/>
              <w:snapToGrid/>
              <w:ind w:firstLineChars="100" w:firstLine="182"/>
              <w:jc w:val="both"/>
              <w:rPr>
                <w:rFonts w:hAnsi="ＭＳ ゴシック" w:cs="ＭＳ明朝"/>
                <w:kern w:val="0"/>
                <w:szCs w:val="20"/>
              </w:rPr>
            </w:pPr>
            <w:r w:rsidRPr="00BC2F34">
              <w:rPr>
                <w:rFonts w:hAnsi="ＭＳ ゴシック" w:cs="ＭＳ明朝" w:hint="eastAsia"/>
                <w:kern w:val="0"/>
                <w:szCs w:val="20"/>
              </w:rPr>
              <w:t>過去６年間において就労定着支援の利用を終了した者のうち、雇用された通常の事業所に４２月以上７８月未満の期間継続して就労している者又は就労していた者</w:t>
            </w:r>
            <w:r w:rsidR="007A6159" w:rsidRPr="00BC2F34">
              <w:rPr>
                <w:rFonts w:hAnsi="ＭＳ ゴシック" w:cs="ＭＳ明朝" w:hint="eastAsia"/>
                <w:kern w:val="0"/>
                <w:szCs w:val="20"/>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４２月以上７８月</w:t>
            </w:r>
            <w:r w:rsidR="007A6159" w:rsidRPr="00BC2F34">
              <w:rPr>
                <w:rFonts w:hAnsi="ＭＳ ゴシック" w:cs="ＭＳ明朝"/>
                <w:kern w:val="0"/>
                <w:szCs w:val="20"/>
              </w:rPr>
              <w:t>未満の期間継続して就労している者又は就労していた者）</w:t>
            </w:r>
            <w:r w:rsidRPr="00BC2F34">
              <w:rPr>
                <w:rFonts w:hAnsi="ＭＳ ゴシック" w:cs="ＭＳ明朝" w:hint="eastAsia"/>
                <w:kern w:val="0"/>
                <w:szCs w:val="20"/>
              </w:rPr>
              <w:t>の占める割合が前年度において１００分の７０以上として</w:t>
            </w:r>
            <w:r w:rsidR="0003387F">
              <w:rPr>
                <w:rFonts w:hAnsi="ＭＳ ゴシック" w:cs="ＭＳ明朝" w:hint="eastAsia"/>
                <w:kern w:val="0"/>
                <w:szCs w:val="20"/>
              </w:rPr>
              <w:t>知事</w:t>
            </w:r>
            <w:r w:rsidRPr="00BC2F34">
              <w:rPr>
                <w:rFonts w:hAnsi="ＭＳ ゴシック" w:cs="ＭＳ明朝" w:hint="eastAsia"/>
                <w:kern w:val="0"/>
                <w:szCs w:val="20"/>
              </w:rPr>
              <w:t>に届け出た</w:t>
            </w:r>
            <w:r w:rsidRPr="00BC2F34">
              <w:rPr>
                <w:rFonts w:hAnsi="ＭＳ ゴシック" w:cs="ＭＳ明朝" w:hint="eastAsia"/>
                <w:kern w:val="0"/>
                <w:szCs w:val="20"/>
                <w:u w:val="single"/>
              </w:rPr>
              <w:t>就労定着支援</w:t>
            </w:r>
            <w:r w:rsidRPr="00BC2F34">
              <w:rPr>
                <w:rFonts w:hAnsi="ＭＳ ゴシック" w:cs="ＭＳ明朝" w:hint="eastAsia"/>
                <w:kern w:val="0"/>
                <w:szCs w:val="20"/>
              </w:rPr>
              <w:t>事業所において、サービスを行った場合に、１月につき所定単位数を加算していますか。</w:t>
            </w:r>
          </w:p>
          <w:p w14:paraId="4766B128" w14:textId="77777777" w:rsidR="00380334" w:rsidRPr="00BC2F34" w:rsidRDefault="004D2A18" w:rsidP="00380334">
            <w:pPr>
              <w:autoSpaceDE w:val="0"/>
              <w:autoSpaceDN w:val="0"/>
              <w:snapToGrid/>
              <w:jc w:val="both"/>
              <w:rPr>
                <w:rFonts w:hAnsi="ＭＳ ゴシック" w:cs="ＭＳ明朝"/>
                <w:kern w:val="0"/>
                <w:szCs w:val="20"/>
              </w:rPr>
            </w:pPr>
            <w:r w:rsidRPr="00BC2F34">
              <w:rPr>
                <w:rFonts w:hAnsi="ＭＳ ゴシック" w:cs="ＭＳ明朝" w:hint="eastAsia"/>
                <w:noProof/>
                <w:kern w:val="0"/>
                <w:szCs w:val="20"/>
              </w:rPr>
              <mc:AlternateContent>
                <mc:Choice Requires="wps">
                  <w:drawing>
                    <wp:anchor distT="0" distB="0" distL="114300" distR="114300" simplePos="0" relativeHeight="251627520" behindDoc="0" locked="0" layoutInCell="1" allowOverlap="1" wp14:anchorId="764E32F8" wp14:editId="523C4C59">
                      <wp:simplePos x="0" y="0"/>
                      <wp:positionH relativeFrom="column">
                        <wp:posOffset>-733094</wp:posOffset>
                      </wp:positionH>
                      <wp:positionV relativeFrom="paragraph">
                        <wp:posOffset>1880</wp:posOffset>
                      </wp:positionV>
                      <wp:extent cx="5906796" cy="1080135"/>
                      <wp:effectExtent l="0" t="0" r="17780" b="24765"/>
                      <wp:wrapNone/>
                      <wp:docPr id="48"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96" cy="1080135"/>
                              </a:xfrm>
                              <a:prstGeom prst="rect">
                                <a:avLst/>
                              </a:prstGeom>
                              <a:solidFill>
                                <a:srgbClr val="FFFFFF"/>
                              </a:solidFill>
                              <a:ln w="6350">
                                <a:solidFill>
                                  <a:srgbClr val="000000"/>
                                </a:solidFill>
                                <a:miter lim="800000"/>
                                <a:headEnd/>
                                <a:tailEnd/>
                              </a:ln>
                            </wps:spPr>
                            <wps:txbx>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32F8" id="Text Box 2006" o:spid="_x0000_s1214" type="#_x0000_t202" style="position:absolute;left:0;text-align:left;margin-left:-57.7pt;margin-top:.15pt;width:465.1pt;height:85.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" strokeweight=".5pt">
                      <v:textbox inset="5.85pt,.7pt,5.85pt,.7pt">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v:textbox>
                    </v:shape>
                  </w:pict>
                </mc:Fallback>
              </mc:AlternateContent>
            </w:r>
          </w:p>
          <w:p w14:paraId="49A73781" w14:textId="77777777" w:rsidR="00380334" w:rsidRPr="00BC2F34" w:rsidRDefault="00380334" w:rsidP="00380334">
            <w:pPr>
              <w:autoSpaceDE w:val="0"/>
              <w:autoSpaceDN w:val="0"/>
              <w:snapToGrid/>
              <w:jc w:val="both"/>
              <w:rPr>
                <w:rFonts w:hAnsi="ＭＳ ゴシック" w:cs="ＭＳ明朝"/>
                <w:kern w:val="0"/>
                <w:szCs w:val="20"/>
              </w:rPr>
            </w:pPr>
          </w:p>
          <w:p w14:paraId="2F091FE3" w14:textId="77777777" w:rsidR="00380334" w:rsidRPr="00BC2F34" w:rsidRDefault="00380334" w:rsidP="00380334">
            <w:pPr>
              <w:autoSpaceDE w:val="0"/>
              <w:autoSpaceDN w:val="0"/>
              <w:snapToGrid/>
              <w:jc w:val="both"/>
              <w:rPr>
                <w:rFonts w:hAnsi="ＭＳ ゴシック" w:cs="ＭＳ明朝"/>
                <w:kern w:val="0"/>
                <w:szCs w:val="20"/>
              </w:rPr>
            </w:pPr>
          </w:p>
          <w:p w14:paraId="0C192102" w14:textId="77777777" w:rsidR="00380334" w:rsidRPr="00BC2F34" w:rsidRDefault="00380334" w:rsidP="00380334">
            <w:pPr>
              <w:autoSpaceDE w:val="0"/>
              <w:autoSpaceDN w:val="0"/>
              <w:snapToGrid/>
              <w:jc w:val="both"/>
              <w:rPr>
                <w:rFonts w:hAnsi="ＭＳ ゴシック" w:cs="ＭＳ明朝"/>
                <w:kern w:val="0"/>
                <w:szCs w:val="20"/>
              </w:rPr>
            </w:pPr>
          </w:p>
          <w:p w14:paraId="3B13FF87" w14:textId="77777777" w:rsidR="00380334" w:rsidRPr="00BC2F34" w:rsidRDefault="00380334" w:rsidP="00380334">
            <w:pPr>
              <w:autoSpaceDE w:val="0"/>
              <w:autoSpaceDN w:val="0"/>
              <w:snapToGrid/>
              <w:jc w:val="both"/>
              <w:rPr>
                <w:rFonts w:hAnsi="ＭＳ ゴシック" w:cs="ＭＳ明朝"/>
                <w:kern w:val="0"/>
                <w:szCs w:val="20"/>
              </w:rPr>
            </w:pPr>
          </w:p>
          <w:p w14:paraId="093EA18F" w14:textId="77777777" w:rsidR="00380334" w:rsidRPr="00BC2F34" w:rsidRDefault="00380334" w:rsidP="00380334">
            <w:pPr>
              <w:autoSpaceDE w:val="0"/>
              <w:autoSpaceDN w:val="0"/>
              <w:snapToGrid/>
              <w:jc w:val="both"/>
              <w:rPr>
                <w:rFonts w:hAnsi="ＭＳ ゴシック" w:cs="ＭＳ明朝"/>
                <w:kern w:val="0"/>
                <w:szCs w:val="20"/>
              </w:rPr>
            </w:pPr>
          </w:p>
          <w:p w14:paraId="42C89150" w14:textId="77777777" w:rsidR="00380334" w:rsidRPr="00BC2F34" w:rsidRDefault="00380334" w:rsidP="00380334">
            <w:pPr>
              <w:autoSpaceDE w:val="0"/>
              <w:autoSpaceDN w:val="0"/>
              <w:snapToGrid/>
              <w:jc w:val="both"/>
              <w:rPr>
                <w:szCs w:val="20"/>
              </w:rPr>
            </w:pPr>
          </w:p>
        </w:tc>
        <w:tc>
          <w:tcPr>
            <w:tcW w:w="1164" w:type="dxa"/>
            <w:tcBorders>
              <w:top w:val="single" w:sz="6" w:space="0" w:color="auto"/>
              <w:left w:val="single" w:sz="6" w:space="0" w:color="auto"/>
              <w:bottom w:val="single" w:sz="6" w:space="0" w:color="auto"/>
              <w:right w:val="single" w:sz="6" w:space="0" w:color="auto"/>
            </w:tcBorders>
          </w:tcPr>
          <w:p w14:paraId="237B83E7" w14:textId="77777777" w:rsidR="00724D2F" w:rsidRPr="002E040F" w:rsidRDefault="00D9058E" w:rsidP="00724D2F">
            <w:pPr>
              <w:snapToGrid/>
              <w:jc w:val="both"/>
            </w:pPr>
            <w:sdt>
              <w:sdtPr>
                <w:rPr>
                  <w:rFonts w:hint="eastAsia"/>
                </w:rPr>
                <w:id w:val="-16893597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4800697" w14:textId="77777777" w:rsidR="001760B2" w:rsidRPr="002E040F" w:rsidRDefault="00D9058E" w:rsidP="00724D2F">
            <w:pPr>
              <w:snapToGrid/>
              <w:jc w:val="both"/>
            </w:pPr>
            <w:sdt>
              <w:sdtPr>
                <w:rPr>
                  <w:rFonts w:hint="eastAsia"/>
                </w:rPr>
                <w:id w:val="-13642863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89A83F" w14:textId="77777777" w:rsidR="00724D2F" w:rsidRPr="002E040F" w:rsidRDefault="00D9058E" w:rsidP="00724D2F">
            <w:pPr>
              <w:snapToGrid/>
              <w:jc w:val="both"/>
            </w:pPr>
            <w:sdt>
              <w:sdtPr>
                <w:rPr>
                  <w:rFonts w:hint="eastAsia"/>
                </w:rPr>
                <w:id w:val="-19809136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208471D" w14:textId="77777777" w:rsidR="00380334" w:rsidRPr="002E040F" w:rsidRDefault="00380334" w:rsidP="00380334">
            <w:pPr>
              <w:snapToGrid/>
              <w:ind w:rightChars="-53" w:right="-96"/>
              <w:jc w:val="both"/>
              <w:rPr>
                <w:rFonts w:hAnsi="ＭＳ ゴシック"/>
                <w:szCs w:val="20"/>
              </w:rPr>
            </w:pPr>
          </w:p>
        </w:tc>
        <w:tc>
          <w:tcPr>
            <w:tcW w:w="1559" w:type="dxa"/>
            <w:tcBorders>
              <w:top w:val="single" w:sz="6" w:space="0" w:color="auto"/>
              <w:left w:val="single" w:sz="6" w:space="0" w:color="auto"/>
              <w:bottom w:val="single" w:sz="6" w:space="0" w:color="auto"/>
              <w:right w:val="single" w:sz="6" w:space="0" w:color="auto"/>
            </w:tcBorders>
          </w:tcPr>
          <w:p w14:paraId="629CEF49"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告示別表</w:t>
            </w:r>
          </w:p>
          <w:p w14:paraId="3994B5DC"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第14の2の4</w:t>
            </w:r>
          </w:p>
        </w:tc>
      </w:tr>
      <w:tr w:rsidR="006D6B3C" w:rsidRPr="002E040F" w14:paraId="141D8724"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1BDD420F" w14:textId="77777777" w:rsidR="006D6B3C" w:rsidRPr="00BC2F34" w:rsidRDefault="006D6B3C" w:rsidP="006D6B3C">
            <w:pPr>
              <w:snapToGrid/>
              <w:jc w:val="both"/>
              <w:rPr>
                <w:rFonts w:hAnsi="ＭＳ ゴシック"/>
                <w:szCs w:val="20"/>
              </w:rPr>
            </w:pPr>
            <w:r w:rsidRPr="00BC2F34">
              <w:rPr>
                <w:rFonts w:hAnsi="ＭＳ ゴシック" w:hint="eastAsia"/>
                <w:szCs w:val="20"/>
              </w:rPr>
              <w:t>１００</w:t>
            </w:r>
          </w:p>
          <w:p w14:paraId="123BF2EC" w14:textId="77777777" w:rsidR="006D6B3C" w:rsidRPr="00BC2F34" w:rsidRDefault="006D6B3C" w:rsidP="006D6B3C">
            <w:pPr>
              <w:snapToGrid/>
              <w:jc w:val="both"/>
              <w:rPr>
                <w:rFonts w:hAnsi="ＭＳ ゴシック"/>
                <w:szCs w:val="20"/>
              </w:rPr>
            </w:pPr>
            <w:r w:rsidRPr="00BC2F34">
              <w:rPr>
                <w:rFonts w:hAnsi="ＭＳ ゴシック" w:hint="eastAsia"/>
                <w:szCs w:val="20"/>
              </w:rPr>
              <w:t>職場適応</w:t>
            </w:r>
          </w:p>
          <w:p w14:paraId="20E3076D" w14:textId="77777777" w:rsidR="006D6B3C" w:rsidRPr="002E040F" w:rsidRDefault="006D6B3C" w:rsidP="006D6B3C">
            <w:pPr>
              <w:snapToGrid/>
              <w:jc w:val="both"/>
              <w:rPr>
                <w:rFonts w:hAnsi="ＭＳ ゴシック"/>
                <w:szCs w:val="20"/>
              </w:rPr>
            </w:pPr>
            <w:r w:rsidRPr="002E040F">
              <w:rPr>
                <w:rFonts w:hAnsi="ＭＳ ゴシック" w:hint="eastAsia"/>
                <w:szCs w:val="20"/>
              </w:rPr>
              <w:t>援助者養成</w:t>
            </w:r>
          </w:p>
          <w:p w14:paraId="40A0A336" w14:textId="77777777" w:rsidR="006D6B3C" w:rsidRPr="002E040F" w:rsidRDefault="006D6B3C" w:rsidP="006D6B3C">
            <w:pPr>
              <w:snapToGrid/>
              <w:jc w:val="both"/>
              <w:rPr>
                <w:rFonts w:hAnsi="ＭＳ ゴシック"/>
                <w:szCs w:val="20"/>
              </w:rPr>
            </w:pPr>
            <w:r w:rsidRPr="002E040F">
              <w:rPr>
                <w:rFonts w:hAnsi="ＭＳ ゴシック" w:hint="eastAsia"/>
                <w:szCs w:val="20"/>
              </w:rPr>
              <w:t>研修修了者</w:t>
            </w:r>
          </w:p>
          <w:p w14:paraId="6DA21473" w14:textId="77777777" w:rsidR="006D6B3C" w:rsidRPr="002E040F" w:rsidRDefault="006D6B3C" w:rsidP="006D6B3C">
            <w:pPr>
              <w:snapToGrid/>
              <w:jc w:val="both"/>
              <w:rPr>
                <w:rFonts w:hAnsi="ＭＳ ゴシック"/>
                <w:szCs w:val="20"/>
              </w:rPr>
            </w:pPr>
            <w:r w:rsidRPr="002E040F">
              <w:rPr>
                <w:rFonts w:hAnsi="ＭＳ ゴシック" w:hint="eastAsia"/>
                <w:szCs w:val="20"/>
              </w:rPr>
              <w:t>配置体制</w:t>
            </w:r>
          </w:p>
          <w:p w14:paraId="7DF764B4" w14:textId="77777777" w:rsidR="006D6B3C" w:rsidRPr="002E040F" w:rsidRDefault="006D6B3C" w:rsidP="006D6B3C">
            <w:pPr>
              <w:snapToGrid/>
              <w:spacing w:afterLines="50" w:after="142"/>
              <w:jc w:val="both"/>
              <w:rPr>
                <w:rFonts w:hAnsi="ＭＳ ゴシック"/>
                <w:szCs w:val="20"/>
              </w:rPr>
            </w:pPr>
            <w:r w:rsidRPr="002E040F">
              <w:rPr>
                <w:rFonts w:hAnsi="ＭＳ ゴシック" w:hint="eastAsia"/>
                <w:szCs w:val="20"/>
              </w:rPr>
              <w:t>加算</w:t>
            </w:r>
          </w:p>
          <w:p w14:paraId="16DF4102" w14:textId="77777777" w:rsidR="006D6B3C" w:rsidRPr="002E040F" w:rsidRDefault="006D6B3C" w:rsidP="006D6B3C">
            <w:pPr>
              <w:snapToGrid/>
              <w:rPr>
                <w:rFonts w:hAnsi="ＭＳ ゴシック"/>
                <w:sz w:val="18"/>
                <w:szCs w:val="18"/>
              </w:rPr>
            </w:pPr>
            <w:r w:rsidRPr="002E040F">
              <w:rPr>
                <w:rFonts w:hAnsi="ＭＳ ゴシック" w:hint="eastAsia"/>
                <w:sz w:val="18"/>
                <w:szCs w:val="18"/>
                <w:bdr w:val="single" w:sz="4" w:space="0" w:color="auto"/>
              </w:rPr>
              <w:t>就定</w:t>
            </w:r>
          </w:p>
          <w:p w14:paraId="1612A876" w14:textId="77777777" w:rsidR="006D6B3C" w:rsidRPr="002E040F" w:rsidRDefault="006D6B3C"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77AB2D3" w14:textId="21980F50" w:rsidR="006D6B3C" w:rsidRPr="002E040F" w:rsidRDefault="006D6B3C" w:rsidP="006D6B3C">
            <w:pPr>
              <w:autoSpaceDE w:val="0"/>
              <w:autoSpaceDN w:val="0"/>
              <w:snapToGrid/>
              <w:ind w:firstLineChars="100" w:firstLine="182"/>
              <w:jc w:val="both"/>
              <w:rPr>
                <w:rFonts w:hAnsi="ＭＳ ゴシック" w:cs="ＭＳ明朝"/>
                <w:kern w:val="0"/>
                <w:szCs w:val="20"/>
              </w:rPr>
            </w:pPr>
            <w:r w:rsidRPr="002E040F">
              <w:rPr>
                <w:rFonts w:hAnsi="ＭＳ ゴシック" w:cs="ＭＳ明朝" w:hint="eastAsia"/>
                <w:noProof/>
                <w:kern w:val="0"/>
                <w:szCs w:val="20"/>
              </w:rPr>
              <mc:AlternateContent>
                <mc:Choice Requires="wps">
                  <w:drawing>
                    <wp:anchor distT="0" distB="0" distL="114300" distR="114300" simplePos="0" relativeHeight="251779072" behindDoc="0" locked="0" layoutInCell="1" allowOverlap="1" wp14:anchorId="674B51D0" wp14:editId="133AAAD6">
                      <wp:simplePos x="0" y="0"/>
                      <wp:positionH relativeFrom="column">
                        <wp:posOffset>60325</wp:posOffset>
                      </wp:positionH>
                      <wp:positionV relativeFrom="paragraph">
                        <wp:posOffset>721360</wp:posOffset>
                      </wp:positionV>
                      <wp:extent cx="4789805" cy="742950"/>
                      <wp:effectExtent l="0" t="0" r="10795" b="19050"/>
                      <wp:wrapNone/>
                      <wp:docPr id="47"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742950"/>
                              </a:xfrm>
                              <a:prstGeom prst="rect">
                                <a:avLst/>
                              </a:prstGeom>
                              <a:solidFill>
                                <a:srgbClr val="FFFFFF"/>
                              </a:solidFill>
                              <a:ln w="6350">
                                <a:solidFill>
                                  <a:srgbClr val="000000"/>
                                </a:solidFill>
                                <a:miter lim="800000"/>
                                <a:headEnd/>
                                <a:tailEnd/>
                              </a:ln>
                            </wps:spPr>
                            <wps:txbx>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51D0" id="Rectangle 1573" o:spid="_x0000_s1215" style="position:absolute;left:0;text-align:left;margin-left:4.75pt;margin-top:56.8pt;width:377.15pt;height: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" strokeweight=".5pt">
                      <v:textbox inset="5.85pt,.7pt,5.85pt,.7pt">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v:textbox>
                    </v:rect>
                  </w:pict>
                </mc:Fallback>
              </mc:AlternateContent>
            </w:r>
            <w:r w:rsidRPr="002E040F">
              <w:rPr>
                <w:rFonts w:hAnsi="ＭＳ ゴシック" w:cs="ＭＳ明朝" w:hint="eastAsia"/>
                <w:kern w:val="0"/>
                <w:szCs w:val="20"/>
              </w:rPr>
              <w:t>別に厚生労働大臣が定める研修を修了した者を、就労定着支援員として配置しているものとして</w:t>
            </w:r>
            <w:r w:rsidR="00A60DD1">
              <w:rPr>
                <w:rFonts w:hAnsi="ＭＳ ゴシック" w:cs="ＭＳ明朝" w:hint="eastAsia"/>
                <w:kern w:val="0"/>
                <w:szCs w:val="20"/>
              </w:rPr>
              <w:t>知事</w:t>
            </w:r>
            <w:r w:rsidRPr="002E040F">
              <w:rPr>
                <w:rFonts w:hAnsi="ＭＳ ゴシック" w:cs="ＭＳ明朝" w:hint="eastAsia"/>
                <w:kern w:val="0"/>
                <w:szCs w:val="20"/>
              </w:rPr>
              <w:t>に届け出た</w:t>
            </w:r>
            <w:r w:rsidRPr="002E040F">
              <w:rPr>
                <w:rFonts w:hAnsi="ＭＳ ゴシック" w:cs="ＭＳ明朝" w:hint="eastAsia"/>
                <w:kern w:val="0"/>
                <w:szCs w:val="20"/>
                <w:u w:val="single"/>
              </w:rPr>
              <w:t>就労定着支援</w:t>
            </w:r>
            <w:r w:rsidRPr="002E040F">
              <w:rPr>
                <w:rFonts w:hAnsi="ＭＳ ゴシック" w:cs="ＭＳ明朝" w:hint="eastAsia"/>
                <w:kern w:val="0"/>
                <w:szCs w:val="20"/>
              </w:rPr>
              <w:t>事業所において、サービスを行った場合に、１月につき所定単位数を加算していますか。</w:t>
            </w:r>
          </w:p>
          <w:p w14:paraId="292AFD7A" w14:textId="77777777" w:rsidR="006D6B3C" w:rsidRPr="002E040F" w:rsidRDefault="006D6B3C" w:rsidP="006D6B3C">
            <w:pPr>
              <w:autoSpaceDE w:val="0"/>
              <w:autoSpaceDN w:val="0"/>
              <w:snapToGrid/>
              <w:jc w:val="both"/>
              <w:rPr>
                <w:rFonts w:hAnsi="ＭＳ ゴシック" w:cs="ＭＳ明朝"/>
                <w:kern w:val="0"/>
                <w:szCs w:val="20"/>
              </w:rPr>
            </w:pPr>
          </w:p>
          <w:p w14:paraId="714B0D54" w14:textId="77777777" w:rsidR="006D6B3C" w:rsidRPr="002E040F" w:rsidRDefault="006D6B3C" w:rsidP="006D6B3C">
            <w:pPr>
              <w:autoSpaceDE w:val="0"/>
              <w:autoSpaceDN w:val="0"/>
              <w:snapToGrid/>
              <w:jc w:val="both"/>
              <w:rPr>
                <w:rFonts w:hAnsi="ＭＳ ゴシック" w:cs="ＭＳ明朝"/>
                <w:kern w:val="0"/>
                <w:szCs w:val="20"/>
              </w:rPr>
            </w:pPr>
          </w:p>
          <w:p w14:paraId="64D57611" w14:textId="77777777" w:rsidR="006D6B3C" w:rsidRPr="006D6B3C" w:rsidRDefault="006D6B3C" w:rsidP="00380334">
            <w:pPr>
              <w:autoSpaceDE w:val="0"/>
              <w:autoSpaceDN w:val="0"/>
              <w:snapToGrid/>
              <w:ind w:firstLineChars="100" w:firstLine="182"/>
              <w:jc w:val="both"/>
              <w:rPr>
                <w:rFonts w:hAnsi="ＭＳ ゴシック" w:cs="ＭＳ明朝"/>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5CABBED5" w14:textId="77777777" w:rsidR="006D6B3C" w:rsidRPr="002E040F" w:rsidRDefault="00D9058E" w:rsidP="006D6B3C">
            <w:pPr>
              <w:snapToGrid/>
              <w:jc w:val="both"/>
            </w:pPr>
            <w:sdt>
              <w:sdtPr>
                <w:rPr>
                  <w:rFonts w:hint="eastAsia"/>
                </w:rPr>
                <w:id w:val="1268352249"/>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いる</w:t>
            </w:r>
          </w:p>
          <w:p w14:paraId="43C4DF60" w14:textId="77777777" w:rsidR="006D6B3C" w:rsidRPr="002E040F" w:rsidRDefault="00D9058E" w:rsidP="006D6B3C">
            <w:pPr>
              <w:snapToGrid/>
              <w:jc w:val="both"/>
            </w:pPr>
            <w:sdt>
              <w:sdtPr>
                <w:rPr>
                  <w:rFonts w:hint="eastAsia"/>
                </w:rPr>
                <w:id w:val="-1630848501"/>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いない</w:t>
            </w:r>
          </w:p>
          <w:p w14:paraId="72BA493A" w14:textId="77777777" w:rsidR="006D6B3C" w:rsidRPr="002E040F" w:rsidRDefault="00D9058E" w:rsidP="006D6B3C">
            <w:pPr>
              <w:snapToGrid/>
              <w:jc w:val="both"/>
            </w:pPr>
            <w:sdt>
              <w:sdtPr>
                <w:rPr>
                  <w:rFonts w:hint="eastAsia"/>
                </w:rPr>
                <w:id w:val="-52703735"/>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szCs w:val="20"/>
              </w:rPr>
              <w:t>該当なし</w:t>
            </w:r>
          </w:p>
          <w:p w14:paraId="6C1F5F66" w14:textId="77777777" w:rsidR="006D6B3C" w:rsidRDefault="006D6B3C" w:rsidP="00724D2F">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C7915B9" w14:textId="77777777"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告示別表</w:t>
            </w:r>
          </w:p>
          <w:p w14:paraId="0A9BBFE6" w14:textId="7C4340A1"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第14の2の5</w:t>
            </w:r>
          </w:p>
        </w:tc>
      </w:tr>
      <w:tr w:rsidR="006D6B3C" w:rsidRPr="002E040F" w14:paraId="2FD126F0" w14:textId="77777777" w:rsidTr="006D6B3C">
        <w:trPr>
          <w:trHeight w:val="2593"/>
        </w:trPr>
        <w:tc>
          <w:tcPr>
            <w:tcW w:w="1184" w:type="dxa"/>
            <w:tcBorders>
              <w:top w:val="single" w:sz="4" w:space="0" w:color="auto"/>
              <w:left w:val="single" w:sz="6" w:space="0" w:color="auto"/>
              <w:bottom w:val="single" w:sz="4" w:space="0" w:color="auto"/>
              <w:right w:val="single" w:sz="6" w:space="0" w:color="auto"/>
            </w:tcBorders>
          </w:tcPr>
          <w:p w14:paraId="60329CD1" w14:textId="08214786" w:rsidR="006D6B3C" w:rsidRPr="00BC2F34" w:rsidRDefault="006D6B3C" w:rsidP="006D6B3C">
            <w:pPr>
              <w:snapToGrid/>
              <w:jc w:val="left"/>
              <w:rPr>
                <w:rFonts w:hAnsi="ＭＳ ゴシック"/>
                <w:szCs w:val="20"/>
              </w:rPr>
            </w:pPr>
            <w:r w:rsidRPr="00BC2F34">
              <w:rPr>
                <w:rFonts w:hAnsi="ＭＳ ゴシック" w:hint="eastAsia"/>
                <w:szCs w:val="20"/>
              </w:rPr>
              <w:t>１０１</w:t>
            </w:r>
          </w:p>
          <w:p w14:paraId="10B6EFBF" w14:textId="77777777" w:rsidR="006D6B3C" w:rsidRPr="00BC2F34" w:rsidRDefault="006D6B3C" w:rsidP="006D6B3C">
            <w:pPr>
              <w:snapToGrid/>
              <w:jc w:val="left"/>
              <w:rPr>
                <w:rFonts w:hAnsi="ＭＳ ゴシック"/>
                <w:szCs w:val="20"/>
              </w:rPr>
            </w:pPr>
            <w:r w:rsidRPr="00BC2F34">
              <w:rPr>
                <w:rFonts w:hAnsi="ＭＳ ゴシック" w:hint="eastAsia"/>
                <w:szCs w:val="20"/>
              </w:rPr>
              <w:t>利用者負担</w:t>
            </w:r>
          </w:p>
          <w:p w14:paraId="5518227D" w14:textId="77777777" w:rsidR="006D6B3C" w:rsidRPr="00BC2F34" w:rsidRDefault="006D6B3C" w:rsidP="006D6B3C">
            <w:pPr>
              <w:snapToGrid/>
              <w:jc w:val="left"/>
              <w:rPr>
                <w:rFonts w:hAnsi="ＭＳ ゴシック"/>
                <w:szCs w:val="20"/>
              </w:rPr>
            </w:pPr>
            <w:r w:rsidRPr="00BC2F34">
              <w:rPr>
                <w:rFonts w:hAnsi="ＭＳ ゴシック" w:hint="eastAsia"/>
                <w:szCs w:val="20"/>
              </w:rPr>
              <w:t>上限額管理</w:t>
            </w:r>
          </w:p>
          <w:p w14:paraId="19F006C8" w14:textId="77777777" w:rsidR="006D6B3C" w:rsidRPr="00BC2F34" w:rsidRDefault="006D6B3C" w:rsidP="006D6B3C">
            <w:pPr>
              <w:snapToGrid/>
              <w:spacing w:afterLines="50" w:after="142"/>
              <w:jc w:val="left"/>
              <w:rPr>
                <w:rFonts w:hAnsi="ＭＳ ゴシック"/>
                <w:szCs w:val="20"/>
              </w:rPr>
            </w:pPr>
            <w:r w:rsidRPr="00BC2F34">
              <w:rPr>
                <w:rFonts w:hAnsi="ＭＳ ゴシック" w:hint="eastAsia"/>
                <w:szCs w:val="20"/>
              </w:rPr>
              <w:t>加算</w:t>
            </w:r>
          </w:p>
          <w:p w14:paraId="2840D351" w14:textId="77777777" w:rsidR="006D6B3C" w:rsidRPr="00BC2F34" w:rsidRDefault="006D6B3C" w:rsidP="006D6B3C">
            <w:pPr>
              <w:snapToGrid/>
              <w:rPr>
                <w:rFonts w:hAnsi="ＭＳ ゴシック"/>
                <w:sz w:val="18"/>
                <w:szCs w:val="18"/>
                <w:bdr w:val="single" w:sz="4" w:space="0" w:color="auto"/>
              </w:rPr>
            </w:pPr>
            <w:r w:rsidRPr="00BC2F34">
              <w:rPr>
                <w:rFonts w:hAnsi="ＭＳ ゴシック" w:hint="eastAsia"/>
                <w:sz w:val="18"/>
                <w:szCs w:val="18"/>
                <w:bdr w:val="single" w:sz="4" w:space="0" w:color="auto"/>
              </w:rPr>
              <w:t>共通</w:t>
            </w:r>
          </w:p>
          <w:p w14:paraId="3B02C3B6" w14:textId="77777777" w:rsidR="006D6B3C" w:rsidRPr="00BC2F34" w:rsidRDefault="006D6B3C" w:rsidP="006D6B3C">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F9A1B10" w14:textId="77777777" w:rsidR="006D6B3C" w:rsidRPr="00BC2F34" w:rsidRDefault="006D6B3C" w:rsidP="006D6B3C">
            <w:pPr>
              <w:snapToGrid/>
              <w:ind w:firstLineChars="100" w:firstLine="182"/>
              <w:jc w:val="both"/>
              <w:rPr>
                <w:rFonts w:hAnsi="ＭＳ ゴシック"/>
                <w:szCs w:val="20"/>
              </w:rPr>
            </w:pPr>
            <w:r w:rsidRPr="00BC2F34">
              <w:rPr>
                <w:rFonts w:hAnsi="ＭＳ ゴシック" w:hint="eastAsia"/>
                <w:szCs w:val="20"/>
              </w:rPr>
              <w:t>指定基準に規定する利用者負担額合計額の管理を行った場合に、１月につき所定単位数を加算していますか。</w:t>
            </w:r>
          </w:p>
          <w:p w14:paraId="460CF673" w14:textId="77777777" w:rsidR="006D6B3C" w:rsidRPr="00BC2F34" w:rsidRDefault="006D6B3C" w:rsidP="006D6B3C">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4320" behindDoc="0" locked="0" layoutInCell="1" allowOverlap="1" wp14:anchorId="263CCB85" wp14:editId="76FA16F6">
                      <wp:simplePos x="0" y="0"/>
                      <wp:positionH relativeFrom="column">
                        <wp:posOffset>60325</wp:posOffset>
                      </wp:positionH>
                      <wp:positionV relativeFrom="paragraph">
                        <wp:posOffset>31115</wp:posOffset>
                      </wp:positionV>
                      <wp:extent cx="3371850" cy="1162050"/>
                      <wp:effectExtent l="0" t="0" r="19050" b="19050"/>
                      <wp:wrapNone/>
                      <wp:docPr id="46"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62050"/>
                              </a:xfrm>
                              <a:prstGeom prst="rect">
                                <a:avLst/>
                              </a:prstGeom>
                              <a:solidFill>
                                <a:srgbClr val="FFFFFF"/>
                              </a:solidFill>
                              <a:ln w="6350">
                                <a:solidFill>
                                  <a:srgbClr val="000000"/>
                                </a:solidFill>
                                <a:miter lim="800000"/>
                                <a:headEnd/>
                                <a:tailEnd/>
                              </a:ln>
                            </wps:spPr>
                            <wps:txbx>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CB85" id="Text Box 2005" o:spid="_x0000_s1216" type="#_x0000_t202" style="position:absolute;margin-left:4.75pt;margin-top:2.45pt;width:265.5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" strokeweight=".5pt">
                      <v:textbox inset="5.85pt,.7pt,5.85pt,.7pt">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7A57781C" w14:textId="77777777" w:rsidR="006D6B3C" w:rsidRPr="00BC2F34" w:rsidRDefault="006D6B3C" w:rsidP="006D6B3C">
            <w:pPr>
              <w:snapToGrid/>
              <w:jc w:val="left"/>
              <w:rPr>
                <w:rFonts w:hAnsi="ＭＳ ゴシック"/>
                <w:szCs w:val="20"/>
              </w:rPr>
            </w:pPr>
          </w:p>
          <w:p w14:paraId="08A7BE50" w14:textId="77777777" w:rsidR="006D6B3C" w:rsidRPr="00BC2F34" w:rsidRDefault="006D6B3C" w:rsidP="006D6B3C">
            <w:pPr>
              <w:snapToGrid/>
              <w:jc w:val="left"/>
              <w:rPr>
                <w:rFonts w:hAnsi="ＭＳ ゴシック"/>
                <w:szCs w:val="20"/>
              </w:rPr>
            </w:pPr>
          </w:p>
          <w:p w14:paraId="741AE56C" w14:textId="77777777" w:rsidR="006D6B3C" w:rsidRPr="00BC2F34" w:rsidRDefault="006D6B3C" w:rsidP="006D6B3C">
            <w:pPr>
              <w:autoSpaceDE w:val="0"/>
              <w:autoSpaceDN w:val="0"/>
              <w:snapToGrid/>
              <w:ind w:firstLineChars="100" w:firstLine="182"/>
              <w:jc w:val="both"/>
              <w:rPr>
                <w:rFonts w:hAnsi="ＭＳ ゴシック" w:cs="ＭＳ明朝"/>
                <w:noProof/>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36AFC422" w14:textId="77777777" w:rsidR="006D6B3C" w:rsidRPr="00BC2F34" w:rsidRDefault="00D9058E" w:rsidP="006D6B3C">
            <w:pPr>
              <w:snapToGrid/>
              <w:jc w:val="both"/>
            </w:pPr>
            <w:sdt>
              <w:sdtPr>
                <w:rPr>
                  <w:rFonts w:hint="eastAsia"/>
                </w:rPr>
                <w:id w:val="-740718532"/>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いる</w:t>
            </w:r>
          </w:p>
          <w:p w14:paraId="100415B6" w14:textId="77777777" w:rsidR="006D6B3C" w:rsidRPr="00BC2F34" w:rsidRDefault="00D9058E" w:rsidP="006D6B3C">
            <w:pPr>
              <w:snapToGrid/>
              <w:jc w:val="both"/>
            </w:pPr>
            <w:sdt>
              <w:sdtPr>
                <w:rPr>
                  <w:rFonts w:hint="eastAsia"/>
                </w:rPr>
                <w:id w:val="-1109205921"/>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いない</w:t>
            </w:r>
          </w:p>
          <w:p w14:paraId="07C193EE" w14:textId="77777777" w:rsidR="006D6B3C" w:rsidRPr="00BC2F34" w:rsidRDefault="00D9058E" w:rsidP="006D6B3C">
            <w:pPr>
              <w:snapToGrid/>
              <w:jc w:val="both"/>
            </w:pPr>
            <w:sdt>
              <w:sdtPr>
                <w:rPr>
                  <w:rFonts w:hint="eastAsia"/>
                </w:rPr>
                <w:id w:val="-1797524314"/>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szCs w:val="20"/>
              </w:rPr>
              <w:t>該当なし</w:t>
            </w:r>
          </w:p>
          <w:p w14:paraId="46E044F0" w14:textId="77777777" w:rsidR="006D6B3C" w:rsidRPr="00BC2F34" w:rsidRDefault="006D6B3C" w:rsidP="006D6B3C">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5DB4AC9" w14:textId="77777777" w:rsidR="006D6B3C" w:rsidRPr="00BC2F34" w:rsidRDefault="006D6B3C" w:rsidP="006D6B3C">
            <w:pPr>
              <w:snapToGrid/>
              <w:spacing w:line="240" w:lineRule="exact"/>
              <w:jc w:val="both"/>
              <w:rPr>
                <w:rFonts w:hAnsi="ＭＳ ゴシック"/>
                <w:kern w:val="20"/>
                <w:sz w:val="18"/>
                <w:szCs w:val="18"/>
              </w:rPr>
            </w:pPr>
            <w:r w:rsidRPr="00BC2F34">
              <w:rPr>
                <w:rFonts w:hAnsi="ＭＳ ゴシック" w:hint="eastAsia"/>
                <w:kern w:val="20"/>
                <w:sz w:val="18"/>
                <w:szCs w:val="18"/>
              </w:rPr>
              <w:t>告示別表</w:t>
            </w:r>
          </w:p>
          <w:p w14:paraId="28D0E101"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第10の5</w:t>
            </w:r>
          </w:p>
          <w:p w14:paraId="7054B0FD"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第11の6</w:t>
            </w:r>
          </w:p>
          <w:p w14:paraId="7C16BAA4"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第12の6</w:t>
            </w:r>
          </w:p>
          <w:p w14:paraId="0F03129A"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第13の6</w:t>
            </w:r>
          </w:p>
          <w:p w14:paraId="03ED5C84" w14:textId="77777777" w:rsidR="006D6B3C" w:rsidRPr="00BC2F34" w:rsidRDefault="006D6B3C" w:rsidP="006D6B3C">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第14の6</w:t>
            </w:r>
          </w:p>
          <w:p w14:paraId="24C189D3" w14:textId="4402DAC4" w:rsidR="006D6B3C" w:rsidRPr="00BC2F34" w:rsidRDefault="006D6B3C" w:rsidP="006D6B3C">
            <w:pPr>
              <w:snapToGrid/>
              <w:spacing w:line="240" w:lineRule="exact"/>
              <w:jc w:val="both"/>
              <w:rPr>
                <w:rFonts w:hAnsi="ＭＳ ゴシック"/>
                <w:sz w:val="18"/>
                <w:szCs w:val="18"/>
              </w:rPr>
            </w:pPr>
            <w:r w:rsidRPr="00BC2F34">
              <w:rPr>
                <w:rFonts w:hAnsi="ＭＳ ゴシック" w:hint="eastAsia"/>
                <w:sz w:val="18"/>
                <w:szCs w:val="18"/>
              </w:rPr>
              <w:t>第14の2の6</w:t>
            </w:r>
          </w:p>
        </w:tc>
      </w:tr>
    </w:tbl>
    <w:p w14:paraId="694F6D78" w14:textId="5D270669" w:rsidR="00BB1B32" w:rsidRDefault="00BB1B32" w:rsidP="00BB1B32">
      <w:pPr>
        <w:jc w:val="both"/>
      </w:pPr>
    </w:p>
    <w:p w14:paraId="3D2DD48B" w14:textId="77777777" w:rsidR="00BB1B32" w:rsidRDefault="00BB1B32">
      <w:pPr>
        <w:widowControl/>
        <w:snapToGrid/>
        <w:jc w:val="left"/>
      </w:pPr>
      <w:r>
        <w:br w:type="page"/>
      </w:r>
    </w:p>
    <w:p w14:paraId="2D3A2E29" w14:textId="42BD3386" w:rsidR="00BB1B32" w:rsidRPr="002E040F" w:rsidRDefault="00BB1B32" w:rsidP="00BB1B32">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BB1B32" w:rsidRPr="002E040F" w14:paraId="57E0F1D9" w14:textId="77777777" w:rsidTr="002F5009">
        <w:trPr>
          <w:trHeight w:val="70"/>
        </w:trPr>
        <w:tc>
          <w:tcPr>
            <w:tcW w:w="1184" w:type="dxa"/>
            <w:vAlign w:val="center"/>
          </w:tcPr>
          <w:p w14:paraId="2C09B2A3" w14:textId="77777777" w:rsidR="00BB1B32" w:rsidRPr="002E040F" w:rsidRDefault="00BB1B32" w:rsidP="002F5009">
            <w:pPr>
              <w:snapToGrid/>
              <w:rPr>
                <w:szCs w:val="20"/>
              </w:rPr>
            </w:pPr>
            <w:r w:rsidRPr="002E040F">
              <w:rPr>
                <w:rFonts w:hint="eastAsia"/>
                <w:szCs w:val="20"/>
              </w:rPr>
              <w:t>項目</w:t>
            </w:r>
          </w:p>
        </w:tc>
        <w:tc>
          <w:tcPr>
            <w:tcW w:w="5733" w:type="dxa"/>
            <w:vAlign w:val="center"/>
          </w:tcPr>
          <w:p w14:paraId="0B16E598" w14:textId="05BAB337" w:rsidR="00BB1B32" w:rsidRPr="002E040F" w:rsidRDefault="00BB1B32" w:rsidP="002F5009">
            <w:pPr>
              <w:snapToGrid/>
              <w:rPr>
                <w:szCs w:val="20"/>
              </w:rPr>
            </w:pPr>
            <w:r w:rsidRPr="002E040F">
              <w:rPr>
                <w:rFonts w:hint="eastAsia"/>
                <w:szCs w:val="20"/>
              </w:rPr>
              <w:t>自主点検のポイント</w:t>
            </w:r>
          </w:p>
        </w:tc>
        <w:tc>
          <w:tcPr>
            <w:tcW w:w="1164" w:type="dxa"/>
            <w:vAlign w:val="center"/>
          </w:tcPr>
          <w:p w14:paraId="0872AB8C" w14:textId="77777777" w:rsidR="00BB1B32" w:rsidRPr="002E040F" w:rsidRDefault="00BB1B32" w:rsidP="002F5009">
            <w:pPr>
              <w:snapToGrid/>
              <w:rPr>
                <w:szCs w:val="20"/>
              </w:rPr>
            </w:pPr>
            <w:r w:rsidRPr="002E040F">
              <w:rPr>
                <w:rFonts w:hint="eastAsia"/>
                <w:szCs w:val="20"/>
              </w:rPr>
              <w:t>点検</w:t>
            </w:r>
          </w:p>
        </w:tc>
        <w:tc>
          <w:tcPr>
            <w:tcW w:w="1570" w:type="dxa"/>
            <w:vAlign w:val="center"/>
          </w:tcPr>
          <w:p w14:paraId="322BDD99" w14:textId="77777777" w:rsidR="00BB1B32" w:rsidRPr="002E040F" w:rsidRDefault="00BB1B32" w:rsidP="002F5009">
            <w:pPr>
              <w:snapToGrid/>
              <w:rPr>
                <w:szCs w:val="20"/>
              </w:rPr>
            </w:pPr>
            <w:r w:rsidRPr="002E040F">
              <w:rPr>
                <w:rFonts w:hint="eastAsia"/>
                <w:szCs w:val="20"/>
              </w:rPr>
              <w:t>根拠</w:t>
            </w:r>
          </w:p>
        </w:tc>
      </w:tr>
      <w:tr w:rsidR="002E040F" w:rsidRPr="002E040F" w14:paraId="4C32141B" w14:textId="77777777" w:rsidTr="00A80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70"/>
        </w:trPr>
        <w:tc>
          <w:tcPr>
            <w:tcW w:w="1184" w:type="dxa"/>
            <w:tcBorders>
              <w:bottom w:val="single" w:sz="4" w:space="0" w:color="auto"/>
            </w:tcBorders>
          </w:tcPr>
          <w:p w14:paraId="40DF98E3" w14:textId="2BEFE496" w:rsidR="00070E01" w:rsidRPr="00BC2F34" w:rsidRDefault="00DF1E79" w:rsidP="00380334">
            <w:pPr>
              <w:snapToGrid/>
              <w:jc w:val="both"/>
              <w:rPr>
                <w:szCs w:val="20"/>
              </w:rPr>
            </w:pPr>
            <w:r w:rsidRPr="00BC2F34">
              <w:rPr>
                <w:rFonts w:hint="eastAsia"/>
                <w:szCs w:val="20"/>
              </w:rPr>
              <w:t>１０</w:t>
            </w:r>
            <w:r w:rsidR="0057265A" w:rsidRPr="00BC2F34">
              <w:rPr>
                <w:rFonts w:hint="eastAsia"/>
                <w:szCs w:val="20"/>
              </w:rPr>
              <w:t>２</w:t>
            </w:r>
          </w:p>
          <w:p w14:paraId="5CF920A4" w14:textId="77777777" w:rsidR="00070E01" w:rsidRPr="00BC2F34" w:rsidRDefault="00070E01" w:rsidP="00380334">
            <w:pPr>
              <w:snapToGrid/>
              <w:jc w:val="both"/>
              <w:rPr>
                <w:szCs w:val="20"/>
              </w:rPr>
            </w:pPr>
            <w:r w:rsidRPr="00BC2F34">
              <w:rPr>
                <w:rFonts w:hint="eastAsia"/>
                <w:szCs w:val="20"/>
              </w:rPr>
              <w:t>食事提供</w:t>
            </w:r>
          </w:p>
          <w:p w14:paraId="5C662E29" w14:textId="77777777" w:rsidR="00070E01" w:rsidRPr="00BC2F34" w:rsidRDefault="00070E01" w:rsidP="00070E01">
            <w:pPr>
              <w:snapToGrid/>
              <w:spacing w:afterLines="50" w:after="142"/>
              <w:jc w:val="both"/>
              <w:rPr>
                <w:szCs w:val="20"/>
              </w:rPr>
            </w:pPr>
            <w:r w:rsidRPr="00BC2F34">
              <w:rPr>
                <w:rFonts w:hint="eastAsia"/>
                <w:szCs w:val="20"/>
              </w:rPr>
              <w:t>体制加算</w:t>
            </w:r>
          </w:p>
          <w:p w14:paraId="5705BB07" w14:textId="1084B2F1" w:rsidR="00070E01" w:rsidRPr="00BC2F34" w:rsidRDefault="00070E01" w:rsidP="007C5150">
            <w:pPr>
              <w:jc w:val="both"/>
              <w:rPr>
                <w:szCs w:val="20"/>
              </w:rPr>
            </w:pPr>
          </w:p>
        </w:tc>
        <w:tc>
          <w:tcPr>
            <w:tcW w:w="5733" w:type="dxa"/>
            <w:tcBorders>
              <w:bottom w:val="single" w:sz="4" w:space="0" w:color="auto"/>
            </w:tcBorders>
          </w:tcPr>
          <w:p w14:paraId="11E4D71C" w14:textId="2AC9EB61" w:rsidR="00070E01" w:rsidRPr="00BC2F34" w:rsidRDefault="004956AD" w:rsidP="00070E01">
            <w:pPr>
              <w:snapToGrid/>
              <w:ind w:firstLineChars="100" w:firstLine="162"/>
              <w:jc w:val="both"/>
              <w:rPr>
                <w:sz w:val="18"/>
                <w:szCs w:val="18"/>
              </w:rPr>
            </w:pPr>
            <w:r w:rsidRPr="00BC2F34">
              <w:rPr>
                <w:rFonts w:hint="eastAsia"/>
                <w:sz w:val="18"/>
                <w:szCs w:val="18"/>
                <w:bdr w:val="single" w:sz="4" w:space="0" w:color="auto"/>
              </w:rPr>
              <w:t>自機</w:t>
            </w:r>
            <w:r w:rsidR="00070E01" w:rsidRPr="00BC2F34">
              <w:rPr>
                <w:rFonts w:hint="eastAsia"/>
                <w:sz w:val="18"/>
                <w:szCs w:val="18"/>
              </w:rPr>
              <w:t xml:space="preserve"> </w:t>
            </w:r>
            <w:r w:rsidR="00070E01" w:rsidRPr="00BC2F34">
              <w:rPr>
                <w:rFonts w:hint="eastAsia"/>
                <w:sz w:val="18"/>
                <w:szCs w:val="18"/>
                <w:bdr w:val="single" w:sz="4" w:space="0" w:color="auto"/>
              </w:rPr>
              <w:t>就移</w:t>
            </w:r>
            <w:r w:rsidR="00070E01" w:rsidRPr="00BC2F34">
              <w:rPr>
                <w:rFonts w:hint="eastAsia"/>
                <w:sz w:val="18"/>
                <w:szCs w:val="18"/>
              </w:rPr>
              <w:t xml:space="preserve"> </w:t>
            </w:r>
            <w:r w:rsidR="00070E01" w:rsidRPr="00BC2F34">
              <w:rPr>
                <w:rFonts w:hint="eastAsia"/>
                <w:sz w:val="18"/>
                <w:szCs w:val="18"/>
                <w:bdr w:val="single" w:sz="4" w:space="0" w:color="auto"/>
              </w:rPr>
              <w:t>就Ａ</w:t>
            </w:r>
            <w:r w:rsidR="00070E01" w:rsidRPr="00BC2F34">
              <w:rPr>
                <w:rFonts w:hint="eastAsia"/>
                <w:sz w:val="18"/>
                <w:szCs w:val="18"/>
              </w:rPr>
              <w:t xml:space="preserve"> </w:t>
            </w:r>
            <w:r w:rsidR="00070E01" w:rsidRPr="00BC2F34">
              <w:rPr>
                <w:rFonts w:hint="eastAsia"/>
                <w:sz w:val="18"/>
                <w:szCs w:val="18"/>
                <w:bdr w:val="single" w:sz="4" w:space="0" w:color="auto"/>
              </w:rPr>
              <w:t>就Ｂ</w:t>
            </w:r>
            <w:r w:rsidR="00070E01" w:rsidRPr="00BC2F34">
              <w:rPr>
                <w:rFonts w:hint="eastAsia"/>
                <w:sz w:val="18"/>
                <w:szCs w:val="18"/>
              </w:rPr>
              <w:t xml:space="preserve">　</w:t>
            </w:r>
          </w:p>
          <w:p w14:paraId="131CFF4D" w14:textId="6CF49342" w:rsidR="00070E01" w:rsidRPr="00BC2F34" w:rsidRDefault="00070E01" w:rsidP="00BB1B32">
            <w:pPr>
              <w:snapToGrid/>
              <w:ind w:firstLineChars="100" w:firstLine="182"/>
              <w:jc w:val="both"/>
              <w:rPr>
                <w:rFonts w:hAnsi="ＭＳ ゴシック"/>
                <w:szCs w:val="20"/>
              </w:rPr>
            </w:pPr>
            <w:r w:rsidRPr="00BC2F34">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03387F">
              <w:rPr>
                <w:rFonts w:hAnsi="ＭＳ ゴシック" w:hint="eastAsia"/>
                <w:szCs w:val="20"/>
              </w:rPr>
              <w:t>知事</w:t>
            </w:r>
            <w:r w:rsidRPr="00BC2F34">
              <w:rPr>
                <w:rFonts w:hAnsi="ＭＳ ゴシック" w:hint="eastAsia"/>
                <w:szCs w:val="20"/>
              </w:rPr>
              <w:t>に届け出た事業所において、</w:t>
            </w:r>
            <w:r w:rsidR="00BB1B32" w:rsidRPr="00BC2F34">
              <w:rPr>
                <w:rFonts w:hAnsi="ＭＳ ゴシック" w:hint="eastAsia"/>
                <w:szCs w:val="20"/>
              </w:rPr>
              <w:t>次の（１）から（３）までのいずれも適合する</w:t>
            </w:r>
            <w:r w:rsidRPr="00BC2F34">
              <w:rPr>
                <w:rFonts w:hAnsi="ＭＳ ゴシック" w:hint="eastAsia"/>
                <w:szCs w:val="20"/>
              </w:rPr>
              <w:t>食事の提供を行った場合に、</w:t>
            </w:r>
            <w:r w:rsidR="00BB1B32" w:rsidRPr="00BC2F34">
              <w:rPr>
                <w:rFonts w:hAnsi="ＭＳ ゴシック" w:hint="eastAsia"/>
                <w:szCs w:val="20"/>
              </w:rPr>
              <w:t>令和９年３月３１日までの</w:t>
            </w:r>
            <w:r w:rsidR="00BB1B32" w:rsidRPr="00BC2F34">
              <w:rPr>
                <w:rFonts w:hAnsi="ＭＳ ゴシック"/>
                <w:szCs w:val="20"/>
              </w:rPr>
              <w:t>間、１日につき所定単位数を加算</w:t>
            </w:r>
            <w:r w:rsidR="00BB1B32" w:rsidRPr="00BC2F34">
              <w:rPr>
                <w:rFonts w:hAnsi="ＭＳ ゴシック" w:hint="eastAsia"/>
                <w:szCs w:val="20"/>
              </w:rPr>
              <w:t>していますか</w:t>
            </w:r>
            <w:r w:rsidR="00BB1B32" w:rsidRPr="00BC2F34">
              <w:rPr>
                <w:rFonts w:hAnsi="ＭＳ ゴシック"/>
                <w:szCs w:val="20"/>
              </w:rPr>
              <w:t>。</w:t>
            </w:r>
          </w:p>
          <w:p w14:paraId="5A7AF44E" w14:textId="79CED720" w:rsidR="00070E01" w:rsidRPr="00BC2F34" w:rsidRDefault="00070E01" w:rsidP="00380334">
            <w:pPr>
              <w:snapToGrid/>
              <w:jc w:val="both"/>
              <w:rPr>
                <w:rFonts w:hAnsi="ＭＳ ゴシック"/>
                <w:szCs w:val="20"/>
              </w:rPr>
            </w:pPr>
          </w:p>
          <w:p w14:paraId="088864D0" w14:textId="4B58C1FC" w:rsidR="0069406F" w:rsidRPr="00BC2F34" w:rsidRDefault="00BA5BC5" w:rsidP="00070E01">
            <w:pPr>
              <w:snapToGrid/>
              <w:spacing w:afterLines="70" w:after="199"/>
              <w:jc w:val="both"/>
              <w:rPr>
                <w:szCs w:val="20"/>
              </w:rPr>
            </w:pPr>
            <w:r w:rsidRPr="00BC2F34">
              <w:rPr>
                <w:rFonts w:hint="eastAsia"/>
                <w:noProof/>
                <w:sz w:val="18"/>
                <w:szCs w:val="18"/>
              </w:rPr>
              <mc:AlternateContent>
                <mc:Choice Requires="wps">
                  <w:drawing>
                    <wp:anchor distT="0" distB="0" distL="114300" distR="114300" simplePos="0" relativeHeight="251696128" behindDoc="0" locked="0" layoutInCell="1" allowOverlap="1" wp14:anchorId="2CC4E3EC" wp14:editId="565C3BCA">
                      <wp:simplePos x="0" y="0"/>
                      <wp:positionH relativeFrom="column">
                        <wp:posOffset>27668</wp:posOffset>
                      </wp:positionH>
                      <wp:positionV relativeFrom="paragraph">
                        <wp:posOffset>427718</wp:posOffset>
                      </wp:positionV>
                      <wp:extent cx="5169535" cy="1602377"/>
                      <wp:effectExtent l="0" t="0" r="12065" b="17145"/>
                      <wp:wrapNone/>
                      <wp:docPr id="13331614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602377"/>
                              </a:xfrm>
                              <a:prstGeom prst="rect">
                                <a:avLst/>
                              </a:prstGeom>
                              <a:solidFill>
                                <a:srgbClr val="FFFFFF"/>
                              </a:solidFill>
                              <a:ln w="6350">
                                <a:solidFill>
                                  <a:srgbClr val="000000"/>
                                </a:solidFill>
                                <a:miter lim="800000"/>
                                <a:headEnd/>
                                <a:tailEnd/>
                              </a:ln>
                            </wps:spPr>
                            <wps:txbx>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E3EC" id="_x0000_s1217" type="#_x0000_t202" style="position:absolute;left:0;text-align:left;margin-left:2.2pt;margin-top:33.7pt;width:407.05pt;height:12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" strokeweight=".5pt">
                      <v:textbox inset="5.85pt,.7pt,5.85pt,.7pt">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mc:Fallback>
              </mc:AlternateContent>
            </w:r>
            <w:r w:rsidRPr="00BC2F34">
              <w:rPr>
                <w:rFonts w:hAnsi="ＭＳ ゴシック" w:hint="eastAsia"/>
                <w:szCs w:val="20"/>
              </w:rPr>
              <w:t>（１）</w:t>
            </w:r>
            <w:r w:rsidRPr="00BC2F34">
              <w:rPr>
                <w:rFonts w:hint="eastAsia"/>
                <w:szCs w:val="20"/>
              </w:rPr>
              <w:t>事業所の従業者として、又は外部との連携により、管理栄養士又は栄養士が食事の提供に係る献立を確認していること。</w:t>
            </w:r>
          </w:p>
          <w:p w14:paraId="7BD98985" w14:textId="168118F0" w:rsidR="00BA5BC5" w:rsidRPr="00BC2F34" w:rsidRDefault="00BA5BC5" w:rsidP="00BA5BC5">
            <w:pPr>
              <w:snapToGrid/>
              <w:jc w:val="both"/>
              <w:rPr>
                <w:rFonts w:hAnsi="ＭＳ ゴシック"/>
                <w:szCs w:val="20"/>
              </w:rPr>
            </w:pPr>
          </w:p>
          <w:p w14:paraId="68F52022" w14:textId="4B907CBE" w:rsidR="00BA5BC5" w:rsidRPr="00BC2F34" w:rsidRDefault="00BA5BC5" w:rsidP="00BA5BC5">
            <w:pPr>
              <w:snapToGrid/>
              <w:jc w:val="both"/>
              <w:rPr>
                <w:rFonts w:hAnsi="ＭＳ ゴシック"/>
                <w:szCs w:val="20"/>
              </w:rPr>
            </w:pPr>
          </w:p>
          <w:p w14:paraId="5D4D3FF1" w14:textId="39E025AE" w:rsidR="00BA5BC5" w:rsidRPr="00BC2F34" w:rsidRDefault="00BA5BC5" w:rsidP="00BA5BC5">
            <w:pPr>
              <w:snapToGrid/>
              <w:jc w:val="both"/>
              <w:rPr>
                <w:rFonts w:hAnsi="ＭＳ ゴシック"/>
                <w:szCs w:val="20"/>
              </w:rPr>
            </w:pPr>
          </w:p>
          <w:p w14:paraId="0F22AD2E" w14:textId="541C814E" w:rsidR="00BA5BC5" w:rsidRPr="00BC2F34" w:rsidRDefault="00BA5BC5" w:rsidP="00BA5BC5">
            <w:pPr>
              <w:snapToGrid/>
              <w:jc w:val="both"/>
              <w:rPr>
                <w:rFonts w:hAnsi="ＭＳ ゴシック"/>
                <w:szCs w:val="20"/>
              </w:rPr>
            </w:pPr>
          </w:p>
          <w:p w14:paraId="67679F1C" w14:textId="74A366CB" w:rsidR="00BA5BC5" w:rsidRPr="00BC2F34" w:rsidRDefault="00BA5BC5" w:rsidP="00BA5BC5">
            <w:pPr>
              <w:snapToGrid/>
              <w:jc w:val="both"/>
              <w:rPr>
                <w:rFonts w:hAnsi="ＭＳ ゴシック"/>
                <w:szCs w:val="20"/>
              </w:rPr>
            </w:pPr>
          </w:p>
          <w:p w14:paraId="4C5A9A04" w14:textId="5C0B3E85" w:rsidR="00BA5BC5" w:rsidRPr="00BC2F34" w:rsidRDefault="00BA5BC5" w:rsidP="00BA5BC5">
            <w:pPr>
              <w:snapToGrid/>
              <w:jc w:val="both"/>
              <w:rPr>
                <w:rFonts w:hAnsi="ＭＳ ゴシック"/>
                <w:szCs w:val="20"/>
              </w:rPr>
            </w:pPr>
          </w:p>
          <w:p w14:paraId="2C7FAD4C" w14:textId="6485A33E" w:rsidR="00BA5BC5" w:rsidRPr="00BC2F34" w:rsidRDefault="00BA5BC5" w:rsidP="00BA5BC5">
            <w:pPr>
              <w:snapToGrid/>
              <w:jc w:val="both"/>
              <w:rPr>
                <w:rFonts w:hAnsi="ＭＳ ゴシック"/>
                <w:szCs w:val="20"/>
              </w:rPr>
            </w:pPr>
          </w:p>
          <w:p w14:paraId="4F2EEB43" w14:textId="0C3B2FE6" w:rsidR="00BA5BC5" w:rsidRPr="00BC2F34" w:rsidRDefault="00BA5BC5" w:rsidP="00BA5BC5">
            <w:pPr>
              <w:snapToGrid/>
              <w:jc w:val="both"/>
              <w:rPr>
                <w:rFonts w:hAnsi="ＭＳ ゴシック"/>
                <w:szCs w:val="20"/>
              </w:rPr>
            </w:pPr>
          </w:p>
          <w:p w14:paraId="133016B7" w14:textId="5A476D8A" w:rsidR="00A80CF2" w:rsidRPr="00BC2F34" w:rsidRDefault="00A80CF2" w:rsidP="00BA5BC5">
            <w:pPr>
              <w:snapToGrid/>
              <w:jc w:val="both"/>
              <w:rPr>
                <w:rFonts w:hAnsi="ＭＳ ゴシック"/>
                <w:szCs w:val="20"/>
              </w:rPr>
            </w:pPr>
          </w:p>
          <w:p w14:paraId="3CC9B665" w14:textId="049FAAB8" w:rsidR="00BA5BC5" w:rsidRPr="00BC2F34" w:rsidRDefault="00BA5BC5" w:rsidP="00BA5BC5">
            <w:pPr>
              <w:snapToGrid/>
              <w:jc w:val="both"/>
              <w:rPr>
                <w:szCs w:val="20"/>
              </w:rPr>
            </w:pPr>
            <w:r w:rsidRPr="00BC2F34">
              <w:rPr>
                <w:rFonts w:hAnsi="ＭＳ ゴシック" w:hint="eastAsia"/>
                <w:noProof/>
                <w:szCs w:val="20"/>
              </w:rPr>
              <mc:AlternateContent>
                <mc:Choice Requires="wps">
                  <w:drawing>
                    <wp:anchor distT="0" distB="0" distL="114300" distR="114300" simplePos="0" relativeHeight="251699200" behindDoc="0" locked="0" layoutInCell="1" allowOverlap="1" wp14:anchorId="186B143A" wp14:editId="06DA645E">
                      <wp:simplePos x="0" y="0"/>
                      <wp:positionH relativeFrom="column">
                        <wp:posOffset>46355</wp:posOffset>
                      </wp:positionH>
                      <wp:positionV relativeFrom="paragraph">
                        <wp:posOffset>415925</wp:posOffset>
                      </wp:positionV>
                      <wp:extent cx="5147945" cy="854710"/>
                      <wp:effectExtent l="0" t="0" r="14605" b="21590"/>
                      <wp:wrapNone/>
                      <wp:docPr id="570103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143A" id="テキスト ボックス 2" o:spid="_x0000_s1218" type="#_x0000_t202" style="position:absolute;left:0;text-align:left;margin-left:3.65pt;margin-top:32.75pt;width:405.35pt;height:6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" strokeweight=".5pt">
                      <v:textbox inset="5.85pt,.7pt,5.85pt,.7pt">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r w:rsidRPr="00BC2F34">
              <w:rPr>
                <w:rFonts w:hAnsi="ＭＳ ゴシック" w:hint="eastAsia"/>
                <w:szCs w:val="20"/>
              </w:rPr>
              <w:t>（２）</w:t>
            </w:r>
            <w:r w:rsidRPr="00BC2F34">
              <w:rPr>
                <w:rFonts w:hint="eastAsia"/>
                <w:szCs w:val="20"/>
              </w:rPr>
              <w:t>食事の提供を行った場合に利用者ごとの摂食量を記録していること。</w:t>
            </w:r>
          </w:p>
          <w:p w14:paraId="0D4BEFBE" w14:textId="77777777" w:rsidR="00BA5BC5" w:rsidRPr="00BC2F34" w:rsidRDefault="00BA5BC5" w:rsidP="00BA5BC5">
            <w:pPr>
              <w:snapToGrid/>
              <w:jc w:val="both"/>
              <w:rPr>
                <w:szCs w:val="20"/>
              </w:rPr>
            </w:pPr>
          </w:p>
          <w:p w14:paraId="6832B1B6" w14:textId="2AC4339C" w:rsidR="00BA5BC5" w:rsidRPr="00BC2F34" w:rsidRDefault="00BA5BC5" w:rsidP="00BA5BC5">
            <w:pPr>
              <w:snapToGrid/>
              <w:jc w:val="both"/>
              <w:rPr>
                <w:szCs w:val="20"/>
              </w:rPr>
            </w:pPr>
          </w:p>
          <w:p w14:paraId="3BA48479" w14:textId="77777777" w:rsidR="00BA5BC5" w:rsidRPr="00BC2F34" w:rsidRDefault="00BA5BC5" w:rsidP="00BA5BC5">
            <w:pPr>
              <w:snapToGrid/>
              <w:jc w:val="both"/>
              <w:rPr>
                <w:szCs w:val="20"/>
              </w:rPr>
            </w:pPr>
          </w:p>
          <w:p w14:paraId="55B2A6BE" w14:textId="6D74EC29" w:rsidR="00BA5BC5" w:rsidRPr="00BC2F34" w:rsidRDefault="00BA5BC5" w:rsidP="00BA5BC5">
            <w:pPr>
              <w:snapToGrid/>
              <w:jc w:val="both"/>
              <w:rPr>
                <w:szCs w:val="20"/>
              </w:rPr>
            </w:pPr>
          </w:p>
          <w:p w14:paraId="270623BB" w14:textId="4B7E5BD7" w:rsidR="00BA5BC5" w:rsidRPr="00BC2F34" w:rsidRDefault="00BA5BC5" w:rsidP="00BA5BC5">
            <w:pPr>
              <w:snapToGrid/>
              <w:jc w:val="both"/>
              <w:rPr>
                <w:szCs w:val="20"/>
              </w:rPr>
            </w:pPr>
          </w:p>
          <w:p w14:paraId="20A0E4F2" w14:textId="77777777" w:rsidR="00BA5BC5" w:rsidRPr="00BC2F34" w:rsidRDefault="00BA5BC5" w:rsidP="00BA5BC5">
            <w:pPr>
              <w:snapToGrid/>
              <w:jc w:val="both"/>
              <w:rPr>
                <w:szCs w:val="20"/>
              </w:rPr>
            </w:pPr>
          </w:p>
          <w:p w14:paraId="4E85E176" w14:textId="6E27DBBB" w:rsidR="00BA5BC5" w:rsidRPr="00BC2F34" w:rsidRDefault="00A80CF2" w:rsidP="00BA5BC5">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2640" behindDoc="0" locked="0" layoutInCell="1" allowOverlap="1" wp14:anchorId="710783B2" wp14:editId="2AD8BB11">
                      <wp:simplePos x="0" y="0"/>
                      <wp:positionH relativeFrom="column">
                        <wp:posOffset>42435</wp:posOffset>
                      </wp:positionH>
                      <wp:positionV relativeFrom="paragraph">
                        <wp:posOffset>1780900</wp:posOffset>
                      </wp:positionV>
                      <wp:extent cx="5126327" cy="1534602"/>
                      <wp:effectExtent l="0" t="0" r="17780" b="27940"/>
                      <wp:wrapNone/>
                      <wp:docPr id="45"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27" cy="1534602"/>
                              </a:xfrm>
                              <a:prstGeom prst="rect">
                                <a:avLst/>
                              </a:prstGeom>
                              <a:solidFill>
                                <a:srgbClr val="FFFFFF"/>
                              </a:solidFill>
                              <a:ln w="6350">
                                <a:solidFill>
                                  <a:srgbClr val="000000"/>
                                </a:solidFill>
                                <a:miter lim="800000"/>
                                <a:headEnd/>
                                <a:tailEnd/>
                              </a:ln>
                            </wps:spPr>
                            <wps:txbx>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83B2" id="Text Box 2043" o:spid="_x0000_s1219" type="#_x0000_t202" style="position:absolute;left:0;text-align:left;margin-left:3.35pt;margin-top:140.25pt;width:403.65pt;height:1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DOMgIAAFw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" strokeweight=".5pt">
                      <v:textbox inset="5.85pt,.7pt,5.85pt,.7pt">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BC2F34">
              <w:rPr>
                <w:rFonts w:hAnsi="ＭＳ ゴシック" w:hint="eastAsia"/>
                <w:noProof/>
                <w:szCs w:val="20"/>
              </w:rPr>
              <mc:AlternateContent>
                <mc:Choice Requires="wps">
                  <w:drawing>
                    <wp:anchor distT="0" distB="0" distL="114300" distR="114300" simplePos="0" relativeHeight="251700224" behindDoc="0" locked="0" layoutInCell="1" allowOverlap="1" wp14:anchorId="0CDF6855" wp14:editId="5A11C687">
                      <wp:simplePos x="0" y="0"/>
                      <wp:positionH relativeFrom="column">
                        <wp:posOffset>26532</wp:posOffset>
                      </wp:positionH>
                      <wp:positionV relativeFrom="paragraph">
                        <wp:posOffset>395467</wp:posOffset>
                      </wp:positionV>
                      <wp:extent cx="5142230" cy="1240403"/>
                      <wp:effectExtent l="0" t="0" r="20320" b="17145"/>
                      <wp:wrapNone/>
                      <wp:docPr id="3812420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240403"/>
                              </a:xfrm>
                              <a:prstGeom prst="rect">
                                <a:avLst/>
                              </a:prstGeom>
                              <a:solidFill>
                                <a:srgbClr val="FFFFFF"/>
                              </a:solidFill>
                              <a:ln w="6350">
                                <a:solidFill>
                                  <a:srgbClr val="000000"/>
                                </a:solidFill>
                                <a:miter lim="800000"/>
                                <a:headEnd/>
                                <a:tailEnd/>
                              </a:ln>
                            </wps:spPr>
                            <wps:txbx>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6855" id="テキスト ボックス 3" o:spid="_x0000_s1220" type="#_x0000_t202" style="position:absolute;left:0;text-align:left;margin-left:2.1pt;margin-top:31.15pt;width:404.9pt;height:9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" strokeweight=".5pt">
                      <v:textbox inset="5.85pt,.7pt,5.85pt,.7pt">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v:textbox>
                    </v:shape>
                  </w:pict>
                </mc:Fallback>
              </mc:AlternateContent>
            </w:r>
            <w:r w:rsidR="00BA5BC5" w:rsidRPr="00BC2F34">
              <w:rPr>
                <w:rFonts w:hint="eastAsia"/>
                <w:szCs w:val="20"/>
              </w:rPr>
              <w:t>（３）利用者ごとの体重又はＢＭＩをおおむね6月に1回記録していること。</w:t>
            </w:r>
          </w:p>
        </w:tc>
        <w:tc>
          <w:tcPr>
            <w:tcW w:w="1164" w:type="dxa"/>
            <w:tcBorders>
              <w:bottom w:val="single" w:sz="4" w:space="0" w:color="auto"/>
              <w:right w:val="single" w:sz="4" w:space="0" w:color="auto"/>
            </w:tcBorders>
          </w:tcPr>
          <w:p w14:paraId="01273992" w14:textId="77777777" w:rsidR="00724D2F" w:rsidRPr="00BC2F34" w:rsidRDefault="00D9058E" w:rsidP="00724D2F">
            <w:pPr>
              <w:snapToGrid/>
              <w:jc w:val="both"/>
            </w:pPr>
            <w:sdt>
              <w:sdtPr>
                <w:rPr>
                  <w:rFonts w:hint="eastAsia"/>
                </w:rPr>
                <w:id w:val="-168188527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58D85760" w14:textId="77777777" w:rsidR="001760B2" w:rsidRPr="00BC2F34" w:rsidRDefault="00D9058E" w:rsidP="00724D2F">
            <w:pPr>
              <w:snapToGrid/>
              <w:jc w:val="both"/>
            </w:pPr>
            <w:sdt>
              <w:sdtPr>
                <w:rPr>
                  <w:rFonts w:hint="eastAsia"/>
                </w:rPr>
                <w:id w:val="118424824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7E9CE6B3" w14:textId="77777777" w:rsidR="00724D2F" w:rsidRPr="00BC2F34" w:rsidRDefault="00D9058E" w:rsidP="00724D2F">
            <w:pPr>
              <w:snapToGrid/>
              <w:jc w:val="both"/>
            </w:pPr>
            <w:sdt>
              <w:sdtPr>
                <w:rPr>
                  <w:rFonts w:hint="eastAsia"/>
                </w:rPr>
                <w:id w:val="66382831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644B4AC0" w14:textId="27272AA2" w:rsidR="00070E01" w:rsidRPr="00BC2F34" w:rsidRDefault="00070E01" w:rsidP="00380334">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377F8CFB" w14:textId="5D94F4CC" w:rsidR="00070E01" w:rsidRPr="00BC2F34" w:rsidRDefault="00070E01" w:rsidP="00380334">
            <w:pPr>
              <w:snapToGrid/>
              <w:spacing w:line="240" w:lineRule="exact"/>
              <w:jc w:val="both"/>
              <w:rPr>
                <w:rFonts w:hAnsi="ＭＳ ゴシック"/>
                <w:sz w:val="18"/>
                <w:szCs w:val="18"/>
              </w:rPr>
            </w:pPr>
            <w:r w:rsidRPr="00BC2F34">
              <w:rPr>
                <w:rFonts w:hAnsi="ＭＳ ゴシック" w:hint="eastAsia"/>
                <w:sz w:val="18"/>
                <w:szCs w:val="18"/>
              </w:rPr>
              <w:t>告示別表</w:t>
            </w:r>
          </w:p>
          <w:p w14:paraId="33503BDF" w14:textId="32A80A30"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w:t>
            </w:r>
            <w:r w:rsidR="004956AD" w:rsidRPr="00BC2F34">
              <w:rPr>
                <w:rFonts w:hAnsi="ＭＳ ゴシック" w:hint="eastAsia"/>
                <w:kern w:val="0"/>
                <w:sz w:val="18"/>
                <w:szCs w:val="18"/>
              </w:rPr>
              <w:t>10</w:t>
            </w:r>
            <w:r w:rsidRPr="00BC2F34">
              <w:rPr>
                <w:rFonts w:hAnsi="ＭＳ ゴシック" w:hint="eastAsia"/>
                <w:kern w:val="0"/>
                <w:sz w:val="18"/>
                <w:szCs w:val="18"/>
              </w:rPr>
              <w:t>の</w:t>
            </w:r>
            <w:r w:rsidR="004956AD" w:rsidRPr="00BC2F34">
              <w:rPr>
                <w:rFonts w:hAnsi="ＭＳ ゴシック" w:hint="eastAsia"/>
                <w:kern w:val="0"/>
                <w:sz w:val="18"/>
                <w:szCs w:val="18"/>
              </w:rPr>
              <w:t>6</w:t>
            </w:r>
          </w:p>
          <w:p w14:paraId="2815A6D1" w14:textId="1812B4EB"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第12の7</w:t>
            </w:r>
          </w:p>
          <w:p w14:paraId="61AD5A5E" w14:textId="77777777"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第13の7</w:t>
            </w:r>
          </w:p>
          <w:p w14:paraId="5270BC10" w14:textId="1F23E808" w:rsidR="00070E01" w:rsidRPr="00BC2F34" w:rsidRDefault="00070E01" w:rsidP="00380334">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第14の7</w:t>
            </w:r>
          </w:p>
          <w:p w14:paraId="49EB8B94" w14:textId="40E48B57" w:rsidR="00070E01" w:rsidRPr="00BC2F34" w:rsidRDefault="00070E01" w:rsidP="00380334">
            <w:pPr>
              <w:snapToGrid/>
              <w:spacing w:line="240" w:lineRule="exact"/>
              <w:jc w:val="both"/>
              <w:rPr>
                <w:rFonts w:hAnsi="ＭＳ ゴシック"/>
                <w:sz w:val="18"/>
                <w:szCs w:val="18"/>
              </w:rPr>
            </w:pPr>
          </w:p>
          <w:p w14:paraId="6C567777" w14:textId="050337D7" w:rsidR="00070E01" w:rsidRPr="00BC2F34" w:rsidRDefault="00070E01" w:rsidP="00380334">
            <w:pPr>
              <w:snapToGrid/>
              <w:spacing w:line="240" w:lineRule="exact"/>
              <w:jc w:val="both"/>
              <w:rPr>
                <w:rFonts w:hAnsi="ＭＳ ゴシック"/>
                <w:sz w:val="18"/>
                <w:szCs w:val="18"/>
              </w:rPr>
            </w:pPr>
          </w:p>
        </w:tc>
      </w:tr>
    </w:tbl>
    <w:p w14:paraId="6547C608" w14:textId="1085D0F2" w:rsidR="001413F1" w:rsidRPr="002E040F" w:rsidRDefault="001413F1" w:rsidP="001413F1">
      <w:pPr>
        <w:snapToGrid/>
        <w:jc w:val="both"/>
        <w:rPr>
          <w:szCs w:val="20"/>
        </w:rPr>
      </w:pPr>
      <w:r w:rsidRPr="002E040F">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3E7E77E5" w14:textId="77777777" w:rsidTr="00A80CF2">
        <w:trPr>
          <w:trHeight w:val="70"/>
        </w:trPr>
        <w:tc>
          <w:tcPr>
            <w:tcW w:w="1184" w:type="dxa"/>
            <w:vAlign w:val="center"/>
          </w:tcPr>
          <w:p w14:paraId="0D851095" w14:textId="77777777" w:rsidR="001413F1" w:rsidRPr="002E040F" w:rsidRDefault="001413F1" w:rsidP="00381C44">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44D9DCDA" w14:textId="5DC89974" w:rsidR="001413F1" w:rsidRPr="002E040F" w:rsidRDefault="001413F1" w:rsidP="00381C44">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4FA5DED" w14:textId="77777777" w:rsidR="001413F1" w:rsidRPr="002E040F" w:rsidRDefault="001413F1" w:rsidP="00381C44">
            <w:pPr>
              <w:snapToGrid/>
              <w:rPr>
                <w:szCs w:val="20"/>
              </w:rPr>
            </w:pPr>
            <w:r w:rsidRPr="002E040F">
              <w:rPr>
                <w:rFonts w:hint="eastAsia"/>
                <w:szCs w:val="20"/>
              </w:rPr>
              <w:t>点検</w:t>
            </w:r>
          </w:p>
        </w:tc>
        <w:tc>
          <w:tcPr>
            <w:tcW w:w="1570" w:type="dxa"/>
            <w:tcBorders>
              <w:bottom w:val="single" w:sz="4" w:space="0" w:color="auto"/>
            </w:tcBorders>
            <w:vAlign w:val="center"/>
          </w:tcPr>
          <w:p w14:paraId="43F238EB" w14:textId="77777777" w:rsidR="001413F1" w:rsidRPr="002E040F" w:rsidRDefault="001413F1" w:rsidP="00381C44">
            <w:pPr>
              <w:snapToGrid/>
              <w:rPr>
                <w:szCs w:val="20"/>
              </w:rPr>
            </w:pPr>
            <w:r w:rsidRPr="002E040F">
              <w:rPr>
                <w:rFonts w:hint="eastAsia"/>
                <w:szCs w:val="20"/>
              </w:rPr>
              <w:t>根拠</w:t>
            </w:r>
          </w:p>
        </w:tc>
      </w:tr>
      <w:tr w:rsidR="00A80CF2" w:rsidRPr="002E040F" w14:paraId="337457CC" w14:textId="77777777" w:rsidTr="0092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4" w:type="dxa"/>
            <w:vMerge w:val="restart"/>
          </w:tcPr>
          <w:p w14:paraId="5C2B21DE" w14:textId="3D7C7D0F" w:rsidR="00A80CF2" w:rsidRPr="002E040F" w:rsidRDefault="00A80CF2" w:rsidP="00A80CF2">
            <w:pPr>
              <w:snapToGrid/>
              <w:jc w:val="both"/>
              <w:rPr>
                <w:szCs w:val="20"/>
              </w:rPr>
            </w:pPr>
            <w:r w:rsidRPr="002E040F">
              <w:rPr>
                <w:rFonts w:hint="eastAsia"/>
                <w:szCs w:val="20"/>
              </w:rPr>
              <w:t>１０</w:t>
            </w:r>
            <w:r w:rsidR="0057265A" w:rsidRPr="00BC2F34">
              <w:rPr>
                <w:rFonts w:hint="eastAsia"/>
                <w:szCs w:val="20"/>
              </w:rPr>
              <w:t>２</w:t>
            </w:r>
          </w:p>
          <w:p w14:paraId="7DBF2440" w14:textId="77777777" w:rsidR="00A80CF2" w:rsidRPr="002E040F" w:rsidRDefault="00A80CF2" w:rsidP="00A80CF2">
            <w:pPr>
              <w:snapToGrid/>
              <w:jc w:val="both"/>
              <w:rPr>
                <w:szCs w:val="20"/>
              </w:rPr>
            </w:pPr>
            <w:r w:rsidRPr="002E040F">
              <w:rPr>
                <w:rFonts w:hint="eastAsia"/>
                <w:szCs w:val="20"/>
              </w:rPr>
              <w:t>食事提供</w:t>
            </w:r>
          </w:p>
          <w:p w14:paraId="28DEACF4" w14:textId="77777777" w:rsidR="00A80CF2" w:rsidRPr="002E040F" w:rsidRDefault="00A80CF2" w:rsidP="00A80CF2">
            <w:pPr>
              <w:snapToGrid/>
              <w:spacing w:afterLines="50" w:after="142"/>
              <w:jc w:val="both"/>
              <w:rPr>
                <w:szCs w:val="20"/>
              </w:rPr>
            </w:pPr>
            <w:r w:rsidRPr="002E040F">
              <w:rPr>
                <w:rFonts w:hint="eastAsia"/>
                <w:szCs w:val="20"/>
              </w:rPr>
              <w:t>体制加算</w:t>
            </w:r>
          </w:p>
          <w:p w14:paraId="2AEF724A" w14:textId="019DD04E" w:rsidR="00A80CF2" w:rsidRPr="002E040F" w:rsidRDefault="00A80CF2" w:rsidP="00A80CF2">
            <w:pPr>
              <w:snapToGrid/>
              <w:jc w:val="both"/>
              <w:rPr>
                <w:szCs w:val="20"/>
              </w:rPr>
            </w:pPr>
            <w:r w:rsidRPr="002E040F">
              <w:rPr>
                <w:rFonts w:hAnsi="ＭＳ ゴシック" w:hint="eastAsia"/>
                <w:szCs w:val="20"/>
              </w:rPr>
              <w:t>（続き）</w:t>
            </w:r>
          </w:p>
        </w:tc>
        <w:tc>
          <w:tcPr>
            <w:tcW w:w="5733" w:type="dxa"/>
            <w:gridSpan w:val="2"/>
            <w:tcBorders>
              <w:top w:val="single" w:sz="4" w:space="0" w:color="auto"/>
              <w:bottom w:val="dashSmallGap" w:sz="4" w:space="0" w:color="auto"/>
            </w:tcBorders>
          </w:tcPr>
          <w:p w14:paraId="3F005A33" w14:textId="78AD952C" w:rsidR="00A80CF2" w:rsidRPr="002E040F" w:rsidRDefault="00A80CF2"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9984" behindDoc="0" locked="0" layoutInCell="1" allowOverlap="1" wp14:anchorId="7E41BCCF" wp14:editId="0C37E45E">
                      <wp:simplePos x="0" y="0"/>
                      <wp:positionH relativeFrom="column">
                        <wp:posOffset>2678</wp:posOffset>
                      </wp:positionH>
                      <wp:positionV relativeFrom="paragraph">
                        <wp:posOffset>42297</wp:posOffset>
                      </wp:positionV>
                      <wp:extent cx="5208104" cy="4389120"/>
                      <wp:effectExtent l="0" t="0" r="12065" b="11430"/>
                      <wp:wrapNone/>
                      <wp:docPr id="148"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4" cy="4389120"/>
                              </a:xfrm>
                              <a:prstGeom prst="rect">
                                <a:avLst/>
                              </a:prstGeom>
                              <a:solidFill>
                                <a:srgbClr val="FFFFFF"/>
                              </a:solidFill>
                              <a:ln w="6350">
                                <a:solidFill>
                                  <a:srgbClr val="000000"/>
                                </a:solidFill>
                                <a:miter lim="800000"/>
                                <a:headEnd/>
                                <a:tailEnd/>
                              </a:ln>
                            </wps:spPr>
                            <wps:txbx>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BCCF" id="_x0000_s1221" type="#_x0000_t202" style="position:absolute;left:0;text-align:left;margin-left:.2pt;margin-top:3.35pt;width:410.1pt;height:3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" strokeweight=".5pt">
                      <v:textbox inset="5.85pt,.7pt,5.85pt,.7pt">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v:textbox>
                    </v:shape>
                  </w:pict>
                </mc:Fallback>
              </mc:AlternateContent>
            </w:r>
          </w:p>
        </w:tc>
        <w:tc>
          <w:tcPr>
            <w:tcW w:w="1164" w:type="dxa"/>
            <w:tcBorders>
              <w:top w:val="single" w:sz="4" w:space="0" w:color="auto"/>
              <w:bottom w:val="dashSmallGap" w:sz="4" w:space="0" w:color="auto"/>
            </w:tcBorders>
          </w:tcPr>
          <w:p w14:paraId="0B911DCA" w14:textId="77777777" w:rsidR="00A80CF2" w:rsidRDefault="00A80CF2" w:rsidP="00724D2F">
            <w:pPr>
              <w:snapToGrid/>
              <w:jc w:val="both"/>
            </w:pPr>
          </w:p>
        </w:tc>
        <w:tc>
          <w:tcPr>
            <w:tcW w:w="1570" w:type="dxa"/>
            <w:tcBorders>
              <w:top w:val="single" w:sz="4" w:space="0" w:color="auto"/>
              <w:bottom w:val="dashSmallGap" w:sz="4" w:space="0" w:color="auto"/>
            </w:tcBorders>
          </w:tcPr>
          <w:p w14:paraId="593077E4" w14:textId="77777777" w:rsidR="00A80CF2" w:rsidRPr="002E040F" w:rsidRDefault="00A80CF2" w:rsidP="007C5150">
            <w:pPr>
              <w:snapToGrid/>
              <w:spacing w:line="240" w:lineRule="exact"/>
              <w:jc w:val="both"/>
              <w:rPr>
                <w:rFonts w:hAnsi="ＭＳ ゴシック"/>
                <w:sz w:val="18"/>
                <w:szCs w:val="18"/>
              </w:rPr>
            </w:pPr>
          </w:p>
        </w:tc>
      </w:tr>
      <w:tr w:rsidR="00A80CF2" w:rsidRPr="002E040F" w14:paraId="45224609" w14:textId="77777777" w:rsidTr="00A8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84" w:type="dxa"/>
            <w:vMerge/>
          </w:tcPr>
          <w:p w14:paraId="383A1DA9" w14:textId="1456ACAD" w:rsidR="00A80CF2" w:rsidRPr="002E040F" w:rsidRDefault="00A80CF2" w:rsidP="007C5150">
            <w:pPr>
              <w:snapToGrid/>
              <w:jc w:val="both"/>
              <w:rPr>
                <w:rFonts w:hAnsi="ＭＳ ゴシック"/>
                <w:szCs w:val="20"/>
              </w:rPr>
            </w:pPr>
          </w:p>
        </w:tc>
        <w:tc>
          <w:tcPr>
            <w:tcW w:w="5733" w:type="dxa"/>
            <w:gridSpan w:val="2"/>
            <w:tcBorders>
              <w:top w:val="dashSmallGap" w:sz="4" w:space="0" w:color="auto"/>
              <w:bottom w:val="nil"/>
            </w:tcBorders>
          </w:tcPr>
          <w:p w14:paraId="2890ABAC" w14:textId="4F0B9DDE" w:rsidR="00A80CF2" w:rsidRPr="00BC2F34" w:rsidRDefault="00A80CF2" w:rsidP="007C5150">
            <w:pPr>
              <w:snapToGrid/>
              <w:jc w:val="both"/>
              <w:rPr>
                <w:rFonts w:hAnsi="ＭＳ ゴシック"/>
                <w:szCs w:val="20"/>
              </w:rPr>
            </w:pPr>
            <w:r w:rsidRPr="00BC2F34">
              <w:rPr>
                <w:rFonts w:hAnsi="ＭＳ ゴシック" w:hint="eastAsia"/>
                <w:szCs w:val="20"/>
              </w:rPr>
              <w:t xml:space="preserve">　</w:t>
            </w:r>
            <w:r w:rsidRPr="00BC2F34">
              <w:rPr>
                <w:rFonts w:hint="eastAsia"/>
                <w:sz w:val="18"/>
                <w:szCs w:val="18"/>
                <w:bdr w:val="single" w:sz="4" w:space="0" w:color="auto"/>
              </w:rPr>
              <w:t>自生</w:t>
            </w:r>
            <w:r w:rsidRPr="00BC2F34">
              <w:rPr>
                <w:rFonts w:hint="eastAsia"/>
                <w:sz w:val="18"/>
                <w:szCs w:val="18"/>
              </w:rPr>
              <w:t xml:space="preserve">　 </w:t>
            </w:r>
            <w:r w:rsidRPr="00BC2F34">
              <w:rPr>
                <w:rFonts w:hAnsi="ＭＳ ゴシック" w:hint="eastAsia"/>
                <w:szCs w:val="20"/>
              </w:rPr>
              <w:t>※　要件は上記と同じ</w:t>
            </w:r>
          </w:p>
        </w:tc>
        <w:tc>
          <w:tcPr>
            <w:tcW w:w="1164" w:type="dxa"/>
            <w:vMerge w:val="restart"/>
            <w:tcBorders>
              <w:top w:val="dashSmallGap" w:sz="4" w:space="0" w:color="auto"/>
            </w:tcBorders>
          </w:tcPr>
          <w:p w14:paraId="51169FB4" w14:textId="77777777" w:rsidR="00A80CF2" w:rsidRPr="002E040F" w:rsidRDefault="00D9058E" w:rsidP="00724D2F">
            <w:pPr>
              <w:snapToGrid/>
              <w:jc w:val="both"/>
            </w:pPr>
            <w:sdt>
              <w:sdtPr>
                <w:rPr>
                  <w:rFonts w:hint="eastAsia"/>
                </w:rPr>
                <w:id w:val="-175348979"/>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いる</w:t>
            </w:r>
          </w:p>
          <w:p w14:paraId="6BF99B66" w14:textId="77777777" w:rsidR="00A80CF2" w:rsidRPr="002E040F" w:rsidRDefault="00D9058E" w:rsidP="00724D2F">
            <w:pPr>
              <w:snapToGrid/>
              <w:jc w:val="both"/>
            </w:pPr>
            <w:sdt>
              <w:sdtPr>
                <w:rPr>
                  <w:rFonts w:hint="eastAsia"/>
                </w:rPr>
                <w:id w:val="939101517"/>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いない</w:t>
            </w:r>
          </w:p>
          <w:p w14:paraId="61CB7E2E" w14:textId="77777777" w:rsidR="00A80CF2" w:rsidRPr="002E040F" w:rsidRDefault="00D9058E" w:rsidP="00724D2F">
            <w:pPr>
              <w:snapToGrid/>
              <w:jc w:val="both"/>
            </w:pPr>
            <w:sdt>
              <w:sdtPr>
                <w:rPr>
                  <w:rFonts w:hint="eastAsia"/>
                </w:rPr>
                <w:id w:val="266354334"/>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szCs w:val="20"/>
              </w:rPr>
              <w:t>該当なし</w:t>
            </w:r>
          </w:p>
          <w:p w14:paraId="56B49ABA" w14:textId="77777777" w:rsidR="00A80CF2" w:rsidRPr="002E040F" w:rsidRDefault="00A80CF2" w:rsidP="00070E01">
            <w:pPr>
              <w:snapToGrid/>
              <w:ind w:rightChars="-53" w:right="-96"/>
              <w:jc w:val="both"/>
              <w:rPr>
                <w:rFonts w:hAnsi="ＭＳ ゴシック"/>
                <w:szCs w:val="20"/>
              </w:rPr>
            </w:pPr>
          </w:p>
        </w:tc>
        <w:tc>
          <w:tcPr>
            <w:tcW w:w="1570" w:type="dxa"/>
            <w:vMerge w:val="restart"/>
            <w:tcBorders>
              <w:top w:val="dashSmallGap" w:sz="4" w:space="0" w:color="auto"/>
            </w:tcBorders>
          </w:tcPr>
          <w:p w14:paraId="69A0C09D" w14:textId="77777777" w:rsidR="00A80CF2" w:rsidRPr="002E040F" w:rsidRDefault="00A80CF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70A2837" w14:textId="77777777" w:rsidR="00A80CF2" w:rsidRPr="002E040F" w:rsidRDefault="00A80CF2" w:rsidP="007C5150">
            <w:pPr>
              <w:snapToGrid/>
              <w:spacing w:line="240" w:lineRule="exact"/>
              <w:jc w:val="left"/>
              <w:rPr>
                <w:rFonts w:hAnsi="ＭＳ ゴシック"/>
                <w:kern w:val="0"/>
                <w:sz w:val="18"/>
                <w:szCs w:val="18"/>
              </w:rPr>
            </w:pPr>
            <w:r w:rsidRPr="002E040F">
              <w:rPr>
                <w:rFonts w:hAnsi="ＭＳ ゴシック" w:hint="eastAsia"/>
                <w:kern w:val="0"/>
                <w:sz w:val="18"/>
                <w:szCs w:val="18"/>
              </w:rPr>
              <w:t>第11の7</w:t>
            </w:r>
          </w:p>
          <w:p w14:paraId="3BB5B660" w14:textId="77777777" w:rsidR="00A80CF2" w:rsidRPr="002E040F" w:rsidRDefault="00A80CF2" w:rsidP="007C5150">
            <w:pPr>
              <w:snapToGrid/>
              <w:jc w:val="both"/>
              <w:rPr>
                <w:rFonts w:hAnsi="ＭＳ ゴシック"/>
                <w:szCs w:val="20"/>
              </w:rPr>
            </w:pPr>
          </w:p>
        </w:tc>
      </w:tr>
      <w:tr w:rsidR="00A80CF2" w:rsidRPr="002E040F" w14:paraId="3E223F3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1184" w:type="dxa"/>
            <w:vMerge/>
            <w:vAlign w:val="center"/>
          </w:tcPr>
          <w:p w14:paraId="4EE593D8" w14:textId="77777777" w:rsidR="00A80CF2" w:rsidRPr="002E040F" w:rsidRDefault="00A80CF2" w:rsidP="007C5150">
            <w:pPr>
              <w:snapToGrid/>
              <w:jc w:val="both"/>
              <w:rPr>
                <w:rFonts w:hAnsi="ＭＳ ゴシック"/>
                <w:szCs w:val="20"/>
              </w:rPr>
            </w:pPr>
          </w:p>
        </w:tc>
        <w:tc>
          <w:tcPr>
            <w:tcW w:w="259" w:type="dxa"/>
            <w:vMerge w:val="restart"/>
            <w:tcBorders>
              <w:top w:val="nil"/>
              <w:right w:val="dotted" w:sz="4" w:space="0" w:color="auto"/>
            </w:tcBorders>
          </w:tcPr>
          <w:p w14:paraId="5865B7BC" w14:textId="77777777" w:rsidR="00A80CF2" w:rsidRPr="002E040F" w:rsidRDefault="00A80CF2" w:rsidP="007C5150">
            <w:pPr>
              <w:jc w:val="both"/>
              <w:rPr>
                <w:rFonts w:hAnsi="ＭＳ ゴシック"/>
                <w:szCs w:val="20"/>
              </w:rPr>
            </w:pPr>
          </w:p>
        </w:tc>
        <w:tc>
          <w:tcPr>
            <w:tcW w:w="5474" w:type="dxa"/>
            <w:tcBorders>
              <w:top w:val="dotted" w:sz="4" w:space="0" w:color="auto"/>
              <w:left w:val="dotted" w:sz="4" w:space="0" w:color="auto"/>
              <w:bottom w:val="dotted" w:sz="4" w:space="0" w:color="auto"/>
            </w:tcBorders>
          </w:tcPr>
          <w:p w14:paraId="51468136" w14:textId="631A84A0" w:rsidR="00A80CF2" w:rsidRPr="00BC2F34" w:rsidRDefault="00A80CF2" w:rsidP="00070E01">
            <w:pPr>
              <w:widowControl/>
              <w:snapToGrid/>
              <w:spacing w:afterLines="10" w:after="28"/>
              <w:jc w:val="left"/>
              <w:rPr>
                <w:rFonts w:hAnsi="ＭＳ ゴシック"/>
                <w:szCs w:val="20"/>
              </w:rPr>
            </w:pPr>
            <w:r w:rsidRPr="00BC2F34">
              <w:rPr>
                <w:rFonts w:hAnsi="ＭＳ ゴシック" w:hint="eastAsia"/>
                <w:szCs w:val="20"/>
              </w:rPr>
              <w:t xml:space="preserve"> </w:t>
            </w:r>
            <w:sdt>
              <w:sdtPr>
                <w:rPr>
                  <w:rFonts w:hint="eastAsia"/>
                </w:rPr>
                <w:id w:val="1710688404"/>
                <w14:checkbox>
                  <w14:checked w14:val="0"/>
                  <w14:checkedState w14:val="00FE" w14:font="Wingdings"/>
                  <w14:uncheckedState w14:val="2610" w14:font="ＭＳ ゴシック"/>
                </w14:checkbox>
              </w:sdtPr>
              <w:sdtEndPr/>
              <w:sdtContent>
                <w:r w:rsidRPr="00BC2F34">
                  <w:rPr>
                    <w:rFonts w:hAnsi="ＭＳ ゴシック" w:hint="eastAsia"/>
                  </w:rPr>
                  <w:t>☐</w:t>
                </w:r>
              </w:sdtContent>
            </w:sdt>
            <w:r w:rsidRPr="00BC2F34">
              <w:rPr>
                <w:rFonts w:hAnsi="ＭＳ ゴシック" w:hint="eastAsia"/>
                <w:szCs w:val="20"/>
              </w:rPr>
              <w:t xml:space="preserve"> 食事提供体制加算（Ⅰ）</w:t>
            </w:r>
          </w:p>
          <w:p w14:paraId="18D7CD43" w14:textId="77777777" w:rsidR="00A80CF2" w:rsidRPr="00BC2F34" w:rsidRDefault="00A80CF2" w:rsidP="00070E01">
            <w:pPr>
              <w:ind w:leftChars="100" w:left="182" w:firstLineChars="100" w:firstLine="182"/>
              <w:jc w:val="both"/>
              <w:rPr>
                <w:rFonts w:hAnsi="ＭＳ ゴシック"/>
                <w:szCs w:val="20"/>
              </w:rPr>
            </w:pPr>
            <w:r w:rsidRPr="00BC2F34">
              <w:rPr>
                <w:rFonts w:hAnsi="ＭＳ ゴシック" w:hint="eastAsia"/>
                <w:szCs w:val="20"/>
              </w:rPr>
              <w:t>短期滞在加算が算定される者及び宿泊型自立訓練の利用者について算定</w:t>
            </w:r>
          </w:p>
          <w:p w14:paraId="29EA323F" w14:textId="77777777" w:rsidR="00A80CF2" w:rsidRPr="00BC2F34" w:rsidRDefault="00A80CF2" w:rsidP="007C5150">
            <w:pPr>
              <w:widowControl/>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5344" behindDoc="0" locked="0" layoutInCell="1" allowOverlap="1" wp14:anchorId="62130089" wp14:editId="21494722">
                      <wp:simplePos x="0" y="0"/>
                      <wp:positionH relativeFrom="column">
                        <wp:posOffset>67310</wp:posOffset>
                      </wp:positionH>
                      <wp:positionV relativeFrom="paragraph">
                        <wp:posOffset>16510</wp:posOffset>
                      </wp:positionV>
                      <wp:extent cx="3629025" cy="516890"/>
                      <wp:effectExtent l="10160" t="6985" r="8890" b="9525"/>
                      <wp:wrapNone/>
                      <wp:docPr id="44" name="Text Box 2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16890"/>
                              </a:xfrm>
                              <a:prstGeom prst="rect">
                                <a:avLst/>
                              </a:prstGeom>
                              <a:solidFill>
                                <a:srgbClr val="FFFFFF"/>
                              </a:solidFill>
                              <a:ln w="6350">
                                <a:solidFill>
                                  <a:srgbClr val="000000"/>
                                </a:solidFill>
                                <a:miter lim="800000"/>
                                <a:headEnd/>
                                <a:tailEnd/>
                              </a:ln>
                            </wps:spPr>
                            <wps:txbx>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0089" id="Text Box 2044" o:spid="_x0000_s1222" type="#_x0000_t202" style="position:absolute;margin-left:5.3pt;margin-top:1.3pt;width:285.75pt;height:4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3bJMAIAAFs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" strokeweight=".5pt">
                      <v:textbox inset="5.85pt,.7pt,5.85pt,.7pt">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v:textbox>
                    </v:shape>
                  </w:pict>
                </mc:Fallback>
              </mc:AlternateContent>
            </w:r>
          </w:p>
          <w:p w14:paraId="1896697D" w14:textId="77777777" w:rsidR="00A80CF2" w:rsidRPr="00BC2F34" w:rsidRDefault="00A80CF2" w:rsidP="007C5150">
            <w:pPr>
              <w:widowControl/>
              <w:snapToGrid/>
              <w:jc w:val="left"/>
              <w:rPr>
                <w:rFonts w:hAnsi="ＭＳ ゴシック"/>
                <w:szCs w:val="20"/>
              </w:rPr>
            </w:pPr>
          </w:p>
          <w:p w14:paraId="5D59A8A4" w14:textId="77777777" w:rsidR="00A80CF2" w:rsidRPr="00BC2F34" w:rsidRDefault="00A80CF2" w:rsidP="00070E01">
            <w:pPr>
              <w:snapToGrid/>
              <w:spacing w:afterLines="50" w:after="142"/>
              <w:jc w:val="both"/>
              <w:rPr>
                <w:rFonts w:hAnsi="ＭＳ ゴシック"/>
                <w:szCs w:val="20"/>
              </w:rPr>
            </w:pPr>
          </w:p>
        </w:tc>
        <w:tc>
          <w:tcPr>
            <w:tcW w:w="1164" w:type="dxa"/>
            <w:vMerge/>
          </w:tcPr>
          <w:p w14:paraId="53A77950" w14:textId="77777777" w:rsidR="00A80CF2" w:rsidRPr="002E040F" w:rsidRDefault="00A80CF2" w:rsidP="00070E01">
            <w:pPr>
              <w:ind w:rightChars="-53" w:right="-96"/>
              <w:jc w:val="both"/>
              <w:rPr>
                <w:rFonts w:hAnsi="ＭＳ ゴシック"/>
                <w:szCs w:val="20"/>
              </w:rPr>
            </w:pPr>
          </w:p>
        </w:tc>
        <w:tc>
          <w:tcPr>
            <w:tcW w:w="1570" w:type="dxa"/>
            <w:vMerge/>
          </w:tcPr>
          <w:p w14:paraId="5AE5D4D1" w14:textId="77777777" w:rsidR="00A80CF2" w:rsidRPr="002E040F" w:rsidRDefault="00A80CF2" w:rsidP="007C5150">
            <w:pPr>
              <w:snapToGrid/>
              <w:jc w:val="both"/>
              <w:rPr>
                <w:rFonts w:hAnsi="ＭＳ ゴシック"/>
                <w:szCs w:val="20"/>
              </w:rPr>
            </w:pPr>
          </w:p>
        </w:tc>
      </w:tr>
      <w:tr w:rsidR="00A80CF2" w:rsidRPr="002E040F" w14:paraId="4F09693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184" w:type="dxa"/>
            <w:vMerge/>
            <w:tcBorders>
              <w:bottom w:val="single" w:sz="4" w:space="0" w:color="auto"/>
            </w:tcBorders>
            <w:vAlign w:val="center"/>
          </w:tcPr>
          <w:p w14:paraId="42DF693C" w14:textId="77777777" w:rsidR="00A80CF2" w:rsidRPr="002E040F" w:rsidRDefault="00A80CF2" w:rsidP="007C5150">
            <w:pPr>
              <w:snapToGrid/>
              <w:jc w:val="both"/>
              <w:rPr>
                <w:rFonts w:hAnsi="ＭＳ ゴシック"/>
                <w:szCs w:val="20"/>
              </w:rPr>
            </w:pPr>
          </w:p>
        </w:tc>
        <w:tc>
          <w:tcPr>
            <w:tcW w:w="259" w:type="dxa"/>
            <w:vMerge/>
            <w:tcBorders>
              <w:top w:val="nil"/>
              <w:bottom w:val="single" w:sz="4" w:space="0" w:color="auto"/>
              <w:right w:val="dotted" w:sz="4" w:space="0" w:color="auto"/>
            </w:tcBorders>
          </w:tcPr>
          <w:p w14:paraId="0FD4F73F" w14:textId="77777777" w:rsidR="00A80CF2" w:rsidRPr="002E040F" w:rsidRDefault="00A80CF2" w:rsidP="007C5150">
            <w:pPr>
              <w:snapToGrid/>
              <w:jc w:val="both"/>
              <w:rPr>
                <w:rFonts w:hAnsi="ＭＳ ゴシック"/>
                <w:szCs w:val="20"/>
              </w:rPr>
            </w:pPr>
          </w:p>
        </w:tc>
        <w:tc>
          <w:tcPr>
            <w:tcW w:w="5474" w:type="dxa"/>
            <w:tcBorders>
              <w:top w:val="dotted" w:sz="4" w:space="0" w:color="auto"/>
              <w:left w:val="dotted" w:sz="4" w:space="0" w:color="auto"/>
              <w:bottom w:val="single" w:sz="4" w:space="0" w:color="auto"/>
            </w:tcBorders>
          </w:tcPr>
          <w:p w14:paraId="781DD432" w14:textId="425F7E77" w:rsidR="00A80CF2" w:rsidRPr="002E040F" w:rsidRDefault="00D9058E" w:rsidP="003028D0">
            <w:pPr>
              <w:widowControl/>
              <w:snapToGrid/>
              <w:spacing w:afterLines="10" w:after="28"/>
              <w:jc w:val="left"/>
              <w:rPr>
                <w:rFonts w:hAnsi="ＭＳ ゴシック"/>
                <w:szCs w:val="20"/>
              </w:rPr>
            </w:pPr>
            <w:sdt>
              <w:sdtPr>
                <w:rPr>
                  <w:rFonts w:hint="eastAsia"/>
                </w:rPr>
                <w:id w:val="266506438"/>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Ansi="ＭＳ ゴシック" w:hint="eastAsia"/>
                <w:szCs w:val="20"/>
              </w:rPr>
              <w:t xml:space="preserve"> 食事提供</w:t>
            </w:r>
            <w:r w:rsidR="00A80CF2">
              <w:rPr>
                <w:rFonts w:hAnsi="ＭＳ ゴシック" w:hint="eastAsia"/>
                <w:szCs w:val="20"/>
              </w:rPr>
              <w:t>体制</w:t>
            </w:r>
            <w:r w:rsidR="00A80CF2" w:rsidRPr="002E040F">
              <w:rPr>
                <w:rFonts w:hAnsi="ＭＳ ゴシック" w:hint="eastAsia"/>
                <w:szCs w:val="20"/>
              </w:rPr>
              <w:t>加算（Ⅱ）</w:t>
            </w:r>
          </w:p>
          <w:p w14:paraId="2B6277BA" w14:textId="77777777" w:rsidR="00A80CF2" w:rsidRPr="002E040F" w:rsidRDefault="00A80CF2" w:rsidP="003028D0">
            <w:pPr>
              <w:widowControl/>
              <w:snapToGrid/>
              <w:ind w:leftChars="100" w:left="182" w:firstLineChars="100" w:firstLine="182"/>
              <w:jc w:val="both"/>
              <w:rPr>
                <w:rFonts w:hAnsi="ＭＳ ゴシック"/>
                <w:szCs w:val="20"/>
              </w:rPr>
            </w:pPr>
            <w:r w:rsidRPr="002E040F">
              <w:rPr>
                <w:rFonts w:hAnsi="ＭＳ ゴシック" w:hint="eastAsia"/>
                <w:szCs w:val="20"/>
              </w:rPr>
              <w:t>加算(Ⅰ)に規定する利用者以外の者について算定</w:t>
            </w:r>
          </w:p>
          <w:p w14:paraId="7B97F442" w14:textId="77777777" w:rsidR="00A80CF2" w:rsidRPr="002E040F" w:rsidRDefault="00A80CF2" w:rsidP="003028D0">
            <w:pPr>
              <w:widowControl/>
              <w:snapToGrid/>
              <w:spacing w:afterLines="50" w:after="142"/>
              <w:ind w:leftChars="100" w:left="364" w:hangingChars="100" w:hanging="182"/>
              <w:jc w:val="both"/>
              <w:rPr>
                <w:rFonts w:hAnsi="ＭＳ ゴシック"/>
                <w:szCs w:val="20"/>
              </w:rPr>
            </w:pPr>
            <w:r w:rsidRPr="002E040F">
              <w:rPr>
                <w:rFonts w:hAnsi="ＭＳ ゴシック" w:hint="eastAsia"/>
                <w:szCs w:val="20"/>
              </w:rPr>
              <w:t>※　障害者支援施設等に入所する者を除く。</w:t>
            </w:r>
          </w:p>
        </w:tc>
        <w:tc>
          <w:tcPr>
            <w:tcW w:w="1164" w:type="dxa"/>
            <w:vMerge/>
            <w:tcBorders>
              <w:bottom w:val="single" w:sz="4" w:space="0" w:color="auto"/>
            </w:tcBorders>
          </w:tcPr>
          <w:p w14:paraId="0F827214" w14:textId="77777777" w:rsidR="00A80CF2" w:rsidRPr="002E040F" w:rsidRDefault="00A80CF2" w:rsidP="003028D0">
            <w:pPr>
              <w:ind w:rightChars="-53" w:right="-96"/>
              <w:jc w:val="both"/>
              <w:rPr>
                <w:rFonts w:hAnsi="ＭＳ ゴシック"/>
                <w:szCs w:val="20"/>
              </w:rPr>
            </w:pPr>
          </w:p>
        </w:tc>
        <w:tc>
          <w:tcPr>
            <w:tcW w:w="1570" w:type="dxa"/>
            <w:vMerge/>
          </w:tcPr>
          <w:p w14:paraId="1A5F2489" w14:textId="77777777" w:rsidR="00A80CF2" w:rsidRPr="002E040F" w:rsidRDefault="00A80CF2" w:rsidP="007C5150">
            <w:pPr>
              <w:snapToGrid/>
              <w:jc w:val="both"/>
              <w:rPr>
                <w:rFonts w:hAnsi="ＭＳ ゴシック"/>
                <w:szCs w:val="20"/>
              </w:rPr>
            </w:pPr>
          </w:p>
        </w:tc>
      </w:tr>
    </w:tbl>
    <w:p w14:paraId="7A13F238" w14:textId="3068B775" w:rsidR="003C7CD5" w:rsidRDefault="003C7CD5" w:rsidP="003C7CD5">
      <w:pPr>
        <w:jc w:val="both"/>
      </w:pPr>
    </w:p>
    <w:p w14:paraId="3C52DEFE" w14:textId="77777777" w:rsidR="003C7CD5" w:rsidRDefault="003C7CD5">
      <w:pPr>
        <w:widowControl/>
        <w:snapToGrid/>
        <w:jc w:val="left"/>
      </w:pPr>
      <w:r>
        <w:br w:type="page"/>
      </w:r>
    </w:p>
    <w:p w14:paraId="7C7DF851" w14:textId="77777777" w:rsidR="003C7CD5" w:rsidRPr="002E040F" w:rsidRDefault="003C7CD5" w:rsidP="003C7CD5">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3C7CD5" w:rsidRPr="002E040F" w14:paraId="5E2EA04C" w14:textId="77777777" w:rsidTr="002F5009">
        <w:trPr>
          <w:trHeight w:val="70"/>
        </w:trPr>
        <w:tc>
          <w:tcPr>
            <w:tcW w:w="1184" w:type="dxa"/>
            <w:vAlign w:val="center"/>
          </w:tcPr>
          <w:p w14:paraId="07AC3B1B" w14:textId="77777777" w:rsidR="003C7CD5" w:rsidRPr="002E040F" w:rsidRDefault="003C7CD5" w:rsidP="002F5009">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75644210" w14:textId="77777777" w:rsidR="003C7CD5" w:rsidRPr="002E040F" w:rsidRDefault="003C7CD5" w:rsidP="002F5009">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247560D" w14:textId="77777777" w:rsidR="003C7CD5" w:rsidRPr="002E040F" w:rsidRDefault="003C7CD5" w:rsidP="002F5009">
            <w:pPr>
              <w:snapToGrid/>
              <w:rPr>
                <w:szCs w:val="20"/>
              </w:rPr>
            </w:pPr>
            <w:r w:rsidRPr="002E040F">
              <w:rPr>
                <w:rFonts w:hint="eastAsia"/>
                <w:szCs w:val="20"/>
              </w:rPr>
              <w:t>点検</w:t>
            </w:r>
          </w:p>
        </w:tc>
        <w:tc>
          <w:tcPr>
            <w:tcW w:w="1570" w:type="dxa"/>
            <w:tcBorders>
              <w:bottom w:val="single" w:sz="4" w:space="0" w:color="auto"/>
            </w:tcBorders>
            <w:vAlign w:val="center"/>
          </w:tcPr>
          <w:p w14:paraId="25BCFC7A" w14:textId="77777777" w:rsidR="003C7CD5" w:rsidRPr="002E040F" w:rsidRDefault="003C7CD5" w:rsidP="002F5009">
            <w:pPr>
              <w:snapToGrid/>
              <w:rPr>
                <w:szCs w:val="20"/>
              </w:rPr>
            </w:pPr>
            <w:r w:rsidRPr="002E040F">
              <w:rPr>
                <w:rFonts w:hint="eastAsia"/>
                <w:szCs w:val="20"/>
              </w:rPr>
              <w:t>根拠</w:t>
            </w:r>
          </w:p>
        </w:tc>
      </w:tr>
      <w:tr w:rsidR="002E040F" w:rsidRPr="002E040F" w14:paraId="60B261E8"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1184" w:type="dxa"/>
            <w:vMerge w:val="restart"/>
            <w:tcBorders>
              <w:top w:val="single" w:sz="4" w:space="0" w:color="auto"/>
              <w:left w:val="single" w:sz="6" w:space="0" w:color="auto"/>
              <w:right w:val="single" w:sz="6" w:space="0" w:color="auto"/>
            </w:tcBorders>
          </w:tcPr>
          <w:p w14:paraId="391829E6" w14:textId="77777777" w:rsidR="00070E01" w:rsidRPr="002E040F" w:rsidRDefault="00DF1E79" w:rsidP="007C5150">
            <w:pPr>
              <w:snapToGrid/>
              <w:jc w:val="both"/>
              <w:rPr>
                <w:rFonts w:hAnsi="ＭＳ ゴシック"/>
                <w:szCs w:val="20"/>
              </w:rPr>
            </w:pPr>
            <w:r w:rsidRPr="002E040F">
              <w:rPr>
                <w:rFonts w:hAnsi="ＭＳ ゴシック" w:hint="eastAsia"/>
                <w:szCs w:val="20"/>
              </w:rPr>
              <w:t>１０３</w:t>
            </w:r>
          </w:p>
          <w:p w14:paraId="6F0C2BD4" w14:textId="77777777" w:rsidR="006267A7" w:rsidRPr="002E040F" w:rsidRDefault="00070E01" w:rsidP="007C5150">
            <w:pPr>
              <w:snapToGrid/>
              <w:jc w:val="both"/>
              <w:rPr>
                <w:rFonts w:hAnsi="ＭＳ ゴシック"/>
                <w:szCs w:val="20"/>
              </w:rPr>
            </w:pPr>
            <w:r w:rsidRPr="002E040F">
              <w:rPr>
                <w:rFonts w:hAnsi="ＭＳ ゴシック" w:hint="eastAsia"/>
                <w:szCs w:val="20"/>
              </w:rPr>
              <w:t>精神障害者</w:t>
            </w:r>
          </w:p>
          <w:p w14:paraId="40FA4499" w14:textId="77777777" w:rsidR="00070E01" w:rsidRPr="002E040F" w:rsidRDefault="00070E01" w:rsidP="007C5150">
            <w:pPr>
              <w:snapToGrid/>
              <w:jc w:val="both"/>
              <w:rPr>
                <w:rFonts w:hAnsi="ＭＳ ゴシック"/>
                <w:szCs w:val="20"/>
              </w:rPr>
            </w:pPr>
            <w:r w:rsidRPr="002E040F">
              <w:rPr>
                <w:rFonts w:hAnsi="ＭＳ ゴシック" w:hint="eastAsia"/>
                <w:szCs w:val="20"/>
              </w:rPr>
              <w:t>退院支援</w:t>
            </w:r>
          </w:p>
          <w:p w14:paraId="5C2680AA" w14:textId="77777777" w:rsidR="00070E01" w:rsidRPr="002E040F" w:rsidRDefault="00070E01" w:rsidP="00070E01">
            <w:pPr>
              <w:snapToGrid/>
              <w:spacing w:afterLines="50" w:after="142"/>
              <w:jc w:val="both"/>
              <w:rPr>
                <w:rFonts w:hAnsi="ＭＳ ゴシック"/>
                <w:szCs w:val="20"/>
              </w:rPr>
            </w:pPr>
            <w:r w:rsidRPr="002E040F">
              <w:rPr>
                <w:rFonts w:hAnsi="ＭＳ ゴシック" w:hint="eastAsia"/>
                <w:szCs w:val="20"/>
              </w:rPr>
              <w:t>施設加算</w:t>
            </w:r>
          </w:p>
          <w:p w14:paraId="4C22E6DA" w14:textId="6152A080" w:rsidR="00070E01" w:rsidRPr="002E040F" w:rsidRDefault="00070E01" w:rsidP="00070E01">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自</w:t>
            </w:r>
            <w:r w:rsidR="00114977" w:rsidRPr="00BC2F34">
              <w:rPr>
                <w:rFonts w:hAnsi="ＭＳ ゴシック" w:hint="eastAsia"/>
                <w:sz w:val="18"/>
                <w:szCs w:val="18"/>
                <w:bdr w:val="single" w:sz="4" w:space="0" w:color="auto"/>
              </w:rPr>
              <w:t>生</w:t>
            </w:r>
          </w:p>
          <w:p w14:paraId="71FF2504" w14:textId="77777777" w:rsidR="00070E01" w:rsidRPr="002E040F" w:rsidRDefault="00070E01" w:rsidP="00070E01">
            <w:pPr>
              <w:snapToGrid/>
              <w:spacing w:afterLines="50" w:after="142"/>
              <w:rPr>
                <w:rFonts w:hAnsi="ＭＳ ゴシック"/>
                <w:szCs w:val="20"/>
              </w:rPr>
            </w:pPr>
            <w:r w:rsidRPr="002E040F">
              <w:rPr>
                <w:rFonts w:hAnsi="ＭＳ ゴシック" w:hint="eastAsia"/>
                <w:sz w:val="18"/>
                <w:szCs w:val="18"/>
                <w:bdr w:val="single" w:sz="4" w:space="0" w:color="auto"/>
              </w:rPr>
              <w:t>就移</w:t>
            </w:r>
          </w:p>
        </w:tc>
        <w:tc>
          <w:tcPr>
            <w:tcW w:w="5733" w:type="dxa"/>
            <w:gridSpan w:val="2"/>
            <w:tcBorders>
              <w:top w:val="single" w:sz="4" w:space="0" w:color="auto"/>
              <w:left w:val="single" w:sz="6" w:space="0" w:color="auto"/>
              <w:bottom w:val="nil"/>
              <w:right w:val="single" w:sz="6" w:space="0" w:color="auto"/>
            </w:tcBorders>
          </w:tcPr>
          <w:p w14:paraId="643BF2E7" w14:textId="405FF932" w:rsidR="00070E01" w:rsidRPr="002E040F" w:rsidRDefault="00070E01" w:rsidP="00E254C1">
            <w:pPr>
              <w:snapToGrid/>
              <w:spacing w:afterLines="40" w:after="114"/>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03387F">
              <w:rPr>
                <w:rFonts w:hAnsi="ＭＳ ゴシック" w:hint="eastAsia"/>
                <w:szCs w:val="20"/>
              </w:rPr>
              <w:t>知事</w:t>
            </w:r>
            <w:r w:rsidRPr="002E040F">
              <w:rPr>
                <w:rFonts w:hAnsi="ＭＳ ゴシック" w:hint="eastAsia"/>
                <w:szCs w:val="20"/>
              </w:rPr>
              <w:t>に届け出た、精神科病院の精神病床を転換してサービス又は就労移行支援に併せて居住の場を提供する</w:t>
            </w:r>
            <w:r w:rsidRPr="002E040F">
              <w:rPr>
                <w:rFonts w:hAnsi="ＭＳ ゴシック" w:hint="eastAsia"/>
                <w:szCs w:val="20"/>
                <w:u w:val="single"/>
              </w:rPr>
              <w:t>自立訓練（生活訓練）</w:t>
            </w:r>
            <w:r w:rsidRPr="002E040F">
              <w:rPr>
                <w:rFonts w:hAnsi="ＭＳ ゴシック" w:hint="eastAsia"/>
                <w:szCs w:val="20"/>
              </w:rPr>
              <w:t>事業所及び</w:t>
            </w:r>
            <w:r w:rsidRPr="002E040F">
              <w:rPr>
                <w:rFonts w:hAnsi="ＭＳ ゴシック" w:hint="eastAsia"/>
                <w:szCs w:val="20"/>
                <w:u w:val="single"/>
              </w:rPr>
              <w:t>就労移行支援</w:t>
            </w:r>
            <w:r w:rsidRPr="002E040F">
              <w:rPr>
                <w:rFonts w:hAnsi="ＭＳ ゴシック" w:hint="eastAsia"/>
                <w:szCs w:val="20"/>
              </w:rPr>
              <w:t>事業所（精神障害者退院支援施設）において、精神病床におおむね１年以上入院していた精神障害者その他これに準ずる精神障害者に対して、居住の場を提供した場合に、１日につき所定単位数を算定していますか</w:t>
            </w:r>
            <w:r w:rsidR="004E7B71" w:rsidRPr="002E040F">
              <w:rPr>
                <w:rFonts w:hAnsi="ＭＳ ゴシック" w:hint="eastAsia"/>
                <w:szCs w:val="20"/>
              </w:rPr>
              <w:t>。</w:t>
            </w:r>
          </w:p>
        </w:tc>
        <w:tc>
          <w:tcPr>
            <w:tcW w:w="1164" w:type="dxa"/>
            <w:vMerge w:val="restart"/>
            <w:tcBorders>
              <w:top w:val="single" w:sz="6" w:space="0" w:color="auto"/>
              <w:left w:val="single" w:sz="6" w:space="0" w:color="auto"/>
              <w:right w:val="single" w:sz="4" w:space="0" w:color="auto"/>
            </w:tcBorders>
          </w:tcPr>
          <w:p w14:paraId="6AE269D9" w14:textId="77777777" w:rsidR="00724D2F" w:rsidRPr="002E040F" w:rsidRDefault="00D9058E" w:rsidP="00724D2F">
            <w:pPr>
              <w:snapToGrid/>
              <w:jc w:val="both"/>
            </w:pPr>
            <w:sdt>
              <w:sdtPr>
                <w:rPr>
                  <w:rFonts w:hint="eastAsia"/>
                </w:rPr>
                <w:id w:val="-11367245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B03932F" w14:textId="77777777" w:rsidR="001760B2" w:rsidRPr="002E040F" w:rsidRDefault="00D9058E" w:rsidP="00724D2F">
            <w:pPr>
              <w:snapToGrid/>
              <w:jc w:val="both"/>
            </w:pPr>
            <w:sdt>
              <w:sdtPr>
                <w:rPr>
                  <w:rFonts w:hint="eastAsia"/>
                </w:rPr>
                <w:id w:val="-10357246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332348A" w14:textId="77777777" w:rsidR="00724D2F" w:rsidRPr="002E040F" w:rsidRDefault="00D9058E" w:rsidP="00724D2F">
            <w:pPr>
              <w:snapToGrid/>
              <w:jc w:val="both"/>
            </w:pPr>
            <w:sdt>
              <w:sdtPr>
                <w:rPr>
                  <w:rFonts w:hint="eastAsia"/>
                </w:rPr>
                <w:id w:val="-3387014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58164A07" w14:textId="2CFD5399" w:rsidR="00070E01" w:rsidRPr="002E040F" w:rsidRDefault="00070E01" w:rsidP="00070E01">
            <w:pPr>
              <w:widowControl/>
              <w:snapToGrid/>
              <w:ind w:rightChars="-53" w:right="-96"/>
              <w:jc w:val="both"/>
              <w:rPr>
                <w:rFonts w:hAnsi="ＭＳ ゴシック"/>
                <w:szCs w:val="20"/>
              </w:rPr>
            </w:pPr>
          </w:p>
        </w:tc>
        <w:tc>
          <w:tcPr>
            <w:tcW w:w="1570" w:type="dxa"/>
            <w:vMerge w:val="restart"/>
            <w:tcBorders>
              <w:top w:val="single" w:sz="6" w:space="0" w:color="auto"/>
              <w:left w:val="single" w:sz="4" w:space="0" w:color="auto"/>
              <w:right w:val="single" w:sz="6" w:space="0" w:color="auto"/>
            </w:tcBorders>
          </w:tcPr>
          <w:p w14:paraId="6A22DBB6"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653C7E8"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第11の</w:t>
            </w:r>
            <w:r w:rsidRPr="002E040F">
              <w:rPr>
                <w:rFonts w:hAnsi="ＭＳ ゴシック"/>
                <w:sz w:val="18"/>
                <w:szCs w:val="18"/>
              </w:rPr>
              <w:t>8</w:t>
            </w:r>
          </w:p>
          <w:p w14:paraId="6728F39C"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第12の8</w:t>
            </w:r>
          </w:p>
          <w:p w14:paraId="291689D4" w14:textId="77777777" w:rsidR="00070E01" w:rsidRPr="002E040F" w:rsidRDefault="00070E01" w:rsidP="007C5150">
            <w:pPr>
              <w:snapToGrid/>
              <w:spacing w:line="240" w:lineRule="exact"/>
              <w:jc w:val="both"/>
              <w:rPr>
                <w:rFonts w:hAnsi="ＭＳ ゴシック"/>
                <w:sz w:val="18"/>
                <w:szCs w:val="18"/>
              </w:rPr>
            </w:pPr>
          </w:p>
        </w:tc>
      </w:tr>
      <w:tr w:rsidR="002E040F" w:rsidRPr="002E040F" w14:paraId="24BFF465"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4"/>
        </w:trPr>
        <w:tc>
          <w:tcPr>
            <w:tcW w:w="1184" w:type="dxa"/>
            <w:vMerge/>
            <w:tcBorders>
              <w:left w:val="single" w:sz="6" w:space="0" w:color="auto"/>
              <w:right w:val="single" w:sz="6" w:space="0" w:color="auto"/>
            </w:tcBorders>
          </w:tcPr>
          <w:p w14:paraId="3662DD98" w14:textId="77777777" w:rsidR="00070E01" w:rsidRPr="002E040F" w:rsidRDefault="00070E01" w:rsidP="007C5150">
            <w:pPr>
              <w:rPr>
                <w:rFonts w:hAnsi="ＭＳ ゴシック"/>
                <w:szCs w:val="20"/>
              </w:rPr>
            </w:pPr>
          </w:p>
        </w:tc>
        <w:tc>
          <w:tcPr>
            <w:tcW w:w="259" w:type="dxa"/>
            <w:vMerge w:val="restart"/>
            <w:tcBorders>
              <w:top w:val="nil"/>
              <w:left w:val="single" w:sz="6" w:space="0" w:color="auto"/>
              <w:right w:val="dashSmallGap" w:sz="4" w:space="0" w:color="auto"/>
            </w:tcBorders>
          </w:tcPr>
          <w:p w14:paraId="09DBE1AB"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36D219B" w14:textId="77777777" w:rsidR="00070E01" w:rsidRPr="002E040F" w:rsidRDefault="00D9058E" w:rsidP="007C5150">
            <w:pPr>
              <w:snapToGrid/>
              <w:jc w:val="both"/>
              <w:rPr>
                <w:rFonts w:hAnsi="ＭＳ ゴシック"/>
                <w:szCs w:val="20"/>
              </w:rPr>
            </w:pPr>
            <w:sdt>
              <w:sdtPr>
                <w:rPr>
                  <w:rFonts w:hint="eastAsia"/>
                </w:rPr>
                <w:id w:val="129987668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070E01" w:rsidRPr="002E040F">
              <w:rPr>
                <w:rFonts w:hAnsi="ＭＳ ゴシック" w:hint="eastAsia"/>
                <w:szCs w:val="20"/>
              </w:rPr>
              <w:t xml:space="preserve"> 精神障害者退院支援施設加算（Ⅰ）</w:t>
            </w:r>
          </w:p>
          <w:p w14:paraId="1CAF11E6" w14:textId="53159C61" w:rsidR="00070E01" w:rsidRPr="002E040F" w:rsidRDefault="001413F1"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6848" behindDoc="0" locked="0" layoutInCell="1" allowOverlap="1" wp14:anchorId="5CD2E805" wp14:editId="122C8C86">
                      <wp:simplePos x="0" y="0"/>
                      <wp:positionH relativeFrom="column">
                        <wp:posOffset>29210</wp:posOffset>
                      </wp:positionH>
                      <wp:positionV relativeFrom="paragraph">
                        <wp:posOffset>39370</wp:posOffset>
                      </wp:positionV>
                      <wp:extent cx="4048125" cy="2886075"/>
                      <wp:effectExtent l="0" t="0" r="28575" b="28575"/>
                      <wp:wrapNone/>
                      <wp:docPr id="41" name="Rectangle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886075"/>
                              </a:xfrm>
                              <a:prstGeom prst="rect">
                                <a:avLst/>
                              </a:prstGeom>
                              <a:solidFill>
                                <a:srgbClr val="FFFFFF"/>
                              </a:solidFill>
                              <a:ln w="6350">
                                <a:solidFill>
                                  <a:srgbClr val="000000"/>
                                </a:solidFill>
                                <a:miter lim="800000"/>
                                <a:headEnd/>
                                <a:tailEnd/>
                              </a:ln>
                            </wps:spPr>
                            <wps:txbx>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E805" id="Rectangle 2045" o:spid="_x0000_s1223" style="position:absolute;left:0;text-align:left;margin-left:2.3pt;margin-top:3.1pt;width:318.75pt;height:22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" strokeweight=".5pt">
                      <v:textbox inset="5.85pt,.7pt,5.85pt,.7pt">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v:textbox>
                    </v:rect>
                  </w:pict>
                </mc:Fallback>
              </mc:AlternateContent>
            </w:r>
          </w:p>
          <w:p w14:paraId="034E6F30" w14:textId="22DBBA0B" w:rsidR="00070E01" w:rsidRPr="002E040F" w:rsidRDefault="00070E01" w:rsidP="007C5150">
            <w:pPr>
              <w:snapToGrid/>
              <w:jc w:val="both"/>
              <w:rPr>
                <w:rFonts w:hAnsi="ＭＳ ゴシック"/>
                <w:szCs w:val="20"/>
              </w:rPr>
            </w:pPr>
          </w:p>
          <w:p w14:paraId="730C349D" w14:textId="3A228541" w:rsidR="00070E01" w:rsidRPr="002E040F" w:rsidRDefault="00070E01" w:rsidP="007C5150">
            <w:pPr>
              <w:snapToGrid/>
              <w:jc w:val="both"/>
              <w:rPr>
                <w:rFonts w:hAnsi="ＭＳ ゴシック"/>
                <w:szCs w:val="20"/>
              </w:rPr>
            </w:pPr>
          </w:p>
          <w:p w14:paraId="364B6360" w14:textId="77777777" w:rsidR="00070E01" w:rsidRPr="002E040F" w:rsidRDefault="00070E01" w:rsidP="007C5150">
            <w:pPr>
              <w:snapToGrid/>
              <w:jc w:val="both"/>
              <w:rPr>
                <w:rFonts w:hAnsi="ＭＳ ゴシック"/>
                <w:szCs w:val="20"/>
              </w:rPr>
            </w:pPr>
          </w:p>
          <w:p w14:paraId="0530197E" w14:textId="77777777" w:rsidR="00070E01" w:rsidRPr="002E040F" w:rsidRDefault="00070E01" w:rsidP="007C5150">
            <w:pPr>
              <w:snapToGrid/>
              <w:jc w:val="both"/>
              <w:rPr>
                <w:rFonts w:hAnsi="ＭＳ ゴシック"/>
                <w:szCs w:val="20"/>
              </w:rPr>
            </w:pPr>
          </w:p>
          <w:p w14:paraId="214EB26B" w14:textId="77777777" w:rsidR="00070E01" w:rsidRPr="002E040F" w:rsidRDefault="00070E01" w:rsidP="007C5150">
            <w:pPr>
              <w:snapToGrid/>
              <w:jc w:val="both"/>
              <w:rPr>
                <w:rFonts w:hAnsi="ＭＳ ゴシック"/>
                <w:szCs w:val="20"/>
              </w:rPr>
            </w:pPr>
          </w:p>
          <w:p w14:paraId="631F7CD3" w14:textId="77777777" w:rsidR="00070E01" w:rsidRPr="002E040F" w:rsidRDefault="00070E01" w:rsidP="007C5150">
            <w:pPr>
              <w:snapToGrid/>
              <w:jc w:val="both"/>
              <w:rPr>
                <w:rFonts w:hAnsi="ＭＳ ゴシック"/>
                <w:szCs w:val="20"/>
              </w:rPr>
            </w:pPr>
          </w:p>
          <w:p w14:paraId="2BF385BF" w14:textId="35AD8992" w:rsidR="00070E01" w:rsidRPr="002E040F" w:rsidRDefault="00070E01" w:rsidP="00E254C1">
            <w:pPr>
              <w:snapToGrid/>
              <w:spacing w:afterLines="30" w:after="85"/>
              <w:jc w:val="both"/>
              <w:rPr>
                <w:rFonts w:hAnsi="ＭＳ ゴシック"/>
                <w:szCs w:val="20"/>
              </w:rPr>
            </w:pPr>
          </w:p>
        </w:tc>
        <w:tc>
          <w:tcPr>
            <w:tcW w:w="1164" w:type="dxa"/>
            <w:vMerge/>
            <w:tcBorders>
              <w:left w:val="single" w:sz="6" w:space="0" w:color="auto"/>
              <w:right w:val="single" w:sz="4" w:space="0" w:color="auto"/>
            </w:tcBorders>
          </w:tcPr>
          <w:p w14:paraId="385EC4C2" w14:textId="77777777" w:rsidR="00070E01" w:rsidRPr="002E040F" w:rsidRDefault="00070E01" w:rsidP="007C5150">
            <w:pPr>
              <w:snapToGrid/>
              <w:jc w:val="both"/>
              <w:rPr>
                <w:rFonts w:hAnsi="ＭＳ ゴシック"/>
                <w:szCs w:val="20"/>
              </w:rPr>
            </w:pPr>
          </w:p>
        </w:tc>
        <w:tc>
          <w:tcPr>
            <w:tcW w:w="1570" w:type="dxa"/>
            <w:vMerge/>
            <w:tcBorders>
              <w:left w:val="single" w:sz="4" w:space="0" w:color="auto"/>
              <w:right w:val="single" w:sz="6" w:space="0" w:color="auto"/>
            </w:tcBorders>
          </w:tcPr>
          <w:p w14:paraId="26AF0E2F" w14:textId="77777777" w:rsidR="00070E01" w:rsidRPr="002E040F" w:rsidRDefault="00070E01" w:rsidP="007C5150">
            <w:pPr>
              <w:snapToGrid/>
              <w:jc w:val="both"/>
              <w:rPr>
                <w:rFonts w:hAnsi="ＭＳ ゴシック"/>
                <w:szCs w:val="20"/>
              </w:rPr>
            </w:pPr>
          </w:p>
        </w:tc>
      </w:tr>
      <w:tr w:rsidR="00070E01" w:rsidRPr="002E040F" w14:paraId="7EF9AD6B"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84" w:type="dxa"/>
            <w:vMerge/>
            <w:tcBorders>
              <w:left w:val="single" w:sz="6" w:space="0" w:color="auto"/>
              <w:bottom w:val="single" w:sz="4" w:space="0" w:color="auto"/>
              <w:right w:val="single" w:sz="6" w:space="0" w:color="auto"/>
            </w:tcBorders>
          </w:tcPr>
          <w:p w14:paraId="730F9FEE" w14:textId="77777777" w:rsidR="00070E01" w:rsidRPr="002E040F" w:rsidRDefault="00070E01" w:rsidP="007C5150">
            <w:pPr>
              <w:snapToGrid/>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3977541D"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1E2B0AE" w14:textId="08547B5E" w:rsidR="00070E01" w:rsidRPr="002E040F" w:rsidRDefault="00070E01" w:rsidP="007C5150">
            <w:pPr>
              <w:snapToGrid/>
              <w:jc w:val="both"/>
              <w:rPr>
                <w:rFonts w:hAnsi="ＭＳ ゴシック"/>
                <w:szCs w:val="20"/>
              </w:rPr>
            </w:pPr>
            <w:r w:rsidRPr="002E040F">
              <w:rPr>
                <w:rFonts w:hAnsi="ＭＳ ゴシック" w:hint="eastAsia"/>
                <w:szCs w:val="20"/>
              </w:rPr>
              <w:t xml:space="preserve"> </w:t>
            </w:r>
            <w:sdt>
              <w:sdtPr>
                <w:rPr>
                  <w:rFonts w:hint="eastAsia"/>
                </w:rPr>
                <w:id w:val="-32072972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精神障害者退院支援施設加算（Ⅱ）</w:t>
            </w:r>
          </w:p>
          <w:p w14:paraId="74DBCBE1" w14:textId="0D7CDAF1" w:rsidR="00070E01" w:rsidRPr="002E040F" w:rsidRDefault="00DB7167" w:rsidP="00DB71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9920" behindDoc="0" locked="0" layoutInCell="1" allowOverlap="1" wp14:anchorId="27360775" wp14:editId="31EC0F97">
                      <wp:simplePos x="0" y="0"/>
                      <wp:positionH relativeFrom="column">
                        <wp:posOffset>76835</wp:posOffset>
                      </wp:positionH>
                      <wp:positionV relativeFrom="paragraph">
                        <wp:posOffset>103505</wp:posOffset>
                      </wp:positionV>
                      <wp:extent cx="3781425" cy="1028700"/>
                      <wp:effectExtent l="0" t="0" r="28575" b="19050"/>
                      <wp:wrapNone/>
                      <wp:docPr id="40" name="Rectangle 2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028700"/>
                              </a:xfrm>
                              <a:prstGeom prst="rect">
                                <a:avLst/>
                              </a:prstGeom>
                              <a:solidFill>
                                <a:srgbClr val="FFFFFF"/>
                              </a:solidFill>
                              <a:ln w="6350">
                                <a:solidFill>
                                  <a:srgbClr val="000000"/>
                                </a:solidFill>
                                <a:miter lim="800000"/>
                                <a:headEnd/>
                                <a:tailEnd/>
                              </a:ln>
                            </wps:spPr>
                            <wps:txbx>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0775" id="Rectangle 2046" o:spid="_x0000_s1224" style="position:absolute;left:0;text-align:left;margin-left:6.05pt;margin-top:8.15pt;width:297.75pt;height: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" strokeweight=".5pt">
                      <v:textbox inset="5.85pt,.7pt,5.85pt,.7pt">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v:textbox>
                    </v:rect>
                  </w:pict>
                </mc:Fallback>
              </mc:AlternateContent>
            </w:r>
          </w:p>
        </w:tc>
        <w:tc>
          <w:tcPr>
            <w:tcW w:w="1164" w:type="dxa"/>
            <w:vMerge/>
            <w:tcBorders>
              <w:left w:val="single" w:sz="6" w:space="0" w:color="auto"/>
              <w:bottom w:val="single" w:sz="6" w:space="0" w:color="auto"/>
              <w:right w:val="single" w:sz="4" w:space="0" w:color="auto"/>
            </w:tcBorders>
          </w:tcPr>
          <w:p w14:paraId="2F296D20" w14:textId="77777777" w:rsidR="00070E01" w:rsidRPr="002E040F" w:rsidRDefault="00070E01" w:rsidP="007C5150">
            <w:pPr>
              <w:snapToGrid/>
              <w:jc w:val="both"/>
              <w:rPr>
                <w:rFonts w:hAnsi="ＭＳ ゴシック"/>
                <w:szCs w:val="20"/>
              </w:rPr>
            </w:pPr>
          </w:p>
        </w:tc>
        <w:tc>
          <w:tcPr>
            <w:tcW w:w="1570" w:type="dxa"/>
            <w:vMerge/>
            <w:tcBorders>
              <w:left w:val="single" w:sz="4" w:space="0" w:color="auto"/>
              <w:bottom w:val="single" w:sz="6" w:space="0" w:color="auto"/>
              <w:right w:val="single" w:sz="6" w:space="0" w:color="auto"/>
            </w:tcBorders>
          </w:tcPr>
          <w:p w14:paraId="634C3E2A" w14:textId="77777777" w:rsidR="00070E01" w:rsidRPr="002E040F" w:rsidRDefault="00070E01" w:rsidP="007C5150">
            <w:pPr>
              <w:snapToGrid/>
              <w:jc w:val="both"/>
              <w:rPr>
                <w:rFonts w:hAnsi="ＭＳ ゴシック"/>
                <w:szCs w:val="20"/>
              </w:rPr>
            </w:pPr>
          </w:p>
        </w:tc>
      </w:tr>
    </w:tbl>
    <w:p w14:paraId="4B7ECBBF" w14:textId="652FCDCF" w:rsidR="00DB7167" w:rsidRDefault="00DB7167" w:rsidP="00DA57BB">
      <w:pPr>
        <w:snapToGrid/>
        <w:jc w:val="both"/>
        <w:rPr>
          <w:rFonts w:hAnsi="Century"/>
          <w:szCs w:val="20"/>
        </w:rPr>
      </w:pPr>
    </w:p>
    <w:p w14:paraId="75F76692" w14:textId="77777777" w:rsidR="00DB7167" w:rsidRDefault="00DB7167">
      <w:pPr>
        <w:widowControl/>
        <w:snapToGrid/>
        <w:jc w:val="left"/>
        <w:rPr>
          <w:rFonts w:hAnsi="Century"/>
          <w:szCs w:val="20"/>
        </w:rPr>
      </w:pPr>
      <w:r>
        <w:rPr>
          <w:rFonts w:hAnsi="Century"/>
          <w:szCs w:val="20"/>
        </w:rPr>
        <w:br w:type="page"/>
      </w:r>
    </w:p>
    <w:p w14:paraId="7082CE43" w14:textId="77777777" w:rsidR="00DA57BB" w:rsidRPr="002E040F" w:rsidRDefault="00DA57BB" w:rsidP="00DA57BB">
      <w:pPr>
        <w:snapToGrid/>
        <w:jc w:val="both"/>
        <w:rPr>
          <w:rFonts w:hAnsi="Century"/>
          <w:vanish/>
          <w:szCs w:val="20"/>
        </w:rPr>
      </w:pPr>
    </w:p>
    <w:p w14:paraId="5A5B2B30" w14:textId="2FB74C74" w:rsidR="00EF53F8" w:rsidRPr="002E040F" w:rsidRDefault="00320BCE" w:rsidP="00EF53F8">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79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306"/>
        <w:gridCol w:w="1568"/>
      </w:tblGrid>
      <w:tr w:rsidR="002E040F" w:rsidRPr="002E040F" w14:paraId="2B4A8ADF" w14:textId="77777777" w:rsidTr="006F0D73">
        <w:trPr>
          <w:trHeight w:val="121"/>
        </w:trPr>
        <w:tc>
          <w:tcPr>
            <w:tcW w:w="1184" w:type="dxa"/>
            <w:vAlign w:val="center"/>
          </w:tcPr>
          <w:p w14:paraId="7694B13E" w14:textId="77777777" w:rsidR="00EF53F8" w:rsidRPr="002E040F" w:rsidRDefault="00EF53F8" w:rsidP="00A93A6F">
            <w:pPr>
              <w:snapToGrid/>
              <w:rPr>
                <w:szCs w:val="20"/>
              </w:rPr>
            </w:pPr>
            <w:r w:rsidRPr="002E040F">
              <w:rPr>
                <w:rFonts w:hint="eastAsia"/>
                <w:szCs w:val="20"/>
              </w:rPr>
              <w:t>項目</w:t>
            </w:r>
          </w:p>
        </w:tc>
        <w:tc>
          <w:tcPr>
            <w:tcW w:w="5733" w:type="dxa"/>
            <w:vAlign w:val="center"/>
          </w:tcPr>
          <w:p w14:paraId="41608B70" w14:textId="77777777" w:rsidR="00EF53F8" w:rsidRPr="002E040F" w:rsidRDefault="00EF53F8" w:rsidP="00A365AB">
            <w:pPr>
              <w:snapToGrid/>
              <w:rPr>
                <w:szCs w:val="20"/>
              </w:rPr>
            </w:pPr>
            <w:r w:rsidRPr="002E040F">
              <w:rPr>
                <w:rFonts w:hint="eastAsia"/>
                <w:szCs w:val="20"/>
              </w:rPr>
              <w:t>自主点検のポイント</w:t>
            </w:r>
          </w:p>
        </w:tc>
        <w:tc>
          <w:tcPr>
            <w:tcW w:w="1306" w:type="dxa"/>
            <w:vAlign w:val="center"/>
          </w:tcPr>
          <w:p w14:paraId="2FD22187" w14:textId="77777777" w:rsidR="00EF53F8" w:rsidRPr="002E040F" w:rsidRDefault="00EF53F8" w:rsidP="00A93A6F">
            <w:pPr>
              <w:snapToGrid/>
              <w:rPr>
                <w:szCs w:val="20"/>
              </w:rPr>
            </w:pPr>
            <w:r w:rsidRPr="002E040F">
              <w:rPr>
                <w:rFonts w:hint="eastAsia"/>
                <w:szCs w:val="20"/>
              </w:rPr>
              <w:t>点検</w:t>
            </w:r>
          </w:p>
        </w:tc>
        <w:tc>
          <w:tcPr>
            <w:tcW w:w="1568" w:type="dxa"/>
            <w:vAlign w:val="center"/>
          </w:tcPr>
          <w:p w14:paraId="2B5D09B7" w14:textId="77777777" w:rsidR="00EF53F8" w:rsidRPr="002E040F" w:rsidRDefault="00EF53F8" w:rsidP="00A93A6F">
            <w:pPr>
              <w:snapToGrid/>
              <w:rPr>
                <w:szCs w:val="20"/>
              </w:rPr>
            </w:pPr>
            <w:r w:rsidRPr="002E040F">
              <w:rPr>
                <w:rFonts w:hint="eastAsia"/>
                <w:szCs w:val="20"/>
              </w:rPr>
              <w:t>根拠</w:t>
            </w:r>
          </w:p>
        </w:tc>
      </w:tr>
      <w:tr w:rsidR="002E040F" w:rsidRPr="002E040F" w14:paraId="10AEB789" w14:textId="77777777" w:rsidTr="006F0D73">
        <w:trPr>
          <w:trHeight w:val="6090"/>
        </w:trPr>
        <w:tc>
          <w:tcPr>
            <w:tcW w:w="1184" w:type="dxa"/>
            <w:tcBorders>
              <w:top w:val="single" w:sz="4" w:space="0" w:color="auto"/>
              <w:bottom w:val="single" w:sz="4" w:space="0" w:color="auto"/>
            </w:tcBorders>
          </w:tcPr>
          <w:p w14:paraId="65BE5B3C" w14:textId="77777777" w:rsidR="009A275A" w:rsidRPr="002E040F" w:rsidRDefault="00DF1E79" w:rsidP="00A93A6F">
            <w:pPr>
              <w:snapToGrid/>
              <w:jc w:val="both"/>
              <w:rPr>
                <w:szCs w:val="20"/>
              </w:rPr>
            </w:pPr>
            <w:r w:rsidRPr="002E040F">
              <w:rPr>
                <w:rFonts w:hint="eastAsia"/>
                <w:szCs w:val="20"/>
              </w:rPr>
              <w:t>１０４</w:t>
            </w:r>
          </w:p>
          <w:p w14:paraId="52BEFEE9" w14:textId="77777777" w:rsidR="009A275A" w:rsidRPr="002E040F" w:rsidRDefault="009A275A" w:rsidP="00A93A6F">
            <w:pPr>
              <w:snapToGrid/>
              <w:jc w:val="both"/>
              <w:rPr>
                <w:szCs w:val="20"/>
              </w:rPr>
            </w:pPr>
            <w:r w:rsidRPr="002E040F">
              <w:rPr>
                <w:rFonts w:hint="eastAsia"/>
                <w:szCs w:val="20"/>
              </w:rPr>
              <w:t>就労支援</w:t>
            </w:r>
          </w:p>
          <w:p w14:paraId="044622FD" w14:textId="77777777" w:rsidR="009A275A" w:rsidRPr="002E040F" w:rsidRDefault="009A275A" w:rsidP="00A93A6F">
            <w:pPr>
              <w:snapToGrid/>
              <w:jc w:val="both"/>
              <w:rPr>
                <w:szCs w:val="20"/>
              </w:rPr>
            </w:pPr>
            <w:r w:rsidRPr="002E040F">
              <w:rPr>
                <w:rFonts w:hint="eastAsia"/>
                <w:szCs w:val="20"/>
              </w:rPr>
              <w:t>関係研修</w:t>
            </w:r>
          </w:p>
          <w:p w14:paraId="11B8FE6F" w14:textId="77777777" w:rsidR="009A275A" w:rsidRPr="002E040F" w:rsidRDefault="009A275A" w:rsidP="00FE3C87">
            <w:pPr>
              <w:snapToGrid/>
              <w:spacing w:afterLines="50" w:after="142"/>
              <w:jc w:val="both"/>
              <w:rPr>
                <w:szCs w:val="20"/>
              </w:rPr>
            </w:pPr>
            <w:r w:rsidRPr="002E040F">
              <w:rPr>
                <w:rFonts w:hint="eastAsia"/>
                <w:szCs w:val="20"/>
              </w:rPr>
              <w:t>修了加算</w:t>
            </w:r>
          </w:p>
          <w:p w14:paraId="0105967C" w14:textId="77777777" w:rsidR="009A275A" w:rsidRPr="002E040F" w:rsidRDefault="009A275A" w:rsidP="00A93A6F">
            <w:pPr>
              <w:snapToGrid/>
              <w:rPr>
                <w:szCs w:val="20"/>
              </w:rPr>
            </w:pPr>
            <w:r w:rsidRPr="002E040F">
              <w:rPr>
                <w:rFonts w:hint="eastAsia"/>
                <w:sz w:val="18"/>
                <w:szCs w:val="18"/>
                <w:bdr w:val="single" w:sz="4" w:space="0" w:color="auto"/>
              </w:rPr>
              <w:t>就移</w:t>
            </w:r>
          </w:p>
        </w:tc>
        <w:tc>
          <w:tcPr>
            <w:tcW w:w="5733" w:type="dxa"/>
            <w:tcBorders>
              <w:top w:val="single" w:sz="4" w:space="0" w:color="auto"/>
              <w:bottom w:val="single" w:sz="4" w:space="0" w:color="auto"/>
            </w:tcBorders>
          </w:tcPr>
          <w:p w14:paraId="4E6AC253" w14:textId="2FC1A054" w:rsidR="009A275A" w:rsidRPr="002E040F" w:rsidRDefault="009A275A" w:rsidP="00D97907">
            <w:pPr>
              <w:snapToGrid/>
              <w:ind w:firstLineChars="100" w:firstLine="182"/>
              <w:jc w:val="both"/>
              <w:rPr>
                <w:rFonts w:hAnsi="ＭＳ ゴシック"/>
                <w:szCs w:val="20"/>
              </w:rPr>
            </w:pPr>
            <w:r w:rsidRPr="002E040F">
              <w:rPr>
                <w:rFonts w:hAnsi="ＭＳ ゴシック" w:hint="eastAsia"/>
                <w:szCs w:val="20"/>
              </w:rPr>
              <w:t>就労支援員に関し就労支援に従事する者として１年以上の実務経験を有し、別に厚生労働大臣が定める研修を修了した者を就労支援員として配置しているものとして</w:t>
            </w:r>
            <w:r w:rsidR="0003387F">
              <w:rPr>
                <w:rFonts w:hAnsi="ＭＳ ゴシック" w:hint="eastAsia"/>
                <w:szCs w:val="20"/>
              </w:rPr>
              <w:t>知事</w:t>
            </w:r>
            <w:r w:rsidRPr="002E040F">
              <w:rPr>
                <w:rFonts w:hAnsi="ＭＳ ゴシック" w:hint="eastAsia"/>
                <w:szCs w:val="20"/>
              </w:rPr>
              <w:t>に届け出た</w:t>
            </w:r>
            <w:r w:rsidRPr="002E040F">
              <w:rPr>
                <w:rFonts w:hAnsi="ＭＳ ゴシック" w:hint="eastAsia"/>
                <w:szCs w:val="20"/>
                <w:u w:val="single"/>
              </w:rPr>
              <w:t>就労移行支援</w:t>
            </w:r>
            <w:r w:rsidRPr="002E040F">
              <w:rPr>
                <w:rFonts w:hAnsi="ＭＳ ゴシック" w:hint="eastAsia"/>
                <w:szCs w:val="20"/>
              </w:rPr>
              <w:t>事業所において、サービスを行った場合に、１日につき所定単位数を加算していますか。</w:t>
            </w:r>
          </w:p>
          <w:p w14:paraId="70ADDB98" w14:textId="77777777" w:rsidR="00C77CD7" w:rsidRPr="002E040F" w:rsidRDefault="00C77CD7" w:rsidP="00D97907">
            <w:pPr>
              <w:snapToGrid/>
              <w:ind w:left="182" w:hangingChars="100" w:hanging="182"/>
              <w:jc w:val="both"/>
              <w:rPr>
                <w:rFonts w:hAnsi="ＭＳ ゴシック"/>
                <w:szCs w:val="20"/>
              </w:rPr>
            </w:pPr>
            <w:r w:rsidRPr="002E040F">
              <w:rPr>
                <w:rFonts w:hAnsi="ＭＳ ゴシック" w:hint="eastAsia"/>
                <w:szCs w:val="20"/>
              </w:rPr>
              <w:t>※　就労定着者の割合が零である場合は、算定しない。</w:t>
            </w:r>
          </w:p>
          <w:p w14:paraId="58CE3BAC"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9696" behindDoc="0" locked="0" layoutInCell="1" allowOverlap="1" wp14:anchorId="5AEA75CC" wp14:editId="73B58899">
                      <wp:simplePos x="0" y="0"/>
                      <wp:positionH relativeFrom="column">
                        <wp:posOffset>59055</wp:posOffset>
                      </wp:positionH>
                      <wp:positionV relativeFrom="paragraph">
                        <wp:posOffset>71120</wp:posOffset>
                      </wp:positionV>
                      <wp:extent cx="3397250" cy="1670685"/>
                      <wp:effectExtent l="11430" t="13970" r="10795" b="10795"/>
                      <wp:wrapNone/>
                      <wp:docPr id="39"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670685"/>
                              </a:xfrm>
                              <a:prstGeom prst="rect">
                                <a:avLst/>
                              </a:prstGeom>
                              <a:solidFill>
                                <a:srgbClr val="FFFFFF"/>
                              </a:solidFill>
                              <a:ln w="6350">
                                <a:solidFill>
                                  <a:srgbClr val="000000"/>
                                </a:solidFill>
                                <a:miter lim="800000"/>
                                <a:headEnd/>
                                <a:tailEnd/>
                              </a:ln>
                            </wps:spPr>
                            <wps:txbx>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75CC" id="Rectangle 1595" o:spid="_x0000_s1225" style="position:absolute;left:0;text-align:left;margin-left:4.65pt;margin-top:5.6pt;width:267.5pt;height:131.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" strokeweight=".5pt">
                      <v:textbox inset="5.85pt,.7pt,5.85pt,.7pt">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v:textbox>
                    </v:rect>
                  </w:pict>
                </mc:Fallback>
              </mc:AlternateContent>
            </w:r>
          </w:p>
          <w:p w14:paraId="7AD40D39" w14:textId="77777777" w:rsidR="009A275A" w:rsidRPr="002E040F" w:rsidRDefault="009A275A" w:rsidP="00A93A6F">
            <w:pPr>
              <w:snapToGrid/>
              <w:jc w:val="both"/>
              <w:rPr>
                <w:rFonts w:hAnsi="ＭＳ ゴシック"/>
                <w:szCs w:val="20"/>
              </w:rPr>
            </w:pPr>
          </w:p>
          <w:p w14:paraId="340C3872" w14:textId="77777777" w:rsidR="009A275A" w:rsidRPr="002E040F" w:rsidRDefault="009A275A" w:rsidP="00A93A6F">
            <w:pPr>
              <w:snapToGrid/>
              <w:jc w:val="both"/>
              <w:rPr>
                <w:rFonts w:hAnsi="ＭＳ ゴシック"/>
                <w:szCs w:val="20"/>
              </w:rPr>
            </w:pPr>
          </w:p>
          <w:p w14:paraId="53DE4741" w14:textId="77777777" w:rsidR="009A275A" w:rsidRPr="002E040F" w:rsidRDefault="009A275A" w:rsidP="00A93A6F">
            <w:pPr>
              <w:snapToGrid/>
              <w:jc w:val="both"/>
              <w:rPr>
                <w:rFonts w:hAnsi="ＭＳ ゴシック"/>
                <w:szCs w:val="20"/>
              </w:rPr>
            </w:pPr>
          </w:p>
          <w:p w14:paraId="11605A4A" w14:textId="77777777" w:rsidR="009A275A" w:rsidRPr="002E040F" w:rsidRDefault="009A275A" w:rsidP="00A93A6F">
            <w:pPr>
              <w:snapToGrid/>
              <w:jc w:val="both"/>
              <w:rPr>
                <w:rFonts w:hAnsi="ＭＳ ゴシック"/>
                <w:szCs w:val="20"/>
              </w:rPr>
            </w:pPr>
          </w:p>
          <w:p w14:paraId="38747BE9" w14:textId="77777777" w:rsidR="009A275A" w:rsidRPr="002E040F" w:rsidRDefault="009A275A" w:rsidP="00A93A6F">
            <w:pPr>
              <w:snapToGrid/>
              <w:jc w:val="both"/>
              <w:rPr>
                <w:rFonts w:hAnsi="ＭＳ ゴシック"/>
                <w:szCs w:val="20"/>
              </w:rPr>
            </w:pPr>
          </w:p>
          <w:p w14:paraId="67C267DE" w14:textId="77777777" w:rsidR="009A275A" w:rsidRPr="002E040F" w:rsidRDefault="009A275A" w:rsidP="00A93A6F">
            <w:pPr>
              <w:snapToGrid/>
              <w:jc w:val="both"/>
              <w:rPr>
                <w:rFonts w:hAnsi="ＭＳ ゴシック"/>
                <w:szCs w:val="20"/>
              </w:rPr>
            </w:pPr>
          </w:p>
          <w:p w14:paraId="2817A1C4" w14:textId="77777777" w:rsidR="009A275A" w:rsidRPr="002E040F" w:rsidRDefault="009A275A" w:rsidP="00A93A6F">
            <w:pPr>
              <w:snapToGrid/>
              <w:jc w:val="both"/>
              <w:rPr>
                <w:rFonts w:hAnsi="ＭＳ ゴシック"/>
                <w:szCs w:val="20"/>
              </w:rPr>
            </w:pPr>
          </w:p>
          <w:p w14:paraId="2DA5A82F" w14:textId="77777777" w:rsidR="009A275A" w:rsidRPr="002E040F" w:rsidRDefault="009A275A" w:rsidP="00A93A6F">
            <w:pPr>
              <w:snapToGrid/>
              <w:jc w:val="both"/>
              <w:rPr>
                <w:rFonts w:hAnsi="ＭＳ ゴシック"/>
                <w:szCs w:val="20"/>
              </w:rPr>
            </w:pPr>
          </w:p>
          <w:p w14:paraId="4731CD98" w14:textId="77777777" w:rsidR="009A275A" w:rsidRPr="002E040F" w:rsidRDefault="009A275A" w:rsidP="00A93A6F">
            <w:pPr>
              <w:snapToGrid/>
              <w:jc w:val="both"/>
              <w:rPr>
                <w:rFonts w:hAnsi="ＭＳ ゴシック"/>
                <w:szCs w:val="20"/>
              </w:rPr>
            </w:pPr>
          </w:p>
          <w:p w14:paraId="5CA914BD"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0720" behindDoc="0" locked="0" layoutInCell="1" allowOverlap="1" wp14:anchorId="3474D3BD" wp14:editId="16463B30">
                      <wp:simplePos x="0" y="0"/>
                      <wp:positionH relativeFrom="column">
                        <wp:posOffset>59055</wp:posOffset>
                      </wp:positionH>
                      <wp:positionV relativeFrom="paragraph">
                        <wp:posOffset>41910</wp:posOffset>
                      </wp:positionV>
                      <wp:extent cx="3397250" cy="1022350"/>
                      <wp:effectExtent l="11430" t="13335" r="10795" b="12065"/>
                      <wp:wrapNone/>
                      <wp:docPr id="38"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22350"/>
                              </a:xfrm>
                              <a:prstGeom prst="rect">
                                <a:avLst/>
                              </a:prstGeom>
                              <a:solidFill>
                                <a:srgbClr val="FFFFFF"/>
                              </a:solidFill>
                              <a:ln w="6350">
                                <a:solidFill>
                                  <a:srgbClr val="000000"/>
                                </a:solidFill>
                                <a:miter lim="800000"/>
                                <a:headEnd/>
                                <a:tailEnd/>
                              </a:ln>
                            </wps:spPr>
                            <wps:txbx>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D3BD" id="Text Box 1596" o:spid="_x0000_s1226" type="#_x0000_t202" style="position:absolute;left:0;text-align:left;margin-left:4.65pt;margin-top:3.3pt;width:267.5pt;height:8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" strokeweight=".5pt">
                      <v:textbox inset="5.85pt,.7pt,5.85pt,.7pt">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v:textbox>
                    </v:shape>
                  </w:pict>
                </mc:Fallback>
              </mc:AlternateContent>
            </w:r>
          </w:p>
          <w:p w14:paraId="5D8D6C4D" w14:textId="77777777" w:rsidR="009A275A" w:rsidRPr="002E040F" w:rsidRDefault="009A275A" w:rsidP="00A93A6F">
            <w:pPr>
              <w:snapToGrid/>
              <w:jc w:val="both"/>
              <w:rPr>
                <w:rFonts w:hAnsi="ＭＳ ゴシック"/>
                <w:szCs w:val="20"/>
              </w:rPr>
            </w:pPr>
          </w:p>
          <w:p w14:paraId="1580B76B" w14:textId="77777777" w:rsidR="009A275A" w:rsidRPr="002E040F" w:rsidRDefault="009A275A" w:rsidP="00A93A6F">
            <w:pPr>
              <w:snapToGrid/>
              <w:jc w:val="both"/>
              <w:rPr>
                <w:rFonts w:hAnsi="ＭＳ ゴシック"/>
                <w:szCs w:val="20"/>
              </w:rPr>
            </w:pPr>
          </w:p>
          <w:p w14:paraId="06093780" w14:textId="77777777" w:rsidR="009A275A" w:rsidRPr="002E040F" w:rsidRDefault="009A275A" w:rsidP="00A93A6F">
            <w:pPr>
              <w:snapToGrid/>
              <w:jc w:val="both"/>
              <w:rPr>
                <w:rFonts w:hAnsi="ＭＳ ゴシック"/>
                <w:szCs w:val="20"/>
              </w:rPr>
            </w:pPr>
          </w:p>
          <w:p w14:paraId="2AA2E2BF" w14:textId="77777777" w:rsidR="009A275A" w:rsidRPr="002E040F" w:rsidRDefault="009A275A" w:rsidP="00A93A6F">
            <w:pPr>
              <w:snapToGrid/>
              <w:jc w:val="both"/>
              <w:rPr>
                <w:rFonts w:hAnsi="ＭＳ ゴシック"/>
                <w:szCs w:val="20"/>
              </w:rPr>
            </w:pPr>
          </w:p>
          <w:p w14:paraId="45E18A89" w14:textId="77777777" w:rsidR="00D54321" w:rsidRPr="002E040F" w:rsidRDefault="00D54321" w:rsidP="00FE3C87">
            <w:pPr>
              <w:snapToGrid/>
              <w:spacing w:afterLines="50" w:after="142"/>
              <w:jc w:val="both"/>
              <w:rPr>
                <w:rFonts w:hAnsi="ＭＳ ゴシック"/>
                <w:spacing w:val="-10"/>
                <w:szCs w:val="20"/>
              </w:rPr>
            </w:pPr>
          </w:p>
        </w:tc>
        <w:tc>
          <w:tcPr>
            <w:tcW w:w="1306" w:type="dxa"/>
            <w:tcBorders>
              <w:top w:val="single" w:sz="4" w:space="0" w:color="auto"/>
              <w:bottom w:val="single" w:sz="4" w:space="0" w:color="auto"/>
            </w:tcBorders>
          </w:tcPr>
          <w:p w14:paraId="788C78BE" w14:textId="77777777" w:rsidR="00724D2F" w:rsidRPr="002E040F" w:rsidRDefault="00D9058E" w:rsidP="00724D2F">
            <w:pPr>
              <w:snapToGrid/>
              <w:jc w:val="both"/>
            </w:pPr>
            <w:sdt>
              <w:sdtPr>
                <w:rPr>
                  <w:rFonts w:hint="eastAsia"/>
                </w:rPr>
                <w:id w:val="-15401953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00FC19" w14:textId="77777777" w:rsidR="00DA3FBE" w:rsidRPr="002E040F" w:rsidRDefault="00D9058E" w:rsidP="00724D2F">
            <w:pPr>
              <w:snapToGrid/>
              <w:jc w:val="both"/>
            </w:pPr>
            <w:sdt>
              <w:sdtPr>
                <w:rPr>
                  <w:rFonts w:hint="eastAsia"/>
                </w:rPr>
                <w:id w:val="-21194460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0D4144B" w14:textId="77777777" w:rsidR="00724D2F" w:rsidRPr="002E040F" w:rsidRDefault="00D9058E" w:rsidP="00724D2F">
            <w:pPr>
              <w:snapToGrid/>
              <w:jc w:val="both"/>
            </w:pPr>
            <w:sdt>
              <w:sdtPr>
                <w:rPr>
                  <w:rFonts w:hint="eastAsia"/>
                </w:rPr>
                <w:id w:val="11662146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31B201D" w14:textId="77777777" w:rsidR="009A275A" w:rsidRPr="002E040F" w:rsidRDefault="009A275A" w:rsidP="00A93A6F">
            <w:pPr>
              <w:snapToGrid/>
              <w:jc w:val="both"/>
              <w:rPr>
                <w:rFonts w:hAnsi="ＭＳ ゴシック"/>
                <w:szCs w:val="20"/>
              </w:rPr>
            </w:pPr>
          </w:p>
        </w:tc>
        <w:tc>
          <w:tcPr>
            <w:tcW w:w="1568" w:type="dxa"/>
            <w:tcBorders>
              <w:top w:val="single" w:sz="4" w:space="0" w:color="auto"/>
              <w:bottom w:val="single" w:sz="4" w:space="0" w:color="auto"/>
            </w:tcBorders>
          </w:tcPr>
          <w:p w14:paraId="22ABF272"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3980D2A9"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第12の12</w:t>
            </w:r>
          </w:p>
          <w:p w14:paraId="1E1E6FAB" w14:textId="77777777" w:rsidR="009A275A" w:rsidRPr="002E040F" w:rsidRDefault="009A275A" w:rsidP="00165E09">
            <w:pPr>
              <w:snapToGrid/>
              <w:spacing w:line="240" w:lineRule="exact"/>
              <w:jc w:val="both"/>
              <w:rPr>
                <w:rFonts w:hAnsi="ＭＳ ゴシック"/>
                <w:sz w:val="18"/>
                <w:szCs w:val="18"/>
              </w:rPr>
            </w:pPr>
          </w:p>
        </w:tc>
      </w:tr>
      <w:tr w:rsidR="00A365AB" w:rsidRPr="002E040F" w14:paraId="6E8CA409" w14:textId="77777777" w:rsidTr="00751DB2">
        <w:trPr>
          <w:trHeight w:val="668"/>
        </w:trPr>
        <w:tc>
          <w:tcPr>
            <w:tcW w:w="1184" w:type="dxa"/>
            <w:tcBorders>
              <w:top w:val="single" w:sz="4" w:space="0" w:color="auto"/>
              <w:bottom w:val="single" w:sz="4" w:space="0" w:color="000000"/>
            </w:tcBorders>
          </w:tcPr>
          <w:p w14:paraId="19C3B007" w14:textId="77777777" w:rsidR="00A365AB" w:rsidRPr="002E040F" w:rsidRDefault="00DF1E79" w:rsidP="007C5150">
            <w:pPr>
              <w:snapToGrid/>
              <w:jc w:val="left"/>
              <w:rPr>
                <w:szCs w:val="20"/>
              </w:rPr>
            </w:pPr>
            <w:r w:rsidRPr="002E040F">
              <w:rPr>
                <w:rFonts w:hint="eastAsia"/>
                <w:szCs w:val="20"/>
              </w:rPr>
              <w:t>１０５</w:t>
            </w:r>
          </w:p>
          <w:p w14:paraId="0344CB4C" w14:textId="77777777" w:rsidR="00A365AB" w:rsidRPr="002E040F" w:rsidRDefault="00A365AB" w:rsidP="007C5150">
            <w:pPr>
              <w:snapToGrid/>
              <w:jc w:val="left"/>
              <w:rPr>
                <w:rFonts w:hAnsi="ＭＳ ゴシック"/>
                <w:szCs w:val="20"/>
              </w:rPr>
            </w:pPr>
            <w:r w:rsidRPr="002E040F">
              <w:rPr>
                <w:rFonts w:hAnsi="ＭＳ ゴシック" w:hint="eastAsia"/>
                <w:szCs w:val="20"/>
              </w:rPr>
              <w:t>移行準備</w:t>
            </w:r>
          </w:p>
          <w:p w14:paraId="0137D26B" w14:textId="77777777" w:rsidR="00A365AB" w:rsidRPr="002E040F" w:rsidRDefault="00A365AB" w:rsidP="007C5150">
            <w:pPr>
              <w:snapToGrid/>
              <w:jc w:val="left"/>
              <w:rPr>
                <w:rFonts w:hAnsi="ＭＳ ゴシック"/>
                <w:szCs w:val="20"/>
              </w:rPr>
            </w:pPr>
            <w:r w:rsidRPr="002E040F">
              <w:rPr>
                <w:rFonts w:hAnsi="ＭＳ ゴシック" w:hint="eastAsia"/>
                <w:szCs w:val="20"/>
              </w:rPr>
              <w:t>支援体制</w:t>
            </w:r>
          </w:p>
          <w:p w14:paraId="55900201" w14:textId="77777777" w:rsidR="00A365AB" w:rsidRPr="002E040F" w:rsidRDefault="00A365AB" w:rsidP="00A365AB">
            <w:pPr>
              <w:snapToGrid/>
              <w:spacing w:afterLines="50" w:after="142"/>
              <w:jc w:val="both"/>
              <w:rPr>
                <w:szCs w:val="20"/>
              </w:rPr>
            </w:pPr>
            <w:r w:rsidRPr="002E040F">
              <w:rPr>
                <w:rFonts w:hAnsi="ＭＳ ゴシック" w:hint="eastAsia"/>
                <w:szCs w:val="20"/>
              </w:rPr>
              <w:t>加算</w:t>
            </w:r>
          </w:p>
          <w:p w14:paraId="10A9B481" w14:textId="77777777" w:rsidR="00A365AB" w:rsidRPr="002E040F" w:rsidRDefault="00A365AB" w:rsidP="007C5150">
            <w:pPr>
              <w:snapToGrid/>
              <w:rPr>
                <w:sz w:val="18"/>
                <w:szCs w:val="18"/>
                <w:bdr w:val="single" w:sz="4" w:space="0" w:color="auto"/>
              </w:rPr>
            </w:pPr>
            <w:r w:rsidRPr="002E040F">
              <w:rPr>
                <w:rFonts w:hint="eastAsia"/>
                <w:sz w:val="18"/>
                <w:szCs w:val="18"/>
                <w:bdr w:val="single" w:sz="4" w:space="0" w:color="auto"/>
              </w:rPr>
              <w:t>就移</w:t>
            </w:r>
          </w:p>
          <w:p w14:paraId="597E7EEC" w14:textId="77777777" w:rsidR="00A365AB" w:rsidRPr="002E040F" w:rsidRDefault="00A365AB" w:rsidP="007C5150">
            <w:pPr>
              <w:snapToGrid/>
              <w:rPr>
                <w:szCs w:val="20"/>
                <w:u w:val="single"/>
              </w:rPr>
            </w:pPr>
          </w:p>
        </w:tc>
        <w:tc>
          <w:tcPr>
            <w:tcW w:w="5733" w:type="dxa"/>
            <w:tcBorders>
              <w:top w:val="single" w:sz="4" w:space="0" w:color="auto"/>
              <w:bottom w:val="single" w:sz="4" w:space="0" w:color="000000"/>
            </w:tcBorders>
          </w:tcPr>
          <w:p w14:paraId="64D7F734" w14:textId="7F9D1786" w:rsidR="006510B3" w:rsidRPr="002E040F" w:rsidRDefault="006510B3" w:rsidP="005D3A33">
            <w:pPr>
              <w:snapToGrid/>
              <w:spacing w:beforeLines="20" w:before="57"/>
              <w:ind w:leftChars="50" w:left="91"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事業所において、前年度に施設外支援を実施した利用者の数が利用定員の１００分の５０を超えるものとして</w:t>
            </w:r>
            <w:r w:rsidR="0003387F">
              <w:rPr>
                <w:rFonts w:hAnsi="ＭＳ ゴシック" w:hint="eastAsia"/>
                <w:szCs w:val="20"/>
              </w:rPr>
              <w:t>知事</w:t>
            </w:r>
            <w:r w:rsidRPr="002E040F">
              <w:rPr>
                <w:rFonts w:hAnsi="ＭＳ ゴシック" w:hint="eastAsia"/>
                <w:szCs w:val="20"/>
              </w:rPr>
              <w:t>に届け出た事業所において、別に厚生労働大臣が定める基準を満たし、次の(1)又は(2)のいずれかを実施した場合に、施設外支援利用者の人数に応じ、１日につき所定単位数を加算していますか。</w:t>
            </w:r>
          </w:p>
          <w:p w14:paraId="4C336D11"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(1) 職場実習等にあっては、同一の企業及び官公庁等における１回の施設外支援が１月を超えない期間で、当該期間中に職員が同行して支援を行った場合</w:t>
            </w:r>
          </w:p>
          <w:p w14:paraId="6BEC0395"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(2) 求職活動にあっては、ハローワーク、地域障害者職業センター又は障害者就業・生活支援センターに職員が同行して支援を行った場合</w:t>
            </w:r>
          </w:p>
          <w:p w14:paraId="5852663C" w14:textId="77777777" w:rsidR="006510B3" w:rsidRPr="002E040F" w:rsidRDefault="006510B3" w:rsidP="006510B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4080" behindDoc="0" locked="0" layoutInCell="1" allowOverlap="1" wp14:anchorId="719F2CDC" wp14:editId="7DC06D35">
                      <wp:simplePos x="0" y="0"/>
                      <wp:positionH relativeFrom="column">
                        <wp:posOffset>47385</wp:posOffset>
                      </wp:positionH>
                      <wp:positionV relativeFrom="paragraph">
                        <wp:posOffset>69240</wp:posOffset>
                      </wp:positionV>
                      <wp:extent cx="3244850" cy="793630"/>
                      <wp:effectExtent l="0" t="0" r="12700" b="26035"/>
                      <wp:wrapNone/>
                      <wp:docPr id="37" name="Rectangle 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793630"/>
                              </a:xfrm>
                              <a:prstGeom prst="rect">
                                <a:avLst/>
                              </a:prstGeom>
                              <a:solidFill>
                                <a:srgbClr val="FFFFFF"/>
                              </a:solidFill>
                              <a:ln w="6350">
                                <a:solidFill>
                                  <a:srgbClr val="000000"/>
                                </a:solidFill>
                                <a:miter lim="800000"/>
                                <a:headEnd/>
                                <a:tailEnd/>
                              </a:ln>
                            </wps:spPr>
                            <wps:txbx>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2CDC" id="Rectangle 2036" o:spid="_x0000_s1227" style="position:absolute;left:0;text-align:left;margin-left:3.75pt;margin-top:5.45pt;width:255.5pt;height: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" strokeweight=".5pt">
                      <v:textbox inset="5.85pt,.7pt,5.85pt,.7pt">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v:textbox>
                    </v:rect>
                  </w:pict>
                </mc:Fallback>
              </mc:AlternateContent>
            </w:r>
          </w:p>
          <w:p w14:paraId="6C28F66B" w14:textId="77777777" w:rsidR="006510B3" w:rsidRPr="002E040F" w:rsidRDefault="006510B3" w:rsidP="006510B3">
            <w:pPr>
              <w:snapToGrid/>
              <w:jc w:val="both"/>
              <w:rPr>
                <w:rFonts w:hAnsi="ＭＳ ゴシック"/>
                <w:szCs w:val="20"/>
              </w:rPr>
            </w:pPr>
          </w:p>
          <w:p w14:paraId="7A8252EA" w14:textId="77777777" w:rsidR="006510B3" w:rsidRPr="002E040F" w:rsidRDefault="006510B3" w:rsidP="006510B3">
            <w:pPr>
              <w:snapToGrid/>
              <w:jc w:val="both"/>
              <w:rPr>
                <w:rFonts w:hAnsi="ＭＳ ゴシック"/>
                <w:szCs w:val="20"/>
              </w:rPr>
            </w:pPr>
          </w:p>
          <w:p w14:paraId="74B3D883" w14:textId="77777777" w:rsidR="006510B3" w:rsidRPr="002E040F" w:rsidRDefault="006510B3" w:rsidP="006510B3">
            <w:pPr>
              <w:snapToGrid/>
              <w:jc w:val="both"/>
              <w:rPr>
                <w:rFonts w:hAnsi="ＭＳ ゴシック"/>
                <w:szCs w:val="20"/>
              </w:rPr>
            </w:pPr>
          </w:p>
          <w:p w14:paraId="3285FD05" w14:textId="77777777" w:rsidR="006510B3" w:rsidRPr="002E040F" w:rsidRDefault="006510B3" w:rsidP="006510B3">
            <w:pPr>
              <w:snapToGrid/>
              <w:jc w:val="both"/>
              <w:rPr>
                <w:rFonts w:hAnsi="ＭＳ ゴシック"/>
                <w:szCs w:val="20"/>
              </w:rPr>
            </w:pPr>
          </w:p>
          <w:p w14:paraId="59488427" w14:textId="77777777" w:rsidR="00A365AB" w:rsidRPr="002E040F" w:rsidRDefault="00A365AB" w:rsidP="0037656D">
            <w:pPr>
              <w:snapToGrid/>
              <w:spacing w:afterLines="50" w:after="142"/>
              <w:ind w:firstLineChars="100" w:firstLine="182"/>
              <w:jc w:val="both"/>
              <w:rPr>
                <w:rFonts w:hAnsi="ＭＳ ゴシック"/>
                <w:strike/>
                <w:szCs w:val="20"/>
              </w:rPr>
            </w:pPr>
          </w:p>
        </w:tc>
        <w:tc>
          <w:tcPr>
            <w:tcW w:w="1306" w:type="dxa"/>
            <w:tcBorders>
              <w:top w:val="single" w:sz="4" w:space="0" w:color="auto"/>
              <w:bottom w:val="single" w:sz="4" w:space="0" w:color="000000"/>
            </w:tcBorders>
          </w:tcPr>
          <w:p w14:paraId="4E02B61E" w14:textId="77777777" w:rsidR="00724D2F" w:rsidRPr="002E040F" w:rsidRDefault="00D9058E" w:rsidP="00724D2F">
            <w:pPr>
              <w:snapToGrid/>
              <w:jc w:val="both"/>
            </w:pPr>
            <w:sdt>
              <w:sdtPr>
                <w:rPr>
                  <w:rFonts w:hint="eastAsia"/>
                </w:rPr>
                <w:id w:val="-10637083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117098" w14:textId="77777777" w:rsidR="00DA3FBE" w:rsidRPr="002E040F" w:rsidRDefault="00D9058E" w:rsidP="00724D2F">
            <w:pPr>
              <w:snapToGrid/>
              <w:jc w:val="both"/>
            </w:pPr>
            <w:sdt>
              <w:sdtPr>
                <w:rPr>
                  <w:rFonts w:hint="eastAsia"/>
                </w:rPr>
                <w:id w:val="53022782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D194CF1" w14:textId="77777777" w:rsidR="00724D2F" w:rsidRPr="002E040F" w:rsidRDefault="00D9058E" w:rsidP="00724D2F">
            <w:pPr>
              <w:snapToGrid/>
              <w:jc w:val="both"/>
            </w:pPr>
            <w:sdt>
              <w:sdtPr>
                <w:rPr>
                  <w:rFonts w:hint="eastAsia"/>
                </w:rPr>
                <w:id w:val="19236799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EA9653D" w14:textId="77777777" w:rsidR="00A365AB" w:rsidRPr="002E040F" w:rsidRDefault="00A365AB" w:rsidP="00A365AB">
            <w:pPr>
              <w:widowControl/>
              <w:snapToGrid/>
              <w:ind w:rightChars="-53" w:right="-96"/>
              <w:jc w:val="left"/>
              <w:rPr>
                <w:rFonts w:hAnsi="ＭＳ ゴシック"/>
                <w:szCs w:val="20"/>
              </w:rPr>
            </w:pPr>
          </w:p>
        </w:tc>
        <w:tc>
          <w:tcPr>
            <w:tcW w:w="1568" w:type="dxa"/>
            <w:tcBorders>
              <w:top w:val="single" w:sz="4" w:space="0" w:color="auto"/>
              <w:bottom w:val="single" w:sz="4" w:space="0" w:color="000000"/>
            </w:tcBorders>
          </w:tcPr>
          <w:p w14:paraId="639D84AA"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CF74DBE"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第12の13</w:t>
            </w:r>
          </w:p>
          <w:p w14:paraId="266E3FA7" w14:textId="77777777" w:rsidR="00A365AB" w:rsidRPr="002E040F" w:rsidRDefault="00A365AB" w:rsidP="007C5150">
            <w:pPr>
              <w:snapToGrid/>
              <w:spacing w:line="240" w:lineRule="exact"/>
              <w:jc w:val="both"/>
              <w:rPr>
                <w:rFonts w:hAnsi="ＭＳ ゴシック"/>
                <w:sz w:val="18"/>
                <w:szCs w:val="18"/>
              </w:rPr>
            </w:pPr>
          </w:p>
        </w:tc>
      </w:tr>
    </w:tbl>
    <w:p w14:paraId="247DDA38" w14:textId="77777777" w:rsidR="00D54321" w:rsidRPr="002E040F" w:rsidRDefault="00D54321" w:rsidP="00D54321">
      <w:pPr>
        <w:snapToGrid/>
        <w:jc w:val="both"/>
        <w:rPr>
          <w:rFonts w:hAnsi="Century"/>
          <w:vanish/>
          <w:szCs w:val="20"/>
        </w:rPr>
      </w:pPr>
    </w:p>
    <w:tbl>
      <w:tblPr>
        <w:tblW w:w="28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
      </w:tblGrid>
      <w:tr w:rsidR="002E040F" w:rsidRPr="002E040F" w14:paraId="4AA2C7B8" w14:textId="77777777" w:rsidTr="00B77775">
        <w:trPr>
          <w:trHeight w:val="163"/>
          <w:hidden/>
        </w:trPr>
        <w:tc>
          <w:tcPr>
            <w:tcW w:w="289" w:type="dxa"/>
          </w:tcPr>
          <w:p w14:paraId="0B294E05" w14:textId="77777777" w:rsidR="00D54321" w:rsidRPr="002E040F" w:rsidRDefault="00D54321" w:rsidP="006408A8">
            <w:pPr>
              <w:snapToGrid/>
              <w:jc w:val="both"/>
              <w:rPr>
                <w:rFonts w:hAnsi="Century"/>
                <w:vanish/>
                <w:szCs w:val="20"/>
              </w:rPr>
            </w:pPr>
          </w:p>
        </w:tc>
      </w:tr>
    </w:tbl>
    <w:p w14:paraId="61D4B6A2" w14:textId="77777777" w:rsidR="0037656D" w:rsidRPr="002E040F" w:rsidRDefault="0037656D" w:rsidP="00EF53F8">
      <w:pPr>
        <w:snapToGrid/>
        <w:jc w:val="both"/>
        <w:rPr>
          <w:szCs w:val="20"/>
        </w:rPr>
      </w:pPr>
    </w:p>
    <w:p w14:paraId="386F480F" w14:textId="1528FCFA" w:rsidR="00EF53F8" w:rsidRPr="002E040F" w:rsidRDefault="00DB57F3" w:rsidP="00EF53F8">
      <w:pPr>
        <w:snapToGrid/>
        <w:jc w:val="both"/>
        <w:rPr>
          <w:szCs w:val="20"/>
        </w:rPr>
      </w:pPr>
      <w:r w:rsidRPr="002E040F">
        <w:rPr>
          <w:szCs w:val="20"/>
        </w:rPr>
        <w:br w:type="page"/>
      </w:r>
      <w:r w:rsidR="00EF53F8" w:rsidRPr="002E040F">
        <w:rPr>
          <w:rFonts w:hint="eastAsia"/>
          <w:szCs w:val="20"/>
        </w:rPr>
        <w:lastRenderedPageBreak/>
        <w:t xml:space="preserve">◆　</w:t>
      </w:r>
      <w:r w:rsidR="00743686" w:rsidRPr="002E040F">
        <w:rPr>
          <w:rFonts w:hint="eastAsia"/>
          <w:szCs w:val="20"/>
        </w:rPr>
        <w:t>訓練等給付費の算定及び取扱い</w:t>
      </w:r>
    </w:p>
    <w:p w14:paraId="202C2DCF" w14:textId="77777777" w:rsidR="00EF53F8" w:rsidRPr="002E040F" w:rsidRDefault="00EF53F8" w:rsidP="00EF53F8">
      <w:pPr>
        <w:snapToGrid/>
        <w:jc w:val="both"/>
        <w:rPr>
          <w:rFonts w:hAnsi="Century"/>
          <w:vanish/>
          <w:szCs w:val="20"/>
        </w:rPr>
      </w:pPr>
    </w:p>
    <w:tbl>
      <w:tblPr>
        <w:tblW w:w="995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825"/>
        <w:gridCol w:w="259"/>
        <w:gridCol w:w="5474"/>
        <w:gridCol w:w="1306"/>
        <w:gridCol w:w="1731"/>
      </w:tblGrid>
      <w:tr w:rsidR="002E040F" w:rsidRPr="002E040F" w14:paraId="6D79E667" w14:textId="77777777" w:rsidTr="006F0D73">
        <w:trPr>
          <w:gridAfter w:val="5"/>
          <w:wAfter w:w="9595" w:type="dxa"/>
          <w:trHeight w:val="163"/>
          <w:hidden/>
        </w:trPr>
        <w:tc>
          <w:tcPr>
            <w:tcW w:w="359" w:type="dxa"/>
          </w:tcPr>
          <w:p w14:paraId="59E6272E" w14:textId="77777777" w:rsidR="00EF53F8" w:rsidRPr="002E040F" w:rsidRDefault="00EF53F8" w:rsidP="00A93A6F">
            <w:pPr>
              <w:snapToGrid/>
              <w:jc w:val="both"/>
              <w:rPr>
                <w:rFonts w:hAnsi="Century"/>
                <w:vanish/>
                <w:szCs w:val="20"/>
              </w:rPr>
            </w:pPr>
          </w:p>
        </w:tc>
      </w:tr>
      <w:tr w:rsidR="002E040F" w:rsidRPr="002E040F" w14:paraId="5712285C"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16"/>
        </w:trPr>
        <w:tc>
          <w:tcPr>
            <w:tcW w:w="1184" w:type="dxa"/>
            <w:gridSpan w:val="2"/>
            <w:tcBorders>
              <w:left w:val="single" w:sz="6" w:space="0" w:color="auto"/>
              <w:bottom w:val="single" w:sz="6" w:space="0" w:color="auto"/>
              <w:right w:val="single" w:sz="6" w:space="0" w:color="auto"/>
            </w:tcBorders>
          </w:tcPr>
          <w:p w14:paraId="7888DD53" w14:textId="77777777" w:rsidR="00EF53F8" w:rsidRPr="002E040F" w:rsidRDefault="00EF53F8" w:rsidP="00A93A6F">
            <w:pPr>
              <w:snapToGrid/>
              <w:rPr>
                <w:szCs w:val="20"/>
              </w:rPr>
            </w:pPr>
            <w:r w:rsidRPr="002E040F">
              <w:rPr>
                <w:rFonts w:hint="eastAsia"/>
                <w:szCs w:val="20"/>
              </w:rPr>
              <w:t>項目</w:t>
            </w:r>
          </w:p>
        </w:tc>
        <w:tc>
          <w:tcPr>
            <w:tcW w:w="5733" w:type="dxa"/>
            <w:gridSpan w:val="2"/>
            <w:tcBorders>
              <w:top w:val="single" w:sz="4" w:space="0" w:color="auto"/>
              <w:left w:val="single" w:sz="6" w:space="0" w:color="auto"/>
              <w:bottom w:val="single" w:sz="6" w:space="0" w:color="auto"/>
              <w:right w:val="single" w:sz="6" w:space="0" w:color="auto"/>
            </w:tcBorders>
          </w:tcPr>
          <w:p w14:paraId="359FA62D" w14:textId="77777777" w:rsidR="00EF53F8" w:rsidRPr="002E040F" w:rsidRDefault="00EF53F8" w:rsidP="0037656D">
            <w:pPr>
              <w:snapToGrid/>
              <w:rPr>
                <w:szCs w:val="20"/>
              </w:rPr>
            </w:pPr>
            <w:r w:rsidRPr="002E040F">
              <w:rPr>
                <w:rFonts w:hint="eastAsia"/>
                <w:szCs w:val="20"/>
              </w:rPr>
              <w:t>自主点検のポイント</w:t>
            </w:r>
          </w:p>
        </w:tc>
        <w:tc>
          <w:tcPr>
            <w:tcW w:w="1306" w:type="dxa"/>
            <w:tcBorders>
              <w:left w:val="single" w:sz="6" w:space="0" w:color="auto"/>
              <w:bottom w:val="single" w:sz="6" w:space="0" w:color="auto"/>
              <w:right w:val="single" w:sz="6" w:space="0" w:color="auto"/>
            </w:tcBorders>
          </w:tcPr>
          <w:p w14:paraId="48B6CAEA" w14:textId="77777777" w:rsidR="00EF53F8" w:rsidRPr="002E040F" w:rsidRDefault="00EF53F8" w:rsidP="00A93A6F">
            <w:pPr>
              <w:snapToGrid/>
              <w:rPr>
                <w:szCs w:val="20"/>
              </w:rPr>
            </w:pPr>
            <w:r w:rsidRPr="002E040F">
              <w:rPr>
                <w:rFonts w:hint="eastAsia"/>
                <w:szCs w:val="20"/>
              </w:rPr>
              <w:t>点検</w:t>
            </w:r>
          </w:p>
        </w:tc>
        <w:tc>
          <w:tcPr>
            <w:tcW w:w="1731" w:type="dxa"/>
            <w:tcBorders>
              <w:left w:val="single" w:sz="6" w:space="0" w:color="auto"/>
              <w:bottom w:val="single" w:sz="6" w:space="0" w:color="auto"/>
              <w:right w:val="single" w:sz="6" w:space="0" w:color="auto"/>
            </w:tcBorders>
          </w:tcPr>
          <w:p w14:paraId="27934030" w14:textId="77777777" w:rsidR="00EF53F8" w:rsidRPr="002E040F" w:rsidRDefault="00EF53F8" w:rsidP="00A93A6F">
            <w:pPr>
              <w:snapToGrid/>
              <w:rPr>
                <w:szCs w:val="20"/>
              </w:rPr>
            </w:pPr>
            <w:r w:rsidRPr="002E040F">
              <w:rPr>
                <w:rFonts w:hint="eastAsia"/>
                <w:szCs w:val="20"/>
              </w:rPr>
              <w:t>根拠</w:t>
            </w:r>
          </w:p>
        </w:tc>
      </w:tr>
      <w:tr w:rsidR="002E040F" w:rsidRPr="002E040F" w14:paraId="28561DBA"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tcBorders>
              <w:top w:val="single" w:sz="4" w:space="0" w:color="auto"/>
              <w:left w:val="single" w:sz="4" w:space="0" w:color="000000"/>
              <w:right w:val="single" w:sz="4" w:space="0" w:color="000000"/>
            </w:tcBorders>
          </w:tcPr>
          <w:p w14:paraId="6EA330BA" w14:textId="77777777" w:rsidR="00A110F3" w:rsidRPr="002E040F" w:rsidRDefault="00A110F3" w:rsidP="00A110F3">
            <w:pPr>
              <w:snapToGrid/>
              <w:jc w:val="both"/>
              <w:rPr>
                <w:rFonts w:hAnsi="ＭＳ ゴシック"/>
                <w:szCs w:val="20"/>
              </w:rPr>
            </w:pPr>
            <w:r w:rsidRPr="002E040F">
              <w:rPr>
                <w:rFonts w:hAnsi="ＭＳ ゴシック" w:hint="eastAsia"/>
                <w:szCs w:val="20"/>
              </w:rPr>
              <w:t>１０６</w:t>
            </w:r>
          </w:p>
          <w:p w14:paraId="05915193" w14:textId="77777777" w:rsidR="008E3D7D" w:rsidRPr="002E040F" w:rsidRDefault="008E3D7D" w:rsidP="008E3D7D">
            <w:pPr>
              <w:snapToGrid/>
              <w:ind w:rightChars="-58" w:right="-105"/>
              <w:jc w:val="left"/>
              <w:rPr>
                <w:szCs w:val="20"/>
              </w:rPr>
            </w:pPr>
            <w:r w:rsidRPr="002E040F">
              <w:rPr>
                <w:rFonts w:hint="eastAsia"/>
                <w:szCs w:val="20"/>
              </w:rPr>
              <w:t>地域協働</w:t>
            </w:r>
          </w:p>
          <w:p w14:paraId="32F32D93" w14:textId="77777777" w:rsidR="008E3D7D" w:rsidRPr="002E040F" w:rsidRDefault="008E3D7D" w:rsidP="008E3D7D">
            <w:pPr>
              <w:snapToGrid/>
              <w:spacing w:afterLines="50" w:after="142"/>
              <w:jc w:val="both"/>
              <w:rPr>
                <w:rFonts w:hAnsi="ＭＳ ゴシック"/>
                <w:szCs w:val="20"/>
              </w:rPr>
            </w:pPr>
            <w:r w:rsidRPr="002E040F">
              <w:rPr>
                <w:rFonts w:hint="eastAsia"/>
                <w:szCs w:val="20"/>
              </w:rPr>
              <w:t>加算</w:t>
            </w:r>
          </w:p>
          <w:p w14:paraId="36282A95" w14:textId="77777777" w:rsidR="00A110F3" w:rsidRPr="002E040F" w:rsidRDefault="00A110F3" w:rsidP="008E3D7D">
            <w:pPr>
              <w:snapToGrid/>
              <w:spacing w:afterLines="50" w:after="142"/>
              <w:rPr>
                <w:sz w:val="18"/>
                <w:szCs w:val="18"/>
                <w:bdr w:val="single" w:sz="4" w:space="0" w:color="auto"/>
              </w:rPr>
            </w:pPr>
            <w:r w:rsidRPr="002E040F">
              <w:rPr>
                <w:rFonts w:hint="eastAsia"/>
                <w:sz w:val="18"/>
                <w:szCs w:val="18"/>
                <w:bdr w:val="single" w:sz="4" w:space="0" w:color="auto"/>
              </w:rPr>
              <w:t>就Ｂ</w:t>
            </w:r>
          </w:p>
          <w:p w14:paraId="3DF6693A" w14:textId="77777777" w:rsidR="00A110F3" w:rsidRPr="002E040F" w:rsidRDefault="00A110F3" w:rsidP="006C6CD7">
            <w:pPr>
              <w:snapToGrid/>
              <w:jc w:val="left"/>
              <w:rPr>
                <w:szCs w:val="20"/>
              </w:rPr>
            </w:pPr>
          </w:p>
        </w:tc>
        <w:tc>
          <w:tcPr>
            <w:tcW w:w="5733" w:type="dxa"/>
            <w:gridSpan w:val="2"/>
            <w:tcBorders>
              <w:top w:val="single" w:sz="4" w:space="0" w:color="auto"/>
              <w:left w:val="single" w:sz="4" w:space="0" w:color="000000"/>
              <w:bottom w:val="nil"/>
              <w:right w:val="single" w:sz="4" w:space="0" w:color="000000"/>
            </w:tcBorders>
          </w:tcPr>
          <w:p w14:paraId="312F9A68" w14:textId="6A438991" w:rsidR="00A110F3" w:rsidRPr="002E040F" w:rsidRDefault="00A110F3" w:rsidP="00DB68C4">
            <w:pPr>
              <w:snapToGrid/>
              <w:spacing w:afterLines="50" w:after="142"/>
              <w:ind w:firstLineChars="100" w:firstLine="182"/>
              <w:jc w:val="both"/>
              <w:rPr>
                <w:rFonts w:hAnsi="ＭＳ ゴシック"/>
                <w:szCs w:val="20"/>
              </w:rPr>
            </w:pPr>
            <w:r w:rsidRPr="002E040F">
              <w:rPr>
                <w:rFonts w:hAnsi="ＭＳ ゴシック" w:hint="eastAsia"/>
                <w:szCs w:val="20"/>
              </w:rPr>
              <w:t>就労継続支援Ｂ型サービス</w:t>
            </w:r>
            <w:r w:rsidRPr="00BC2F34">
              <w:rPr>
                <w:rFonts w:hAnsi="ＭＳ ゴシック" w:hint="eastAsia"/>
                <w:szCs w:val="20"/>
              </w:rPr>
              <w:t>費</w:t>
            </w:r>
            <w:r w:rsidR="008535CB" w:rsidRPr="00BC2F34">
              <w:rPr>
                <w:rFonts w:hAnsi="ＭＳ ゴシック"/>
                <w:szCs w:val="20"/>
              </w:rPr>
              <w:t>(Ⅳ)</w:t>
            </w:r>
            <w:r w:rsidR="008535CB" w:rsidRPr="00BC2F34">
              <w:rPr>
                <w:rFonts w:hAnsi="ＭＳ ゴシック" w:hint="eastAsia"/>
                <w:szCs w:val="20"/>
              </w:rPr>
              <w:t>、</w:t>
            </w:r>
            <w:r w:rsidRPr="00BC2F34">
              <w:rPr>
                <w:rFonts w:hAnsi="ＭＳ ゴシック"/>
                <w:szCs w:val="20"/>
              </w:rPr>
              <w:t>就労</w:t>
            </w:r>
            <w:r w:rsidRPr="00BC2F34">
              <w:rPr>
                <w:rFonts w:hAnsi="ＭＳ ゴシック" w:hint="eastAsia"/>
                <w:szCs w:val="20"/>
              </w:rPr>
              <w:t>継続支援Ｂ型サービス費</w:t>
            </w:r>
            <w:r w:rsidRPr="00BC2F34">
              <w:rPr>
                <w:rFonts w:hAnsi="ＭＳ ゴシック"/>
                <w:szCs w:val="20"/>
              </w:rPr>
              <w:t>(</w:t>
            </w:r>
            <w:r w:rsidR="008535CB" w:rsidRPr="00BC2F34">
              <w:rPr>
                <w:rFonts w:hAnsi="ＭＳ ゴシック" w:hint="eastAsia"/>
                <w:szCs w:val="20"/>
              </w:rPr>
              <w:t>Ⅴ</w:t>
            </w:r>
            <w:r w:rsidRPr="00BC2F34">
              <w:rPr>
                <w:rFonts w:hAnsi="ＭＳ ゴシック"/>
                <w:szCs w:val="20"/>
              </w:rPr>
              <w:t>)</w:t>
            </w:r>
            <w:r w:rsidR="008535CB" w:rsidRPr="00BC2F34">
              <w:rPr>
                <w:rFonts w:hAnsi="ＭＳ ゴシック"/>
                <w:szCs w:val="20"/>
              </w:rPr>
              <w:t xml:space="preserve"> 又は</w:t>
            </w:r>
            <w:r w:rsidR="008535CB" w:rsidRPr="00BC2F34">
              <w:rPr>
                <w:rFonts w:hAnsi="ＭＳ ゴシック" w:hint="eastAsia"/>
                <w:szCs w:val="20"/>
              </w:rPr>
              <w:t>就労継続支援Ｂ型サービス費</w:t>
            </w:r>
            <w:r w:rsidR="008535CB" w:rsidRPr="00BC2F34">
              <w:rPr>
                <w:rFonts w:hAnsi="ＭＳ ゴシック"/>
                <w:szCs w:val="20"/>
              </w:rPr>
              <w:t>(</w:t>
            </w:r>
            <w:r w:rsidR="008535CB" w:rsidRPr="00BC2F34">
              <w:rPr>
                <w:rFonts w:hAnsi="ＭＳ ゴシック" w:hint="eastAsia"/>
                <w:szCs w:val="20"/>
              </w:rPr>
              <w:t>Ⅵ</w:t>
            </w:r>
            <w:r w:rsidR="008535CB" w:rsidRPr="00BC2F34">
              <w:rPr>
                <w:rFonts w:hAnsi="ＭＳ ゴシック"/>
                <w:szCs w:val="20"/>
              </w:rPr>
              <w:t>)</w:t>
            </w:r>
            <w:r w:rsidRPr="00BC2F34">
              <w:rPr>
                <w:rFonts w:hAnsi="ＭＳ ゴシック"/>
                <w:szCs w:val="20"/>
              </w:rPr>
              <w:t>を算定している就労継続支援</w:t>
            </w:r>
            <w:r w:rsidRPr="00BC2F34">
              <w:rPr>
                <w:rFonts w:hAnsi="ＭＳ ゴシック" w:hint="eastAsia"/>
                <w:szCs w:val="20"/>
              </w:rPr>
              <w:t>Ｂ型事業所において、利用者に対して、持続可</w:t>
            </w:r>
            <w:r w:rsidRPr="002E040F">
              <w:rPr>
                <w:rFonts w:hAnsi="ＭＳ ゴシック" w:hint="eastAsia"/>
                <w:szCs w:val="20"/>
              </w:rPr>
              <w:t>能で活力ある地域づくりに資することを目的として、地域住民その他関係者と協働して行う取組によりサービス（当該Ｂ型等に係る生産活動収入があるものに限る。）を行うとともに、当該Ｂ型に係る就労、生産活動その他の活動の内容につ</w:t>
            </w:r>
            <w:r w:rsidR="006C31EF" w:rsidRPr="002E040F">
              <w:rPr>
                <w:rFonts w:hAnsi="ＭＳ ゴシック" w:hint="eastAsia"/>
                <w:szCs w:val="20"/>
              </w:rPr>
              <w:t>いてインターネットの利用その他の方法により公表した場合に、当該</w:t>
            </w:r>
            <w:r w:rsidR="004E7B71" w:rsidRPr="002E040F">
              <w:rPr>
                <w:rFonts w:hAnsi="ＭＳ ゴシック" w:hint="eastAsia"/>
                <w:szCs w:val="20"/>
              </w:rPr>
              <w:t>Ｂ型等を受けた利用者の数に応じ、１日につき所定単位数を加算していますか</w:t>
            </w:r>
            <w:r w:rsidRPr="002E040F">
              <w:rPr>
                <w:rFonts w:hAnsi="ＭＳ ゴシック" w:hint="eastAsia"/>
                <w:szCs w:val="20"/>
              </w:rPr>
              <w:t>。</w:t>
            </w:r>
          </w:p>
        </w:tc>
        <w:tc>
          <w:tcPr>
            <w:tcW w:w="1306" w:type="dxa"/>
            <w:tcBorders>
              <w:top w:val="single" w:sz="4" w:space="0" w:color="auto"/>
              <w:left w:val="single" w:sz="4" w:space="0" w:color="000000"/>
              <w:right w:val="single" w:sz="4" w:space="0" w:color="000000"/>
            </w:tcBorders>
          </w:tcPr>
          <w:p w14:paraId="0A435470" w14:textId="77777777" w:rsidR="00A110F3" w:rsidRPr="002E040F" w:rsidRDefault="00D9058E" w:rsidP="006E559D">
            <w:pPr>
              <w:snapToGrid/>
              <w:jc w:val="both"/>
            </w:pPr>
            <w:sdt>
              <w:sdtPr>
                <w:rPr>
                  <w:rFonts w:hint="eastAsia"/>
                </w:rPr>
                <w:id w:val="2097348554"/>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40AF932" w14:textId="77777777" w:rsidR="00DA3FBE" w:rsidRPr="002E040F" w:rsidRDefault="00D9058E" w:rsidP="006E559D">
            <w:pPr>
              <w:snapToGrid/>
              <w:jc w:val="both"/>
            </w:pPr>
            <w:sdt>
              <w:sdtPr>
                <w:rPr>
                  <w:rFonts w:hint="eastAsia"/>
                </w:rPr>
                <w:id w:val="128254132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4406C8F5" w14:textId="77777777" w:rsidR="00A110F3" w:rsidRPr="002E040F" w:rsidRDefault="00D9058E" w:rsidP="006E559D">
            <w:pPr>
              <w:snapToGrid/>
              <w:jc w:val="both"/>
            </w:pPr>
            <w:sdt>
              <w:sdtPr>
                <w:rPr>
                  <w:rFonts w:hint="eastAsia"/>
                </w:rPr>
                <w:id w:val="140564384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53583805" w14:textId="77777777" w:rsidR="00A110F3" w:rsidRPr="002E040F" w:rsidRDefault="00A110F3" w:rsidP="00A110F3">
            <w:pPr>
              <w:widowControl/>
              <w:snapToGrid/>
              <w:ind w:rightChars="-53" w:right="-96"/>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A69E98F"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告示別表</w:t>
            </w:r>
          </w:p>
          <w:p w14:paraId="4C3219AB" w14:textId="77777777" w:rsidR="00A110F3" w:rsidRPr="002E040F" w:rsidRDefault="00A110F3" w:rsidP="00A110F3">
            <w:pPr>
              <w:snapToGrid/>
              <w:spacing w:line="240" w:lineRule="exact"/>
              <w:ind w:rightChars="-56" w:right="-102"/>
              <w:jc w:val="both"/>
              <w:rPr>
                <w:rFonts w:hAnsi="ＭＳ ゴシック"/>
                <w:sz w:val="18"/>
                <w:szCs w:val="18"/>
              </w:rPr>
            </w:pPr>
            <w:r w:rsidRPr="002E040F">
              <w:rPr>
                <w:rFonts w:hAnsi="ＭＳ ゴシック" w:hint="eastAsia"/>
                <w:sz w:val="18"/>
                <w:szCs w:val="18"/>
              </w:rPr>
              <w:t>第14の11</w:t>
            </w:r>
          </w:p>
          <w:p w14:paraId="390FA5BD" w14:textId="77777777" w:rsidR="00A110F3" w:rsidRPr="002E040F" w:rsidRDefault="00A110F3" w:rsidP="006E559D">
            <w:pPr>
              <w:snapToGrid/>
              <w:spacing w:line="240" w:lineRule="exact"/>
              <w:jc w:val="both"/>
              <w:rPr>
                <w:rFonts w:hAnsi="ＭＳ ゴシック"/>
                <w:sz w:val="18"/>
                <w:szCs w:val="18"/>
              </w:rPr>
            </w:pPr>
          </w:p>
        </w:tc>
      </w:tr>
      <w:tr w:rsidR="002E040F" w:rsidRPr="002E040F" w14:paraId="24220F5E"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vMerge w:val="restart"/>
            <w:tcBorders>
              <w:top w:val="single" w:sz="4" w:space="0" w:color="auto"/>
              <w:left w:val="single" w:sz="4" w:space="0" w:color="000000"/>
              <w:right w:val="single" w:sz="4" w:space="0" w:color="000000"/>
            </w:tcBorders>
          </w:tcPr>
          <w:p w14:paraId="0ABF28CA" w14:textId="77777777" w:rsidR="00A110F3" w:rsidRPr="002E040F" w:rsidRDefault="00A110F3" w:rsidP="006C6CD7">
            <w:pPr>
              <w:snapToGrid/>
              <w:jc w:val="left"/>
              <w:rPr>
                <w:szCs w:val="20"/>
              </w:rPr>
            </w:pPr>
            <w:r w:rsidRPr="002E040F">
              <w:rPr>
                <w:rFonts w:hint="eastAsia"/>
                <w:szCs w:val="20"/>
              </w:rPr>
              <w:t>１０７</w:t>
            </w:r>
          </w:p>
          <w:p w14:paraId="628C740B" w14:textId="77777777" w:rsidR="00A110F3" w:rsidRPr="002E040F" w:rsidRDefault="00A110F3" w:rsidP="006267A7">
            <w:pPr>
              <w:snapToGrid/>
              <w:ind w:rightChars="-58" w:right="-105"/>
              <w:jc w:val="left"/>
              <w:rPr>
                <w:szCs w:val="20"/>
              </w:rPr>
            </w:pPr>
            <w:r w:rsidRPr="002E040F">
              <w:rPr>
                <w:rFonts w:hint="eastAsia"/>
                <w:szCs w:val="20"/>
              </w:rPr>
              <w:t>重度者支援</w:t>
            </w:r>
          </w:p>
          <w:p w14:paraId="414CBFB5" w14:textId="77777777" w:rsidR="00A110F3" w:rsidRPr="002E040F" w:rsidRDefault="00A110F3" w:rsidP="0037656D">
            <w:pPr>
              <w:snapToGrid/>
              <w:spacing w:afterLines="50" w:after="142"/>
              <w:ind w:rightChars="-58" w:right="-105"/>
              <w:jc w:val="left"/>
              <w:rPr>
                <w:szCs w:val="20"/>
              </w:rPr>
            </w:pPr>
            <w:r w:rsidRPr="002E040F">
              <w:rPr>
                <w:rFonts w:hint="eastAsia"/>
                <w:szCs w:val="20"/>
              </w:rPr>
              <w:t>体制加算</w:t>
            </w:r>
          </w:p>
          <w:p w14:paraId="38636A4E" w14:textId="77777777" w:rsidR="00A110F3" w:rsidRPr="002E040F" w:rsidRDefault="00A110F3" w:rsidP="00741E1D">
            <w:pPr>
              <w:snapToGrid/>
              <w:spacing w:afterLines="50" w:after="142"/>
              <w:rPr>
                <w:sz w:val="18"/>
                <w:szCs w:val="18"/>
                <w:bdr w:val="single" w:sz="4" w:space="0" w:color="auto"/>
              </w:rPr>
            </w:pPr>
            <w:r w:rsidRPr="002E040F">
              <w:rPr>
                <w:rFonts w:hint="eastAsia"/>
                <w:sz w:val="18"/>
                <w:szCs w:val="18"/>
                <w:bdr w:val="single" w:sz="4" w:space="0" w:color="auto"/>
              </w:rPr>
              <w:t>就Ａ</w:t>
            </w:r>
          </w:p>
          <w:p w14:paraId="58F20D39" w14:textId="77777777" w:rsidR="00A110F3" w:rsidRPr="002E040F" w:rsidRDefault="00A110F3" w:rsidP="00D97907">
            <w:pPr>
              <w:snapToGrid/>
              <w:spacing w:afterLines="30" w:after="85"/>
              <w:rPr>
                <w:sz w:val="18"/>
                <w:szCs w:val="18"/>
                <w:bdr w:val="single" w:sz="4" w:space="0" w:color="auto"/>
              </w:rPr>
            </w:pPr>
            <w:r w:rsidRPr="002E040F">
              <w:rPr>
                <w:rFonts w:hint="eastAsia"/>
                <w:sz w:val="18"/>
                <w:szCs w:val="18"/>
                <w:bdr w:val="single" w:sz="4" w:space="0" w:color="auto"/>
              </w:rPr>
              <w:t>就Ｂ</w:t>
            </w:r>
          </w:p>
          <w:p w14:paraId="58F22A35" w14:textId="77777777" w:rsidR="00A110F3" w:rsidRPr="002E040F" w:rsidRDefault="00A110F3" w:rsidP="006C6CD7">
            <w:pPr>
              <w:snapToGrid/>
              <w:rPr>
                <w:szCs w:val="20"/>
                <w:u w:val="single"/>
              </w:rPr>
            </w:pPr>
          </w:p>
        </w:tc>
        <w:tc>
          <w:tcPr>
            <w:tcW w:w="5733" w:type="dxa"/>
            <w:gridSpan w:val="2"/>
            <w:tcBorders>
              <w:top w:val="single" w:sz="4" w:space="0" w:color="auto"/>
              <w:left w:val="single" w:sz="4" w:space="0" w:color="000000"/>
              <w:bottom w:val="nil"/>
              <w:right w:val="single" w:sz="4" w:space="0" w:color="000000"/>
            </w:tcBorders>
          </w:tcPr>
          <w:p w14:paraId="5D4A1FAC" w14:textId="5B44023C" w:rsidR="00A110F3" w:rsidRPr="002E040F" w:rsidRDefault="00A110F3" w:rsidP="00D97907">
            <w:pPr>
              <w:snapToGrid/>
              <w:spacing w:afterLines="50" w:after="14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事業所において、サービスを行った日の属する年度の前年度において、障害基礎年金１級を受給する利用者の数が、当該年度における利用者の数の一定以上であるものとして、</w:t>
            </w:r>
            <w:r w:rsidR="0003387F">
              <w:rPr>
                <w:rFonts w:hAnsi="ＭＳ ゴシック" w:hint="eastAsia"/>
                <w:szCs w:val="20"/>
              </w:rPr>
              <w:t>知事</w:t>
            </w:r>
            <w:r w:rsidRPr="002E040F">
              <w:rPr>
                <w:rFonts w:hAnsi="ＭＳ ゴシック" w:hint="eastAsia"/>
                <w:szCs w:val="20"/>
              </w:rPr>
              <w:t>に届け出た場合に、利用定員に応じ、１日につき所定単位数を加算していますか。</w:t>
            </w:r>
          </w:p>
        </w:tc>
        <w:tc>
          <w:tcPr>
            <w:tcW w:w="1306" w:type="dxa"/>
            <w:vMerge w:val="restart"/>
            <w:tcBorders>
              <w:top w:val="single" w:sz="4" w:space="0" w:color="auto"/>
              <w:left w:val="single" w:sz="4" w:space="0" w:color="000000"/>
              <w:right w:val="single" w:sz="4" w:space="0" w:color="000000"/>
            </w:tcBorders>
          </w:tcPr>
          <w:p w14:paraId="7FAE0350" w14:textId="77777777" w:rsidR="00A110F3" w:rsidRPr="002E040F" w:rsidRDefault="00D9058E" w:rsidP="00724D2F">
            <w:pPr>
              <w:snapToGrid/>
              <w:jc w:val="both"/>
            </w:pPr>
            <w:sdt>
              <w:sdtPr>
                <w:rPr>
                  <w:rFonts w:hint="eastAsia"/>
                </w:rPr>
                <w:id w:val="529233559"/>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1C2219A" w14:textId="77777777" w:rsidR="00DA3FBE" w:rsidRPr="002E040F" w:rsidRDefault="00D9058E" w:rsidP="00724D2F">
            <w:pPr>
              <w:snapToGrid/>
              <w:jc w:val="both"/>
            </w:pPr>
            <w:sdt>
              <w:sdtPr>
                <w:rPr>
                  <w:rFonts w:hint="eastAsia"/>
                </w:rPr>
                <w:id w:val="-383251758"/>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1F8FEF6F" w14:textId="77777777" w:rsidR="00A110F3" w:rsidRPr="002E040F" w:rsidRDefault="00D9058E" w:rsidP="00724D2F">
            <w:pPr>
              <w:snapToGrid/>
              <w:jc w:val="both"/>
            </w:pPr>
            <w:sdt>
              <w:sdtPr>
                <w:rPr>
                  <w:rFonts w:hint="eastAsia"/>
                </w:rPr>
                <w:id w:val="1855448396"/>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6FE12AAC" w14:textId="77777777" w:rsidR="00A110F3" w:rsidRPr="002E040F" w:rsidRDefault="00A110F3" w:rsidP="00D97907">
            <w:pPr>
              <w:widowControl/>
              <w:snapToGrid/>
              <w:ind w:rightChars="-53" w:right="-96"/>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C2EEEEA" w14:textId="77777777" w:rsidR="00A110F3" w:rsidRPr="002E040F" w:rsidRDefault="00A110F3"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F90462D" w14:textId="77777777" w:rsidR="00A110F3" w:rsidRPr="002E040F" w:rsidRDefault="00A110F3" w:rsidP="00165E09">
            <w:pPr>
              <w:snapToGrid/>
              <w:spacing w:line="240" w:lineRule="exact"/>
              <w:ind w:rightChars="-56" w:right="-102"/>
              <w:jc w:val="both"/>
              <w:rPr>
                <w:rFonts w:hAnsi="ＭＳ ゴシック"/>
                <w:sz w:val="18"/>
                <w:szCs w:val="18"/>
              </w:rPr>
            </w:pPr>
            <w:r w:rsidRPr="002E040F">
              <w:rPr>
                <w:rFonts w:hAnsi="ＭＳ ゴシック" w:hint="eastAsia"/>
                <w:sz w:val="18"/>
                <w:szCs w:val="18"/>
              </w:rPr>
              <w:t>第13の11</w:t>
            </w:r>
          </w:p>
          <w:p w14:paraId="7CE0E48A" w14:textId="77777777" w:rsidR="00A110F3" w:rsidRPr="002E040F" w:rsidRDefault="00A110F3" w:rsidP="00651DEE">
            <w:pPr>
              <w:snapToGrid/>
              <w:spacing w:line="240" w:lineRule="exact"/>
              <w:ind w:rightChars="-56" w:right="-102"/>
              <w:jc w:val="both"/>
              <w:rPr>
                <w:rFonts w:hAnsi="ＭＳ ゴシック"/>
                <w:sz w:val="18"/>
                <w:szCs w:val="18"/>
              </w:rPr>
            </w:pPr>
            <w:r w:rsidRPr="002E040F">
              <w:rPr>
                <w:rFonts w:hAnsi="ＭＳ ゴシック" w:hint="eastAsia"/>
                <w:sz w:val="18"/>
                <w:szCs w:val="18"/>
              </w:rPr>
              <w:t>第14の12</w:t>
            </w:r>
          </w:p>
          <w:p w14:paraId="5AAC8B2D" w14:textId="77777777" w:rsidR="00A110F3" w:rsidRPr="002E040F" w:rsidRDefault="00A110F3" w:rsidP="00651DEE">
            <w:pPr>
              <w:snapToGrid/>
              <w:spacing w:line="240" w:lineRule="exact"/>
              <w:ind w:rightChars="-56" w:right="-102"/>
              <w:jc w:val="both"/>
              <w:rPr>
                <w:rFonts w:hAnsi="ＭＳ ゴシック"/>
                <w:sz w:val="18"/>
                <w:szCs w:val="18"/>
              </w:rPr>
            </w:pPr>
          </w:p>
          <w:p w14:paraId="28641FBB"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019F0E70"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5"/>
        </w:trPr>
        <w:tc>
          <w:tcPr>
            <w:tcW w:w="1184" w:type="dxa"/>
            <w:gridSpan w:val="2"/>
            <w:vMerge/>
            <w:tcBorders>
              <w:left w:val="single" w:sz="4" w:space="0" w:color="000000"/>
              <w:right w:val="single" w:sz="4" w:space="0" w:color="000000"/>
            </w:tcBorders>
          </w:tcPr>
          <w:p w14:paraId="49B45919" w14:textId="77777777" w:rsidR="00A110F3" w:rsidRPr="002E040F" w:rsidRDefault="00A110F3" w:rsidP="006C6CD7">
            <w:pPr>
              <w:snapToGrid/>
              <w:jc w:val="left"/>
              <w:rPr>
                <w:szCs w:val="20"/>
              </w:rPr>
            </w:pPr>
          </w:p>
        </w:tc>
        <w:tc>
          <w:tcPr>
            <w:tcW w:w="259" w:type="dxa"/>
            <w:vMerge w:val="restart"/>
            <w:tcBorders>
              <w:top w:val="nil"/>
              <w:left w:val="single" w:sz="4" w:space="0" w:color="000000"/>
              <w:right w:val="dashSmallGap" w:sz="4" w:space="0" w:color="auto"/>
            </w:tcBorders>
          </w:tcPr>
          <w:p w14:paraId="26CAE6A8"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0FF74F3"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272215163"/>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重度者支援体制加算（Ⅰ）</w:t>
            </w:r>
          </w:p>
          <w:p w14:paraId="733677C6"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障害基礎年金１級を受給する利用者の数が、当該年度の利用者の数の１００分の５０以上である場合</w:t>
            </w:r>
          </w:p>
        </w:tc>
        <w:tc>
          <w:tcPr>
            <w:tcW w:w="1306" w:type="dxa"/>
            <w:vMerge/>
            <w:tcBorders>
              <w:left w:val="single" w:sz="4" w:space="0" w:color="000000"/>
              <w:right w:val="single" w:sz="4" w:space="0" w:color="000000"/>
            </w:tcBorders>
          </w:tcPr>
          <w:p w14:paraId="0B9DDD8B"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4248E5A7"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1601C0AF" w14:textId="77777777" w:rsidTr="00DA3F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55"/>
        </w:trPr>
        <w:tc>
          <w:tcPr>
            <w:tcW w:w="1184" w:type="dxa"/>
            <w:gridSpan w:val="2"/>
            <w:vMerge/>
            <w:tcBorders>
              <w:left w:val="single" w:sz="4" w:space="0" w:color="000000"/>
              <w:right w:val="single" w:sz="4" w:space="0" w:color="000000"/>
            </w:tcBorders>
          </w:tcPr>
          <w:p w14:paraId="4DF99F33" w14:textId="77777777" w:rsidR="00A110F3" w:rsidRPr="002E040F" w:rsidRDefault="00A110F3" w:rsidP="006C6CD7">
            <w:pPr>
              <w:snapToGrid/>
              <w:jc w:val="left"/>
              <w:rPr>
                <w:szCs w:val="20"/>
              </w:rPr>
            </w:pPr>
          </w:p>
        </w:tc>
        <w:tc>
          <w:tcPr>
            <w:tcW w:w="259" w:type="dxa"/>
            <w:vMerge/>
            <w:tcBorders>
              <w:top w:val="nil"/>
              <w:left w:val="single" w:sz="4" w:space="0" w:color="000000"/>
              <w:bottom w:val="single" w:sz="4" w:space="0" w:color="000000"/>
              <w:right w:val="dashSmallGap" w:sz="4" w:space="0" w:color="auto"/>
            </w:tcBorders>
          </w:tcPr>
          <w:p w14:paraId="7C5D506D"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2E3564B"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902816297"/>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重度者支援体制加算（Ⅱ）</w:t>
            </w:r>
          </w:p>
          <w:p w14:paraId="067235EB"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障害基礎年金１級を受給する利用者の数が、当該年度の利用者の数の１００分の２５以上である場合</w:t>
            </w:r>
          </w:p>
        </w:tc>
        <w:tc>
          <w:tcPr>
            <w:tcW w:w="1306" w:type="dxa"/>
            <w:vMerge/>
            <w:tcBorders>
              <w:left w:val="single" w:sz="4" w:space="0" w:color="000000"/>
              <w:bottom w:val="single" w:sz="4" w:space="0" w:color="000000"/>
              <w:right w:val="single" w:sz="4" w:space="0" w:color="000000"/>
            </w:tcBorders>
          </w:tcPr>
          <w:p w14:paraId="668B3476"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056886A3" w14:textId="77777777" w:rsidR="00A110F3" w:rsidRPr="002E040F" w:rsidRDefault="00A110F3" w:rsidP="00165E09">
            <w:pPr>
              <w:snapToGrid/>
              <w:spacing w:line="240" w:lineRule="exact"/>
              <w:jc w:val="both"/>
              <w:rPr>
                <w:rFonts w:hAnsi="ＭＳ ゴシック"/>
                <w:sz w:val="18"/>
                <w:szCs w:val="18"/>
              </w:rPr>
            </w:pPr>
          </w:p>
        </w:tc>
      </w:tr>
      <w:tr w:rsidR="00DA3FBE" w:rsidRPr="002E040F" w14:paraId="62E439D2" w14:textId="77777777" w:rsidTr="00D55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345"/>
        </w:trPr>
        <w:tc>
          <w:tcPr>
            <w:tcW w:w="1184" w:type="dxa"/>
            <w:gridSpan w:val="2"/>
            <w:tcBorders>
              <w:left w:val="single" w:sz="4" w:space="0" w:color="000000"/>
              <w:right w:val="single" w:sz="4" w:space="0" w:color="000000"/>
            </w:tcBorders>
          </w:tcPr>
          <w:p w14:paraId="5C49A628" w14:textId="77777777" w:rsidR="00DA3FBE" w:rsidRPr="002E040F" w:rsidRDefault="00DA3FBE" w:rsidP="00DA3FBE">
            <w:pPr>
              <w:snapToGrid/>
              <w:jc w:val="left"/>
              <w:rPr>
                <w:szCs w:val="20"/>
              </w:rPr>
            </w:pPr>
            <w:r w:rsidRPr="002E040F">
              <w:rPr>
                <w:rFonts w:hint="eastAsia"/>
                <w:szCs w:val="20"/>
              </w:rPr>
              <w:t>１０８</w:t>
            </w:r>
          </w:p>
          <w:p w14:paraId="1078294C" w14:textId="77777777" w:rsidR="00DA3FBE" w:rsidRPr="002E040F" w:rsidRDefault="00DA3FBE" w:rsidP="00DA3FBE">
            <w:pPr>
              <w:snapToGrid/>
              <w:ind w:rightChars="-58" w:right="-105"/>
              <w:jc w:val="left"/>
              <w:rPr>
                <w:szCs w:val="20"/>
              </w:rPr>
            </w:pPr>
            <w:r w:rsidRPr="002E040F">
              <w:rPr>
                <w:rFonts w:hint="eastAsia"/>
                <w:szCs w:val="20"/>
              </w:rPr>
              <w:t>就労移行</w:t>
            </w:r>
          </w:p>
          <w:p w14:paraId="6CD4F723" w14:textId="77777777" w:rsidR="00DA3FBE" w:rsidRPr="002E040F" w:rsidRDefault="00DA3FBE" w:rsidP="00DA3FBE">
            <w:pPr>
              <w:snapToGrid/>
              <w:spacing w:afterLines="50" w:after="142"/>
              <w:ind w:rightChars="-58" w:right="-105"/>
              <w:jc w:val="left"/>
              <w:rPr>
                <w:szCs w:val="20"/>
              </w:rPr>
            </w:pPr>
            <w:r w:rsidRPr="002E040F">
              <w:rPr>
                <w:rFonts w:hint="eastAsia"/>
                <w:szCs w:val="20"/>
              </w:rPr>
              <w:t>連携加算</w:t>
            </w:r>
          </w:p>
          <w:p w14:paraId="4119F233" w14:textId="77777777" w:rsidR="00DA3FBE" w:rsidRPr="002E040F" w:rsidRDefault="00DA3FBE" w:rsidP="00DA3FBE">
            <w:pPr>
              <w:snapToGrid/>
              <w:spacing w:afterLines="50" w:after="142"/>
              <w:rPr>
                <w:sz w:val="18"/>
                <w:szCs w:val="18"/>
                <w:bdr w:val="single" w:sz="4" w:space="0" w:color="auto"/>
              </w:rPr>
            </w:pPr>
            <w:r w:rsidRPr="002E040F">
              <w:rPr>
                <w:rFonts w:hint="eastAsia"/>
                <w:sz w:val="18"/>
                <w:szCs w:val="18"/>
                <w:bdr w:val="single" w:sz="4" w:space="0" w:color="auto"/>
              </w:rPr>
              <w:t>就Ａ</w:t>
            </w:r>
          </w:p>
          <w:p w14:paraId="1B6D6B5E" w14:textId="77777777" w:rsidR="00DA3FBE" w:rsidRPr="002E040F" w:rsidRDefault="00DA3FBE" w:rsidP="00DA3FBE">
            <w:pPr>
              <w:snapToGrid/>
              <w:spacing w:afterLines="30" w:after="85"/>
              <w:rPr>
                <w:sz w:val="18"/>
                <w:szCs w:val="18"/>
                <w:bdr w:val="single" w:sz="4" w:space="0" w:color="auto"/>
              </w:rPr>
            </w:pPr>
            <w:r w:rsidRPr="002E040F">
              <w:rPr>
                <w:rFonts w:hint="eastAsia"/>
                <w:sz w:val="18"/>
                <w:szCs w:val="18"/>
                <w:bdr w:val="single" w:sz="4" w:space="0" w:color="auto"/>
              </w:rPr>
              <w:t>就Ｂ</w:t>
            </w:r>
          </w:p>
          <w:p w14:paraId="4FBCAAA6" w14:textId="77777777" w:rsidR="00DA3FBE" w:rsidRPr="002E040F" w:rsidRDefault="00DA3FBE" w:rsidP="00DA3FBE">
            <w:pPr>
              <w:snapToGrid/>
              <w:jc w:val="left"/>
              <w:rPr>
                <w:szCs w:val="20"/>
              </w:rPr>
            </w:pPr>
          </w:p>
        </w:tc>
        <w:tc>
          <w:tcPr>
            <w:tcW w:w="5733" w:type="dxa"/>
            <w:gridSpan w:val="2"/>
            <w:tcBorders>
              <w:top w:val="single" w:sz="4" w:space="0" w:color="000000"/>
              <w:left w:val="single" w:sz="4" w:space="0" w:color="000000"/>
              <w:right w:val="single" w:sz="4" w:space="0" w:color="000000"/>
            </w:tcBorders>
          </w:tcPr>
          <w:p w14:paraId="13EB704F" w14:textId="7F8C74EA" w:rsidR="00DA3FBE" w:rsidRPr="002E040F" w:rsidRDefault="00DA3FBE" w:rsidP="00DA3FBE">
            <w:pPr>
              <w:snapToGrid/>
              <w:spacing w:afterLines="10" w:after="28"/>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事業所において、サービスを受けた後に就労移行支援に係る支給決定を受け</w:t>
            </w:r>
            <w:r w:rsidRPr="00BC2F34">
              <w:rPr>
                <w:rFonts w:hAnsi="ＭＳ ゴシック" w:hint="eastAsia"/>
                <w:szCs w:val="20"/>
              </w:rPr>
              <w:t>た利用者</w:t>
            </w:r>
            <w:r w:rsidR="00D55B4D" w:rsidRPr="00BC2F34">
              <w:rPr>
                <w:rFonts w:hAnsi="ＭＳ ゴシック" w:hint="eastAsia"/>
                <w:szCs w:val="20"/>
              </w:rPr>
              <w:t>（通常の事業所に雇用されている利用者であって、労働時間の延長又は休職からの復職の際に就労に必要な知識及び能力の向上のための支援を一時的に必要とするものとして</w:t>
            </w:r>
            <w:r w:rsidR="006660E5" w:rsidRPr="00BC2F34">
              <w:rPr>
                <w:rFonts w:hAnsi="ＭＳ ゴシック" w:hint="eastAsia"/>
                <w:szCs w:val="20"/>
              </w:rPr>
              <w:t>指定就労継続支援Ｂ型及び</w:t>
            </w:r>
            <w:r w:rsidR="00D55B4D" w:rsidRPr="00BC2F34">
              <w:rPr>
                <w:rFonts w:hAnsi="ＭＳ ゴシック" w:hint="eastAsia"/>
                <w:szCs w:val="20"/>
              </w:rPr>
              <w:t>指定就労継続支援Ａ型を受けたものを除く。）</w:t>
            </w:r>
            <w:r w:rsidRPr="00BC2F34">
              <w:rPr>
                <w:rFonts w:hAnsi="ＭＳ ゴシック" w:hint="eastAsia"/>
                <w:szCs w:val="20"/>
              </w:rPr>
              <w:t>が１人以上いる事</w:t>
            </w:r>
            <w:r w:rsidRPr="002E040F">
              <w:rPr>
                <w:rFonts w:hAnsi="ＭＳ ゴシック" w:hint="eastAsia"/>
                <w:szCs w:val="20"/>
              </w:rPr>
              <w:t>業所において、サービスを行った日の属する年度において、当該利用者に対して、支給決定に係る申請の日までに、就労移行支援に係る就労移行支援事業</w:t>
            </w:r>
            <w:r w:rsidR="00150234" w:rsidRPr="002E040F">
              <w:rPr>
                <w:rFonts w:hAnsi="ＭＳ ゴシック" w:hint="eastAsia"/>
                <w:szCs w:val="20"/>
              </w:rPr>
              <w:t>者</w:t>
            </w:r>
            <w:r w:rsidRPr="002E040F">
              <w:rPr>
                <w:rFonts w:hAnsi="ＭＳ ゴシック" w:hint="eastAsia"/>
                <w:szCs w:val="20"/>
              </w:rPr>
              <w:t>との連絡調整その他の相談援助を行うとともに、当該利用者が支給決定の申請を行うに当たり</w:t>
            </w:r>
            <w:r w:rsidRPr="00BC2F34">
              <w:rPr>
                <w:rFonts w:hAnsi="ＭＳ ゴシック" w:hint="eastAsia"/>
                <w:szCs w:val="20"/>
              </w:rPr>
              <w:t>、</w:t>
            </w:r>
            <w:r w:rsidR="006660E5" w:rsidRPr="00BC2F34">
              <w:rPr>
                <w:rFonts w:hAnsi="ＭＳ ゴシック" w:hint="eastAsia"/>
                <w:szCs w:val="20"/>
              </w:rPr>
              <w:t>当該</w:t>
            </w:r>
            <w:r w:rsidRPr="00BC2F34">
              <w:rPr>
                <w:rFonts w:hAnsi="ＭＳ ゴシック" w:hint="eastAsia"/>
                <w:szCs w:val="20"/>
              </w:rPr>
              <w:t>申</w:t>
            </w:r>
            <w:r w:rsidRPr="002E040F">
              <w:rPr>
                <w:rFonts w:hAnsi="ＭＳ ゴシック" w:hint="eastAsia"/>
                <w:szCs w:val="20"/>
              </w:rPr>
              <w:t>請に係る指定特定相談支援事業者に対して、</w:t>
            </w:r>
            <w:r w:rsidR="00B95760" w:rsidRPr="002E040F">
              <w:rPr>
                <w:rFonts w:hAnsi="ＭＳ ゴシック" w:hint="eastAsia"/>
                <w:szCs w:val="20"/>
              </w:rPr>
              <w:t>当該利用者の同意のもと、</w:t>
            </w:r>
            <w:r w:rsidRPr="002E040F">
              <w:rPr>
                <w:rFonts w:hAnsi="ＭＳ ゴシック" w:hint="eastAsia"/>
                <w:szCs w:val="20"/>
              </w:rPr>
              <w:t>サービス</w:t>
            </w:r>
            <w:r w:rsidR="00B95760" w:rsidRPr="002E040F">
              <w:rPr>
                <w:rFonts w:hAnsi="ＭＳ ゴシック" w:hint="eastAsia"/>
                <w:szCs w:val="20"/>
              </w:rPr>
              <w:t>の利用状況その他の</w:t>
            </w:r>
            <w:r w:rsidRPr="002E040F">
              <w:rPr>
                <w:rFonts w:hAnsi="ＭＳ ゴシック" w:hint="eastAsia"/>
                <w:szCs w:val="20"/>
              </w:rPr>
              <w:t>必要な情報を文書により提供した場合に、サービスの利用を終了した月について、１回に限り、所定単位数を加算していますか。</w:t>
            </w:r>
          </w:p>
          <w:p w14:paraId="4A403D8C" w14:textId="011E4E4E" w:rsidR="00BD7E37" w:rsidRPr="002E040F" w:rsidRDefault="00BD7E37" w:rsidP="00DA3FBE">
            <w:pPr>
              <w:snapToGrid/>
              <w:spacing w:afterLines="10" w:after="28"/>
              <w:ind w:firstLineChars="100" w:firstLine="182"/>
              <w:jc w:val="both"/>
              <w:rPr>
                <w:rFonts w:hAnsi="ＭＳ ゴシック"/>
                <w:szCs w:val="20"/>
              </w:rPr>
            </w:pPr>
            <w:r w:rsidRPr="002E040F">
              <w:rPr>
                <w:rFonts w:hAnsi="ＭＳ ゴシック" w:hint="eastAsia"/>
                <w:szCs w:val="20"/>
              </w:rPr>
              <w:t>※ただし、</w:t>
            </w:r>
            <w:r w:rsidR="00154EF8" w:rsidRPr="002E040F">
              <w:rPr>
                <w:rFonts w:hAnsi="ＭＳ ゴシック" w:hint="eastAsia"/>
                <w:szCs w:val="20"/>
              </w:rPr>
              <w:t>利用者が</w:t>
            </w:r>
            <w:r w:rsidRPr="002E040F">
              <w:rPr>
                <w:rFonts w:hAnsi="ＭＳ ゴシック" w:hint="eastAsia"/>
                <w:szCs w:val="20"/>
              </w:rPr>
              <w:t>支給決定を受けた日の前日から起算して過去３年以内に就労移行支援に係る支給決定を受けていた場合は加算しない。</w:t>
            </w:r>
          </w:p>
          <w:p w14:paraId="1D85FC34" w14:textId="02AEB731" w:rsidR="00154EF8" w:rsidRPr="002E040F" w:rsidRDefault="006660E5" w:rsidP="00DA3FBE">
            <w:pPr>
              <w:snapToGrid/>
              <w:spacing w:afterLines="10" w:after="28"/>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9568" behindDoc="0" locked="0" layoutInCell="1" allowOverlap="1" wp14:anchorId="59669FCB" wp14:editId="58F2ADF1">
                      <wp:simplePos x="0" y="0"/>
                      <wp:positionH relativeFrom="column">
                        <wp:posOffset>45085</wp:posOffset>
                      </wp:positionH>
                      <wp:positionV relativeFrom="paragraph">
                        <wp:posOffset>1361</wp:posOffset>
                      </wp:positionV>
                      <wp:extent cx="5077097" cy="1428205"/>
                      <wp:effectExtent l="0" t="0" r="28575" b="19685"/>
                      <wp:wrapNone/>
                      <wp:docPr id="52"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097" cy="1428205"/>
                              </a:xfrm>
                              <a:prstGeom prst="rect">
                                <a:avLst/>
                              </a:prstGeom>
                              <a:solidFill>
                                <a:srgbClr val="FFFFFF"/>
                              </a:solidFill>
                              <a:ln w="6350">
                                <a:solidFill>
                                  <a:srgbClr val="000000"/>
                                </a:solidFill>
                                <a:miter lim="800000"/>
                                <a:headEnd/>
                                <a:tailEnd/>
                              </a:ln>
                            </wps:spPr>
                            <wps:txbx>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9FCB" id="_x0000_s1228" type="#_x0000_t202" style="position:absolute;left:0;text-align:left;margin-left:3.55pt;margin-top:.1pt;width:399.75pt;height:11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" strokeweight=".5pt">
                      <v:textbox inset="5.85pt,.7pt,5.85pt,.7pt">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v:textbox>
                    </v:shape>
                  </w:pict>
                </mc:Fallback>
              </mc:AlternateContent>
            </w:r>
          </w:p>
        </w:tc>
        <w:tc>
          <w:tcPr>
            <w:tcW w:w="1306" w:type="dxa"/>
            <w:tcBorders>
              <w:top w:val="single" w:sz="4" w:space="0" w:color="000000"/>
              <w:left w:val="single" w:sz="4" w:space="0" w:color="000000"/>
              <w:right w:val="single" w:sz="4" w:space="0" w:color="000000"/>
            </w:tcBorders>
          </w:tcPr>
          <w:p w14:paraId="38291049" w14:textId="77777777" w:rsidR="00DA3FBE" w:rsidRPr="002E040F" w:rsidRDefault="00D9058E" w:rsidP="00DA3FBE">
            <w:pPr>
              <w:snapToGrid/>
              <w:jc w:val="both"/>
            </w:pPr>
            <w:sdt>
              <w:sdtPr>
                <w:rPr>
                  <w:rFonts w:hint="eastAsia"/>
                </w:rPr>
                <w:id w:val="558669447"/>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いる</w:t>
            </w:r>
          </w:p>
          <w:p w14:paraId="1A629F9B" w14:textId="77777777" w:rsidR="00DA3FBE" w:rsidRPr="002E040F" w:rsidRDefault="00D9058E" w:rsidP="00DA3FBE">
            <w:pPr>
              <w:snapToGrid/>
              <w:jc w:val="both"/>
            </w:pPr>
            <w:sdt>
              <w:sdtPr>
                <w:rPr>
                  <w:rFonts w:hint="eastAsia"/>
                </w:rPr>
                <w:id w:val="117106846"/>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いない</w:t>
            </w:r>
          </w:p>
          <w:p w14:paraId="5491C40A" w14:textId="77777777" w:rsidR="00DA3FBE" w:rsidRPr="002E040F" w:rsidRDefault="00D9058E" w:rsidP="00DA3FBE">
            <w:pPr>
              <w:snapToGrid/>
              <w:jc w:val="both"/>
            </w:pPr>
            <w:sdt>
              <w:sdtPr>
                <w:rPr>
                  <w:rFonts w:hint="eastAsia"/>
                </w:rPr>
                <w:id w:val="1403560028"/>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szCs w:val="20"/>
              </w:rPr>
              <w:t>該当なし</w:t>
            </w:r>
          </w:p>
          <w:p w14:paraId="771A9F74" w14:textId="77777777" w:rsidR="00DA3FBE" w:rsidRPr="002E040F" w:rsidRDefault="00DA3FBE" w:rsidP="00DA3FBE">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53640D97"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406A3BC9" w14:textId="77777777" w:rsidR="00DA3FBE"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13</w:t>
            </w:r>
            <w:r w:rsidRPr="002E040F">
              <w:rPr>
                <w:rFonts w:hAnsi="ＭＳ ゴシック" w:hint="eastAsia"/>
                <w:sz w:val="18"/>
                <w:szCs w:val="18"/>
              </w:rPr>
              <w:t>の3の2</w:t>
            </w:r>
          </w:p>
          <w:p w14:paraId="4684775E"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14</w:t>
            </w:r>
            <w:r w:rsidRPr="002E040F">
              <w:rPr>
                <w:rFonts w:hAnsi="ＭＳ ゴシック" w:hint="eastAsia"/>
                <w:sz w:val="18"/>
                <w:szCs w:val="18"/>
              </w:rPr>
              <w:t>の3の2</w:t>
            </w:r>
          </w:p>
        </w:tc>
      </w:tr>
    </w:tbl>
    <w:p w14:paraId="5DC4C2B0" w14:textId="77777777" w:rsidR="00691BA2" w:rsidRPr="002E040F" w:rsidRDefault="00691BA2" w:rsidP="00EF53F8">
      <w:pPr>
        <w:snapToGrid/>
        <w:jc w:val="both"/>
        <w:rPr>
          <w:rFonts w:hAnsi="Century"/>
          <w:vanish/>
          <w:szCs w:val="20"/>
        </w:rPr>
      </w:pPr>
    </w:p>
    <w:p w14:paraId="606DC54F" w14:textId="403D1E2D" w:rsidR="005C253D" w:rsidRPr="002E040F" w:rsidRDefault="005C253D" w:rsidP="00784FC0">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06F31A63" w14:textId="77777777" w:rsidTr="006F0D73">
        <w:trPr>
          <w:trHeight w:val="275"/>
        </w:trPr>
        <w:tc>
          <w:tcPr>
            <w:tcW w:w="1184" w:type="dxa"/>
            <w:vAlign w:val="center"/>
          </w:tcPr>
          <w:p w14:paraId="6E374CB3" w14:textId="77777777" w:rsidR="005C253D" w:rsidRPr="002E040F" w:rsidRDefault="005C253D" w:rsidP="00784FC0">
            <w:pPr>
              <w:snapToGrid/>
              <w:rPr>
                <w:szCs w:val="20"/>
              </w:rPr>
            </w:pPr>
            <w:r w:rsidRPr="002E040F">
              <w:rPr>
                <w:rFonts w:hint="eastAsia"/>
                <w:szCs w:val="20"/>
              </w:rPr>
              <w:t>項目</w:t>
            </w:r>
          </w:p>
        </w:tc>
        <w:tc>
          <w:tcPr>
            <w:tcW w:w="5733" w:type="dxa"/>
            <w:vAlign w:val="center"/>
          </w:tcPr>
          <w:p w14:paraId="5A866989" w14:textId="77777777" w:rsidR="005C253D" w:rsidRPr="002E040F" w:rsidRDefault="005C253D" w:rsidP="00784FC0">
            <w:pPr>
              <w:snapToGrid/>
              <w:rPr>
                <w:szCs w:val="20"/>
              </w:rPr>
            </w:pPr>
            <w:r w:rsidRPr="002E040F">
              <w:rPr>
                <w:rFonts w:hint="eastAsia"/>
                <w:szCs w:val="20"/>
              </w:rPr>
              <w:t>自主点検のポイント</w:t>
            </w:r>
          </w:p>
        </w:tc>
        <w:tc>
          <w:tcPr>
            <w:tcW w:w="1164" w:type="dxa"/>
            <w:vAlign w:val="center"/>
          </w:tcPr>
          <w:p w14:paraId="718B8602" w14:textId="77777777" w:rsidR="005C253D" w:rsidRPr="002E040F" w:rsidRDefault="005C253D" w:rsidP="00784FC0">
            <w:pPr>
              <w:snapToGrid/>
              <w:rPr>
                <w:szCs w:val="20"/>
              </w:rPr>
            </w:pPr>
            <w:r w:rsidRPr="002E040F">
              <w:rPr>
                <w:rFonts w:hint="eastAsia"/>
                <w:szCs w:val="20"/>
              </w:rPr>
              <w:t>点検</w:t>
            </w:r>
          </w:p>
        </w:tc>
        <w:tc>
          <w:tcPr>
            <w:tcW w:w="1570" w:type="dxa"/>
            <w:vAlign w:val="center"/>
          </w:tcPr>
          <w:p w14:paraId="10A0E162" w14:textId="77777777" w:rsidR="005C253D" w:rsidRPr="002E040F" w:rsidRDefault="005C253D" w:rsidP="00784FC0">
            <w:pPr>
              <w:snapToGrid/>
              <w:rPr>
                <w:szCs w:val="20"/>
              </w:rPr>
            </w:pPr>
            <w:r w:rsidRPr="002E040F">
              <w:rPr>
                <w:rFonts w:hint="eastAsia"/>
                <w:szCs w:val="20"/>
              </w:rPr>
              <w:t>根拠</w:t>
            </w:r>
          </w:p>
        </w:tc>
      </w:tr>
      <w:tr w:rsidR="002E040F" w:rsidRPr="002E040F" w14:paraId="448BDD4E" w14:textId="77777777" w:rsidTr="006F0D73">
        <w:trPr>
          <w:trHeight w:val="4812"/>
        </w:trPr>
        <w:tc>
          <w:tcPr>
            <w:tcW w:w="1184" w:type="dxa"/>
          </w:tcPr>
          <w:p w14:paraId="3747FAC4" w14:textId="77777777" w:rsidR="00691BA2" w:rsidRPr="002E040F" w:rsidRDefault="00744308" w:rsidP="007C5150">
            <w:pPr>
              <w:snapToGrid/>
              <w:jc w:val="both"/>
              <w:rPr>
                <w:szCs w:val="20"/>
              </w:rPr>
            </w:pPr>
            <w:r w:rsidRPr="002E040F">
              <w:rPr>
                <w:rFonts w:hint="eastAsia"/>
                <w:szCs w:val="20"/>
              </w:rPr>
              <w:t>１０９</w:t>
            </w:r>
          </w:p>
          <w:p w14:paraId="5F6C10E3" w14:textId="77777777" w:rsidR="00691BA2" w:rsidRPr="002E040F" w:rsidRDefault="00691BA2" w:rsidP="007C5150">
            <w:pPr>
              <w:snapToGrid/>
              <w:jc w:val="both"/>
              <w:rPr>
                <w:szCs w:val="20"/>
              </w:rPr>
            </w:pPr>
            <w:r w:rsidRPr="002E040F">
              <w:rPr>
                <w:rFonts w:hint="eastAsia"/>
                <w:szCs w:val="20"/>
              </w:rPr>
              <w:t>賃金向上</w:t>
            </w:r>
          </w:p>
          <w:p w14:paraId="4FD0AC94" w14:textId="77777777" w:rsidR="006267A7" w:rsidRPr="002E040F" w:rsidRDefault="00691BA2" w:rsidP="006267A7">
            <w:pPr>
              <w:snapToGrid/>
              <w:jc w:val="both"/>
              <w:rPr>
                <w:szCs w:val="20"/>
              </w:rPr>
            </w:pPr>
            <w:r w:rsidRPr="002E040F">
              <w:rPr>
                <w:rFonts w:hint="eastAsia"/>
                <w:szCs w:val="20"/>
              </w:rPr>
              <w:t>達成指導員</w:t>
            </w:r>
          </w:p>
          <w:p w14:paraId="13799AFC" w14:textId="77777777" w:rsidR="00691BA2" w:rsidRPr="002E040F" w:rsidRDefault="00691BA2" w:rsidP="00691BA2">
            <w:pPr>
              <w:snapToGrid/>
              <w:spacing w:afterLines="50" w:after="142"/>
              <w:jc w:val="both"/>
              <w:rPr>
                <w:szCs w:val="20"/>
              </w:rPr>
            </w:pPr>
            <w:r w:rsidRPr="002E040F">
              <w:rPr>
                <w:rFonts w:hint="eastAsia"/>
                <w:szCs w:val="20"/>
              </w:rPr>
              <w:t>配置加算</w:t>
            </w:r>
          </w:p>
          <w:p w14:paraId="3B3B7AA2"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就Ａ</w:t>
            </w:r>
          </w:p>
          <w:p w14:paraId="73DC5E75" w14:textId="77777777" w:rsidR="00691BA2" w:rsidRPr="002E040F" w:rsidRDefault="00691BA2" w:rsidP="007C5150">
            <w:pPr>
              <w:snapToGrid/>
              <w:jc w:val="both"/>
              <w:rPr>
                <w:szCs w:val="20"/>
              </w:rPr>
            </w:pPr>
          </w:p>
        </w:tc>
        <w:tc>
          <w:tcPr>
            <w:tcW w:w="5733" w:type="dxa"/>
          </w:tcPr>
          <w:p w14:paraId="6820A4E3" w14:textId="1745FBC8" w:rsidR="00691BA2" w:rsidRPr="002E040F" w:rsidRDefault="00691BA2" w:rsidP="00691BA2">
            <w:pPr>
              <w:snapToGrid/>
              <w:spacing w:afterLines="30" w:after="85"/>
              <w:ind w:firstLineChars="100" w:firstLine="182"/>
              <w:jc w:val="both"/>
              <w:rPr>
                <w:szCs w:val="20"/>
              </w:rPr>
            </w:pPr>
            <w:r w:rsidRPr="002E040F">
              <w:rPr>
                <w:rFonts w:hint="eastAsia"/>
                <w:szCs w:val="20"/>
              </w:rPr>
              <w:t>指定基準に定める人員配置に加え、賃金向上達成指導員を常勤換算方法で１以上配置し、かつ、就労継続支援Ａ型事業所と雇用契約を締結している利用者のキャリアアップを図るための措置を講じているものとして</w:t>
            </w:r>
            <w:r w:rsidR="00A60DD1">
              <w:rPr>
                <w:rFonts w:hint="eastAsia"/>
                <w:szCs w:val="20"/>
              </w:rPr>
              <w:t>県</w:t>
            </w:r>
            <w:r w:rsidRPr="002E040F">
              <w:rPr>
                <w:rFonts w:hint="eastAsia"/>
                <w:szCs w:val="20"/>
              </w:rPr>
              <w:t>に届け出た</w:t>
            </w:r>
            <w:r w:rsidRPr="002E040F">
              <w:rPr>
                <w:rFonts w:hint="eastAsia"/>
                <w:szCs w:val="20"/>
                <w:u w:val="single"/>
              </w:rPr>
              <w:t>就労継続支援Ａ型</w:t>
            </w:r>
            <w:r w:rsidRPr="002E040F">
              <w:rPr>
                <w:rFonts w:hint="eastAsia"/>
                <w:szCs w:val="20"/>
              </w:rPr>
              <w:t>事業所において、サービスを行った場合に、利用定員に応じ、１日につき所定単位数を加算していますか。</w:t>
            </w:r>
          </w:p>
          <w:p w14:paraId="4762985E" w14:textId="77777777" w:rsidR="00691BA2" w:rsidRPr="002E040F" w:rsidRDefault="00691BA2" w:rsidP="007C5150">
            <w:pPr>
              <w:jc w:val="both"/>
              <w:rPr>
                <w:szCs w:val="20"/>
              </w:rPr>
            </w:pPr>
            <w:r w:rsidRPr="002E040F">
              <w:rPr>
                <w:rFonts w:hint="eastAsia"/>
                <w:szCs w:val="20"/>
              </w:rPr>
              <w:t>〔賃金向上達成指導員〕</w:t>
            </w:r>
          </w:p>
          <w:p w14:paraId="2C7C2A50" w14:textId="77777777" w:rsidR="00691BA2" w:rsidRPr="002E040F" w:rsidRDefault="00691BA2" w:rsidP="00691BA2">
            <w:pPr>
              <w:ind w:leftChars="100" w:left="182" w:firstLineChars="100" w:firstLine="182"/>
              <w:jc w:val="both"/>
              <w:rPr>
                <w:szCs w:val="20"/>
              </w:rPr>
            </w:pPr>
            <w:r w:rsidRPr="002E040F">
              <w:rPr>
                <w:rFonts w:hint="eastAsia"/>
                <w:szCs w:val="20"/>
              </w:rPr>
              <w:t>生産活動収入を増やすための販路拡大、商品開発、労働時間の増加その他の賃金向上を図るための取組に係る計画（賃金向上計画）を作成し、計画に掲げた内容の達成に向けて積極的に取り組むための指導員</w:t>
            </w:r>
          </w:p>
          <w:p w14:paraId="32700293" w14:textId="77777777" w:rsidR="00691BA2" w:rsidRPr="002E040F" w:rsidRDefault="004D2A18" w:rsidP="007C5150">
            <w:pPr>
              <w:snapToGrid/>
              <w:jc w:val="both"/>
              <w:rPr>
                <w:szCs w:val="20"/>
              </w:rPr>
            </w:pPr>
            <w:r w:rsidRPr="002E040F">
              <w:rPr>
                <w:rFonts w:hint="eastAsia"/>
                <w:noProof/>
                <w:szCs w:val="20"/>
              </w:rPr>
              <mc:AlternateContent>
                <mc:Choice Requires="wps">
                  <w:drawing>
                    <wp:anchor distT="0" distB="0" distL="114300" distR="114300" simplePos="0" relativeHeight="251712512" behindDoc="0" locked="0" layoutInCell="1" allowOverlap="1" wp14:anchorId="7B0F76AC" wp14:editId="201164FF">
                      <wp:simplePos x="0" y="0"/>
                      <wp:positionH relativeFrom="column">
                        <wp:posOffset>59690</wp:posOffset>
                      </wp:positionH>
                      <wp:positionV relativeFrom="paragraph">
                        <wp:posOffset>96520</wp:posOffset>
                      </wp:positionV>
                      <wp:extent cx="3396615" cy="1217930"/>
                      <wp:effectExtent l="12065" t="10795" r="10795" b="9525"/>
                      <wp:wrapNone/>
                      <wp:docPr id="33"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217930"/>
                              </a:xfrm>
                              <a:prstGeom prst="rect">
                                <a:avLst/>
                              </a:prstGeom>
                              <a:solidFill>
                                <a:srgbClr val="FFFFFF"/>
                              </a:solidFill>
                              <a:ln w="6350">
                                <a:solidFill>
                                  <a:srgbClr val="000000"/>
                                </a:solidFill>
                                <a:miter lim="800000"/>
                                <a:headEnd/>
                                <a:tailEnd/>
                              </a:ln>
                            </wps:spPr>
                            <wps:txbx>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76AC" id="Text Box 2048" o:spid="_x0000_s1229" type="#_x0000_t202" style="position:absolute;left:0;text-align:left;margin-left:4.7pt;margin-top:7.6pt;width:267.45pt;height:9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" strokeweight=".5pt">
                      <v:textbox inset="5.85pt,.7pt,5.85pt,.7pt">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v:textbox>
                    </v:shape>
                  </w:pict>
                </mc:Fallback>
              </mc:AlternateContent>
            </w:r>
          </w:p>
          <w:p w14:paraId="0E1F8E22" w14:textId="77777777" w:rsidR="00691BA2" w:rsidRPr="002E040F" w:rsidRDefault="00691BA2" w:rsidP="007C5150">
            <w:pPr>
              <w:snapToGrid/>
              <w:jc w:val="both"/>
              <w:rPr>
                <w:szCs w:val="20"/>
              </w:rPr>
            </w:pPr>
          </w:p>
          <w:p w14:paraId="6B9C61D3" w14:textId="77777777" w:rsidR="00691BA2" w:rsidRPr="002E040F" w:rsidRDefault="00691BA2" w:rsidP="007C5150">
            <w:pPr>
              <w:snapToGrid/>
              <w:jc w:val="both"/>
              <w:rPr>
                <w:szCs w:val="20"/>
              </w:rPr>
            </w:pPr>
          </w:p>
          <w:p w14:paraId="6961D3AF" w14:textId="77777777" w:rsidR="00691BA2" w:rsidRPr="002E040F" w:rsidRDefault="00691BA2" w:rsidP="007C5150">
            <w:pPr>
              <w:snapToGrid/>
              <w:jc w:val="both"/>
              <w:rPr>
                <w:szCs w:val="20"/>
              </w:rPr>
            </w:pPr>
          </w:p>
          <w:p w14:paraId="6902E07A" w14:textId="77777777" w:rsidR="00691BA2" w:rsidRPr="002E040F" w:rsidRDefault="00691BA2" w:rsidP="007C5150">
            <w:pPr>
              <w:snapToGrid/>
              <w:jc w:val="both"/>
              <w:rPr>
                <w:szCs w:val="20"/>
              </w:rPr>
            </w:pPr>
          </w:p>
          <w:p w14:paraId="2E6A847C" w14:textId="77777777" w:rsidR="00691BA2" w:rsidRPr="002E040F" w:rsidRDefault="00691BA2" w:rsidP="007C5150">
            <w:pPr>
              <w:snapToGrid/>
              <w:jc w:val="both"/>
              <w:rPr>
                <w:szCs w:val="20"/>
              </w:rPr>
            </w:pPr>
          </w:p>
          <w:p w14:paraId="47694C8F" w14:textId="77777777" w:rsidR="00691BA2" w:rsidRPr="002E040F" w:rsidRDefault="00691BA2" w:rsidP="00691BA2">
            <w:pPr>
              <w:snapToGrid/>
              <w:jc w:val="both"/>
              <w:rPr>
                <w:szCs w:val="20"/>
              </w:rPr>
            </w:pPr>
          </w:p>
          <w:p w14:paraId="2DAAD6AD" w14:textId="77777777" w:rsidR="00691BA2" w:rsidRPr="002E040F" w:rsidRDefault="00691BA2" w:rsidP="00691BA2">
            <w:pPr>
              <w:snapToGrid/>
              <w:jc w:val="both"/>
              <w:rPr>
                <w:szCs w:val="20"/>
              </w:rPr>
            </w:pPr>
          </w:p>
        </w:tc>
        <w:tc>
          <w:tcPr>
            <w:tcW w:w="1164" w:type="dxa"/>
          </w:tcPr>
          <w:p w14:paraId="0DFA84B1" w14:textId="77777777" w:rsidR="00724D2F" w:rsidRPr="002E040F" w:rsidRDefault="00D9058E" w:rsidP="00724D2F">
            <w:pPr>
              <w:snapToGrid/>
              <w:jc w:val="both"/>
            </w:pPr>
            <w:sdt>
              <w:sdtPr>
                <w:rPr>
                  <w:rFonts w:hint="eastAsia"/>
                </w:rPr>
                <w:id w:val="-12917716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EC1259C" w14:textId="77777777" w:rsidR="001760B2" w:rsidRPr="002E040F" w:rsidRDefault="00D9058E" w:rsidP="00724D2F">
            <w:pPr>
              <w:snapToGrid/>
              <w:jc w:val="both"/>
            </w:pPr>
            <w:sdt>
              <w:sdtPr>
                <w:rPr>
                  <w:rFonts w:hint="eastAsia"/>
                </w:rPr>
                <w:id w:val="-1943372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2CCAB10" w14:textId="77777777" w:rsidR="00724D2F" w:rsidRPr="002E040F" w:rsidRDefault="00D9058E" w:rsidP="00724D2F">
            <w:pPr>
              <w:snapToGrid/>
              <w:jc w:val="both"/>
            </w:pPr>
            <w:sdt>
              <w:sdtPr>
                <w:rPr>
                  <w:rFonts w:hint="eastAsia"/>
                </w:rPr>
                <w:id w:val="7352086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0CB5309" w14:textId="77777777" w:rsidR="00691BA2" w:rsidRPr="002E040F" w:rsidRDefault="00691BA2" w:rsidP="007C5150">
            <w:pPr>
              <w:snapToGrid/>
              <w:jc w:val="both"/>
              <w:rPr>
                <w:szCs w:val="20"/>
              </w:rPr>
            </w:pPr>
          </w:p>
        </w:tc>
        <w:tc>
          <w:tcPr>
            <w:tcW w:w="1570" w:type="dxa"/>
          </w:tcPr>
          <w:p w14:paraId="433D7263"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75A0C05"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第13の12</w:t>
            </w:r>
          </w:p>
        </w:tc>
      </w:tr>
      <w:tr w:rsidR="00691BA2" w:rsidRPr="002E040F" w14:paraId="4DF7159C" w14:textId="77777777" w:rsidTr="005124D1">
        <w:trPr>
          <w:trHeight w:val="4524"/>
        </w:trPr>
        <w:tc>
          <w:tcPr>
            <w:tcW w:w="1184" w:type="dxa"/>
          </w:tcPr>
          <w:p w14:paraId="44B5C9BC" w14:textId="77777777" w:rsidR="00691BA2" w:rsidRPr="002E040F" w:rsidRDefault="00744308" w:rsidP="007C5150">
            <w:pPr>
              <w:snapToGrid/>
              <w:jc w:val="both"/>
              <w:rPr>
                <w:rFonts w:hAnsi="ＭＳ ゴシック"/>
                <w:szCs w:val="20"/>
              </w:rPr>
            </w:pPr>
            <w:r w:rsidRPr="002E040F">
              <w:rPr>
                <w:rFonts w:hAnsi="ＭＳ ゴシック" w:hint="eastAsia"/>
                <w:szCs w:val="20"/>
              </w:rPr>
              <w:t>１１０</w:t>
            </w:r>
          </w:p>
          <w:p w14:paraId="0D090751" w14:textId="77777777" w:rsidR="00691BA2" w:rsidRPr="002E040F" w:rsidRDefault="00691BA2" w:rsidP="007C5150">
            <w:pPr>
              <w:snapToGrid/>
              <w:jc w:val="both"/>
              <w:rPr>
                <w:rFonts w:hAnsi="ＭＳ ゴシック"/>
                <w:szCs w:val="20"/>
              </w:rPr>
            </w:pPr>
            <w:r w:rsidRPr="002E040F">
              <w:rPr>
                <w:rFonts w:hAnsi="ＭＳ ゴシック" w:hint="eastAsia"/>
                <w:szCs w:val="20"/>
              </w:rPr>
              <w:t>目標工賃</w:t>
            </w:r>
          </w:p>
          <w:p w14:paraId="2E6A75FC" w14:textId="77777777" w:rsidR="00691BA2" w:rsidRPr="002E040F" w:rsidRDefault="00691BA2" w:rsidP="00691BA2">
            <w:pPr>
              <w:snapToGrid/>
              <w:ind w:rightChars="-57" w:right="-104"/>
              <w:jc w:val="both"/>
              <w:rPr>
                <w:rFonts w:hAnsi="ＭＳ ゴシック"/>
                <w:szCs w:val="20"/>
              </w:rPr>
            </w:pPr>
            <w:r w:rsidRPr="002E040F">
              <w:rPr>
                <w:rFonts w:hAnsi="ＭＳ ゴシック" w:hint="eastAsia"/>
                <w:szCs w:val="20"/>
              </w:rPr>
              <w:t>達成指導員</w:t>
            </w:r>
          </w:p>
          <w:p w14:paraId="453D09EE" w14:textId="77777777" w:rsidR="00691BA2" w:rsidRPr="002E040F" w:rsidRDefault="00691BA2" w:rsidP="00691BA2">
            <w:pPr>
              <w:snapToGrid/>
              <w:spacing w:afterLines="50" w:after="142"/>
              <w:jc w:val="both"/>
              <w:rPr>
                <w:szCs w:val="20"/>
              </w:rPr>
            </w:pPr>
            <w:r w:rsidRPr="002E040F">
              <w:rPr>
                <w:rFonts w:hAnsi="ＭＳ ゴシック" w:hint="eastAsia"/>
                <w:szCs w:val="20"/>
              </w:rPr>
              <w:t>配置加算</w:t>
            </w:r>
          </w:p>
          <w:p w14:paraId="51B2D0F1"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就Ｂ</w:t>
            </w:r>
          </w:p>
          <w:p w14:paraId="54069374" w14:textId="77777777" w:rsidR="00691BA2" w:rsidRPr="002E040F" w:rsidRDefault="00691BA2" w:rsidP="007C5150">
            <w:pPr>
              <w:snapToGrid/>
              <w:jc w:val="both"/>
              <w:rPr>
                <w:rFonts w:hAnsi="ＭＳ ゴシック"/>
                <w:szCs w:val="20"/>
                <w:u w:val="single"/>
              </w:rPr>
            </w:pPr>
          </w:p>
        </w:tc>
        <w:tc>
          <w:tcPr>
            <w:tcW w:w="5733" w:type="dxa"/>
          </w:tcPr>
          <w:p w14:paraId="1B53A42E" w14:textId="755B9A15" w:rsidR="00691BA2" w:rsidRPr="002E040F" w:rsidRDefault="00691BA2" w:rsidP="00691BA2">
            <w:pPr>
              <w:snapToGrid/>
              <w:spacing w:afterLines="30" w:after="85"/>
              <w:ind w:firstLineChars="100" w:firstLine="182"/>
              <w:jc w:val="both"/>
              <w:rPr>
                <w:rFonts w:hAnsi="ＭＳ ゴシック"/>
                <w:szCs w:val="20"/>
              </w:rPr>
            </w:pPr>
            <w:r w:rsidRPr="002E040F">
              <w:rPr>
                <w:rFonts w:hAnsi="ＭＳ ゴシック" w:hint="eastAsia"/>
                <w:szCs w:val="20"/>
              </w:rPr>
              <w:t>目標工賃達成指導員を常勤換算方法で１人以上配置し、当該指導員、職業指導員及び生活支援員の総数が別に厚生労働大臣が定める施設基準に適合しているものとして</w:t>
            </w:r>
            <w:r w:rsidR="00A60DD1">
              <w:rPr>
                <w:rFonts w:hAnsi="ＭＳ ゴシック" w:hint="eastAsia"/>
                <w:szCs w:val="20"/>
              </w:rPr>
              <w:t>県</w:t>
            </w:r>
            <w:r w:rsidRPr="002E040F">
              <w:rPr>
                <w:rFonts w:hAnsi="ＭＳ ゴシック" w:hint="eastAsia"/>
                <w:szCs w:val="20"/>
              </w:rPr>
              <w:t>に届け出た</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事業所において、サービスを行った場合に、１日につき所定単位数を加算していますか。</w:t>
            </w:r>
          </w:p>
          <w:p w14:paraId="72CE46C9" w14:textId="77777777" w:rsidR="00691BA2" w:rsidRPr="002E040F" w:rsidRDefault="00691BA2" w:rsidP="007C5150">
            <w:pPr>
              <w:jc w:val="both"/>
              <w:rPr>
                <w:szCs w:val="20"/>
              </w:rPr>
            </w:pPr>
            <w:r w:rsidRPr="002E040F">
              <w:rPr>
                <w:rFonts w:hint="eastAsia"/>
                <w:szCs w:val="20"/>
              </w:rPr>
              <w:t>〔目標工賃達成指導員〕</w:t>
            </w:r>
          </w:p>
          <w:p w14:paraId="6E7E7132" w14:textId="103A974F" w:rsidR="00691BA2" w:rsidRPr="002E040F" w:rsidRDefault="00911EA7" w:rsidP="00691BA2">
            <w:pPr>
              <w:ind w:leftChars="100" w:left="182" w:firstLineChars="100" w:firstLine="182"/>
              <w:jc w:val="both"/>
              <w:rPr>
                <w:szCs w:val="20"/>
              </w:rPr>
            </w:pPr>
            <w:r>
              <w:rPr>
                <w:rFonts w:hint="eastAsia"/>
                <w:szCs w:val="20"/>
              </w:rPr>
              <w:t>各都道府県</w:t>
            </w:r>
            <w:r w:rsidR="00691BA2" w:rsidRPr="002E040F">
              <w:rPr>
                <w:rFonts w:hint="eastAsia"/>
                <w:szCs w:val="20"/>
              </w:rPr>
              <w:t>において作成される「工賃向上計画」に基づき、自らも「工賃向上計画」を作成し、当該計画に掲げた工賃目標の達成に向けて積極的に取り組むための指導員</w:t>
            </w:r>
          </w:p>
          <w:p w14:paraId="03C985D3" w14:textId="5FD4F731" w:rsidR="00691BA2" w:rsidRPr="002E040F" w:rsidRDefault="004D2A18" w:rsidP="007C515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11136" behindDoc="0" locked="0" layoutInCell="1" allowOverlap="1" wp14:anchorId="4EAEB0FE" wp14:editId="2E7CE633">
                      <wp:simplePos x="0" y="0"/>
                      <wp:positionH relativeFrom="column">
                        <wp:posOffset>56413</wp:posOffset>
                      </wp:positionH>
                      <wp:positionV relativeFrom="paragraph">
                        <wp:posOffset>82525</wp:posOffset>
                      </wp:positionV>
                      <wp:extent cx="4116883" cy="1108710"/>
                      <wp:effectExtent l="0" t="0" r="17145" b="15240"/>
                      <wp:wrapNone/>
                      <wp:docPr id="32"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883" cy="1108710"/>
                              </a:xfrm>
                              <a:prstGeom prst="rect">
                                <a:avLst/>
                              </a:prstGeom>
                              <a:solidFill>
                                <a:srgbClr val="FFFFFF"/>
                              </a:solidFill>
                              <a:ln w="6350">
                                <a:solidFill>
                                  <a:srgbClr val="000000"/>
                                </a:solidFill>
                                <a:miter lim="800000"/>
                                <a:headEnd/>
                                <a:tailEnd/>
                              </a:ln>
                            </wps:spPr>
                            <wps:txbx>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0FE" id="Rectangle 2049" o:spid="_x0000_s1230" style="position:absolute;left:0;text-align:left;margin-left:4.45pt;margin-top:6.5pt;width:324.15pt;height:87.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" strokeweight=".5pt">
                      <v:textbox inset="5.85pt,.7pt,5.85pt,.7pt">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v:textbox>
                    </v:rect>
                  </w:pict>
                </mc:Fallback>
              </mc:AlternateContent>
            </w:r>
          </w:p>
          <w:p w14:paraId="651FB077" w14:textId="77777777" w:rsidR="00691BA2" w:rsidRPr="002E040F" w:rsidRDefault="00691BA2" w:rsidP="007C5150">
            <w:pPr>
              <w:snapToGrid/>
              <w:jc w:val="both"/>
              <w:rPr>
                <w:szCs w:val="20"/>
              </w:rPr>
            </w:pPr>
          </w:p>
          <w:p w14:paraId="0BC1A3A5" w14:textId="77777777" w:rsidR="00691BA2" w:rsidRPr="002E040F" w:rsidRDefault="00691BA2" w:rsidP="007C5150">
            <w:pPr>
              <w:snapToGrid/>
              <w:jc w:val="both"/>
              <w:rPr>
                <w:szCs w:val="20"/>
              </w:rPr>
            </w:pPr>
          </w:p>
          <w:p w14:paraId="1EAF9F53" w14:textId="77777777" w:rsidR="00691BA2" w:rsidRPr="002E040F" w:rsidRDefault="00691BA2" w:rsidP="007C5150">
            <w:pPr>
              <w:snapToGrid/>
              <w:jc w:val="both"/>
              <w:rPr>
                <w:szCs w:val="20"/>
              </w:rPr>
            </w:pPr>
          </w:p>
          <w:p w14:paraId="527FF756" w14:textId="77777777" w:rsidR="00691BA2" w:rsidRPr="002E040F" w:rsidRDefault="00691BA2" w:rsidP="007C5150">
            <w:pPr>
              <w:snapToGrid/>
              <w:jc w:val="both"/>
              <w:rPr>
                <w:szCs w:val="20"/>
              </w:rPr>
            </w:pPr>
          </w:p>
          <w:p w14:paraId="4FFABBE7" w14:textId="77777777" w:rsidR="00691BA2" w:rsidRPr="002E040F" w:rsidRDefault="00691BA2" w:rsidP="00691BA2">
            <w:pPr>
              <w:snapToGrid/>
              <w:spacing w:afterLines="50" w:after="142"/>
              <w:jc w:val="both"/>
              <w:rPr>
                <w:rFonts w:hAnsi="ＭＳ ゴシック"/>
                <w:szCs w:val="20"/>
              </w:rPr>
            </w:pPr>
          </w:p>
        </w:tc>
        <w:tc>
          <w:tcPr>
            <w:tcW w:w="1164" w:type="dxa"/>
          </w:tcPr>
          <w:p w14:paraId="610761F6" w14:textId="77777777" w:rsidR="00724D2F" w:rsidRPr="002E040F" w:rsidRDefault="00D9058E" w:rsidP="00724D2F">
            <w:pPr>
              <w:snapToGrid/>
              <w:jc w:val="both"/>
            </w:pPr>
            <w:sdt>
              <w:sdtPr>
                <w:rPr>
                  <w:rFonts w:hint="eastAsia"/>
                </w:rPr>
                <w:id w:val="-14726712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45FA6C" w14:textId="77777777" w:rsidR="001760B2" w:rsidRPr="002E040F" w:rsidRDefault="00D9058E" w:rsidP="00724D2F">
            <w:pPr>
              <w:snapToGrid/>
              <w:jc w:val="both"/>
            </w:pPr>
            <w:sdt>
              <w:sdtPr>
                <w:rPr>
                  <w:rFonts w:hint="eastAsia"/>
                </w:rPr>
                <w:id w:val="122942583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EA4FC31" w14:textId="77777777" w:rsidR="00724D2F" w:rsidRPr="002E040F" w:rsidRDefault="00D9058E" w:rsidP="00724D2F">
            <w:pPr>
              <w:snapToGrid/>
              <w:jc w:val="both"/>
            </w:pPr>
            <w:sdt>
              <w:sdtPr>
                <w:rPr>
                  <w:rFonts w:hint="eastAsia"/>
                </w:rPr>
                <w:id w:val="956307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A6BC07C" w14:textId="77777777" w:rsidR="00691BA2" w:rsidRPr="002E040F" w:rsidRDefault="00691BA2" w:rsidP="00691BA2">
            <w:pPr>
              <w:widowControl/>
              <w:snapToGrid/>
              <w:ind w:rightChars="-53" w:right="-96"/>
              <w:jc w:val="left"/>
              <w:rPr>
                <w:rFonts w:hAnsi="ＭＳ ゴシック"/>
                <w:szCs w:val="20"/>
              </w:rPr>
            </w:pPr>
          </w:p>
        </w:tc>
        <w:tc>
          <w:tcPr>
            <w:tcW w:w="1570" w:type="dxa"/>
          </w:tcPr>
          <w:p w14:paraId="12C44957"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0F3E3E7D" w14:textId="77777777" w:rsidR="00691BA2" w:rsidRPr="002E040F" w:rsidRDefault="00691BA2" w:rsidP="00691BA2">
            <w:pPr>
              <w:snapToGrid/>
              <w:spacing w:line="240" w:lineRule="exact"/>
              <w:ind w:rightChars="-56" w:right="-102"/>
              <w:jc w:val="both"/>
              <w:rPr>
                <w:rFonts w:hAnsi="ＭＳ ゴシック"/>
                <w:sz w:val="18"/>
                <w:szCs w:val="18"/>
              </w:rPr>
            </w:pPr>
            <w:r w:rsidRPr="002E040F">
              <w:rPr>
                <w:rFonts w:hAnsi="ＭＳ ゴシック" w:hint="eastAsia"/>
                <w:sz w:val="18"/>
                <w:szCs w:val="18"/>
              </w:rPr>
              <w:t>第14の13</w:t>
            </w:r>
          </w:p>
          <w:p w14:paraId="61EFF782" w14:textId="77777777" w:rsidR="00691BA2" w:rsidRPr="002E040F" w:rsidRDefault="00691BA2" w:rsidP="007C5150">
            <w:pPr>
              <w:snapToGrid/>
              <w:spacing w:line="240" w:lineRule="exact"/>
              <w:jc w:val="both"/>
              <w:rPr>
                <w:rFonts w:hAnsi="ＭＳ ゴシック"/>
                <w:sz w:val="18"/>
                <w:szCs w:val="18"/>
              </w:rPr>
            </w:pPr>
          </w:p>
        </w:tc>
      </w:tr>
      <w:tr w:rsidR="00C82CFD" w:rsidRPr="002E040F" w14:paraId="4359EBBD" w14:textId="77777777" w:rsidTr="006F0D73">
        <w:trPr>
          <w:trHeight w:val="275"/>
        </w:trPr>
        <w:tc>
          <w:tcPr>
            <w:tcW w:w="1184" w:type="dxa"/>
          </w:tcPr>
          <w:p w14:paraId="5AB80C53" w14:textId="77777777" w:rsidR="0003387F" w:rsidRDefault="00C82CFD" w:rsidP="00F6330D">
            <w:pPr>
              <w:snapToGrid/>
              <w:jc w:val="left"/>
              <w:rPr>
                <w:rFonts w:hAnsi="ＭＳ ゴシック"/>
                <w:szCs w:val="20"/>
              </w:rPr>
            </w:pPr>
            <w:r w:rsidRPr="00BC2F34">
              <w:rPr>
                <w:rFonts w:hAnsi="ＭＳ ゴシック" w:hint="eastAsia"/>
                <w:szCs w:val="20"/>
              </w:rPr>
              <w:t>１１</w:t>
            </w:r>
            <w:r w:rsidR="00DB7167" w:rsidRPr="00BC2F34">
              <w:rPr>
                <w:rFonts w:hAnsi="ＭＳ ゴシック" w:hint="eastAsia"/>
                <w:szCs w:val="20"/>
              </w:rPr>
              <w:t>１</w:t>
            </w:r>
          </w:p>
          <w:p w14:paraId="26E9F899" w14:textId="2B96FEC1" w:rsidR="00C82CFD" w:rsidRPr="00BC2F34" w:rsidRDefault="00F6330D" w:rsidP="00F6330D">
            <w:pPr>
              <w:snapToGrid/>
              <w:jc w:val="left"/>
              <w:rPr>
                <w:rFonts w:hAnsi="ＭＳ ゴシック"/>
                <w:szCs w:val="20"/>
              </w:rPr>
            </w:pPr>
            <w:r w:rsidRPr="00BC2F34">
              <w:rPr>
                <w:rFonts w:hAnsi="ＭＳ ゴシック" w:hint="eastAsia"/>
                <w:szCs w:val="20"/>
              </w:rPr>
              <w:t>〈新設〉</w:t>
            </w:r>
          </w:p>
          <w:p w14:paraId="4D1DC646" w14:textId="3C6918D2" w:rsidR="00C82CFD" w:rsidRPr="00BC2F34" w:rsidRDefault="00C82CFD" w:rsidP="007C5150">
            <w:pPr>
              <w:snapToGrid/>
              <w:jc w:val="both"/>
              <w:rPr>
                <w:rFonts w:hAnsi="ＭＳ ゴシック"/>
                <w:szCs w:val="20"/>
              </w:rPr>
            </w:pPr>
            <w:r w:rsidRPr="00BC2F34">
              <w:rPr>
                <w:rFonts w:hAnsi="ＭＳ ゴシック" w:hint="eastAsia"/>
                <w:szCs w:val="20"/>
              </w:rPr>
              <w:t>目標工賃</w:t>
            </w:r>
          </w:p>
          <w:p w14:paraId="295083D6" w14:textId="10DE6D4E" w:rsidR="00C82CFD" w:rsidRPr="00BC2F34" w:rsidRDefault="00C82CFD" w:rsidP="00C82CFD">
            <w:pPr>
              <w:snapToGrid/>
              <w:spacing w:afterLines="50" w:after="142"/>
              <w:jc w:val="both"/>
              <w:rPr>
                <w:rFonts w:hAnsi="ＭＳ ゴシック"/>
                <w:szCs w:val="20"/>
              </w:rPr>
            </w:pPr>
            <w:r w:rsidRPr="00BC2F34">
              <w:rPr>
                <w:rFonts w:hAnsi="ＭＳ ゴシック" w:hint="eastAsia"/>
                <w:szCs w:val="20"/>
              </w:rPr>
              <w:t>達成加算</w:t>
            </w:r>
          </w:p>
          <w:p w14:paraId="29B0AC3B" w14:textId="77777777" w:rsidR="00C82CFD" w:rsidRPr="00BC2F34" w:rsidRDefault="00C82CFD" w:rsidP="00C82CFD">
            <w:pPr>
              <w:snapToGrid/>
              <w:spacing w:afterLines="30" w:after="85"/>
              <w:rPr>
                <w:sz w:val="18"/>
                <w:szCs w:val="18"/>
                <w:bdr w:val="single" w:sz="4" w:space="0" w:color="auto"/>
              </w:rPr>
            </w:pPr>
            <w:r w:rsidRPr="00BC2F34">
              <w:rPr>
                <w:rFonts w:hint="eastAsia"/>
                <w:sz w:val="18"/>
                <w:szCs w:val="18"/>
                <w:bdr w:val="single" w:sz="4" w:space="0" w:color="auto"/>
              </w:rPr>
              <w:t>就Ｂ</w:t>
            </w:r>
          </w:p>
          <w:p w14:paraId="65C8099A" w14:textId="39FD7FD4" w:rsidR="00C82CFD" w:rsidRPr="00BC2F34" w:rsidRDefault="00C82CFD" w:rsidP="007C5150">
            <w:pPr>
              <w:snapToGrid/>
              <w:jc w:val="both"/>
              <w:rPr>
                <w:rFonts w:hAnsi="ＭＳ ゴシック"/>
                <w:szCs w:val="20"/>
              </w:rPr>
            </w:pPr>
          </w:p>
        </w:tc>
        <w:tc>
          <w:tcPr>
            <w:tcW w:w="5733" w:type="dxa"/>
          </w:tcPr>
          <w:p w14:paraId="35941BCA" w14:textId="4834E255" w:rsidR="00820570" w:rsidRPr="00BC2F34" w:rsidRDefault="00C82CFD" w:rsidP="005124D1">
            <w:pPr>
              <w:snapToGrid/>
              <w:ind w:firstLineChars="100" w:firstLine="182"/>
              <w:jc w:val="both"/>
              <w:rPr>
                <w:rFonts w:hAnsi="ＭＳ ゴシック"/>
                <w:szCs w:val="20"/>
              </w:rPr>
            </w:pPr>
            <w:r w:rsidRPr="00BC2F34">
              <w:rPr>
                <w:rFonts w:hAnsi="ＭＳ ゴシック" w:hint="eastAsia"/>
                <w:szCs w:val="20"/>
              </w:rPr>
              <w:t>目標工賃達成指導員配置加算の対象となる就労継続支援Ｂ型事業所</w:t>
            </w:r>
            <w:r w:rsidR="005124D1" w:rsidRPr="00BC2F34">
              <w:rPr>
                <w:rFonts w:hAnsi="ＭＳ ゴシック" w:hint="eastAsia"/>
                <w:szCs w:val="20"/>
              </w:rPr>
              <w:t>（就労継続支援Ｂ型サービス費</w:t>
            </w:r>
            <w:r w:rsidR="005124D1" w:rsidRPr="00BC2F34">
              <w:rPr>
                <w:rFonts w:hAnsi="ＭＳ ゴシック"/>
                <w:szCs w:val="20"/>
              </w:rPr>
              <w:t>(Ⅰ)及び就労継続支援Ｂ型サービス費(Ⅳ)を算定する事業所</w:t>
            </w:r>
            <w:r w:rsidR="005124D1" w:rsidRPr="00BC2F34">
              <w:rPr>
                <w:rFonts w:hAnsi="ＭＳ ゴシック" w:hint="eastAsia"/>
                <w:szCs w:val="20"/>
              </w:rPr>
              <w:t>）</w:t>
            </w:r>
            <w:r w:rsidRPr="00BC2F34">
              <w:rPr>
                <w:rFonts w:hAnsi="ＭＳ ゴシック" w:hint="eastAsia"/>
                <w:szCs w:val="20"/>
              </w:rPr>
              <w:t>が各都道府県において作成される工賃向上計画に基づき、自らも工賃向上計画を作成するとともに、当該計画に掲げた工賃目標を達成した場合に、１日につき所定単位数を加算していますか。</w:t>
            </w:r>
          </w:p>
          <w:p w14:paraId="46254E35" w14:textId="2546E53F" w:rsidR="00C82CFD" w:rsidRPr="00BC2F34" w:rsidRDefault="00820570" w:rsidP="00820570">
            <w:pPr>
              <w:snapToGrid/>
              <w:spacing w:afterLines="30" w:after="85"/>
              <w:jc w:val="both"/>
              <w:rPr>
                <w:rFonts w:hAnsi="ＭＳ ゴシック"/>
                <w:szCs w:val="20"/>
              </w:rPr>
            </w:pPr>
            <w:r w:rsidRPr="00BC2F34">
              <w:rPr>
                <w:rFonts w:hAnsi="ＭＳ ゴシック" w:hint="eastAsia"/>
                <w:szCs w:val="20"/>
              </w:rPr>
              <w:t>※</w:t>
            </w:r>
            <w:r w:rsidR="00C82CFD" w:rsidRPr="00BC2F34">
              <w:rPr>
                <w:rFonts w:hAnsi="ＭＳ ゴシック" w:hint="eastAsia"/>
                <w:szCs w:val="20"/>
              </w:rPr>
              <w:t>この場合において、当該工賃目標は前年度における当該事業所における平均工賃月額に、前々年度の就労継続支援Ｂ型事業所</w:t>
            </w:r>
            <w:r w:rsidRPr="00BC2F34">
              <w:rPr>
                <w:rFonts w:hAnsi="ＭＳ ゴシック" w:hint="eastAsia"/>
                <w:szCs w:val="20"/>
              </w:rPr>
              <w:t>等</w:t>
            </w:r>
            <w:r w:rsidR="00C82CFD" w:rsidRPr="00BC2F34">
              <w:rPr>
                <w:rFonts w:hAnsi="ＭＳ ゴシック" w:hint="eastAsia"/>
                <w:szCs w:val="20"/>
              </w:rPr>
              <w:t>の全国平均工賃月額と前々々年度の指定就労継続支援Ｂ型事業</w:t>
            </w:r>
            <w:r w:rsidRPr="00BC2F34">
              <w:rPr>
                <w:rFonts w:hAnsi="ＭＳ ゴシック" w:hint="eastAsia"/>
                <w:szCs w:val="20"/>
              </w:rPr>
              <w:t>所等の全国平均工賃月額との差額を加えて得た額（当該額が前年度における当該指定就労継続支援Ｂ型事業所等における平均工賃月額を下回る場合には、当該前年度における当該事業所における平均工賃月額）以上でなければならない。</w:t>
            </w:r>
          </w:p>
        </w:tc>
        <w:tc>
          <w:tcPr>
            <w:tcW w:w="1164" w:type="dxa"/>
          </w:tcPr>
          <w:p w14:paraId="146CCB33" w14:textId="77777777" w:rsidR="0048012C" w:rsidRPr="00BC2F34" w:rsidRDefault="00D9058E" w:rsidP="0048012C">
            <w:pPr>
              <w:snapToGrid/>
              <w:jc w:val="both"/>
            </w:pPr>
            <w:sdt>
              <w:sdtPr>
                <w:rPr>
                  <w:rFonts w:hint="eastAsia"/>
                </w:rPr>
                <w:id w:val="-339467712"/>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いる</w:t>
            </w:r>
          </w:p>
          <w:p w14:paraId="2CBC1236" w14:textId="77777777" w:rsidR="0048012C" w:rsidRPr="00BC2F34" w:rsidRDefault="00D9058E" w:rsidP="0048012C">
            <w:pPr>
              <w:snapToGrid/>
              <w:jc w:val="both"/>
            </w:pPr>
            <w:sdt>
              <w:sdtPr>
                <w:rPr>
                  <w:rFonts w:hint="eastAsia"/>
                </w:rPr>
                <w:id w:val="970320183"/>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いない</w:t>
            </w:r>
          </w:p>
          <w:p w14:paraId="46135B50" w14:textId="77777777" w:rsidR="0048012C" w:rsidRPr="00BC2F34" w:rsidRDefault="00D9058E" w:rsidP="0048012C">
            <w:pPr>
              <w:snapToGrid/>
              <w:jc w:val="both"/>
            </w:pPr>
            <w:sdt>
              <w:sdtPr>
                <w:rPr>
                  <w:rFonts w:hint="eastAsia"/>
                </w:rPr>
                <w:id w:val="1514182927"/>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szCs w:val="20"/>
              </w:rPr>
              <w:t>該当なし</w:t>
            </w:r>
          </w:p>
          <w:p w14:paraId="20362B5C" w14:textId="77777777" w:rsidR="00C82CFD" w:rsidRPr="00BC2F34" w:rsidRDefault="00C82CFD" w:rsidP="00724D2F">
            <w:pPr>
              <w:snapToGrid/>
              <w:jc w:val="both"/>
            </w:pPr>
          </w:p>
        </w:tc>
        <w:tc>
          <w:tcPr>
            <w:tcW w:w="1570" w:type="dxa"/>
          </w:tcPr>
          <w:p w14:paraId="238EA5E7" w14:textId="77777777" w:rsidR="0048012C" w:rsidRPr="00BC2F34" w:rsidRDefault="0048012C" w:rsidP="0048012C">
            <w:pPr>
              <w:snapToGrid/>
              <w:spacing w:line="240" w:lineRule="exact"/>
              <w:jc w:val="both"/>
              <w:rPr>
                <w:rFonts w:hAnsi="ＭＳ ゴシック"/>
                <w:sz w:val="18"/>
                <w:szCs w:val="18"/>
              </w:rPr>
            </w:pPr>
            <w:r w:rsidRPr="00BC2F34">
              <w:rPr>
                <w:rFonts w:hAnsi="ＭＳ ゴシック" w:hint="eastAsia"/>
                <w:sz w:val="18"/>
                <w:szCs w:val="18"/>
              </w:rPr>
              <w:t>告示別表</w:t>
            </w:r>
          </w:p>
          <w:p w14:paraId="327F42EB" w14:textId="648929AA" w:rsidR="0048012C" w:rsidRPr="00BC2F34" w:rsidRDefault="0048012C" w:rsidP="0048012C">
            <w:pPr>
              <w:snapToGrid/>
              <w:spacing w:line="240" w:lineRule="exact"/>
              <w:ind w:rightChars="-56" w:right="-102"/>
              <w:jc w:val="both"/>
              <w:rPr>
                <w:rFonts w:hAnsi="ＭＳ ゴシック"/>
                <w:sz w:val="18"/>
                <w:szCs w:val="18"/>
              </w:rPr>
            </w:pPr>
            <w:r w:rsidRPr="00BC2F34">
              <w:rPr>
                <w:rFonts w:hAnsi="ＭＳ ゴシック" w:hint="eastAsia"/>
                <w:sz w:val="18"/>
                <w:szCs w:val="18"/>
              </w:rPr>
              <w:t>第14の13の2</w:t>
            </w:r>
          </w:p>
          <w:p w14:paraId="592A35AC" w14:textId="77777777" w:rsidR="00C82CFD" w:rsidRPr="00BC2F34" w:rsidRDefault="00C82CFD" w:rsidP="007C5150">
            <w:pPr>
              <w:snapToGrid/>
              <w:spacing w:line="240" w:lineRule="exact"/>
              <w:jc w:val="both"/>
              <w:rPr>
                <w:rFonts w:hAnsi="ＭＳ ゴシック"/>
                <w:sz w:val="18"/>
                <w:szCs w:val="18"/>
              </w:rPr>
            </w:pPr>
          </w:p>
        </w:tc>
      </w:tr>
    </w:tbl>
    <w:p w14:paraId="25B65322" w14:textId="2FDBBECE" w:rsidR="005D4946" w:rsidRPr="002E040F" w:rsidRDefault="005D4946" w:rsidP="005D4946">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733"/>
      </w:tblGrid>
      <w:tr w:rsidR="002E040F" w:rsidRPr="002E040F" w14:paraId="7131BA1B" w14:textId="77777777" w:rsidTr="006F0D73">
        <w:trPr>
          <w:trHeight w:val="275"/>
        </w:trPr>
        <w:tc>
          <w:tcPr>
            <w:tcW w:w="1184" w:type="dxa"/>
            <w:vAlign w:val="center"/>
          </w:tcPr>
          <w:p w14:paraId="5EA002EF" w14:textId="77777777" w:rsidR="005D4946" w:rsidRPr="002E040F" w:rsidRDefault="005D4946" w:rsidP="007C5150">
            <w:pPr>
              <w:snapToGrid/>
              <w:rPr>
                <w:szCs w:val="20"/>
              </w:rPr>
            </w:pPr>
            <w:r w:rsidRPr="002E040F">
              <w:rPr>
                <w:rFonts w:hint="eastAsia"/>
                <w:szCs w:val="20"/>
              </w:rPr>
              <w:t>項目</w:t>
            </w:r>
          </w:p>
        </w:tc>
        <w:tc>
          <w:tcPr>
            <w:tcW w:w="5733" w:type="dxa"/>
            <w:gridSpan w:val="2"/>
            <w:vAlign w:val="center"/>
          </w:tcPr>
          <w:p w14:paraId="3B9D84E2" w14:textId="77777777" w:rsidR="005D4946" w:rsidRPr="002E040F" w:rsidRDefault="005D4946" w:rsidP="007C5150">
            <w:pPr>
              <w:snapToGrid/>
              <w:rPr>
                <w:szCs w:val="20"/>
              </w:rPr>
            </w:pPr>
            <w:r w:rsidRPr="002E040F">
              <w:rPr>
                <w:rFonts w:hint="eastAsia"/>
                <w:szCs w:val="20"/>
              </w:rPr>
              <w:t>自主点検のポイント</w:t>
            </w:r>
          </w:p>
        </w:tc>
        <w:tc>
          <w:tcPr>
            <w:tcW w:w="1306" w:type="dxa"/>
            <w:vAlign w:val="center"/>
          </w:tcPr>
          <w:p w14:paraId="24FFA7D2" w14:textId="77777777" w:rsidR="005D4946" w:rsidRPr="002E040F" w:rsidRDefault="005D4946" w:rsidP="007C5150">
            <w:pPr>
              <w:snapToGrid/>
              <w:rPr>
                <w:szCs w:val="20"/>
              </w:rPr>
            </w:pPr>
            <w:r w:rsidRPr="002E040F">
              <w:rPr>
                <w:rFonts w:hint="eastAsia"/>
                <w:szCs w:val="20"/>
              </w:rPr>
              <w:t>点検</w:t>
            </w:r>
          </w:p>
        </w:tc>
        <w:tc>
          <w:tcPr>
            <w:tcW w:w="1733" w:type="dxa"/>
            <w:vAlign w:val="center"/>
          </w:tcPr>
          <w:p w14:paraId="7ED5F555" w14:textId="77777777" w:rsidR="005D4946" w:rsidRPr="002E040F" w:rsidRDefault="005D4946" w:rsidP="007C5150">
            <w:pPr>
              <w:snapToGrid/>
              <w:rPr>
                <w:szCs w:val="20"/>
              </w:rPr>
            </w:pPr>
            <w:r w:rsidRPr="002E040F">
              <w:rPr>
                <w:rFonts w:hint="eastAsia"/>
                <w:szCs w:val="20"/>
              </w:rPr>
              <w:t>根拠</w:t>
            </w:r>
          </w:p>
        </w:tc>
      </w:tr>
      <w:tr w:rsidR="002E040F" w:rsidRPr="002E040F" w14:paraId="0A2B53E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2"/>
        </w:trPr>
        <w:tc>
          <w:tcPr>
            <w:tcW w:w="1184" w:type="dxa"/>
            <w:vMerge w:val="restart"/>
          </w:tcPr>
          <w:p w14:paraId="1BBDA44F" w14:textId="3A8A28CA" w:rsidR="005D4946" w:rsidRPr="00BC2F34" w:rsidRDefault="00744308" w:rsidP="007C5150">
            <w:pPr>
              <w:snapToGrid/>
              <w:jc w:val="both"/>
              <w:rPr>
                <w:szCs w:val="20"/>
              </w:rPr>
            </w:pPr>
            <w:r w:rsidRPr="00BC2F34">
              <w:rPr>
                <w:rFonts w:hint="eastAsia"/>
                <w:szCs w:val="20"/>
              </w:rPr>
              <w:t>１１</w:t>
            </w:r>
            <w:r w:rsidR="00DB7167" w:rsidRPr="00BC2F34">
              <w:rPr>
                <w:rFonts w:hint="eastAsia"/>
                <w:szCs w:val="20"/>
              </w:rPr>
              <w:t>２</w:t>
            </w:r>
          </w:p>
          <w:p w14:paraId="55551FF9" w14:textId="77777777" w:rsidR="005D4946" w:rsidRPr="00BC2F34" w:rsidRDefault="005D4946" w:rsidP="005D4946">
            <w:pPr>
              <w:snapToGrid/>
              <w:spacing w:afterLines="50" w:after="142"/>
              <w:jc w:val="both"/>
              <w:rPr>
                <w:szCs w:val="20"/>
              </w:rPr>
            </w:pPr>
            <w:r w:rsidRPr="00BC2F34">
              <w:rPr>
                <w:rFonts w:hint="eastAsia"/>
                <w:szCs w:val="20"/>
              </w:rPr>
              <w:t>送迎加算</w:t>
            </w:r>
          </w:p>
          <w:p w14:paraId="3DB872EB" w14:textId="77777777" w:rsidR="005D4946" w:rsidRPr="00BC2F34" w:rsidRDefault="005D4946" w:rsidP="005D4946">
            <w:pPr>
              <w:snapToGrid/>
              <w:rPr>
                <w:rFonts w:hAnsi="ＭＳ ゴシック"/>
                <w:szCs w:val="20"/>
              </w:rPr>
            </w:pPr>
          </w:p>
        </w:tc>
        <w:tc>
          <w:tcPr>
            <w:tcW w:w="5733" w:type="dxa"/>
            <w:gridSpan w:val="2"/>
            <w:tcBorders>
              <w:top w:val="dotted" w:sz="4" w:space="0" w:color="auto"/>
              <w:bottom w:val="nil"/>
            </w:tcBorders>
          </w:tcPr>
          <w:p w14:paraId="681D6494" w14:textId="2A0C8EE3" w:rsidR="005D4946" w:rsidRPr="00BC2F34" w:rsidRDefault="005D4946" w:rsidP="005D4946">
            <w:pPr>
              <w:tabs>
                <w:tab w:val="left" w:pos="1370"/>
              </w:tabs>
              <w:snapToGrid/>
              <w:ind w:left="364" w:hangingChars="200" w:hanging="364"/>
              <w:jc w:val="both"/>
              <w:rPr>
                <w:rFonts w:hAnsi="ＭＳ ゴシック"/>
                <w:szCs w:val="20"/>
              </w:rPr>
            </w:pPr>
            <w:r w:rsidRPr="00BC2F34">
              <w:rPr>
                <w:rFonts w:hAnsi="ＭＳ ゴシック" w:hint="eastAsia"/>
                <w:szCs w:val="20"/>
              </w:rPr>
              <w:t xml:space="preserve">（１）利用者の送迎　</w:t>
            </w:r>
            <w:r w:rsidR="00B84AC4"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B84AC4"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4AA87F58" w14:textId="638B3089" w:rsidR="005D4946" w:rsidRPr="00BC2F34" w:rsidRDefault="005D4946" w:rsidP="005D4946">
            <w:pPr>
              <w:tabs>
                <w:tab w:val="left" w:pos="1370"/>
              </w:tabs>
              <w:snapToGrid/>
              <w:spacing w:afterLines="30" w:after="85"/>
              <w:ind w:leftChars="100" w:left="182" w:firstLineChars="100" w:firstLine="182"/>
              <w:jc w:val="both"/>
              <w:rPr>
                <w:rFonts w:hAnsi="ＭＳ ゴシック"/>
                <w:szCs w:val="20"/>
              </w:rPr>
            </w:pPr>
            <w:r w:rsidRPr="00BC2F34">
              <w:rPr>
                <w:rFonts w:hAnsi="ＭＳ ゴシック" w:hint="eastAsia"/>
                <w:szCs w:val="20"/>
              </w:rPr>
              <w:t>別に厚生労働大臣が定める送迎を実施しているものとして</w:t>
            </w:r>
            <w:r w:rsidR="0003387F">
              <w:rPr>
                <w:rFonts w:hAnsi="ＭＳ ゴシック" w:hint="eastAsia"/>
                <w:szCs w:val="20"/>
              </w:rPr>
              <w:t>知事</w:t>
            </w:r>
            <w:r w:rsidRPr="00BC2F34">
              <w:rPr>
                <w:rFonts w:hAnsi="ＭＳ ゴシック" w:hint="eastAsia"/>
                <w:szCs w:val="20"/>
              </w:rPr>
              <w:t>に届け出た事業所において、利用者</w:t>
            </w:r>
            <w:r w:rsidR="007A6171" w:rsidRPr="00BC2F34">
              <w:rPr>
                <w:rFonts w:hAnsi="ＭＳ ゴシック" w:hint="eastAsia"/>
                <w:szCs w:val="20"/>
              </w:rPr>
              <w:t>（宿泊型自立訓練の利用者及び当該事業所、共生型事業所又は指定障害者支援施設と同一敷地内にあり、又は隣接する指定障害者支援施設を利用する施設入所者を除く。）</w:t>
            </w:r>
            <w:r w:rsidRPr="00BC2F34">
              <w:rPr>
                <w:rFonts w:hAnsi="ＭＳ ゴシック" w:hint="eastAsia"/>
                <w:szCs w:val="20"/>
              </w:rPr>
              <w:t>に対して、その居宅等と事業所との間の送迎を行った場合に、片道につき所定単位数を加算していますか。</w:t>
            </w:r>
          </w:p>
          <w:p w14:paraId="3D2A3D4B" w14:textId="77777777" w:rsidR="005D4946" w:rsidRPr="00BC2F34" w:rsidRDefault="004D2A18" w:rsidP="007C5150">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97152" behindDoc="0" locked="0" layoutInCell="1" allowOverlap="1" wp14:anchorId="1A4A7D60" wp14:editId="2B6E9438">
                      <wp:simplePos x="0" y="0"/>
                      <wp:positionH relativeFrom="column">
                        <wp:posOffset>56515</wp:posOffset>
                      </wp:positionH>
                      <wp:positionV relativeFrom="paragraph">
                        <wp:posOffset>-1905</wp:posOffset>
                      </wp:positionV>
                      <wp:extent cx="3399790" cy="1054735"/>
                      <wp:effectExtent l="8890" t="7620" r="10795" b="13970"/>
                      <wp:wrapNone/>
                      <wp:docPr id="3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054735"/>
                              </a:xfrm>
                              <a:prstGeom prst="rect">
                                <a:avLst/>
                              </a:prstGeom>
                              <a:solidFill>
                                <a:srgbClr val="FFFFFF"/>
                              </a:solidFill>
                              <a:ln w="6350">
                                <a:solidFill>
                                  <a:srgbClr val="000000"/>
                                </a:solidFill>
                                <a:miter lim="800000"/>
                                <a:headEnd/>
                                <a:tailEnd/>
                              </a:ln>
                            </wps:spPr>
                            <wps:txbx>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D60" id="Text Box 2050" o:spid="_x0000_s1231" type="#_x0000_t202" style="position:absolute;left:0;text-align:left;margin-left:4.45pt;margin-top:-.15pt;width:267.7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" strokeweight=".5pt">
                      <v:textbox inset="5.85pt,.7pt,5.85pt,.7pt">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v:textbox>
                    </v:shape>
                  </w:pict>
                </mc:Fallback>
              </mc:AlternateContent>
            </w:r>
          </w:p>
          <w:p w14:paraId="187E366C" w14:textId="77777777" w:rsidR="005D4946" w:rsidRPr="00BC2F34" w:rsidRDefault="005D4946" w:rsidP="007C5150">
            <w:pPr>
              <w:snapToGrid/>
              <w:jc w:val="both"/>
              <w:rPr>
                <w:rFonts w:hAnsi="ＭＳ ゴシック"/>
                <w:szCs w:val="20"/>
              </w:rPr>
            </w:pPr>
          </w:p>
          <w:p w14:paraId="3CFA8E59" w14:textId="77777777" w:rsidR="005D4946" w:rsidRPr="00BC2F34" w:rsidRDefault="005D4946" w:rsidP="007C5150">
            <w:pPr>
              <w:snapToGrid/>
              <w:jc w:val="both"/>
              <w:rPr>
                <w:rFonts w:hAnsi="ＭＳ ゴシック"/>
                <w:szCs w:val="20"/>
              </w:rPr>
            </w:pPr>
          </w:p>
          <w:p w14:paraId="7333C040" w14:textId="77777777" w:rsidR="005D4946" w:rsidRPr="00BC2F34" w:rsidRDefault="005D4946" w:rsidP="007C5150">
            <w:pPr>
              <w:snapToGrid/>
              <w:jc w:val="both"/>
              <w:rPr>
                <w:rFonts w:hAnsi="ＭＳ ゴシック"/>
                <w:szCs w:val="20"/>
              </w:rPr>
            </w:pPr>
          </w:p>
          <w:p w14:paraId="236341E0" w14:textId="77777777" w:rsidR="005D4946" w:rsidRPr="00BC2F34" w:rsidRDefault="005D4946" w:rsidP="007C5150">
            <w:pPr>
              <w:snapToGrid/>
              <w:jc w:val="both"/>
              <w:rPr>
                <w:rFonts w:hAnsi="ＭＳ ゴシック"/>
                <w:szCs w:val="20"/>
              </w:rPr>
            </w:pPr>
          </w:p>
          <w:p w14:paraId="31E2F422" w14:textId="77777777" w:rsidR="005D4946" w:rsidRPr="00BC2F34" w:rsidRDefault="005D4946" w:rsidP="005D4946">
            <w:pPr>
              <w:snapToGrid/>
              <w:spacing w:afterLines="50" w:after="142"/>
              <w:jc w:val="both"/>
              <w:rPr>
                <w:rFonts w:hAnsi="ＭＳ ゴシック"/>
                <w:szCs w:val="20"/>
              </w:rPr>
            </w:pPr>
          </w:p>
        </w:tc>
        <w:tc>
          <w:tcPr>
            <w:tcW w:w="1306" w:type="dxa"/>
            <w:vMerge w:val="restart"/>
          </w:tcPr>
          <w:p w14:paraId="6ABC9A4F" w14:textId="77777777" w:rsidR="00724D2F" w:rsidRPr="00BC2F34" w:rsidRDefault="00D9058E" w:rsidP="00724D2F">
            <w:pPr>
              <w:snapToGrid/>
              <w:jc w:val="both"/>
            </w:pPr>
            <w:sdt>
              <w:sdtPr>
                <w:rPr>
                  <w:rFonts w:hint="eastAsia"/>
                </w:rPr>
                <w:id w:val="239134137"/>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6078C05C" w14:textId="77777777" w:rsidR="001760B2" w:rsidRPr="00BC2F34" w:rsidRDefault="00D9058E" w:rsidP="00724D2F">
            <w:pPr>
              <w:snapToGrid/>
              <w:jc w:val="both"/>
            </w:pPr>
            <w:sdt>
              <w:sdtPr>
                <w:rPr>
                  <w:rFonts w:hint="eastAsia"/>
                </w:rPr>
                <w:id w:val="148226608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13786656" w14:textId="77777777" w:rsidR="00724D2F" w:rsidRPr="00BC2F34" w:rsidRDefault="00D9058E" w:rsidP="00724D2F">
            <w:pPr>
              <w:snapToGrid/>
              <w:jc w:val="both"/>
            </w:pPr>
            <w:sdt>
              <w:sdtPr>
                <w:rPr>
                  <w:rFonts w:hint="eastAsia"/>
                </w:rPr>
                <w:id w:val="175678419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CFAADB6" w14:textId="25AB9066" w:rsidR="005D4946" w:rsidRPr="00BC2F34" w:rsidRDefault="005D4946" w:rsidP="005D4946">
            <w:pPr>
              <w:snapToGrid/>
              <w:ind w:rightChars="-53" w:right="-96"/>
              <w:jc w:val="both"/>
              <w:rPr>
                <w:rFonts w:hAnsi="ＭＳ ゴシック"/>
                <w:szCs w:val="20"/>
              </w:rPr>
            </w:pPr>
          </w:p>
        </w:tc>
        <w:tc>
          <w:tcPr>
            <w:tcW w:w="1733" w:type="dxa"/>
            <w:vMerge w:val="restart"/>
          </w:tcPr>
          <w:p w14:paraId="07E6E900" w14:textId="77777777"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告示別表</w:t>
            </w:r>
          </w:p>
          <w:p w14:paraId="40855C39" w14:textId="40549AD1"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第</w:t>
            </w:r>
            <w:r w:rsidR="00B84AC4" w:rsidRPr="00BC2F34">
              <w:rPr>
                <w:rFonts w:hAnsi="ＭＳ ゴシック" w:hint="eastAsia"/>
                <w:sz w:val="18"/>
                <w:szCs w:val="18"/>
              </w:rPr>
              <w:t>10</w:t>
            </w:r>
            <w:r w:rsidRPr="00BC2F34">
              <w:rPr>
                <w:rFonts w:hAnsi="ＭＳ ゴシック" w:hint="eastAsia"/>
                <w:sz w:val="18"/>
                <w:szCs w:val="18"/>
              </w:rPr>
              <w:t>の</w:t>
            </w:r>
            <w:r w:rsidR="00B84AC4" w:rsidRPr="00BC2F34">
              <w:rPr>
                <w:rFonts w:hAnsi="ＭＳ ゴシック" w:hint="eastAsia"/>
                <w:sz w:val="18"/>
                <w:szCs w:val="18"/>
              </w:rPr>
              <w:t>7</w:t>
            </w:r>
          </w:p>
          <w:p w14:paraId="572FCB86" w14:textId="77777777"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第11の11</w:t>
            </w:r>
          </w:p>
          <w:p w14:paraId="5F9FC532" w14:textId="04412834"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第12の14</w:t>
            </w:r>
          </w:p>
          <w:p w14:paraId="0F5CF020" w14:textId="18F0BF63"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第13の13</w:t>
            </w:r>
          </w:p>
          <w:p w14:paraId="7B74B0BF" w14:textId="33B81B40" w:rsidR="005D4946" w:rsidRPr="00BC2F34" w:rsidRDefault="00931C99" w:rsidP="007C5150">
            <w:pPr>
              <w:pStyle w:val="Default"/>
              <w:autoSpaceDE/>
              <w:autoSpaceDN/>
              <w:adjustRightInd/>
              <w:spacing w:line="240" w:lineRule="exact"/>
              <w:rPr>
                <w:rFonts w:ascii="ＭＳ ゴシック" w:eastAsia="ＭＳ ゴシック" w:hAnsi="ＭＳ ゴシック"/>
                <w:color w:val="auto"/>
                <w:sz w:val="18"/>
                <w:szCs w:val="18"/>
              </w:rPr>
            </w:pPr>
            <w:r w:rsidRPr="00BC2F34">
              <w:rPr>
                <w:rFonts w:hAnsi="ＭＳ ゴシック" w:hint="eastAsia"/>
                <w:noProof/>
                <w:color w:val="auto"/>
                <w:szCs w:val="20"/>
              </w:rPr>
              <mc:AlternateContent>
                <mc:Choice Requires="wps">
                  <w:drawing>
                    <wp:anchor distT="0" distB="0" distL="114300" distR="114300" simplePos="0" relativeHeight="251630592" behindDoc="0" locked="0" layoutInCell="1" allowOverlap="1" wp14:anchorId="6D4C04A1" wp14:editId="3E924BD1">
                      <wp:simplePos x="0" y="0"/>
                      <wp:positionH relativeFrom="column">
                        <wp:posOffset>-867054</wp:posOffset>
                      </wp:positionH>
                      <wp:positionV relativeFrom="paragraph">
                        <wp:posOffset>257352</wp:posOffset>
                      </wp:positionV>
                      <wp:extent cx="1809750" cy="2333549"/>
                      <wp:effectExtent l="0" t="0" r="19050" b="10160"/>
                      <wp:wrapNone/>
                      <wp:docPr id="12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33549"/>
                              </a:xfrm>
                              <a:prstGeom prst="rect">
                                <a:avLst/>
                              </a:prstGeom>
                              <a:solidFill>
                                <a:srgbClr val="FFFFFF"/>
                              </a:solidFill>
                              <a:ln w="6350">
                                <a:solidFill>
                                  <a:srgbClr val="000000"/>
                                </a:solidFill>
                                <a:miter lim="800000"/>
                                <a:headEnd/>
                                <a:tailEnd/>
                              </a:ln>
                            </wps:spPr>
                            <wps:txbx>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04A1" id="_x0000_s1232" type="#_x0000_t202" style="position:absolute;margin-left:-68.25pt;margin-top:20.25pt;width:142.5pt;height:18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" strokeweight=".5pt">
                      <v:textbox inset="5.85pt,.7pt,5.85pt,.7pt">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v:textbox>
                    </v:shape>
                  </w:pict>
                </mc:Fallback>
              </mc:AlternateContent>
            </w:r>
            <w:r w:rsidR="005D4946" w:rsidRPr="00BC2F34">
              <w:rPr>
                <w:rFonts w:ascii="ＭＳ ゴシック" w:eastAsia="ＭＳ ゴシック" w:hAnsi="ＭＳ ゴシック" w:hint="eastAsia"/>
                <w:color w:val="auto"/>
                <w:sz w:val="18"/>
                <w:szCs w:val="18"/>
              </w:rPr>
              <w:t>第14の14</w:t>
            </w:r>
          </w:p>
          <w:p w14:paraId="46AD8746" w14:textId="7211E62C" w:rsidR="005D4946" w:rsidRPr="00BC2F34" w:rsidRDefault="005D4946" w:rsidP="007C5150">
            <w:pPr>
              <w:snapToGrid/>
              <w:jc w:val="both"/>
              <w:rPr>
                <w:rFonts w:hAnsi="ＭＳ ゴシック"/>
                <w:szCs w:val="20"/>
              </w:rPr>
            </w:pPr>
          </w:p>
        </w:tc>
      </w:tr>
      <w:tr w:rsidR="002E040F" w:rsidRPr="002E040F" w14:paraId="6C50DB6E"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04"/>
        </w:trPr>
        <w:tc>
          <w:tcPr>
            <w:tcW w:w="1184" w:type="dxa"/>
            <w:vMerge/>
          </w:tcPr>
          <w:p w14:paraId="3B3DDB92" w14:textId="77777777" w:rsidR="005D4946" w:rsidRPr="002E040F" w:rsidRDefault="005D4946" w:rsidP="007C5150">
            <w:pPr>
              <w:tabs>
                <w:tab w:val="left" w:pos="1370"/>
              </w:tabs>
              <w:snapToGrid/>
              <w:rPr>
                <w:szCs w:val="20"/>
              </w:rPr>
            </w:pPr>
          </w:p>
        </w:tc>
        <w:tc>
          <w:tcPr>
            <w:tcW w:w="259" w:type="dxa"/>
            <w:vMerge w:val="restart"/>
            <w:tcBorders>
              <w:top w:val="nil"/>
              <w:right w:val="dashSmallGap" w:sz="4" w:space="0" w:color="auto"/>
            </w:tcBorders>
          </w:tcPr>
          <w:p w14:paraId="4F1D3B0B"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F6EE805" w14:textId="77777777" w:rsidR="005D4946" w:rsidRPr="002E040F" w:rsidRDefault="00D9058E" w:rsidP="005D4946">
            <w:pPr>
              <w:tabs>
                <w:tab w:val="left" w:pos="1370"/>
              </w:tabs>
              <w:snapToGrid/>
              <w:ind w:leftChars="50" w:left="91"/>
              <w:jc w:val="left"/>
              <w:rPr>
                <w:rFonts w:hAnsi="ＭＳ ゴシック"/>
                <w:szCs w:val="20"/>
              </w:rPr>
            </w:pPr>
            <w:sdt>
              <w:sdtPr>
                <w:rPr>
                  <w:rFonts w:hint="eastAsia"/>
                </w:rPr>
                <w:id w:val="-89405001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送迎加算（Ⅰ）</w:t>
            </w:r>
          </w:p>
          <w:p w14:paraId="4CC7C52F"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3536" behindDoc="0" locked="0" layoutInCell="1" allowOverlap="1" wp14:anchorId="5EB85457" wp14:editId="4C38E808">
                      <wp:simplePos x="0" y="0"/>
                      <wp:positionH relativeFrom="column">
                        <wp:posOffset>36830</wp:posOffset>
                      </wp:positionH>
                      <wp:positionV relativeFrom="paragraph">
                        <wp:posOffset>70485</wp:posOffset>
                      </wp:positionV>
                      <wp:extent cx="3255010" cy="1629410"/>
                      <wp:effectExtent l="8255" t="13335" r="13335" b="5080"/>
                      <wp:wrapNone/>
                      <wp:docPr id="3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29410"/>
                              </a:xfrm>
                              <a:prstGeom prst="rect">
                                <a:avLst/>
                              </a:prstGeom>
                              <a:solidFill>
                                <a:srgbClr val="FFFFFF"/>
                              </a:solidFill>
                              <a:ln w="6350">
                                <a:solidFill>
                                  <a:srgbClr val="000000"/>
                                </a:solidFill>
                                <a:miter lim="800000"/>
                                <a:headEnd/>
                                <a:tailEnd/>
                              </a:ln>
                            </wps:spPr>
                            <wps:txbx>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5457" id="Rectangle 2051" o:spid="_x0000_s1233" style="position:absolute;left:0;text-align:left;margin-left:2.9pt;margin-top:5.55pt;width:256.3pt;height:1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FaLQIAAFMEAAAOAAAAZHJzL2Uyb0RvYy54bWysVNuO0zAQfUfiHyy/06TptrR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" strokeweight=".5pt">
                      <v:textbox inset="5.85pt,.7pt,5.85pt,.7pt">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v:textbox>
                    </v:rect>
                  </w:pict>
                </mc:Fallback>
              </mc:AlternateContent>
            </w:r>
          </w:p>
          <w:p w14:paraId="26E46CD9" w14:textId="77777777" w:rsidR="005D4946" w:rsidRPr="002E040F" w:rsidRDefault="005D4946" w:rsidP="007C5150">
            <w:pPr>
              <w:tabs>
                <w:tab w:val="left" w:pos="1370"/>
              </w:tabs>
              <w:snapToGrid/>
              <w:jc w:val="both"/>
              <w:rPr>
                <w:rFonts w:hAnsi="ＭＳ ゴシック"/>
                <w:szCs w:val="20"/>
              </w:rPr>
            </w:pPr>
          </w:p>
          <w:p w14:paraId="24309355" w14:textId="77777777" w:rsidR="005D4946" w:rsidRPr="002E040F" w:rsidRDefault="005D4946" w:rsidP="007C5150">
            <w:pPr>
              <w:tabs>
                <w:tab w:val="left" w:pos="1370"/>
              </w:tabs>
              <w:snapToGrid/>
              <w:jc w:val="both"/>
              <w:rPr>
                <w:rFonts w:hAnsi="ＭＳ ゴシック"/>
                <w:szCs w:val="20"/>
              </w:rPr>
            </w:pPr>
          </w:p>
          <w:p w14:paraId="7690D6D4" w14:textId="77777777" w:rsidR="005D4946" w:rsidRPr="002E040F" w:rsidRDefault="005D4946" w:rsidP="007C5150">
            <w:pPr>
              <w:tabs>
                <w:tab w:val="left" w:pos="1370"/>
              </w:tabs>
              <w:snapToGrid/>
              <w:jc w:val="both"/>
              <w:rPr>
                <w:rFonts w:hAnsi="ＭＳ ゴシック"/>
                <w:szCs w:val="20"/>
              </w:rPr>
            </w:pPr>
          </w:p>
          <w:p w14:paraId="2D8E70A3" w14:textId="77777777" w:rsidR="005D4946" w:rsidRPr="002E040F" w:rsidRDefault="005D4946" w:rsidP="007C5150">
            <w:pPr>
              <w:tabs>
                <w:tab w:val="left" w:pos="1370"/>
              </w:tabs>
              <w:snapToGrid/>
              <w:jc w:val="both"/>
              <w:rPr>
                <w:rFonts w:hAnsi="ＭＳ ゴシック"/>
                <w:szCs w:val="20"/>
              </w:rPr>
            </w:pPr>
          </w:p>
          <w:p w14:paraId="4C83ED2A" w14:textId="77777777" w:rsidR="005D4946" w:rsidRPr="002E040F" w:rsidRDefault="005D4946" w:rsidP="007C5150">
            <w:pPr>
              <w:tabs>
                <w:tab w:val="left" w:pos="1370"/>
              </w:tabs>
              <w:snapToGrid/>
              <w:jc w:val="both"/>
              <w:rPr>
                <w:rFonts w:hAnsi="ＭＳ ゴシック"/>
                <w:szCs w:val="20"/>
              </w:rPr>
            </w:pPr>
          </w:p>
          <w:p w14:paraId="7C2E36D3" w14:textId="77777777" w:rsidR="005D4946" w:rsidRPr="002E040F" w:rsidRDefault="005D4946" w:rsidP="007C5150">
            <w:pPr>
              <w:tabs>
                <w:tab w:val="left" w:pos="1370"/>
              </w:tabs>
              <w:snapToGrid/>
              <w:jc w:val="both"/>
              <w:rPr>
                <w:rFonts w:hAnsi="ＭＳ ゴシック"/>
                <w:szCs w:val="20"/>
              </w:rPr>
            </w:pPr>
          </w:p>
          <w:p w14:paraId="13FA434D" w14:textId="77777777" w:rsidR="005D4946" w:rsidRPr="002E040F" w:rsidRDefault="005D4946" w:rsidP="007C5150">
            <w:pPr>
              <w:tabs>
                <w:tab w:val="left" w:pos="1370"/>
              </w:tabs>
              <w:snapToGrid/>
              <w:jc w:val="both"/>
              <w:rPr>
                <w:rFonts w:hAnsi="ＭＳ ゴシック"/>
                <w:szCs w:val="20"/>
              </w:rPr>
            </w:pPr>
          </w:p>
          <w:p w14:paraId="02F4A430" w14:textId="77777777" w:rsidR="005D4946" w:rsidRPr="002E040F" w:rsidRDefault="005D4946" w:rsidP="005D4946">
            <w:pPr>
              <w:tabs>
                <w:tab w:val="left" w:pos="1370"/>
              </w:tabs>
              <w:snapToGrid/>
              <w:spacing w:afterLines="70" w:after="199"/>
              <w:jc w:val="both"/>
              <w:rPr>
                <w:rFonts w:hAnsi="ＭＳ ゴシック"/>
                <w:szCs w:val="20"/>
              </w:rPr>
            </w:pPr>
          </w:p>
        </w:tc>
        <w:tc>
          <w:tcPr>
            <w:tcW w:w="1306" w:type="dxa"/>
            <w:vMerge/>
          </w:tcPr>
          <w:p w14:paraId="7E4B764A" w14:textId="77777777" w:rsidR="005D4946" w:rsidRPr="002E040F" w:rsidRDefault="005D4946" w:rsidP="005D4946">
            <w:pPr>
              <w:snapToGrid/>
              <w:ind w:rightChars="-53" w:right="-96"/>
              <w:jc w:val="left"/>
              <w:rPr>
                <w:rFonts w:hAnsi="ＭＳ ゴシック"/>
                <w:szCs w:val="20"/>
              </w:rPr>
            </w:pPr>
          </w:p>
        </w:tc>
        <w:tc>
          <w:tcPr>
            <w:tcW w:w="1733" w:type="dxa"/>
            <w:vMerge/>
          </w:tcPr>
          <w:p w14:paraId="3005DF36" w14:textId="77777777" w:rsidR="005D4946" w:rsidRPr="002E040F" w:rsidRDefault="005D4946" w:rsidP="007C5150">
            <w:pPr>
              <w:snapToGrid/>
              <w:jc w:val="both"/>
              <w:rPr>
                <w:rFonts w:hAnsi="ＭＳ ゴシック"/>
                <w:szCs w:val="20"/>
              </w:rPr>
            </w:pPr>
          </w:p>
        </w:tc>
      </w:tr>
      <w:tr w:rsidR="002E040F" w:rsidRPr="002E040F" w14:paraId="725F5988" w14:textId="77777777" w:rsidTr="000B25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74FEE95E" w14:textId="77777777" w:rsidR="005D4946" w:rsidRPr="002E040F" w:rsidRDefault="005D4946" w:rsidP="007C5150">
            <w:pPr>
              <w:tabs>
                <w:tab w:val="left" w:pos="1370"/>
              </w:tabs>
              <w:snapToGrid/>
              <w:rPr>
                <w:szCs w:val="20"/>
              </w:rPr>
            </w:pPr>
          </w:p>
        </w:tc>
        <w:tc>
          <w:tcPr>
            <w:tcW w:w="259" w:type="dxa"/>
            <w:vMerge/>
            <w:tcBorders>
              <w:top w:val="nil"/>
              <w:bottom w:val="single" w:sz="4" w:space="0" w:color="auto"/>
              <w:right w:val="dashSmallGap" w:sz="4" w:space="0" w:color="auto"/>
            </w:tcBorders>
          </w:tcPr>
          <w:p w14:paraId="724BB641"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5D9BC63C" w14:textId="77777777" w:rsidR="005D4946" w:rsidRPr="002E040F" w:rsidRDefault="00D9058E" w:rsidP="005D4946">
            <w:pPr>
              <w:tabs>
                <w:tab w:val="left" w:pos="1370"/>
              </w:tabs>
              <w:snapToGrid/>
              <w:ind w:leftChars="50" w:left="91"/>
              <w:jc w:val="left"/>
              <w:rPr>
                <w:rFonts w:hAnsi="ＭＳ ゴシック"/>
                <w:szCs w:val="20"/>
              </w:rPr>
            </w:pPr>
            <w:sdt>
              <w:sdtPr>
                <w:rPr>
                  <w:rFonts w:hint="eastAsia"/>
                </w:rPr>
                <w:id w:val="-1865361057"/>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送迎加算（Ⅱ）</w:t>
            </w:r>
          </w:p>
          <w:p w14:paraId="3C10D7EB"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4208" behindDoc="0" locked="0" layoutInCell="1" allowOverlap="1" wp14:anchorId="6E98D3B1" wp14:editId="4AF45145">
                      <wp:simplePos x="0" y="0"/>
                      <wp:positionH relativeFrom="column">
                        <wp:posOffset>36830</wp:posOffset>
                      </wp:positionH>
                      <wp:positionV relativeFrom="paragraph">
                        <wp:posOffset>60960</wp:posOffset>
                      </wp:positionV>
                      <wp:extent cx="3255010" cy="789305"/>
                      <wp:effectExtent l="8255" t="13335" r="13335" b="6985"/>
                      <wp:wrapNone/>
                      <wp:docPr id="29"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789305"/>
                              </a:xfrm>
                              <a:prstGeom prst="rect">
                                <a:avLst/>
                              </a:prstGeom>
                              <a:solidFill>
                                <a:srgbClr val="FFFFFF"/>
                              </a:solidFill>
                              <a:ln w="6350">
                                <a:solidFill>
                                  <a:srgbClr val="000000"/>
                                </a:solidFill>
                                <a:miter lim="800000"/>
                                <a:headEnd/>
                                <a:tailEnd/>
                              </a:ln>
                            </wps:spPr>
                            <wps:txbx>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3B1" id="Rectangle 2052" o:spid="_x0000_s1234" style="position:absolute;left:0;text-align:left;margin-left:2.9pt;margin-top:4.8pt;width:256.3pt;height:6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" strokeweight=".5pt">
                      <v:textbox inset="5.85pt,.7pt,5.85pt,.7pt">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v:textbox>
                    </v:rect>
                  </w:pict>
                </mc:Fallback>
              </mc:AlternateContent>
            </w:r>
          </w:p>
          <w:p w14:paraId="6D383054" w14:textId="77777777" w:rsidR="005D4946" w:rsidRPr="002E040F" w:rsidRDefault="005D4946" w:rsidP="007C5150">
            <w:pPr>
              <w:tabs>
                <w:tab w:val="left" w:pos="1370"/>
              </w:tabs>
              <w:snapToGrid/>
              <w:jc w:val="both"/>
              <w:rPr>
                <w:rFonts w:hAnsi="ＭＳ ゴシック"/>
                <w:szCs w:val="20"/>
              </w:rPr>
            </w:pPr>
          </w:p>
          <w:p w14:paraId="1FA2FE2E" w14:textId="77777777" w:rsidR="005D4946" w:rsidRPr="002E040F" w:rsidRDefault="005D4946" w:rsidP="007C5150">
            <w:pPr>
              <w:tabs>
                <w:tab w:val="left" w:pos="1370"/>
              </w:tabs>
              <w:snapToGrid/>
              <w:jc w:val="both"/>
              <w:rPr>
                <w:rFonts w:hAnsi="ＭＳ ゴシック"/>
                <w:szCs w:val="20"/>
              </w:rPr>
            </w:pPr>
          </w:p>
          <w:p w14:paraId="4AFDE155" w14:textId="77777777" w:rsidR="005D4946" w:rsidRPr="002E040F" w:rsidRDefault="005D4946" w:rsidP="007C5150">
            <w:pPr>
              <w:tabs>
                <w:tab w:val="left" w:pos="1370"/>
              </w:tabs>
              <w:snapToGrid/>
              <w:jc w:val="both"/>
              <w:rPr>
                <w:rFonts w:hAnsi="ＭＳ ゴシック"/>
                <w:szCs w:val="20"/>
              </w:rPr>
            </w:pPr>
          </w:p>
          <w:p w14:paraId="08BA63AE" w14:textId="77777777" w:rsidR="005D4946" w:rsidRPr="002E040F" w:rsidRDefault="005D4946" w:rsidP="005D4946">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718ECFF7" w14:textId="77777777" w:rsidR="005D4946" w:rsidRPr="002E040F" w:rsidRDefault="005D4946" w:rsidP="005D4946">
            <w:pPr>
              <w:widowControl/>
              <w:snapToGrid/>
              <w:ind w:rightChars="-53" w:right="-96"/>
              <w:jc w:val="left"/>
              <w:rPr>
                <w:rFonts w:hAnsi="ＭＳ ゴシック"/>
                <w:szCs w:val="20"/>
              </w:rPr>
            </w:pPr>
          </w:p>
        </w:tc>
        <w:tc>
          <w:tcPr>
            <w:tcW w:w="1733" w:type="dxa"/>
            <w:vMerge/>
          </w:tcPr>
          <w:p w14:paraId="0ECD3B0F" w14:textId="77777777" w:rsidR="005D4946" w:rsidRPr="002E040F" w:rsidRDefault="005D4946" w:rsidP="007C5150">
            <w:pPr>
              <w:snapToGrid/>
              <w:jc w:val="both"/>
              <w:rPr>
                <w:rFonts w:hAnsi="ＭＳ ゴシック"/>
                <w:szCs w:val="20"/>
              </w:rPr>
            </w:pPr>
          </w:p>
        </w:tc>
      </w:tr>
      <w:tr w:rsidR="005D4946" w:rsidRPr="002E040F" w14:paraId="44C6157B"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2"/>
        </w:trPr>
        <w:tc>
          <w:tcPr>
            <w:tcW w:w="1184" w:type="dxa"/>
            <w:vMerge/>
          </w:tcPr>
          <w:p w14:paraId="2ACB1AD5" w14:textId="77777777" w:rsidR="005D4946" w:rsidRPr="002E040F"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4CD12349" w14:textId="1CE8F75B" w:rsidR="005D4946" w:rsidRPr="00BC2F34" w:rsidRDefault="005D4946" w:rsidP="007C5150">
            <w:pPr>
              <w:snapToGrid/>
              <w:jc w:val="left"/>
              <w:rPr>
                <w:rFonts w:hAnsi="ＭＳ ゴシック"/>
                <w:szCs w:val="20"/>
              </w:rPr>
            </w:pPr>
            <w:r w:rsidRPr="002E040F">
              <w:rPr>
                <w:rFonts w:hAnsi="ＭＳ ゴシック" w:hint="eastAsia"/>
                <w:szCs w:val="20"/>
              </w:rPr>
              <w:t xml:space="preserve">（２）同一敷地内の送迎　</w:t>
            </w:r>
            <w:r w:rsidR="000B25AA"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0B25AA"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0E43936B" w14:textId="77777777" w:rsidR="005D4946" w:rsidRPr="002E040F" w:rsidRDefault="005D4946" w:rsidP="005D4946">
            <w:pPr>
              <w:snapToGrid/>
              <w:ind w:leftChars="100" w:left="182" w:firstLineChars="100" w:firstLine="182"/>
              <w:jc w:val="both"/>
              <w:rPr>
                <w:rFonts w:hAnsi="ＭＳ ゴシック"/>
                <w:szCs w:val="20"/>
              </w:rPr>
            </w:pPr>
            <w:r w:rsidRPr="00BC2F34">
              <w:rPr>
                <w:rFonts w:hAnsi="ＭＳ ゴシック" w:hint="eastAsia"/>
                <w:szCs w:val="20"/>
              </w:rPr>
              <w:t>別に厚生労働省が定める送迎を</w:t>
            </w:r>
            <w:r w:rsidRPr="002E040F">
              <w:rPr>
                <w:rFonts w:hAnsi="ＭＳ ゴシック" w:hint="eastAsia"/>
                <w:szCs w:val="20"/>
              </w:rPr>
              <w:t>実施している場合は、所定単位数の１００分の７０に相当する単位数を算定していますか。</w:t>
            </w:r>
          </w:p>
          <w:p w14:paraId="517B38ED" w14:textId="77777777" w:rsidR="005D4946" w:rsidRPr="002E040F" w:rsidRDefault="004D2A18" w:rsidP="007C5150">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4560" behindDoc="0" locked="0" layoutInCell="1" allowOverlap="1" wp14:anchorId="6BABF079" wp14:editId="3E2A63E2">
                      <wp:simplePos x="0" y="0"/>
                      <wp:positionH relativeFrom="column">
                        <wp:posOffset>56515</wp:posOffset>
                      </wp:positionH>
                      <wp:positionV relativeFrom="paragraph">
                        <wp:posOffset>59055</wp:posOffset>
                      </wp:positionV>
                      <wp:extent cx="3399790" cy="967740"/>
                      <wp:effectExtent l="8890" t="11430" r="10795" b="11430"/>
                      <wp:wrapNone/>
                      <wp:docPr id="28"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F079" id="Rectangle 2053" o:spid="_x0000_s1235" style="position:absolute;margin-left:4.45pt;margin-top:4.65pt;width:267.7pt;height:7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" strokeweight=".5pt">
                      <v:textbox inset="5.85pt,.7pt,5.85pt,.7pt">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v:textbox>
                    </v:rect>
                  </w:pict>
                </mc:Fallback>
              </mc:AlternateContent>
            </w:r>
          </w:p>
          <w:p w14:paraId="7F43B9C1" w14:textId="77777777" w:rsidR="005D4946" w:rsidRPr="002E040F" w:rsidRDefault="005D4946" w:rsidP="007C5150">
            <w:pPr>
              <w:snapToGrid/>
              <w:jc w:val="left"/>
              <w:rPr>
                <w:rFonts w:hAnsi="ＭＳ ゴシック"/>
                <w:szCs w:val="20"/>
              </w:rPr>
            </w:pPr>
          </w:p>
          <w:p w14:paraId="643A2343" w14:textId="77777777" w:rsidR="005D4946" w:rsidRPr="002E040F" w:rsidRDefault="005D4946" w:rsidP="007C5150">
            <w:pPr>
              <w:snapToGrid/>
              <w:jc w:val="left"/>
              <w:rPr>
                <w:rFonts w:hAnsi="ＭＳ ゴシック"/>
                <w:szCs w:val="20"/>
              </w:rPr>
            </w:pPr>
          </w:p>
          <w:p w14:paraId="2567AED0" w14:textId="77777777" w:rsidR="005D4946" w:rsidRPr="002E040F" w:rsidRDefault="005D4946" w:rsidP="007C5150">
            <w:pPr>
              <w:snapToGrid/>
              <w:jc w:val="left"/>
              <w:rPr>
                <w:rFonts w:hAnsi="ＭＳ ゴシック"/>
                <w:szCs w:val="20"/>
              </w:rPr>
            </w:pPr>
          </w:p>
          <w:p w14:paraId="15AA2381" w14:textId="77777777" w:rsidR="005D4946" w:rsidRPr="002E040F" w:rsidRDefault="005D4946" w:rsidP="007C5150">
            <w:pPr>
              <w:snapToGrid/>
              <w:jc w:val="left"/>
              <w:rPr>
                <w:rFonts w:hAnsi="ＭＳ ゴシック"/>
                <w:szCs w:val="20"/>
              </w:rPr>
            </w:pPr>
          </w:p>
          <w:p w14:paraId="3B20B958" w14:textId="77777777" w:rsidR="005D4946" w:rsidRPr="002E040F" w:rsidRDefault="005D4946" w:rsidP="005D4946">
            <w:pPr>
              <w:snapToGrid/>
              <w:spacing w:afterLines="50" w:after="142"/>
              <w:jc w:val="left"/>
              <w:rPr>
                <w:rFonts w:hAnsi="ＭＳ ゴシック"/>
                <w:szCs w:val="20"/>
              </w:rPr>
            </w:pPr>
          </w:p>
        </w:tc>
        <w:tc>
          <w:tcPr>
            <w:tcW w:w="1306" w:type="dxa"/>
            <w:tcBorders>
              <w:top w:val="single" w:sz="4" w:space="0" w:color="auto"/>
              <w:left w:val="single" w:sz="6" w:space="0" w:color="auto"/>
              <w:bottom w:val="single" w:sz="4" w:space="0" w:color="auto"/>
            </w:tcBorders>
          </w:tcPr>
          <w:p w14:paraId="7173489F" w14:textId="77777777" w:rsidR="00724D2F" w:rsidRPr="002E040F" w:rsidRDefault="00D9058E" w:rsidP="00724D2F">
            <w:pPr>
              <w:snapToGrid/>
              <w:jc w:val="both"/>
            </w:pPr>
            <w:sdt>
              <w:sdtPr>
                <w:rPr>
                  <w:rFonts w:hint="eastAsia"/>
                </w:rPr>
                <w:id w:val="-5206166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B5EBED" w14:textId="77777777" w:rsidR="006F0D73" w:rsidRPr="002E040F" w:rsidRDefault="00D9058E" w:rsidP="00724D2F">
            <w:pPr>
              <w:snapToGrid/>
              <w:jc w:val="both"/>
            </w:pPr>
            <w:sdt>
              <w:sdtPr>
                <w:rPr>
                  <w:rFonts w:hint="eastAsia"/>
                </w:rPr>
                <w:id w:val="70305376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428E027" w14:textId="77777777" w:rsidR="00724D2F" w:rsidRPr="002E040F" w:rsidRDefault="00D9058E" w:rsidP="00724D2F">
            <w:pPr>
              <w:snapToGrid/>
              <w:jc w:val="both"/>
              <w:rPr>
                <w:szCs w:val="20"/>
              </w:rPr>
            </w:pPr>
            <w:sdt>
              <w:sdtPr>
                <w:rPr>
                  <w:rFonts w:hint="eastAsia"/>
                </w:rPr>
                <w:id w:val="-171033102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3F2C1827" w14:textId="77777777" w:rsidR="005D4946" w:rsidRPr="002E040F" w:rsidRDefault="005D4946" w:rsidP="007C5150">
            <w:pPr>
              <w:widowControl/>
              <w:snapToGrid/>
              <w:jc w:val="left"/>
              <w:rPr>
                <w:rFonts w:hAnsi="ＭＳ ゴシック"/>
                <w:szCs w:val="20"/>
              </w:rPr>
            </w:pPr>
          </w:p>
        </w:tc>
        <w:tc>
          <w:tcPr>
            <w:tcW w:w="1733" w:type="dxa"/>
            <w:vMerge/>
            <w:tcBorders>
              <w:bottom w:val="single" w:sz="4" w:space="0" w:color="auto"/>
            </w:tcBorders>
          </w:tcPr>
          <w:p w14:paraId="19A75DCC" w14:textId="77777777" w:rsidR="005D4946" w:rsidRPr="002E040F" w:rsidRDefault="005D4946" w:rsidP="005D4946">
            <w:pPr>
              <w:snapToGrid/>
              <w:ind w:firstLineChars="100" w:firstLine="182"/>
              <w:jc w:val="both"/>
              <w:rPr>
                <w:rFonts w:hAnsi="ＭＳ ゴシック"/>
                <w:szCs w:val="20"/>
              </w:rPr>
            </w:pPr>
          </w:p>
        </w:tc>
      </w:tr>
    </w:tbl>
    <w:p w14:paraId="1657950A" w14:textId="77777777" w:rsidR="000B25AA" w:rsidRDefault="000B25AA" w:rsidP="009A19E1">
      <w:pPr>
        <w:snapToGrid/>
        <w:jc w:val="both"/>
        <w:rPr>
          <w:szCs w:val="20"/>
        </w:rPr>
      </w:pPr>
    </w:p>
    <w:p w14:paraId="6BACEF87" w14:textId="77777777" w:rsidR="000B25AA" w:rsidRDefault="000B25AA">
      <w:pPr>
        <w:widowControl/>
        <w:snapToGrid/>
        <w:jc w:val="left"/>
        <w:rPr>
          <w:szCs w:val="20"/>
        </w:rPr>
      </w:pPr>
      <w:r>
        <w:rPr>
          <w:szCs w:val="20"/>
        </w:rPr>
        <w:br w:type="page"/>
      </w:r>
    </w:p>
    <w:p w14:paraId="267F8743" w14:textId="38FD6232" w:rsidR="009A19E1" w:rsidRPr="002E040F" w:rsidRDefault="009A19E1" w:rsidP="009A19E1">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177B104F" w14:textId="77777777" w:rsidTr="006F0D73">
        <w:trPr>
          <w:trHeight w:val="130"/>
        </w:trPr>
        <w:tc>
          <w:tcPr>
            <w:tcW w:w="1184" w:type="dxa"/>
            <w:vAlign w:val="center"/>
          </w:tcPr>
          <w:p w14:paraId="0574D70E" w14:textId="77777777" w:rsidR="009A19E1" w:rsidRPr="002E040F" w:rsidRDefault="009A19E1" w:rsidP="00FC73A2">
            <w:pPr>
              <w:snapToGrid/>
              <w:rPr>
                <w:szCs w:val="20"/>
              </w:rPr>
            </w:pPr>
            <w:r w:rsidRPr="002E040F">
              <w:rPr>
                <w:rFonts w:hint="eastAsia"/>
                <w:szCs w:val="20"/>
              </w:rPr>
              <w:t>項目</w:t>
            </w:r>
          </w:p>
        </w:tc>
        <w:tc>
          <w:tcPr>
            <w:tcW w:w="5733" w:type="dxa"/>
            <w:gridSpan w:val="2"/>
            <w:vAlign w:val="center"/>
          </w:tcPr>
          <w:p w14:paraId="6E6AF306" w14:textId="77777777" w:rsidR="009A19E1" w:rsidRPr="002E040F" w:rsidRDefault="009A19E1" w:rsidP="00FC73A2">
            <w:pPr>
              <w:snapToGrid/>
              <w:rPr>
                <w:szCs w:val="20"/>
              </w:rPr>
            </w:pPr>
            <w:r w:rsidRPr="002E040F">
              <w:rPr>
                <w:rFonts w:hint="eastAsia"/>
                <w:szCs w:val="20"/>
              </w:rPr>
              <w:t>自主点検のポイント</w:t>
            </w:r>
          </w:p>
        </w:tc>
        <w:tc>
          <w:tcPr>
            <w:tcW w:w="1164" w:type="dxa"/>
            <w:vAlign w:val="center"/>
          </w:tcPr>
          <w:p w14:paraId="17FA1D33" w14:textId="77777777" w:rsidR="009A19E1" w:rsidRPr="002E040F" w:rsidRDefault="009A19E1" w:rsidP="00FC73A2">
            <w:pPr>
              <w:snapToGrid/>
              <w:rPr>
                <w:szCs w:val="20"/>
              </w:rPr>
            </w:pPr>
            <w:r w:rsidRPr="002E040F">
              <w:rPr>
                <w:rFonts w:hint="eastAsia"/>
                <w:szCs w:val="20"/>
              </w:rPr>
              <w:t>点検</w:t>
            </w:r>
          </w:p>
        </w:tc>
        <w:tc>
          <w:tcPr>
            <w:tcW w:w="1570" w:type="dxa"/>
            <w:vAlign w:val="center"/>
          </w:tcPr>
          <w:p w14:paraId="713EF648" w14:textId="77777777" w:rsidR="009A19E1" w:rsidRPr="002E040F" w:rsidRDefault="009A19E1" w:rsidP="00FC73A2">
            <w:pPr>
              <w:snapToGrid/>
              <w:rPr>
                <w:szCs w:val="20"/>
              </w:rPr>
            </w:pPr>
            <w:r w:rsidRPr="002E040F">
              <w:rPr>
                <w:rFonts w:hint="eastAsia"/>
                <w:szCs w:val="20"/>
              </w:rPr>
              <w:t>根拠</w:t>
            </w:r>
          </w:p>
        </w:tc>
      </w:tr>
      <w:tr w:rsidR="002E040F" w:rsidRPr="002E040F" w14:paraId="60FF83B7" w14:textId="77777777" w:rsidTr="006F0D73">
        <w:trPr>
          <w:trHeight w:val="2742"/>
        </w:trPr>
        <w:tc>
          <w:tcPr>
            <w:tcW w:w="1184" w:type="dxa"/>
            <w:vMerge w:val="restart"/>
            <w:tcBorders>
              <w:top w:val="single" w:sz="4" w:space="0" w:color="000000"/>
              <w:left w:val="single" w:sz="4" w:space="0" w:color="000000"/>
              <w:right w:val="single" w:sz="4" w:space="0" w:color="000000"/>
            </w:tcBorders>
          </w:tcPr>
          <w:p w14:paraId="672D6CC1" w14:textId="2DC2AE3C" w:rsidR="00FC73A2" w:rsidRPr="00BC2F34" w:rsidRDefault="00744308" w:rsidP="00FC73A2">
            <w:pPr>
              <w:snapToGrid/>
              <w:jc w:val="both"/>
              <w:rPr>
                <w:szCs w:val="20"/>
              </w:rPr>
            </w:pPr>
            <w:r w:rsidRPr="002E040F">
              <w:rPr>
                <w:rFonts w:hint="eastAsia"/>
                <w:szCs w:val="20"/>
              </w:rPr>
              <w:t>１１</w:t>
            </w:r>
            <w:r w:rsidR="00DB7167" w:rsidRPr="00BC2F34">
              <w:rPr>
                <w:rFonts w:hint="eastAsia"/>
                <w:szCs w:val="20"/>
              </w:rPr>
              <w:t>３</w:t>
            </w:r>
          </w:p>
          <w:p w14:paraId="54B221F2" w14:textId="77777777" w:rsidR="00FC73A2" w:rsidRPr="00BC2F34" w:rsidRDefault="00FC73A2" w:rsidP="00FC73A2">
            <w:pPr>
              <w:snapToGrid/>
              <w:jc w:val="both"/>
              <w:rPr>
                <w:szCs w:val="20"/>
              </w:rPr>
            </w:pPr>
            <w:r w:rsidRPr="00BC2F34">
              <w:rPr>
                <w:rFonts w:hint="eastAsia"/>
                <w:szCs w:val="20"/>
              </w:rPr>
              <w:t>障害福祉</w:t>
            </w:r>
          </w:p>
          <w:p w14:paraId="50CD2817" w14:textId="77777777" w:rsidR="00FC73A2" w:rsidRPr="00BC2F34" w:rsidRDefault="00FC73A2" w:rsidP="00FC73A2">
            <w:pPr>
              <w:snapToGrid/>
              <w:jc w:val="both"/>
              <w:rPr>
                <w:szCs w:val="20"/>
              </w:rPr>
            </w:pPr>
            <w:r w:rsidRPr="00BC2F34">
              <w:rPr>
                <w:rFonts w:hint="eastAsia"/>
                <w:szCs w:val="20"/>
              </w:rPr>
              <w:t>サービスの</w:t>
            </w:r>
          </w:p>
          <w:p w14:paraId="6987D8C3" w14:textId="77777777" w:rsidR="00FC73A2" w:rsidRPr="00BC2F34" w:rsidRDefault="00FC73A2" w:rsidP="00FC73A2">
            <w:pPr>
              <w:snapToGrid/>
              <w:jc w:val="both"/>
              <w:rPr>
                <w:szCs w:val="20"/>
              </w:rPr>
            </w:pPr>
            <w:r w:rsidRPr="00BC2F34">
              <w:rPr>
                <w:rFonts w:hint="eastAsia"/>
                <w:szCs w:val="20"/>
              </w:rPr>
              <w:t>体験利用</w:t>
            </w:r>
          </w:p>
          <w:p w14:paraId="1B93ABF3" w14:textId="77777777" w:rsidR="00FC73A2" w:rsidRPr="00BC2F34" w:rsidRDefault="00FC73A2" w:rsidP="002E6BCF">
            <w:pPr>
              <w:snapToGrid/>
              <w:spacing w:afterLines="50" w:after="142"/>
              <w:jc w:val="both"/>
              <w:rPr>
                <w:szCs w:val="20"/>
              </w:rPr>
            </w:pPr>
            <w:r w:rsidRPr="00BC2F34">
              <w:rPr>
                <w:rFonts w:hint="eastAsia"/>
                <w:szCs w:val="20"/>
              </w:rPr>
              <w:t>支援加算</w:t>
            </w:r>
          </w:p>
          <w:p w14:paraId="0B384D77" w14:textId="535021CA" w:rsidR="00FC73A2" w:rsidRPr="00BC2F34" w:rsidRDefault="005B71FC" w:rsidP="002E6BCF">
            <w:pPr>
              <w:snapToGrid/>
              <w:spacing w:afterLines="50" w:after="142"/>
              <w:rPr>
                <w:sz w:val="18"/>
                <w:szCs w:val="18"/>
                <w:bdr w:val="single" w:sz="4" w:space="0" w:color="auto"/>
              </w:rPr>
            </w:pPr>
            <w:r w:rsidRPr="00BC2F34">
              <w:rPr>
                <w:rFonts w:hint="eastAsia"/>
                <w:sz w:val="18"/>
                <w:szCs w:val="18"/>
                <w:bdr w:val="single" w:sz="4" w:space="0" w:color="auto"/>
              </w:rPr>
              <w:t>自機</w:t>
            </w:r>
          </w:p>
          <w:p w14:paraId="0A008CF3" w14:textId="21D2E8A1" w:rsidR="00FC73A2" w:rsidRPr="00BC2F34" w:rsidRDefault="00FC73A2" w:rsidP="002E6BCF">
            <w:pPr>
              <w:snapToGrid/>
              <w:spacing w:afterLines="50" w:after="142"/>
              <w:rPr>
                <w:sz w:val="18"/>
                <w:szCs w:val="18"/>
                <w:bdr w:val="single" w:sz="4" w:space="0" w:color="auto"/>
              </w:rPr>
            </w:pPr>
            <w:r w:rsidRPr="00BC2F34">
              <w:rPr>
                <w:rFonts w:hint="eastAsia"/>
                <w:sz w:val="18"/>
                <w:szCs w:val="18"/>
                <w:bdr w:val="single" w:sz="4" w:space="0" w:color="auto"/>
              </w:rPr>
              <w:t>自</w:t>
            </w:r>
            <w:r w:rsidR="005B71FC" w:rsidRPr="00BC2F34">
              <w:rPr>
                <w:rFonts w:hint="eastAsia"/>
                <w:sz w:val="18"/>
                <w:szCs w:val="18"/>
                <w:bdr w:val="single" w:sz="4" w:space="0" w:color="auto"/>
              </w:rPr>
              <w:t>生</w:t>
            </w:r>
          </w:p>
          <w:p w14:paraId="522BFB07"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就移</w:t>
            </w:r>
          </w:p>
          <w:p w14:paraId="7C4A1095"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就Ａ</w:t>
            </w:r>
          </w:p>
          <w:p w14:paraId="406B2A8D" w14:textId="77777777" w:rsidR="00FC73A2" w:rsidRPr="002E040F" w:rsidRDefault="00FC73A2" w:rsidP="002E6BCF">
            <w:pPr>
              <w:snapToGrid/>
              <w:spacing w:afterLines="50" w:after="142"/>
              <w:rPr>
                <w:szCs w:val="20"/>
              </w:rPr>
            </w:pPr>
            <w:r w:rsidRPr="002E040F">
              <w:rPr>
                <w:rFonts w:hint="eastAsia"/>
                <w:sz w:val="18"/>
                <w:szCs w:val="18"/>
                <w:bdr w:val="single" w:sz="4" w:space="0" w:color="auto"/>
              </w:rPr>
              <w:t>就Ｂ</w:t>
            </w:r>
          </w:p>
        </w:tc>
        <w:tc>
          <w:tcPr>
            <w:tcW w:w="5733" w:type="dxa"/>
            <w:gridSpan w:val="2"/>
            <w:tcBorders>
              <w:top w:val="single" w:sz="4" w:space="0" w:color="000000"/>
              <w:left w:val="single" w:sz="4" w:space="0" w:color="000000"/>
              <w:bottom w:val="nil"/>
              <w:right w:val="single" w:sz="4" w:space="0" w:color="000000"/>
            </w:tcBorders>
          </w:tcPr>
          <w:p w14:paraId="6A4C37F7" w14:textId="7950AC58" w:rsidR="009214E6" w:rsidRPr="002E040F" w:rsidRDefault="00FC73A2" w:rsidP="002E6BCF">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007B0CDF" w:rsidRPr="002E040F">
              <w:rPr>
                <w:rFonts w:hint="eastAsia"/>
                <w:szCs w:val="20"/>
              </w:rPr>
              <w:t>(</w:t>
            </w:r>
            <w:r w:rsidR="007B0CDF" w:rsidRPr="002E040F">
              <w:rPr>
                <w:szCs w:val="20"/>
              </w:rPr>
              <w:t>1)</w:t>
            </w:r>
            <w:r w:rsidRPr="002E040F">
              <w:rPr>
                <w:rFonts w:hint="eastAsia"/>
                <w:szCs w:val="20"/>
              </w:rPr>
              <w:t>又は</w:t>
            </w:r>
            <w:r w:rsidR="007B0CDF" w:rsidRPr="002E040F">
              <w:rPr>
                <w:rFonts w:hint="eastAsia"/>
                <w:szCs w:val="20"/>
              </w:rPr>
              <w:t>(</w:t>
            </w:r>
            <w:r w:rsidR="007B0CDF" w:rsidRPr="002E040F">
              <w:rPr>
                <w:szCs w:val="20"/>
              </w:rPr>
              <w:t>2)</w:t>
            </w:r>
            <w:r w:rsidRPr="002E040F">
              <w:rPr>
                <w:rFonts w:hint="eastAsia"/>
                <w:szCs w:val="20"/>
              </w:rPr>
              <w:t>のいずれかに該当する支援を行うとともに</w:t>
            </w:r>
            <w:r w:rsidRPr="00BC2F34">
              <w:rPr>
                <w:rFonts w:hint="eastAsia"/>
                <w:szCs w:val="20"/>
              </w:rPr>
              <w:t>、当該利用者の状況、当該支援の内容等を記録した場合に、所定単位数</w:t>
            </w:r>
            <w:r w:rsidR="005B71FC" w:rsidRPr="00BC2F34">
              <w:rPr>
                <w:rFonts w:hint="eastAsia"/>
                <w:szCs w:val="20"/>
              </w:rPr>
              <w:t>を加算</w:t>
            </w:r>
            <w:r w:rsidRPr="00BC2F34">
              <w:rPr>
                <w:rFonts w:hint="eastAsia"/>
                <w:szCs w:val="20"/>
              </w:rPr>
              <w:t>し</w:t>
            </w:r>
            <w:r w:rsidRPr="002E040F">
              <w:rPr>
                <w:rFonts w:hint="eastAsia"/>
                <w:szCs w:val="20"/>
              </w:rPr>
              <w:t>ていますか。</w:t>
            </w:r>
          </w:p>
          <w:p w14:paraId="090BE948" w14:textId="77777777" w:rsidR="002E6BCF" w:rsidRPr="002E040F" w:rsidRDefault="002E6BCF" w:rsidP="002E6BCF">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29012DDF" w14:textId="77777777" w:rsidR="0049655C" w:rsidRPr="002E040F" w:rsidRDefault="002E6BCF" w:rsidP="00F23CEF">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164" w:type="dxa"/>
            <w:vMerge w:val="restart"/>
            <w:tcBorders>
              <w:top w:val="single" w:sz="4" w:space="0" w:color="000000"/>
              <w:left w:val="single" w:sz="4" w:space="0" w:color="000000"/>
              <w:right w:val="single" w:sz="4" w:space="0" w:color="000000"/>
            </w:tcBorders>
          </w:tcPr>
          <w:p w14:paraId="2D499F20" w14:textId="77777777" w:rsidR="00724D2F" w:rsidRPr="002E040F" w:rsidRDefault="00D9058E" w:rsidP="00724D2F">
            <w:pPr>
              <w:snapToGrid/>
              <w:jc w:val="both"/>
            </w:pPr>
            <w:sdt>
              <w:sdtPr>
                <w:rPr>
                  <w:rFonts w:hint="eastAsia"/>
                </w:rPr>
                <w:id w:val="13512989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C6A63AA" w14:textId="77777777" w:rsidR="006F0D73" w:rsidRPr="002E040F" w:rsidRDefault="00D9058E" w:rsidP="00724D2F">
            <w:pPr>
              <w:snapToGrid/>
              <w:jc w:val="both"/>
            </w:pPr>
            <w:sdt>
              <w:sdtPr>
                <w:rPr>
                  <w:rFonts w:hint="eastAsia"/>
                </w:rPr>
                <w:id w:val="-8192601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187E772F" w14:textId="77777777" w:rsidR="00724D2F" w:rsidRPr="002E040F" w:rsidRDefault="00D9058E" w:rsidP="00724D2F">
            <w:pPr>
              <w:snapToGrid/>
              <w:jc w:val="both"/>
              <w:rPr>
                <w:szCs w:val="20"/>
              </w:rPr>
            </w:pPr>
            <w:sdt>
              <w:sdtPr>
                <w:rPr>
                  <w:rFonts w:hint="eastAsia"/>
                </w:rPr>
                <w:id w:val="201703240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46AEF474" w14:textId="77777777" w:rsidR="00FC73A2" w:rsidRPr="002E040F" w:rsidRDefault="00FC73A2" w:rsidP="00FC73A2">
            <w:pPr>
              <w:snapToGrid/>
              <w:jc w:val="both"/>
              <w:rPr>
                <w:szCs w:val="20"/>
              </w:rPr>
            </w:pPr>
          </w:p>
        </w:tc>
        <w:tc>
          <w:tcPr>
            <w:tcW w:w="1570" w:type="dxa"/>
            <w:vMerge w:val="restart"/>
            <w:tcBorders>
              <w:top w:val="single" w:sz="4" w:space="0" w:color="000000"/>
              <w:left w:val="single" w:sz="4" w:space="0" w:color="000000"/>
              <w:right w:val="single" w:sz="4" w:space="0" w:color="000000"/>
            </w:tcBorders>
          </w:tcPr>
          <w:p w14:paraId="40E4F0B0" w14:textId="77777777" w:rsidR="00FC73A2" w:rsidRPr="002E040F" w:rsidRDefault="00FC73A2" w:rsidP="00165E09">
            <w:pPr>
              <w:snapToGrid/>
              <w:spacing w:line="240" w:lineRule="exact"/>
              <w:jc w:val="both"/>
              <w:rPr>
                <w:sz w:val="18"/>
                <w:szCs w:val="18"/>
              </w:rPr>
            </w:pPr>
            <w:r w:rsidRPr="002E040F">
              <w:rPr>
                <w:rFonts w:hint="eastAsia"/>
                <w:sz w:val="18"/>
                <w:szCs w:val="18"/>
              </w:rPr>
              <w:t>告示別表</w:t>
            </w:r>
          </w:p>
          <w:p w14:paraId="29F27504" w14:textId="5C021A4B" w:rsidR="00FC73A2" w:rsidRPr="00BC2F34" w:rsidRDefault="00FC73A2" w:rsidP="00165E09">
            <w:pPr>
              <w:snapToGrid/>
              <w:spacing w:line="240" w:lineRule="exact"/>
              <w:jc w:val="both"/>
              <w:rPr>
                <w:sz w:val="18"/>
                <w:szCs w:val="18"/>
              </w:rPr>
            </w:pPr>
            <w:r w:rsidRPr="00BC2F34">
              <w:rPr>
                <w:rFonts w:hint="eastAsia"/>
                <w:sz w:val="18"/>
                <w:szCs w:val="18"/>
              </w:rPr>
              <w:t>第</w:t>
            </w:r>
            <w:r w:rsidR="005B71FC" w:rsidRPr="00BC2F34">
              <w:rPr>
                <w:rFonts w:hint="eastAsia"/>
                <w:sz w:val="18"/>
                <w:szCs w:val="18"/>
              </w:rPr>
              <w:t>10</w:t>
            </w:r>
            <w:r w:rsidRPr="00BC2F34">
              <w:rPr>
                <w:rFonts w:hint="eastAsia"/>
                <w:sz w:val="18"/>
                <w:szCs w:val="18"/>
              </w:rPr>
              <w:t>の</w:t>
            </w:r>
            <w:r w:rsidR="005B71FC" w:rsidRPr="00BC2F34">
              <w:rPr>
                <w:rFonts w:hint="eastAsia"/>
                <w:sz w:val="18"/>
                <w:szCs w:val="18"/>
              </w:rPr>
              <w:t>8</w:t>
            </w:r>
          </w:p>
          <w:p w14:paraId="557FF591"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第11の12</w:t>
            </w:r>
          </w:p>
          <w:p w14:paraId="28FC90B9"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第12の15</w:t>
            </w:r>
          </w:p>
          <w:p w14:paraId="7C48C2E6"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第13の14</w:t>
            </w:r>
          </w:p>
          <w:p w14:paraId="0E69EC84" w14:textId="77777777" w:rsidR="00FC73A2" w:rsidRPr="002E040F" w:rsidRDefault="00FC73A2"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w:t>
            </w:r>
            <w:r w:rsidR="00C77CD7" w:rsidRPr="002E040F">
              <w:rPr>
                <w:rFonts w:ascii="ＭＳ ゴシック" w:eastAsia="ＭＳ ゴシック" w:hAnsi="ＭＳ ゴシック" w:hint="eastAsia"/>
                <w:color w:val="auto"/>
                <w:kern w:val="2"/>
                <w:sz w:val="18"/>
                <w:szCs w:val="18"/>
              </w:rPr>
              <w:t>15</w:t>
            </w:r>
          </w:p>
          <w:p w14:paraId="10A33A48" w14:textId="77777777" w:rsidR="00FC73A2" w:rsidRPr="002E040F" w:rsidRDefault="00FC73A2" w:rsidP="00165E09">
            <w:pPr>
              <w:snapToGrid/>
              <w:spacing w:line="240" w:lineRule="exact"/>
              <w:jc w:val="both"/>
              <w:rPr>
                <w:sz w:val="18"/>
                <w:szCs w:val="18"/>
              </w:rPr>
            </w:pPr>
          </w:p>
        </w:tc>
      </w:tr>
      <w:tr w:rsidR="002E040F" w:rsidRPr="002E040F" w14:paraId="3892D632" w14:textId="77777777" w:rsidTr="006F0D73">
        <w:trPr>
          <w:trHeight w:val="405"/>
        </w:trPr>
        <w:tc>
          <w:tcPr>
            <w:tcW w:w="1184" w:type="dxa"/>
            <w:vMerge/>
            <w:tcBorders>
              <w:left w:val="single" w:sz="4" w:space="0" w:color="000000"/>
              <w:right w:val="single" w:sz="4" w:space="0" w:color="000000"/>
            </w:tcBorders>
          </w:tcPr>
          <w:p w14:paraId="456D0016" w14:textId="77777777" w:rsidR="00FC73A2" w:rsidRPr="002E040F" w:rsidRDefault="00FC73A2" w:rsidP="00FC73A2">
            <w:pPr>
              <w:snapToGrid/>
              <w:jc w:val="both"/>
              <w:rPr>
                <w:szCs w:val="20"/>
              </w:rPr>
            </w:pPr>
          </w:p>
        </w:tc>
        <w:tc>
          <w:tcPr>
            <w:tcW w:w="259" w:type="dxa"/>
            <w:vMerge w:val="restart"/>
            <w:tcBorders>
              <w:top w:val="nil"/>
              <w:left w:val="single" w:sz="4" w:space="0" w:color="000000"/>
              <w:right w:val="dashSmallGap" w:sz="4" w:space="0" w:color="auto"/>
            </w:tcBorders>
          </w:tcPr>
          <w:p w14:paraId="01A92875" w14:textId="77777777" w:rsidR="00FC73A2" w:rsidRPr="002E040F" w:rsidRDefault="00FC73A2" w:rsidP="00FC73A2">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181C986" w14:textId="77777777" w:rsidR="00FC73A2" w:rsidRPr="002E040F" w:rsidRDefault="00FC73A2" w:rsidP="00F23CEF">
            <w:pPr>
              <w:widowControl/>
              <w:snapToGrid/>
              <w:spacing w:afterLines="10" w:after="28"/>
              <w:jc w:val="left"/>
              <w:rPr>
                <w:szCs w:val="20"/>
              </w:rPr>
            </w:pPr>
            <w:r w:rsidRPr="002E040F">
              <w:rPr>
                <w:rFonts w:hint="eastAsia"/>
                <w:szCs w:val="20"/>
              </w:rPr>
              <w:t xml:space="preserve"> </w:t>
            </w:r>
            <w:sdt>
              <w:sdtPr>
                <w:rPr>
                  <w:rFonts w:hint="eastAsia"/>
                </w:rPr>
                <w:id w:val="1177619719"/>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障害福祉サービスの体験利用支援加算（Ⅰ）</w:t>
            </w:r>
          </w:p>
          <w:p w14:paraId="7B1CFC49" w14:textId="77777777" w:rsidR="00346767" w:rsidRPr="002E040F" w:rsidRDefault="00F23CEF" w:rsidP="00F23CEF">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164" w:type="dxa"/>
            <w:vMerge/>
            <w:tcBorders>
              <w:left w:val="single" w:sz="4" w:space="0" w:color="000000"/>
              <w:right w:val="single" w:sz="4" w:space="0" w:color="000000"/>
            </w:tcBorders>
          </w:tcPr>
          <w:p w14:paraId="22076353"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07A22B9" w14:textId="77777777" w:rsidR="00FC73A2" w:rsidRPr="002E040F" w:rsidRDefault="00FC73A2" w:rsidP="00165E09">
            <w:pPr>
              <w:snapToGrid/>
              <w:spacing w:line="240" w:lineRule="exact"/>
              <w:jc w:val="both"/>
              <w:rPr>
                <w:sz w:val="18"/>
                <w:szCs w:val="18"/>
              </w:rPr>
            </w:pPr>
          </w:p>
        </w:tc>
      </w:tr>
      <w:tr w:rsidR="002E040F" w:rsidRPr="002E040F" w14:paraId="5CC39E0C" w14:textId="77777777" w:rsidTr="006F0D73">
        <w:trPr>
          <w:trHeight w:val="113"/>
        </w:trPr>
        <w:tc>
          <w:tcPr>
            <w:tcW w:w="1184" w:type="dxa"/>
            <w:vMerge/>
            <w:tcBorders>
              <w:left w:val="single" w:sz="4" w:space="0" w:color="000000"/>
              <w:bottom w:val="single" w:sz="4" w:space="0" w:color="auto"/>
              <w:right w:val="single" w:sz="4" w:space="0" w:color="000000"/>
            </w:tcBorders>
          </w:tcPr>
          <w:p w14:paraId="742FFE79" w14:textId="77777777" w:rsidR="00FC73A2" w:rsidRPr="002E040F" w:rsidRDefault="00FC73A2" w:rsidP="00FC73A2">
            <w:pPr>
              <w:snapToGrid/>
              <w:jc w:val="both"/>
              <w:rPr>
                <w:szCs w:val="20"/>
              </w:rPr>
            </w:pPr>
          </w:p>
        </w:tc>
        <w:tc>
          <w:tcPr>
            <w:tcW w:w="259" w:type="dxa"/>
            <w:vMerge/>
            <w:tcBorders>
              <w:left w:val="single" w:sz="4" w:space="0" w:color="000000"/>
              <w:bottom w:val="single" w:sz="4" w:space="0" w:color="auto"/>
              <w:right w:val="dashSmallGap" w:sz="4" w:space="0" w:color="auto"/>
            </w:tcBorders>
          </w:tcPr>
          <w:p w14:paraId="70425EA4" w14:textId="77777777" w:rsidR="00FC73A2" w:rsidRPr="002E040F" w:rsidRDefault="00FC73A2" w:rsidP="00FC73A2">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3D35AEFE" w14:textId="77777777" w:rsidR="00FC73A2" w:rsidRPr="002E040F" w:rsidRDefault="00FC73A2" w:rsidP="00F23CEF">
            <w:pPr>
              <w:snapToGrid/>
              <w:spacing w:afterLines="10" w:after="28"/>
              <w:jc w:val="both"/>
              <w:rPr>
                <w:szCs w:val="20"/>
              </w:rPr>
            </w:pPr>
            <w:r w:rsidRPr="002E040F">
              <w:rPr>
                <w:rFonts w:hint="eastAsia"/>
                <w:szCs w:val="20"/>
              </w:rPr>
              <w:t xml:space="preserve"> </w:t>
            </w:r>
            <w:sdt>
              <w:sdtPr>
                <w:rPr>
                  <w:rFonts w:hint="eastAsia"/>
                </w:rPr>
                <w:id w:val="9970058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障害福祉サービスの体験利用支援加算（Ⅱ）</w:t>
            </w:r>
          </w:p>
          <w:p w14:paraId="4F871206" w14:textId="77777777" w:rsidR="007B0CDF" w:rsidRPr="002E040F" w:rsidRDefault="00F23CEF" w:rsidP="00F23CEF">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164" w:type="dxa"/>
            <w:vMerge/>
            <w:tcBorders>
              <w:left w:val="single" w:sz="4" w:space="0" w:color="000000"/>
              <w:right w:val="single" w:sz="4" w:space="0" w:color="000000"/>
            </w:tcBorders>
          </w:tcPr>
          <w:p w14:paraId="0BCB6286"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48F6934" w14:textId="77777777" w:rsidR="00FC73A2" w:rsidRPr="002E040F" w:rsidRDefault="00FC73A2" w:rsidP="00165E09">
            <w:pPr>
              <w:snapToGrid/>
              <w:spacing w:line="240" w:lineRule="exact"/>
              <w:jc w:val="both"/>
              <w:rPr>
                <w:sz w:val="18"/>
                <w:szCs w:val="18"/>
              </w:rPr>
            </w:pPr>
          </w:p>
        </w:tc>
      </w:tr>
      <w:tr w:rsidR="002E040F" w:rsidRPr="002E040F" w14:paraId="7A70658B" w14:textId="77777777" w:rsidTr="006F0D73">
        <w:trPr>
          <w:trHeight w:val="4803"/>
        </w:trPr>
        <w:tc>
          <w:tcPr>
            <w:tcW w:w="1184" w:type="dxa"/>
          </w:tcPr>
          <w:p w14:paraId="57930800" w14:textId="287A6CF8"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４</w:t>
            </w:r>
          </w:p>
          <w:p w14:paraId="3EA6D971" w14:textId="77777777" w:rsidR="006A18D5" w:rsidRPr="00BC2F34" w:rsidRDefault="006A18D5" w:rsidP="006C6CD7">
            <w:pPr>
              <w:snapToGrid/>
              <w:jc w:val="both"/>
              <w:rPr>
                <w:szCs w:val="20"/>
              </w:rPr>
            </w:pPr>
            <w:r w:rsidRPr="00BC2F34">
              <w:rPr>
                <w:rFonts w:hint="eastAsia"/>
                <w:szCs w:val="20"/>
              </w:rPr>
              <w:t>通勤訓練</w:t>
            </w:r>
          </w:p>
          <w:p w14:paraId="21F09E0B" w14:textId="77777777" w:rsidR="006A18D5" w:rsidRPr="00BC2F34" w:rsidRDefault="006A18D5" w:rsidP="00D97907">
            <w:pPr>
              <w:snapToGrid/>
              <w:spacing w:afterLines="50" w:after="142"/>
              <w:jc w:val="both"/>
              <w:rPr>
                <w:szCs w:val="20"/>
              </w:rPr>
            </w:pPr>
            <w:r w:rsidRPr="00BC2F34">
              <w:rPr>
                <w:rFonts w:hint="eastAsia"/>
                <w:szCs w:val="20"/>
              </w:rPr>
              <w:t>加算</w:t>
            </w:r>
          </w:p>
          <w:p w14:paraId="26EBC53E" w14:textId="77777777" w:rsidR="006A18D5" w:rsidRPr="00BC2F34" w:rsidRDefault="006A18D5" w:rsidP="006C6CD7">
            <w:pPr>
              <w:snapToGrid/>
              <w:rPr>
                <w:szCs w:val="20"/>
              </w:rPr>
            </w:pPr>
            <w:r w:rsidRPr="00BC2F34">
              <w:rPr>
                <w:rFonts w:hint="eastAsia"/>
                <w:sz w:val="18"/>
                <w:szCs w:val="18"/>
                <w:bdr w:val="single" w:sz="4" w:space="0" w:color="auto"/>
              </w:rPr>
              <w:t>就移</w:t>
            </w:r>
          </w:p>
        </w:tc>
        <w:tc>
          <w:tcPr>
            <w:tcW w:w="5733" w:type="dxa"/>
            <w:gridSpan w:val="2"/>
            <w:tcBorders>
              <w:bottom w:val="dotted" w:sz="4" w:space="0" w:color="auto"/>
            </w:tcBorders>
          </w:tcPr>
          <w:p w14:paraId="3DFAACAC" w14:textId="77777777" w:rsidR="006A18D5" w:rsidRPr="00BC2F34" w:rsidRDefault="006A18D5" w:rsidP="00D97907">
            <w:pPr>
              <w:snapToGrid/>
              <w:ind w:firstLineChars="100" w:firstLine="182"/>
              <w:jc w:val="both"/>
              <w:rPr>
                <w:szCs w:val="20"/>
              </w:rPr>
            </w:pPr>
            <w:r w:rsidRPr="00BC2F34">
              <w:rPr>
                <w:rFonts w:hint="eastAsia"/>
                <w:szCs w:val="20"/>
                <w:u w:val="single"/>
              </w:rPr>
              <w:t>就労移行支援</w:t>
            </w:r>
            <w:r w:rsidRPr="00BC2F34">
              <w:rPr>
                <w:rFonts w:hint="eastAsia"/>
                <w:szCs w:val="20"/>
              </w:rPr>
              <w:t>事業所において、当該事業所以外の事業所に従事する専門職員が、視覚障害のある利用者に対して盲人安全つえを使用する通勤のための訓練を行った場合に、１日につき所定単位数を加算していますか。</w:t>
            </w:r>
          </w:p>
          <w:p w14:paraId="54BF1175" w14:textId="77777777" w:rsidR="006A18D5" w:rsidRPr="00BC2F34" w:rsidRDefault="004D2A18" w:rsidP="006A18D5">
            <w:pPr>
              <w:snapToGrid/>
              <w:jc w:val="both"/>
              <w:rPr>
                <w:szCs w:val="20"/>
              </w:rPr>
            </w:pPr>
            <w:r w:rsidRPr="00BC2F34">
              <w:rPr>
                <w:rFonts w:hint="eastAsia"/>
                <w:noProof/>
                <w:szCs w:val="20"/>
                <w:u w:val="single"/>
              </w:rPr>
              <mc:AlternateContent>
                <mc:Choice Requires="wps">
                  <w:drawing>
                    <wp:anchor distT="0" distB="0" distL="114300" distR="114300" simplePos="0" relativeHeight="251618304" behindDoc="0" locked="0" layoutInCell="1" allowOverlap="1" wp14:anchorId="1EF9BC81" wp14:editId="1F596DFE">
                      <wp:simplePos x="0" y="0"/>
                      <wp:positionH relativeFrom="column">
                        <wp:posOffset>61595</wp:posOffset>
                      </wp:positionH>
                      <wp:positionV relativeFrom="paragraph">
                        <wp:posOffset>64135</wp:posOffset>
                      </wp:positionV>
                      <wp:extent cx="3394710" cy="2376805"/>
                      <wp:effectExtent l="13970" t="6985" r="10795" b="6985"/>
                      <wp:wrapNone/>
                      <wp:docPr id="27"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376805"/>
                              </a:xfrm>
                              <a:prstGeom prst="rect">
                                <a:avLst/>
                              </a:prstGeom>
                              <a:solidFill>
                                <a:srgbClr val="FFFFFF"/>
                              </a:solidFill>
                              <a:ln w="6350">
                                <a:solidFill>
                                  <a:srgbClr val="000000"/>
                                </a:solidFill>
                                <a:miter lim="800000"/>
                                <a:headEnd/>
                                <a:tailEnd/>
                              </a:ln>
                            </wps:spPr>
                            <wps:txbx>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BC81" id="Text Box 1615" o:spid="_x0000_s1236" type="#_x0000_t202" style="position:absolute;left:0;text-align:left;margin-left:4.85pt;margin-top:5.05pt;width:267.3pt;height:18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" strokeweight=".5pt">
                      <v:textbox inset="5.85pt,.7pt,5.85pt,.7pt">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v:textbox>
                    </v:shape>
                  </w:pict>
                </mc:Fallback>
              </mc:AlternateContent>
            </w:r>
          </w:p>
          <w:p w14:paraId="410DA094" w14:textId="77777777" w:rsidR="006A18D5" w:rsidRPr="00BC2F34" w:rsidRDefault="006A18D5" w:rsidP="006A18D5">
            <w:pPr>
              <w:snapToGrid/>
              <w:jc w:val="both"/>
              <w:rPr>
                <w:szCs w:val="20"/>
              </w:rPr>
            </w:pPr>
          </w:p>
          <w:p w14:paraId="42D616E5" w14:textId="77777777" w:rsidR="006A18D5" w:rsidRPr="00BC2F34" w:rsidRDefault="006A18D5" w:rsidP="006A18D5">
            <w:pPr>
              <w:snapToGrid/>
              <w:jc w:val="both"/>
              <w:rPr>
                <w:szCs w:val="20"/>
              </w:rPr>
            </w:pPr>
          </w:p>
          <w:p w14:paraId="2A3933D2" w14:textId="77777777" w:rsidR="006A18D5" w:rsidRPr="00BC2F34" w:rsidRDefault="006A18D5" w:rsidP="006A18D5">
            <w:pPr>
              <w:snapToGrid/>
              <w:jc w:val="both"/>
              <w:rPr>
                <w:rFonts w:hAnsi="ＭＳ ゴシック"/>
                <w:szCs w:val="20"/>
              </w:rPr>
            </w:pPr>
          </w:p>
          <w:p w14:paraId="6F85D6F4" w14:textId="77777777" w:rsidR="00C762A6" w:rsidRPr="00BC2F34" w:rsidRDefault="00C762A6" w:rsidP="006A18D5">
            <w:pPr>
              <w:snapToGrid/>
              <w:jc w:val="both"/>
              <w:rPr>
                <w:rFonts w:hAnsi="ＭＳ ゴシック"/>
                <w:szCs w:val="20"/>
              </w:rPr>
            </w:pPr>
          </w:p>
          <w:p w14:paraId="7C943C68" w14:textId="77777777" w:rsidR="00C762A6" w:rsidRPr="00BC2F34" w:rsidRDefault="00C762A6" w:rsidP="006A18D5">
            <w:pPr>
              <w:snapToGrid/>
              <w:jc w:val="both"/>
              <w:rPr>
                <w:rFonts w:hAnsi="ＭＳ ゴシック"/>
                <w:szCs w:val="20"/>
              </w:rPr>
            </w:pPr>
          </w:p>
          <w:p w14:paraId="5DDE6607" w14:textId="77777777" w:rsidR="00C762A6" w:rsidRPr="00BC2F34" w:rsidRDefault="00C762A6" w:rsidP="006A18D5">
            <w:pPr>
              <w:snapToGrid/>
              <w:jc w:val="both"/>
              <w:rPr>
                <w:rFonts w:hAnsi="ＭＳ ゴシック"/>
                <w:szCs w:val="20"/>
              </w:rPr>
            </w:pPr>
          </w:p>
          <w:p w14:paraId="37FD0B50" w14:textId="77777777" w:rsidR="00C762A6" w:rsidRPr="00BC2F34" w:rsidRDefault="00C762A6" w:rsidP="006A18D5">
            <w:pPr>
              <w:snapToGrid/>
              <w:jc w:val="both"/>
              <w:rPr>
                <w:rFonts w:hAnsi="ＭＳ ゴシック"/>
                <w:szCs w:val="20"/>
              </w:rPr>
            </w:pPr>
          </w:p>
          <w:p w14:paraId="01A7BDB4" w14:textId="77777777" w:rsidR="00C762A6" w:rsidRPr="00BC2F34" w:rsidRDefault="00C762A6" w:rsidP="006A18D5">
            <w:pPr>
              <w:snapToGrid/>
              <w:jc w:val="both"/>
              <w:rPr>
                <w:rFonts w:hAnsi="ＭＳ ゴシック"/>
                <w:szCs w:val="20"/>
              </w:rPr>
            </w:pPr>
          </w:p>
          <w:p w14:paraId="1B255A5D" w14:textId="77777777" w:rsidR="00C762A6" w:rsidRPr="00BC2F34" w:rsidRDefault="00C762A6" w:rsidP="006A18D5">
            <w:pPr>
              <w:snapToGrid/>
              <w:jc w:val="both"/>
              <w:rPr>
                <w:rFonts w:hAnsi="ＭＳ ゴシック"/>
                <w:szCs w:val="20"/>
              </w:rPr>
            </w:pPr>
          </w:p>
          <w:p w14:paraId="03086F91" w14:textId="77777777" w:rsidR="00C762A6" w:rsidRPr="00BC2F34" w:rsidRDefault="00C762A6" w:rsidP="006A18D5">
            <w:pPr>
              <w:snapToGrid/>
              <w:jc w:val="both"/>
              <w:rPr>
                <w:rFonts w:hAnsi="ＭＳ ゴシック"/>
                <w:szCs w:val="20"/>
              </w:rPr>
            </w:pPr>
          </w:p>
          <w:p w14:paraId="75ACBB1E" w14:textId="77777777" w:rsidR="00C762A6" w:rsidRPr="00BC2F34" w:rsidRDefault="00C762A6" w:rsidP="006A18D5">
            <w:pPr>
              <w:snapToGrid/>
              <w:jc w:val="both"/>
              <w:rPr>
                <w:rFonts w:hAnsi="ＭＳ ゴシック"/>
                <w:szCs w:val="20"/>
              </w:rPr>
            </w:pPr>
          </w:p>
          <w:p w14:paraId="7E936140" w14:textId="77777777" w:rsidR="00C762A6" w:rsidRPr="00BC2F34" w:rsidRDefault="00C762A6" w:rsidP="006A18D5">
            <w:pPr>
              <w:snapToGrid/>
              <w:jc w:val="both"/>
              <w:rPr>
                <w:rFonts w:hAnsi="ＭＳ ゴシック"/>
                <w:szCs w:val="20"/>
              </w:rPr>
            </w:pPr>
          </w:p>
          <w:p w14:paraId="7706CA69" w14:textId="77777777" w:rsidR="00C762A6" w:rsidRPr="00BC2F34" w:rsidRDefault="00C762A6" w:rsidP="00F23CEF">
            <w:pPr>
              <w:snapToGrid/>
              <w:spacing w:afterLines="20" w:after="57"/>
              <w:jc w:val="both"/>
              <w:rPr>
                <w:rFonts w:hAnsi="ＭＳ ゴシック"/>
                <w:szCs w:val="20"/>
              </w:rPr>
            </w:pPr>
          </w:p>
        </w:tc>
        <w:tc>
          <w:tcPr>
            <w:tcW w:w="1164" w:type="dxa"/>
          </w:tcPr>
          <w:p w14:paraId="5A900937" w14:textId="77777777" w:rsidR="00724D2F" w:rsidRPr="002E040F" w:rsidRDefault="00D9058E" w:rsidP="00724D2F">
            <w:pPr>
              <w:snapToGrid/>
              <w:jc w:val="both"/>
            </w:pPr>
            <w:sdt>
              <w:sdtPr>
                <w:rPr>
                  <w:rFonts w:hint="eastAsia"/>
                </w:rPr>
                <w:id w:val="-11136751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2BE728C" w14:textId="77777777" w:rsidR="001760B2" w:rsidRPr="002E040F" w:rsidRDefault="00D9058E" w:rsidP="00724D2F">
            <w:pPr>
              <w:snapToGrid/>
              <w:jc w:val="both"/>
            </w:pPr>
            <w:sdt>
              <w:sdtPr>
                <w:rPr>
                  <w:rFonts w:hint="eastAsia"/>
                </w:rPr>
                <w:id w:val="558375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F3D5075" w14:textId="77777777" w:rsidR="00724D2F" w:rsidRPr="002E040F" w:rsidRDefault="00D9058E" w:rsidP="00724D2F">
            <w:pPr>
              <w:snapToGrid/>
              <w:jc w:val="both"/>
              <w:rPr>
                <w:szCs w:val="20"/>
              </w:rPr>
            </w:pPr>
            <w:sdt>
              <w:sdtPr>
                <w:rPr>
                  <w:rFonts w:hint="eastAsia"/>
                </w:rPr>
                <w:id w:val="53663275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2E446C0D" w14:textId="77777777" w:rsidR="006A18D5" w:rsidRPr="002E040F" w:rsidRDefault="006A18D5" w:rsidP="006C6CD7">
            <w:pPr>
              <w:snapToGrid/>
              <w:jc w:val="both"/>
              <w:rPr>
                <w:szCs w:val="20"/>
              </w:rPr>
            </w:pPr>
          </w:p>
        </w:tc>
        <w:tc>
          <w:tcPr>
            <w:tcW w:w="1570" w:type="dxa"/>
          </w:tcPr>
          <w:p w14:paraId="11F1F682"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0A8A8D28"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第12の15の2</w:t>
            </w:r>
          </w:p>
          <w:p w14:paraId="0055E64A" w14:textId="77777777" w:rsidR="006A18D5" w:rsidRPr="002E040F" w:rsidRDefault="006A18D5" w:rsidP="00165E09">
            <w:pPr>
              <w:snapToGrid/>
              <w:spacing w:line="240" w:lineRule="exact"/>
              <w:jc w:val="both"/>
              <w:rPr>
                <w:sz w:val="18"/>
                <w:szCs w:val="18"/>
              </w:rPr>
            </w:pPr>
          </w:p>
        </w:tc>
      </w:tr>
      <w:tr w:rsidR="006A18D5" w:rsidRPr="002E040F" w14:paraId="712573A3" w14:textId="77777777" w:rsidTr="006F0D73">
        <w:trPr>
          <w:trHeight w:val="3697"/>
        </w:trPr>
        <w:tc>
          <w:tcPr>
            <w:tcW w:w="1184" w:type="dxa"/>
          </w:tcPr>
          <w:p w14:paraId="44F47C55" w14:textId="23C5C6BC"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５</w:t>
            </w:r>
          </w:p>
          <w:p w14:paraId="7252B440" w14:textId="77777777" w:rsidR="006267A7" w:rsidRPr="00BC2F34" w:rsidRDefault="006A18D5" w:rsidP="006267A7">
            <w:pPr>
              <w:snapToGrid/>
              <w:jc w:val="both"/>
              <w:rPr>
                <w:szCs w:val="20"/>
              </w:rPr>
            </w:pPr>
            <w:r w:rsidRPr="00BC2F34">
              <w:rPr>
                <w:rFonts w:hint="eastAsia"/>
                <w:szCs w:val="20"/>
              </w:rPr>
              <w:t>在宅時生活</w:t>
            </w:r>
          </w:p>
          <w:p w14:paraId="69D9E040" w14:textId="77777777" w:rsidR="006267A7" w:rsidRPr="00BC2F34" w:rsidRDefault="006A18D5" w:rsidP="006267A7">
            <w:pPr>
              <w:snapToGrid/>
              <w:jc w:val="both"/>
              <w:rPr>
                <w:szCs w:val="20"/>
              </w:rPr>
            </w:pPr>
            <w:r w:rsidRPr="00BC2F34">
              <w:rPr>
                <w:rFonts w:hint="eastAsia"/>
                <w:szCs w:val="20"/>
              </w:rPr>
              <w:t>支援サービ</w:t>
            </w:r>
          </w:p>
          <w:p w14:paraId="667CF1C1" w14:textId="77777777" w:rsidR="006A18D5" w:rsidRPr="00BC2F34" w:rsidRDefault="006A18D5" w:rsidP="00F23CEF">
            <w:pPr>
              <w:snapToGrid/>
              <w:spacing w:afterLines="50" w:after="142"/>
              <w:jc w:val="both"/>
              <w:rPr>
                <w:szCs w:val="20"/>
              </w:rPr>
            </w:pPr>
            <w:r w:rsidRPr="00BC2F34">
              <w:rPr>
                <w:rFonts w:hint="eastAsia"/>
                <w:szCs w:val="20"/>
              </w:rPr>
              <w:t>ス加算</w:t>
            </w:r>
          </w:p>
          <w:p w14:paraId="625378A4"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就移</w:t>
            </w:r>
          </w:p>
          <w:p w14:paraId="37480B43"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就Ａ</w:t>
            </w:r>
          </w:p>
          <w:p w14:paraId="61E4E174" w14:textId="77777777" w:rsidR="006A18D5" w:rsidRPr="00BC2F34" w:rsidRDefault="006A18D5" w:rsidP="00D97907">
            <w:pPr>
              <w:snapToGrid/>
              <w:spacing w:afterLines="30" w:after="85"/>
              <w:rPr>
                <w:sz w:val="18"/>
                <w:szCs w:val="18"/>
                <w:bdr w:val="single" w:sz="4" w:space="0" w:color="auto"/>
              </w:rPr>
            </w:pPr>
            <w:r w:rsidRPr="00BC2F34">
              <w:rPr>
                <w:rFonts w:hint="eastAsia"/>
                <w:sz w:val="18"/>
                <w:szCs w:val="18"/>
                <w:bdr w:val="single" w:sz="4" w:space="0" w:color="auto"/>
              </w:rPr>
              <w:t>就Ｂ</w:t>
            </w:r>
          </w:p>
          <w:p w14:paraId="24AA105C" w14:textId="77777777" w:rsidR="006A18D5" w:rsidRPr="00BC2F34" w:rsidRDefault="006A18D5" w:rsidP="006C6CD7">
            <w:pPr>
              <w:snapToGrid/>
              <w:jc w:val="both"/>
              <w:rPr>
                <w:szCs w:val="20"/>
              </w:rPr>
            </w:pPr>
          </w:p>
        </w:tc>
        <w:tc>
          <w:tcPr>
            <w:tcW w:w="5733" w:type="dxa"/>
            <w:gridSpan w:val="2"/>
            <w:tcBorders>
              <w:bottom w:val="single" w:sz="4" w:space="0" w:color="auto"/>
            </w:tcBorders>
          </w:tcPr>
          <w:p w14:paraId="2B425E82" w14:textId="77777777" w:rsidR="00A110F3" w:rsidRPr="00BC2F34" w:rsidRDefault="00A110F3" w:rsidP="00A110F3">
            <w:pPr>
              <w:snapToGrid/>
              <w:ind w:firstLineChars="100" w:firstLine="182"/>
              <w:jc w:val="both"/>
              <w:rPr>
                <w:szCs w:val="20"/>
              </w:rPr>
            </w:pPr>
            <w:r w:rsidRPr="00BC2F34">
              <w:rPr>
                <w:rFonts w:hint="eastAsia"/>
                <w:szCs w:val="20"/>
                <w:u w:val="single"/>
              </w:rPr>
              <w:t>就労移行支援</w:t>
            </w:r>
            <w:r w:rsidRPr="00BC2F34">
              <w:rPr>
                <w:rFonts w:hint="eastAsia"/>
                <w:szCs w:val="20"/>
              </w:rPr>
              <w:t>、</w:t>
            </w:r>
            <w:r w:rsidRPr="00BC2F34">
              <w:rPr>
                <w:rFonts w:hAnsi="ＭＳ ゴシック" w:hint="eastAsia"/>
                <w:szCs w:val="20"/>
                <w:u w:val="single"/>
              </w:rPr>
              <w:t>就労継続支援Ａ型</w:t>
            </w:r>
            <w:r w:rsidRPr="00BC2F34">
              <w:rPr>
                <w:rFonts w:hAnsi="ＭＳ ゴシック" w:hint="eastAsia"/>
                <w:szCs w:val="20"/>
              </w:rPr>
              <w:t>及び</w:t>
            </w:r>
            <w:r w:rsidRPr="00BC2F34">
              <w:rPr>
                <w:rFonts w:hAnsi="ＭＳ ゴシック" w:hint="eastAsia"/>
                <w:szCs w:val="20"/>
                <w:u w:val="single"/>
              </w:rPr>
              <w:t>就労継続支援Ｂ型</w:t>
            </w:r>
            <w:r w:rsidRPr="00BC2F34">
              <w:rPr>
                <w:rFonts w:hint="eastAsia"/>
                <w:szCs w:val="20"/>
              </w:rPr>
              <w:t>事業所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ますか。</w:t>
            </w:r>
          </w:p>
          <w:p w14:paraId="2C3066D6" w14:textId="77777777" w:rsidR="00A110F3" w:rsidRPr="00BC2F34" w:rsidRDefault="00A110F3" w:rsidP="00A110F3">
            <w:pPr>
              <w:snapToGrid/>
              <w:jc w:val="both"/>
              <w:rPr>
                <w:szCs w:val="20"/>
              </w:rPr>
            </w:pPr>
            <w:r w:rsidRPr="00BC2F34">
              <w:rPr>
                <w:rFonts w:hint="eastAsia"/>
                <w:noProof/>
                <w:szCs w:val="20"/>
                <w:u w:val="single"/>
              </w:rPr>
              <mc:AlternateContent>
                <mc:Choice Requires="wps">
                  <w:drawing>
                    <wp:anchor distT="0" distB="0" distL="114300" distR="114300" simplePos="0" relativeHeight="251623424" behindDoc="0" locked="0" layoutInCell="1" allowOverlap="1" wp14:anchorId="31034EC8" wp14:editId="44DD5CAD">
                      <wp:simplePos x="0" y="0"/>
                      <wp:positionH relativeFrom="column">
                        <wp:posOffset>64638</wp:posOffset>
                      </wp:positionH>
                      <wp:positionV relativeFrom="paragraph">
                        <wp:posOffset>15205</wp:posOffset>
                      </wp:positionV>
                      <wp:extent cx="3394710" cy="1199072"/>
                      <wp:effectExtent l="0" t="0" r="15240" b="20320"/>
                      <wp:wrapNone/>
                      <wp:docPr id="2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199072"/>
                              </a:xfrm>
                              <a:prstGeom prst="rect">
                                <a:avLst/>
                              </a:prstGeom>
                              <a:solidFill>
                                <a:srgbClr val="FFFFFF"/>
                              </a:solidFill>
                              <a:ln w="6350">
                                <a:solidFill>
                                  <a:srgbClr val="000000"/>
                                </a:solidFill>
                                <a:miter lim="800000"/>
                                <a:headEnd/>
                                <a:tailEnd/>
                              </a:ln>
                            </wps:spPr>
                            <wps:txbx>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4EC8" id="Text Box 1616" o:spid="_x0000_s1237" type="#_x0000_t202" style="position:absolute;left:0;text-align:left;margin-left:5.1pt;margin-top:1.2pt;width:267.3pt;height:9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" strokeweight=".5pt">
                      <v:textbox inset="5.85pt,.7pt,5.85pt,.7pt">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v:textbox>
                    </v:shape>
                  </w:pict>
                </mc:Fallback>
              </mc:AlternateContent>
            </w:r>
          </w:p>
          <w:p w14:paraId="57E5EFC4" w14:textId="77777777" w:rsidR="00A110F3" w:rsidRPr="00BC2F34" w:rsidRDefault="00A110F3" w:rsidP="00A110F3">
            <w:pPr>
              <w:snapToGrid/>
              <w:jc w:val="both"/>
              <w:rPr>
                <w:szCs w:val="20"/>
              </w:rPr>
            </w:pPr>
          </w:p>
          <w:p w14:paraId="2B2C0BBE" w14:textId="77777777" w:rsidR="00A110F3" w:rsidRPr="00BC2F34" w:rsidRDefault="00A110F3" w:rsidP="00A110F3">
            <w:pPr>
              <w:snapToGrid/>
              <w:jc w:val="both"/>
              <w:rPr>
                <w:szCs w:val="20"/>
              </w:rPr>
            </w:pPr>
          </w:p>
          <w:p w14:paraId="53CB542F" w14:textId="77777777" w:rsidR="006C6CD7" w:rsidRPr="00BC2F34" w:rsidRDefault="006C6CD7" w:rsidP="006C6CD7">
            <w:pPr>
              <w:snapToGrid/>
              <w:jc w:val="both"/>
              <w:rPr>
                <w:szCs w:val="20"/>
              </w:rPr>
            </w:pPr>
          </w:p>
          <w:p w14:paraId="3A6978F3" w14:textId="77777777" w:rsidR="006C6CD7" w:rsidRPr="00BC2F34" w:rsidRDefault="006C6CD7" w:rsidP="006C6CD7">
            <w:pPr>
              <w:snapToGrid/>
              <w:jc w:val="both"/>
              <w:rPr>
                <w:szCs w:val="20"/>
              </w:rPr>
            </w:pPr>
          </w:p>
          <w:p w14:paraId="7B51CF00" w14:textId="77777777" w:rsidR="006C6CD7" w:rsidRPr="00BC2F34" w:rsidRDefault="006C6CD7" w:rsidP="006C6CD7">
            <w:pPr>
              <w:snapToGrid/>
              <w:jc w:val="both"/>
              <w:rPr>
                <w:szCs w:val="20"/>
              </w:rPr>
            </w:pPr>
          </w:p>
          <w:p w14:paraId="0C7F3335" w14:textId="77777777" w:rsidR="006C6CD7" w:rsidRPr="00BC2F34" w:rsidRDefault="006C6CD7" w:rsidP="006C6CD7">
            <w:pPr>
              <w:snapToGrid/>
              <w:jc w:val="both"/>
              <w:rPr>
                <w:rFonts w:hAnsi="ＭＳ ゴシック"/>
                <w:szCs w:val="20"/>
              </w:rPr>
            </w:pPr>
          </w:p>
        </w:tc>
        <w:tc>
          <w:tcPr>
            <w:tcW w:w="1164" w:type="dxa"/>
          </w:tcPr>
          <w:p w14:paraId="06DC23A4" w14:textId="77777777" w:rsidR="00724D2F" w:rsidRPr="002E040F" w:rsidRDefault="00D9058E" w:rsidP="00724D2F">
            <w:pPr>
              <w:snapToGrid/>
              <w:jc w:val="both"/>
            </w:pPr>
            <w:sdt>
              <w:sdtPr>
                <w:rPr>
                  <w:rFonts w:hint="eastAsia"/>
                </w:rPr>
                <w:id w:val="1332409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500493" w14:textId="77777777" w:rsidR="001760B2" w:rsidRPr="002E040F" w:rsidRDefault="00D9058E" w:rsidP="00724D2F">
            <w:pPr>
              <w:snapToGrid/>
              <w:jc w:val="both"/>
            </w:pPr>
            <w:sdt>
              <w:sdtPr>
                <w:rPr>
                  <w:rFonts w:hint="eastAsia"/>
                </w:rPr>
                <w:id w:val="-13480195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6CC4583" w14:textId="77777777" w:rsidR="00724D2F" w:rsidRPr="002E040F" w:rsidRDefault="00D9058E" w:rsidP="00724D2F">
            <w:pPr>
              <w:snapToGrid/>
              <w:jc w:val="both"/>
              <w:rPr>
                <w:szCs w:val="20"/>
              </w:rPr>
            </w:pPr>
            <w:sdt>
              <w:sdtPr>
                <w:rPr>
                  <w:rFonts w:hint="eastAsia"/>
                </w:rPr>
                <w:id w:val="-9992687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593585A" w14:textId="77777777" w:rsidR="006A18D5" w:rsidRPr="002E040F" w:rsidRDefault="006A18D5" w:rsidP="00D97907">
            <w:pPr>
              <w:snapToGrid/>
              <w:ind w:rightChars="-53" w:right="-96"/>
              <w:jc w:val="both"/>
              <w:rPr>
                <w:rFonts w:hAnsi="ＭＳ ゴシック"/>
                <w:szCs w:val="20"/>
              </w:rPr>
            </w:pPr>
          </w:p>
        </w:tc>
        <w:tc>
          <w:tcPr>
            <w:tcW w:w="1570" w:type="dxa"/>
          </w:tcPr>
          <w:p w14:paraId="60B16383"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0438B3C"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第12の15の3</w:t>
            </w:r>
          </w:p>
          <w:p w14:paraId="0A412CD4" w14:textId="77777777" w:rsidR="00C762A6" w:rsidRPr="002E040F" w:rsidRDefault="00C762A6" w:rsidP="00165E09">
            <w:pPr>
              <w:snapToGrid/>
              <w:spacing w:line="240" w:lineRule="exact"/>
              <w:jc w:val="left"/>
              <w:rPr>
                <w:rFonts w:hAnsi="ＭＳ ゴシック"/>
                <w:sz w:val="18"/>
                <w:szCs w:val="18"/>
              </w:rPr>
            </w:pPr>
            <w:r w:rsidRPr="002E040F">
              <w:rPr>
                <w:rFonts w:hAnsi="ＭＳ ゴシック" w:hint="eastAsia"/>
                <w:sz w:val="18"/>
                <w:szCs w:val="18"/>
              </w:rPr>
              <w:t>第13の14の2</w:t>
            </w:r>
          </w:p>
          <w:p w14:paraId="0161850E" w14:textId="77777777" w:rsidR="00C762A6" w:rsidRPr="002E040F" w:rsidRDefault="00C762A6"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第14の16</w:t>
            </w:r>
          </w:p>
          <w:p w14:paraId="153A1ADE" w14:textId="77777777" w:rsidR="00C762A6" w:rsidRPr="002E040F" w:rsidRDefault="00C762A6" w:rsidP="00165E09">
            <w:pPr>
              <w:snapToGrid/>
              <w:spacing w:line="240" w:lineRule="exact"/>
              <w:jc w:val="both"/>
              <w:rPr>
                <w:rFonts w:hAnsi="ＭＳ ゴシック"/>
                <w:sz w:val="18"/>
                <w:szCs w:val="18"/>
              </w:rPr>
            </w:pPr>
          </w:p>
        </w:tc>
      </w:tr>
    </w:tbl>
    <w:p w14:paraId="44D23A60" w14:textId="77777777" w:rsidR="00EF53F8" w:rsidRPr="002E040F" w:rsidRDefault="00EF53F8" w:rsidP="00EF53F8">
      <w:pPr>
        <w:snapToGrid/>
        <w:jc w:val="both"/>
        <w:rPr>
          <w:rFonts w:hAnsi="Century"/>
          <w:vanish/>
          <w:szCs w:val="20"/>
        </w:rPr>
      </w:pPr>
    </w:p>
    <w:tbl>
      <w:tblPr>
        <w:tblW w:w="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tblGrid>
      <w:tr w:rsidR="002E040F" w:rsidRPr="002E040F" w14:paraId="0149E601" w14:textId="77777777" w:rsidTr="00A93A6F">
        <w:trPr>
          <w:trHeight w:val="163"/>
          <w:hidden/>
        </w:trPr>
        <w:tc>
          <w:tcPr>
            <w:tcW w:w="360" w:type="dxa"/>
          </w:tcPr>
          <w:p w14:paraId="50164460" w14:textId="77777777" w:rsidR="00EF53F8" w:rsidRPr="002E040F" w:rsidRDefault="00EF53F8" w:rsidP="00A93A6F">
            <w:pPr>
              <w:snapToGrid/>
              <w:jc w:val="both"/>
              <w:rPr>
                <w:rFonts w:hAnsi="Century"/>
                <w:vanish/>
                <w:szCs w:val="20"/>
              </w:rPr>
            </w:pPr>
          </w:p>
        </w:tc>
      </w:tr>
    </w:tbl>
    <w:p w14:paraId="0B0960A6" w14:textId="36E5EE6A" w:rsidR="006C6CD7" w:rsidRPr="002E040F" w:rsidRDefault="006C6CD7" w:rsidP="006C6CD7">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3FCF0384" w14:textId="77777777" w:rsidTr="006F0D73">
        <w:trPr>
          <w:trHeight w:val="121"/>
        </w:trPr>
        <w:tc>
          <w:tcPr>
            <w:tcW w:w="1184" w:type="dxa"/>
            <w:vAlign w:val="center"/>
          </w:tcPr>
          <w:p w14:paraId="01CD8133" w14:textId="77777777" w:rsidR="006C6CD7" w:rsidRPr="002E040F" w:rsidRDefault="006C6CD7" w:rsidP="006C6CD7">
            <w:pPr>
              <w:snapToGrid/>
              <w:rPr>
                <w:szCs w:val="20"/>
              </w:rPr>
            </w:pPr>
            <w:r w:rsidRPr="002E040F">
              <w:rPr>
                <w:rFonts w:hint="eastAsia"/>
                <w:szCs w:val="20"/>
              </w:rPr>
              <w:t>項目</w:t>
            </w:r>
          </w:p>
        </w:tc>
        <w:tc>
          <w:tcPr>
            <w:tcW w:w="5733" w:type="dxa"/>
            <w:vAlign w:val="center"/>
          </w:tcPr>
          <w:p w14:paraId="43E225AE" w14:textId="77777777" w:rsidR="006C6CD7" w:rsidRPr="002E040F" w:rsidRDefault="006C6CD7" w:rsidP="007D79E3">
            <w:pPr>
              <w:snapToGrid/>
              <w:rPr>
                <w:szCs w:val="20"/>
              </w:rPr>
            </w:pPr>
            <w:r w:rsidRPr="002E040F">
              <w:rPr>
                <w:rFonts w:hint="eastAsia"/>
                <w:szCs w:val="20"/>
              </w:rPr>
              <w:t>自主点検のポイント</w:t>
            </w:r>
          </w:p>
        </w:tc>
        <w:tc>
          <w:tcPr>
            <w:tcW w:w="1164" w:type="dxa"/>
            <w:vAlign w:val="center"/>
          </w:tcPr>
          <w:p w14:paraId="55CC637C" w14:textId="77777777" w:rsidR="006C6CD7" w:rsidRPr="002E040F" w:rsidRDefault="006C6CD7" w:rsidP="006C6CD7">
            <w:pPr>
              <w:snapToGrid/>
              <w:rPr>
                <w:szCs w:val="20"/>
              </w:rPr>
            </w:pPr>
            <w:r w:rsidRPr="002E040F">
              <w:rPr>
                <w:rFonts w:hint="eastAsia"/>
                <w:szCs w:val="20"/>
              </w:rPr>
              <w:t>点検</w:t>
            </w:r>
          </w:p>
        </w:tc>
        <w:tc>
          <w:tcPr>
            <w:tcW w:w="1570" w:type="dxa"/>
            <w:vAlign w:val="center"/>
          </w:tcPr>
          <w:p w14:paraId="1D1167FD" w14:textId="77777777" w:rsidR="006C6CD7" w:rsidRPr="002E040F" w:rsidRDefault="006C6CD7" w:rsidP="006C6CD7">
            <w:pPr>
              <w:snapToGrid/>
              <w:rPr>
                <w:szCs w:val="20"/>
              </w:rPr>
            </w:pPr>
            <w:r w:rsidRPr="002E040F">
              <w:rPr>
                <w:rFonts w:hint="eastAsia"/>
                <w:szCs w:val="20"/>
              </w:rPr>
              <w:t>根拠</w:t>
            </w:r>
          </w:p>
        </w:tc>
      </w:tr>
      <w:tr w:rsidR="002E040F" w:rsidRPr="002E040F" w14:paraId="29D58CC6" w14:textId="77777777" w:rsidTr="00F421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35"/>
        </w:trPr>
        <w:tc>
          <w:tcPr>
            <w:tcW w:w="1184" w:type="dxa"/>
            <w:tcBorders>
              <w:top w:val="single" w:sz="4" w:space="0" w:color="auto"/>
              <w:left w:val="single" w:sz="6" w:space="0" w:color="auto"/>
              <w:bottom w:val="single" w:sz="4" w:space="0" w:color="auto"/>
              <w:right w:val="single" w:sz="6" w:space="0" w:color="auto"/>
            </w:tcBorders>
          </w:tcPr>
          <w:p w14:paraId="03C6B80C" w14:textId="4C451678" w:rsidR="006C6CD7" w:rsidRPr="00BC2F34" w:rsidRDefault="00744308" w:rsidP="006C6CD7">
            <w:pPr>
              <w:snapToGrid/>
              <w:jc w:val="both"/>
              <w:rPr>
                <w:rFonts w:hAnsi="ＭＳ ゴシック"/>
                <w:szCs w:val="20"/>
              </w:rPr>
            </w:pPr>
            <w:r w:rsidRPr="002E040F">
              <w:rPr>
                <w:rFonts w:hAnsi="ＭＳ ゴシック" w:hint="eastAsia"/>
                <w:szCs w:val="20"/>
              </w:rPr>
              <w:t>１１</w:t>
            </w:r>
            <w:r w:rsidR="00F25EF7" w:rsidRPr="00BC2F34">
              <w:rPr>
                <w:rFonts w:hAnsi="ＭＳ ゴシック" w:hint="eastAsia"/>
                <w:szCs w:val="20"/>
              </w:rPr>
              <w:t>６</w:t>
            </w:r>
          </w:p>
          <w:p w14:paraId="798F56B5" w14:textId="77777777" w:rsidR="00C77CD7" w:rsidRPr="00BC2F34" w:rsidRDefault="006C6CD7" w:rsidP="006C6CD7">
            <w:pPr>
              <w:snapToGrid/>
              <w:jc w:val="both"/>
              <w:rPr>
                <w:rFonts w:hAnsi="ＭＳ ゴシック"/>
                <w:szCs w:val="20"/>
              </w:rPr>
            </w:pPr>
            <w:r w:rsidRPr="00BC2F34">
              <w:rPr>
                <w:rFonts w:hAnsi="ＭＳ ゴシック" w:hint="eastAsia"/>
                <w:szCs w:val="20"/>
              </w:rPr>
              <w:t>社会生活</w:t>
            </w:r>
          </w:p>
          <w:p w14:paraId="0AFE605C" w14:textId="77777777" w:rsidR="00C77CD7" w:rsidRPr="00BC2F34" w:rsidRDefault="006C6CD7" w:rsidP="006C6CD7">
            <w:pPr>
              <w:snapToGrid/>
              <w:jc w:val="both"/>
              <w:rPr>
                <w:rFonts w:hAnsi="ＭＳ ゴシック"/>
                <w:szCs w:val="20"/>
              </w:rPr>
            </w:pPr>
            <w:r w:rsidRPr="00BC2F34">
              <w:rPr>
                <w:rFonts w:hAnsi="ＭＳ ゴシック" w:hint="eastAsia"/>
                <w:szCs w:val="20"/>
              </w:rPr>
              <w:t>支援特別</w:t>
            </w:r>
          </w:p>
          <w:p w14:paraId="5BC34D9C" w14:textId="77777777" w:rsidR="006C6CD7" w:rsidRPr="00BC2F34" w:rsidRDefault="006C6CD7" w:rsidP="00F23CEF">
            <w:pPr>
              <w:snapToGrid/>
              <w:spacing w:afterLines="50" w:after="142"/>
              <w:jc w:val="both"/>
              <w:rPr>
                <w:rFonts w:hAnsi="Century"/>
                <w:szCs w:val="20"/>
              </w:rPr>
            </w:pPr>
            <w:r w:rsidRPr="00BC2F34">
              <w:rPr>
                <w:rFonts w:hAnsi="ＭＳ ゴシック" w:hint="eastAsia"/>
                <w:szCs w:val="20"/>
              </w:rPr>
              <w:t>加算</w:t>
            </w:r>
          </w:p>
          <w:p w14:paraId="073A2A51" w14:textId="707546E5"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自機</w:t>
            </w:r>
          </w:p>
          <w:p w14:paraId="5D7617C7" w14:textId="5C9CE5B6"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自生</w:t>
            </w:r>
          </w:p>
          <w:p w14:paraId="0B4BE9C5" w14:textId="0495F08E"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就移</w:t>
            </w:r>
          </w:p>
          <w:p w14:paraId="7A53D2CD" w14:textId="77777777"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就Ａ</w:t>
            </w:r>
          </w:p>
          <w:p w14:paraId="7CCAF110" w14:textId="77777777" w:rsidR="006C6CD7" w:rsidRPr="002E040F" w:rsidRDefault="006C6CD7" w:rsidP="00D97907">
            <w:pPr>
              <w:snapToGrid/>
              <w:spacing w:afterLines="30" w:after="85"/>
              <w:rPr>
                <w:rFonts w:hAnsi="Century"/>
                <w:sz w:val="18"/>
                <w:szCs w:val="18"/>
                <w:bdr w:val="single" w:sz="4" w:space="0" w:color="auto"/>
              </w:rPr>
            </w:pPr>
            <w:r w:rsidRPr="002E040F">
              <w:rPr>
                <w:rFonts w:hAnsi="Century" w:hint="eastAsia"/>
                <w:sz w:val="18"/>
                <w:szCs w:val="18"/>
                <w:bdr w:val="single" w:sz="4" w:space="0" w:color="auto"/>
              </w:rPr>
              <w:t>就Ｂ</w:t>
            </w:r>
          </w:p>
        </w:tc>
        <w:tc>
          <w:tcPr>
            <w:tcW w:w="5733" w:type="dxa"/>
            <w:tcBorders>
              <w:top w:val="single" w:sz="4" w:space="0" w:color="auto"/>
              <w:left w:val="single" w:sz="6" w:space="0" w:color="auto"/>
              <w:bottom w:val="single" w:sz="4" w:space="0" w:color="auto"/>
              <w:right w:val="single" w:sz="6" w:space="0" w:color="auto"/>
            </w:tcBorders>
          </w:tcPr>
          <w:p w14:paraId="108EF6EA" w14:textId="3A8758A4" w:rsidR="006C6CD7" w:rsidRPr="002E040F" w:rsidRDefault="006C6CD7" w:rsidP="007D79E3">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03387F">
              <w:rPr>
                <w:rFonts w:hAnsi="ＭＳ ゴシック" w:hint="eastAsia"/>
                <w:szCs w:val="20"/>
              </w:rPr>
              <w:t>知事</w:t>
            </w:r>
            <w:r w:rsidRPr="002E040F">
              <w:rPr>
                <w:rFonts w:hAnsi="ＭＳ ゴシック" w:hint="eastAsia"/>
                <w:szCs w:val="20"/>
              </w:rPr>
              <w:t>に届け出た事業所</w:t>
            </w:r>
            <w:r w:rsidR="005C1C90" w:rsidRPr="002E040F">
              <w:rPr>
                <w:rFonts w:hAnsi="ＭＳ ゴシック" w:hint="eastAsia"/>
                <w:szCs w:val="20"/>
              </w:rPr>
              <w:t>が</w:t>
            </w:r>
            <w:r w:rsidRPr="002E040F">
              <w:rPr>
                <w:rFonts w:hAnsi="ＭＳ ゴシック" w:hint="eastAsia"/>
                <w:szCs w:val="20"/>
              </w:rPr>
              <w:t>、厚生労働大臣が定</w:t>
            </w:r>
            <w:r w:rsidR="005C1C90" w:rsidRPr="002E040F">
              <w:rPr>
                <w:rFonts w:hAnsi="ＭＳ ゴシック" w:hint="eastAsia"/>
                <w:szCs w:val="20"/>
              </w:rPr>
              <w:t>める者に対して、特別な支援に対応した個別支援計画に基づき、地域生活の</w:t>
            </w:r>
            <w:r w:rsidRPr="002E040F">
              <w:rPr>
                <w:rFonts w:hAnsi="ＭＳ ゴシック" w:hint="eastAsia"/>
                <w:szCs w:val="20"/>
              </w:rPr>
              <w:t>ため</w:t>
            </w:r>
            <w:r w:rsidR="007D79E3" w:rsidRPr="002E040F">
              <w:rPr>
                <w:rFonts w:hAnsi="ＭＳ ゴシック" w:hint="eastAsia"/>
                <w:szCs w:val="20"/>
              </w:rPr>
              <w:t>の</w:t>
            </w:r>
            <w:r w:rsidRPr="002E040F">
              <w:rPr>
                <w:rFonts w:hAnsi="ＭＳ ゴシック" w:hint="eastAsia"/>
                <w:szCs w:val="20"/>
              </w:rPr>
              <w:t>相談支援や個別の支援を行った場合に、当該者に対し</w:t>
            </w:r>
            <w:r w:rsidR="007D79E3" w:rsidRPr="002E040F">
              <w:rPr>
                <w:rFonts w:hAnsi="ＭＳ ゴシック" w:hint="eastAsia"/>
                <w:szCs w:val="20"/>
              </w:rPr>
              <w:t>当該</w:t>
            </w:r>
            <w:r w:rsidRPr="002E040F">
              <w:rPr>
                <w:rFonts w:hAnsi="ＭＳ ゴシック" w:hint="eastAsia"/>
                <w:szCs w:val="20"/>
              </w:rPr>
              <w:t>支援等を開始した日から起算して３年</w:t>
            </w:r>
            <w:r w:rsidR="005865EF" w:rsidRPr="002E040F">
              <w:rPr>
                <w:rFonts w:hAnsi="ＭＳ ゴシック" w:hint="eastAsia"/>
                <w:szCs w:val="20"/>
              </w:rPr>
              <w:t>以内（医療保護法に基づく通院期間の延長が行われた場合は、当該延長</w:t>
            </w:r>
            <w:r w:rsidRPr="002E040F">
              <w:rPr>
                <w:rFonts w:hAnsi="ＭＳ ゴシック" w:hint="eastAsia"/>
                <w:szCs w:val="20"/>
              </w:rPr>
              <w:t>期間が終了するまで）の期間において、１日につき所定単位数を加算していますか。</w:t>
            </w:r>
          </w:p>
          <w:p w14:paraId="57A32B79" w14:textId="064EF60B" w:rsidR="006C6CD7" w:rsidRPr="002E040F" w:rsidRDefault="001954F5"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5776" behindDoc="0" locked="0" layoutInCell="1" allowOverlap="1" wp14:anchorId="71593534" wp14:editId="115AF55C">
                      <wp:simplePos x="0" y="0"/>
                      <wp:positionH relativeFrom="column">
                        <wp:posOffset>60325</wp:posOffset>
                      </wp:positionH>
                      <wp:positionV relativeFrom="paragraph">
                        <wp:posOffset>73660</wp:posOffset>
                      </wp:positionV>
                      <wp:extent cx="2228850" cy="1419225"/>
                      <wp:effectExtent l="0" t="0" r="19050" b="28575"/>
                      <wp:wrapNone/>
                      <wp:docPr id="25" name="Rectangle 1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19225"/>
                              </a:xfrm>
                              <a:prstGeom prst="rect">
                                <a:avLst/>
                              </a:prstGeom>
                              <a:solidFill>
                                <a:srgbClr val="FFFFFF"/>
                              </a:solidFill>
                              <a:ln w="6350">
                                <a:solidFill>
                                  <a:srgbClr val="000000"/>
                                </a:solidFill>
                                <a:miter lim="800000"/>
                                <a:headEnd/>
                                <a:tailEnd/>
                              </a:ln>
                            </wps:spPr>
                            <wps:txbx>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93534" id="Rectangle 1618" o:spid="_x0000_s1238" style="position:absolute;left:0;text-align:left;margin-left:4.75pt;margin-top:5.8pt;width:175.5pt;height:11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" strokeweight=".5pt">
                      <v:textbox inset="5.85pt,.7pt,5.85pt,.7pt">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v:textbox>
                    </v:rect>
                  </w:pict>
                </mc:Fallback>
              </mc:AlternateContent>
            </w:r>
            <w:r w:rsidRPr="002E040F">
              <w:rPr>
                <w:rFonts w:hAnsi="ＭＳ ゴシック" w:hint="eastAsia"/>
                <w:noProof/>
                <w:szCs w:val="20"/>
              </w:rPr>
              <mc:AlternateContent>
                <mc:Choice Requires="wps">
                  <w:drawing>
                    <wp:anchor distT="0" distB="0" distL="114300" distR="114300" simplePos="0" relativeHeight="251599872" behindDoc="0" locked="0" layoutInCell="1" allowOverlap="1" wp14:anchorId="6E813FBD" wp14:editId="5EC54C1D">
                      <wp:simplePos x="0" y="0"/>
                      <wp:positionH relativeFrom="column">
                        <wp:posOffset>2336800</wp:posOffset>
                      </wp:positionH>
                      <wp:positionV relativeFrom="paragraph">
                        <wp:posOffset>73660</wp:posOffset>
                      </wp:positionV>
                      <wp:extent cx="3076575" cy="1171575"/>
                      <wp:effectExtent l="0" t="0" r="28575" b="28575"/>
                      <wp:wrapNone/>
                      <wp:docPr id="24" name="Rectangle 1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71575"/>
                              </a:xfrm>
                              <a:prstGeom prst="rect">
                                <a:avLst/>
                              </a:prstGeom>
                              <a:solidFill>
                                <a:srgbClr val="FFFFFF"/>
                              </a:solidFill>
                              <a:ln w="6350">
                                <a:solidFill>
                                  <a:srgbClr val="000000"/>
                                </a:solidFill>
                                <a:miter lim="800000"/>
                                <a:headEnd/>
                                <a:tailEnd/>
                              </a:ln>
                            </wps:spPr>
                            <wps:txbx>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BD" id="Rectangle 1619" o:spid="_x0000_s1239" style="position:absolute;left:0;text-align:left;margin-left:184pt;margin-top:5.8pt;width:242.25pt;height:92.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" strokeweight=".5pt">
                      <v:textbox inset="5.85pt,.7pt,5.85pt,.7pt">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29C7B134" w14:textId="4D7E641F" w:rsidR="000355E2" w:rsidRPr="002E040F" w:rsidRDefault="000355E2" w:rsidP="000355E2">
            <w:pPr>
              <w:snapToGrid/>
              <w:jc w:val="both"/>
              <w:rPr>
                <w:rFonts w:hAnsi="ＭＳ ゴシック"/>
                <w:szCs w:val="20"/>
              </w:rPr>
            </w:pPr>
          </w:p>
          <w:p w14:paraId="6CE5CF1C" w14:textId="3E4B9E03" w:rsidR="000355E2" w:rsidRPr="002E040F" w:rsidRDefault="000355E2" w:rsidP="000355E2">
            <w:pPr>
              <w:snapToGrid/>
              <w:jc w:val="both"/>
              <w:rPr>
                <w:rFonts w:hAnsi="ＭＳ ゴシック"/>
                <w:szCs w:val="20"/>
              </w:rPr>
            </w:pPr>
          </w:p>
          <w:p w14:paraId="4747605B" w14:textId="77777777" w:rsidR="000355E2" w:rsidRPr="002E040F" w:rsidRDefault="000355E2" w:rsidP="000355E2">
            <w:pPr>
              <w:snapToGrid/>
              <w:jc w:val="both"/>
              <w:rPr>
                <w:rFonts w:hAnsi="ＭＳ ゴシック"/>
                <w:szCs w:val="20"/>
              </w:rPr>
            </w:pPr>
          </w:p>
          <w:p w14:paraId="18484E37" w14:textId="77777777" w:rsidR="000355E2" w:rsidRPr="002E040F" w:rsidRDefault="000355E2" w:rsidP="000355E2">
            <w:pPr>
              <w:snapToGrid/>
              <w:jc w:val="both"/>
              <w:rPr>
                <w:rFonts w:hAnsi="ＭＳ ゴシック"/>
                <w:szCs w:val="20"/>
              </w:rPr>
            </w:pPr>
          </w:p>
          <w:p w14:paraId="28ED4E93" w14:textId="785A5676" w:rsidR="000355E2" w:rsidRPr="002E040F" w:rsidRDefault="000355E2" w:rsidP="000355E2">
            <w:pPr>
              <w:snapToGrid/>
              <w:jc w:val="both"/>
              <w:rPr>
                <w:rFonts w:hAnsi="ＭＳ ゴシック"/>
                <w:szCs w:val="20"/>
              </w:rPr>
            </w:pPr>
          </w:p>
          <w:p w14:paraId="32EC38E4" w14:textId="2BB0011A" w:rsidR="000355E2" w:rsidRPr="002E040F" w:rsidRDefault="000355E2" w:rsidP="000355E2">
            <w:pPr>
              <w:snapToGrid/>
              <w:jc w:val="both"/>
              <w:rPr>
                <w:rFonts w:hAnsi="ＭＳ ゴシック"/>
                <w:szCs w:val="20"/>
              </w:rPr>
            </w:pPr>
          </w:p>
          <w:p w14:paraId="2B4F545A" w14:textId="05C281E3" w:rsidR="000355E2" w:rsidRPr="002E040F" w:rsidRDefault="000355E2" w:rsidP="000355E2">
            <w:pPr>
              <w:snapToGrid/>
              <w:jc w:val="both"/>
              <w:rPr>
                <w:rFonts w:hAnsi="ＭＳ ゴシック"/>
                <w:szCs w:val="20"/>
              </w:rPr>
            </w:pPr>
          </w:p>
          <w:p w14:paraId="1D63CC27" w14:textId="11FD953E" w:rsidR="005865EF" w:rsidRPr="002E040F" w:rsidRDefault="00F6330D"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0112" behindDoc="0" locked="0" layoutInCell="1" allowOverlap="1" wp14:anchorId="48F5ECA7" wp14:editId="3594F4B7">
                      <wp:simplePos x="0" y="0"/>
                      <wp:positionH relativeFrom="column">
                        <wp:posOffset>50800</wp:posOffset>
                      </wp:positionH>
                      <wp:positionV relativeFrom="paragraph">
                        <wp:posOffset>44450</wp:posOffset>
                      </wp:positionV>
                      <wp:extent cx="5136515" cy="1838325"/>
                      <wp:effectExtent l="0" t="0" r="26035" b="19050"/>
                      <wp:wrapNone/>
                      <wp:docPr id="23" name="Text 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838325"/>
                              </a:xfrm>
                              <a:prstGeom prst="rect">
                                <a:avLst/>
                              </a:prstGeom>
                              <a:solidFill>
                                <a:srgbClr val="FFFFFF"/>
                              </a:solidFill>
                              <a:ln w="6350">
                                <a:solidFill>
                                  <a:srgbClr val="000000"/>
                                </a:solidFill>
                                <a:miter lim="800000"/>
                                <a:headEnd/>
                                <a:tailEnd/>
                              </a:ln>
                            </wps:spPr>
                            <wps:txbx>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ECA7" id="Text Box 1620" o:spid="_x0000_s1240" type="#_x0000_t202" style="position:absolute;left:0;text-align:left;margin-left:4pt;margin-top:3.5pt;width:404.45pt;height:14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" strokeweight=".5pt">
                      <v:textbox inset="5.85pt,.7pt,5.85pt,.7pt">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v:textbox>
                    </v:shape>
                  </w:pict>
                </mc:Fallback>
              </mc:AlternateContent>
            </w:r>
          </w:p>
          <w:p w14:paraId="189BA446" w14:textId="1DD9389C" w:rsidR="005865EF" w:rsidRPr="002E040F" w:rsidRDefault="005865EF" w:rsidP="000355E2">
            <w:pPr>
              <w:snapToGrid/>
              <w:jc w:val="both"/>
              <w:rPr>
                <w:rFonts w:hAnsi="ＭＳ ゴシック"/>
                <w:szCs w:val="20"/>
              </w:rPr>
            </w:pPr>
          </w:p>
          <w:p w14:paraId="25F9DC6F" w14:textId="75D4F566" w:rsidR="005865EF" w:rsidRPr="002E040F" w:rsidRDefault="005865EF" w:rsidP="000355E2">
            <w:pPr>
              <w:snapToGrid/>
              <w:jc w:val="both"/>
              <w:rPr>
                <w:rFonts w:hAnsi="ＭＳ ゴシック"/>
                <w:szCs w:val="20"/>
              </w:rPr>
            </w:pPr>
          </w:p>
          <w:p w14:paraId="7D8A6157" w14:textId="77777777" w:rsidR="005865EF" w:rsidRPr="002E040F" w:rsidRDefault="005865EF" w:rsidP="000355E2">
            <w:pPr>
              <w:snapToGrid/>
              <w:jc w:val="both"/>
              <w:rPr>
                <w:rFonts w:hAnsi="ＭＳ ゴシック"/>
                <w:szCs w:val="20"/>
              </w:rPr>
            </w:pPr>
          </w:p>
          <w:p w14:paraId="40C550B3" w14:textId="17740A12" w:rsidR="005865EF" w:rsidRPr="002E040F" w:rsidRDefault="005865EF" w:rsidP="000355E2">
            <w:pPr>
              <w:snapToGrid/>
              <w:jc w:val="both"/>
              <w:rPr>
                <w:rFonts w:hAnsi="ＭＳ ゴシック"/>
                <w:szCs w:val="20"/>
              </w:rPr>
            </w:pPr>
          </w:p>
          <w:p w14:paraId="6CB5B3DF" w14:textId="77777777" w:rsidR="005865EF" w:rsidRPr="002E040F" w:rsidRDefault="005865EF" w:rsidP="000355E2">
            <w:pPr>
              <w:snapToGrid/>
              <w:jc w:val="both"/>
              <w:rPr>
                <w:rFonts w:hAnsi="ＭＳ ゴシック"/>
                <w:szCs w:val="20"/>
              </w:rPr>
            </w:pPr>
          </w:p>
          <w:p w14:paraId="11C271D8" w14:textId="77777777" w:rsidR="005865EF" w:rsidRPr="002E040F" w:rsidRDefault="005865EF" w:rsidP="000355E2">
            <w:pPr>
              <w:snapToGrid/>
              <w:jc w:val="both"/>
              <w:rPr>
                <w:rFonts w:hAnsi="ＭＳ ゴシック"/>
                <w:szCs w:val="20"/>
              </w:rPr>
            </w:pPr>
          </w:p>
          <w:p w14:paraId="6B961A72" w14:textId="77777777" w:rsidR="005865EF" w:rsidRPr="002E040F" w:rsidRDefault="005865EF" w:rsidP="000355E2">
            <w:pPr>
              <w:snapToGrid/>
              <w:jc w:val="both"/>
              <w:rPr>
                <w:rFonts w:hAnsi="ＭＳ ゴシック"/>
                <w:szCs w:val="20"/>
              </w:rPr>
            </w:pPr>
          </w:p>
          <w:p w14:paraId="78818358" w14:textId="77777777" w:rsidR="005865EF" w:rsidRPr="002E040F" w:rsidRDefault="005865EF" w:rsidP="000355E2">
            <w:pPr>
              <w:snapToGrid/>
              <w:jc w:val="both"/>
              <w:rPr>
                <w:rFonts w:hAnsi="ＭＳ ゴシック"/>
                <w:szCs w:val="20"/>
              </w:rPr>
            </w:pPr>
          </w:p>
          <w:p w14:paraId="5AF4920A" w14:textId="77777777" w:rsidR="006C6CD7" w:rsidRPr="002E040F" w:rsidRDefault="006C6CD7" w:rsidP="00D97907">
            <w:pPr>
              <w:snapToGrid/>
              <w:spacing w:afterLines="50" w:after="142"/>
              <w:jc w:val="both"/>
              <w:rPr>
                <w:rFonts w:hAnsi="ＭＳ ゴシック"/>
                <w:szCs w:val="20"/>
              </w:rPr>
            </w:pPr>
          </w:p>
        </w:tc>
        <w:tc>
          <w:tcPr>
            <w:tcW w:w="1164" w:type="dxa"/>
            <w:tcBorders>
              <w:top w:val="single" w:sz="6" w:space="0" w:color="auto"/>
              <w:left w:val="single" w:sz="6" w:space="0" w:color="auto"/>
              <w:bottom w:val="single" w:sz="6" w:space="0" w:color="auto"/>
              <w:right w:val="single" w:sz="6" w:space="0" w:color="auto"/>
            </w:tcBorders>
          </w:tcPr>
          <w:p w14:paraId="73936A96" w14:textId="77777777" w:rsidR="00733901" w:rsidRPr="002E040F" w:rsidRDefault="00D9058E" w:rsidP="00733901">
            <w:pPr>
              <w:snapToGrid/>
              <w:jc w:val="both"/>
            </w:pPr>
            <w:sdt>
              <w:sdtPr>
                <w:rPr>
                  <w:rFonts w:hint="eastAsia"/>
                </w:rPr>
                <w:id w:val="-5159282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6CFE57" w14:textId="77777777" w:rsidR="006F0D73" w:rsidRPr="002E040F" w:rsidRDefault="00D9058E" w:rsidP="00733901">
            <w:pPr>
              <w:snapToGrid/>
              <w:jc w:val="both"/>
            </w:pPr>
            <w:sdt>
              <w:sdtPr>
                <w:rPr>
                  <w:rFonts w:hint="eastAsia"/>
                </w:rPr>
                <w:id w:val="-147698146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いない</w:t>
            </w:r>
          </w:p>
          <w:p w14:paraId="65664790" w14:textId="77777777" w:rsidR="00733901" w:rsidRPr="002E040F" w:rsidRDefault="00D9058E" w:rsidP="00733901">
            <w:pPr>
              <w:snapToGrid/>
              <w:jc w:val="both"/>
              <w:rPr>
                <w:szCs w:val="20"/>
              </w:rPr>
            </w:pPr>
            <w:sdt>
              <w:sdtPr>
                <w:rPr>
                  <w:rFonts w:hint="eastAsia"/>
                </w:rPr>
                <w:id w:val="-31010032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FD4582D" w14:textId="77777777" w:rsidR="006C6CD7" w:rsidRPr="002E040F" w:rsidRDefault="006C6CD7" w:rsidP="006C6CD7">
            <w:pPr>
              <w:snapToGrid/>
              <w:jc w:val="both"/>
              <w:rPr>
                <w:rFonts w:hAnsi="ＭＳ ゴシック"/>
                <w:szCs w:val="20"/>
              </w:rPr>
            </w:pPr>
          </w:p>
        </w:tc>
        <w:tc>
          <w:tcPr>
            <w:tcW w:w="1570" w:type="dxa"/>
            <w:tcBorders>
              <w:top w:val="single" w:sz="6" w:space="0" w:color="auto"/>
              <w:left w:val="single" w:sz="6" w:space="0" w:color="auto"/>
              <w:bottom w:val="single" w:sz="6" w:space="0" w:color="auto"/>
              <w:right w:val="single" w:sz="6" w:space="0" w:color="auto"/>
            </w:tcBorders>
          </w:tcPr>
          <w:p w14:paraId="3047694D" w14:textId="77777777" w:rsidR="006C6CD7" w:rsidRDefault="006C6CD7" w:rsidP="00F545D9">
            <w:pPr>
              <w:snapToGrid/>
              <w:spacing w:line="240" w:lineRule="exact"/>
              <w:jc w:val="both"/>
              <w:rPr>
                <w:rFonts w:hAnsi="ＭＳ ゴシック"/>
                <w:sz w:val="18"/>
                <w:szCs w:val="18"/>
              </w:rPr>
            </w:pPr>
            <w:r w:rsidRPr="002E040F">
              <w:rPr>
                <w:rFonts w:hAnsi="ＭＳ ゴシック" w:hint="eastAsia"/>
                <w:sz w:val="18"/>
                <w:szCs w:val="18"/>
              </w:rPr>
              <w:t>告示別表</w:t>
            </w:r>
          </w:p>
          <w:p w14:paraId="54BF3741" w14:textId="27FC51C9" w:rsidR="00812C73" w:rsidRPr="00546558" w:rsidRDefault="00812C73" w:rsidP="00F545D9">
            <w:pPr>
              <w:snapToGrid/>
              <w:spacing w:line="240" w:lineRule="exact"/>
              <w:jc w:val="both"/>
              <w:rPr>
                <w:rFonts w:hAnsi="ＭＳ ゴシック"/>
                <w:sz w:val="18"/>
                <w:szCs w:val="18"/>
              </w:rPr>
            </w:pPr>
            <w:r w:rsidRPr="00546558">
              <w:rPr>
                <w:rFonts w:hAnsi="ＭＳ ゴシック" w:hint="eastAsia"/>
                <w:sz w:val="18"/>
                <w:szCs w:val="18"/>
              </w:rPr>
              <w:t>第10の8の2</w:t>
            </w:r>
          </w:p>
          <w:p w14:paraId="3E9F763B" w14:textId="77777777" w:rsidR="006C6CD7" w:rsidRPr="002E040F" w:rsidRDefault="006C6CD7" w:rsidP="00F545D9">
            <w:pPr>
              <w:snapToGrid/>
              <w:spacing w:line="240" w:lineRule="exact"/>
              <w:jc w:val="both"/>
              <w:rPr>
                <w:rFonts w:hAnsi="ＭＳ ゴシック"/>
                <w:sz w:val="18"/>
                <w:szCs w:val="18"/>
              </w:rPr>
            </w:pPr>
            <w:r w:rsidRPr="00546558">
              <w:rPr>
                <w:rFonts w:hAnsi="ＭＳ ゴシック" w:hint="eastAsia"/>
                <w:sz w:val="18"/>
                <w:szCs w:val="18"/>
              </w:rPr>
              <w:t>第11の12の</w:t>
            </w:r>
            <w:r w:rsidRPr="002E040F">
              <w:rPr>
                <w:rFonts w:hAnsi="ＭＳ ゴシック" w:hint="eastAsia"/>
                <w:sz w:val="18"/>
                <w:szCs w:val="18"/>
              </w:rPr>
              <w:t>2</w:t>
            </w:r>
          </w:p>
          <w:p w14:paraId="06878550" w14:textId="77777777" w:rsidR="006C6CD7" w:rsidRPr="002E040F" w:rsidRDefault="006C6CD7" w:rsidP="00F545D9">
            <w:pPr>
              <w:snapToGrid/>
              <w:spacing w:line="240" w:lineRule="exact"/>
              <w:jc w:val="both"/>
              <w:rPr>
                <w:rFonts w:hAnsi="ＭＳ ゴシック"/>
                <w:sz w:val="18"/>
                <w:szCs w:val="18"/>
              </w:rPr>
            </w:pPr>
            <w:r w:rsidRPr="002E040F">
              <w:rPr>
                <w:rFonts w:hAnsi="ＭＳ ゴシック" w:hint="eastAsia"/>
                <w:sz w:val="18"/>
                <w:szCs w:val="18"/>
              </w:rPr>
              <w:t>第12の15の4</w:t>
            </w:r>
          </w:p>
          <w:p w14:paraId="1811F34E" w14:textId="77777777" w:rsidR="006C6CD7" w:rsidRPr="002E040F" w:rsidRDefault="006C6CD7" w:rsidP="00F545D9">
            <w:pPr>
              <w:snapToGrid/>
              <w:spacing w:line="240" w:lineRule="exact"/>
              <w:jc w:val="left"/>
              <w:rPr>
                <w:rFonts w:hAnsi="ＭＳ ゴシック"/>
                <w:kern w:val="0"/>
                <w:sz w:val="18"/>
                <w:szCs w:val="18"/>
              </w:rPr>
            </w:pPr>
            <w:r w:rsidRPr="002E040F">
              <w:rPr>
                <w:rFonts w:hAnsi="ＭＳ ゴシック" w:hint="eastAsia"/>
                <w:kern w:val="0"/>
                <w:sz w:val="18"/>
                <w:szCs w:val="18"/>
              </w:rPr>
              <w:t>第13の14の3</w:t>
            </w:r>
          </w:p>
          <w:p w14:paraId="03AFB561" w14:textId="77777777" w:rsidR="006C6CD7" w:rsidRPr="002E040F" w:rsidRDefault="006C6CD7" w:rsidP="00F545D9">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第14の16の2</w:t>
            </w:r>
          </w:p>
          <w:p w14:paraId="06CE0D01" w14:textId="77777777" w:rsidR="006C6CD7" w:rsidRPr="002E040F" w:rsidRDefault="006C6CD7" w:rsidP="00F616BC">
            <w:pPr>
              <w:snapToGrid/>
              <w:jc w:val="both"/>
              <w:rPr>
                <w:rFonts w:hAnsi="ＭＳ ゴシック"/>
                <w:szCs w:val="20"/>
              </w:rPr>
            </w:pPr>
          </w:p>
        </w:tc>
      </w:tr>
      <w:tr w:rsidR="00DB68C4" w:rsidRPr="002E040F" w14:paraId="5D806D25" w14:textId="77777777" w:rsidTr="00DB68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0"/>
        </w:trPr>
        <w:tc>
          <w:tcPr>
            <w:tcW w:w="1184" w:type="dxa"/>
            <w:vMerge w:val="restart"/>
            <w:tcBorders>
              <w:top w:val="single" w:sz="4" w:space="0" w:color="auto"/>
              <w:left w:val="single" w:sz="6" w:space="0" w:color="auto"/>
              <w:right w:val="single" w:sz="6" w:space="0" w:color="auto"/>
            </w:tcBorders>
          </w:tcPr>
          <w:p w14:paraId="00863E42" w14:textId="59A13602" w:rsidR="00DB68C4" w:rsidRPr="00546558" w:rsidRDefault="00DB68C4" w:rsidP="00A110F3">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60F5CA3A" w14:textId="77777777" w:rsidR="00DB68C4" w:rsidRPr="00546558" w:rsidRDefault="00DB68C4" w:rsidP="00075D4D">
            <w:pPr>
              <w:snapToGrid/>
              <w:jc w:val="both"/>
              <w:rPr>
                <w:rFonts w:hAnsi="ＭＳ ゴシック"/>
                <w:szCs w:val="20"/>
              </w:rPr>
            </w:pPr>
            <w:r w:rsidRPr="00546558">
              <w:rPr>
                <w:rFonts w:hAnsi="ＭＳ ゴシック" w:hint="eastAsia"/>
                <w:szCs w:val="20"/>
              </w:rPr>
              <w:t>地域連携</w:t>
            </w:r>
          </w:p>
          <w:p w14:paraId="505BECD5" w14:textId="77777777" w:rsidR="00DB68C4" w:rsidRPr="00546558" w:rsidRDefault="00DB68C4" w:rsidP="00075D4D">
            <w:pPr>
              <w:snapToGrid/>
              <w:jc w:val="both"/>
              <w:rPr>
                <w:rFonts w:hAnsi="ＭＳ ゴシック"/>
                <w:szCs w:val="20"/>
              </w:rPr>
            </w:pPr>
            <w:r w:rsidRPr="00546558">
              <w:rPr>
                <w:rFonts w:hAnsi="ＭＳ ゴシック" w:hint="eastAsia"/>
                <w:szCs w:val="20"/>
              </w:rPr>
              <w:t>会議実施</w:t>
            </w:r>
          </w:p>
          <w:p w14:paraId="390F118A" w14:textId="71999871" w:rsidR="00DB68C4" w:rsidRPr="00546558" w:rsidRDefault="00DB68C4" w:rsidP="00075D4D">
            <w:pPr>
              <w:snapToGrid/>
              <w:jc w:val="both"/>
              <w:rPr>
                <w:rFonts w:hAnsi="ＭＳ ゴシック"/>
                <w:szCs w:val="20"/>
              </w:rPr>
            </w:pPr>
            <w:r w:rsidRPr="00546558">
              <w:rPr>
                <w:rFonts w:hAnsi="ＭＳ ゴシック" w:hint="eastAsia"/>
                <w:szCs w:val="20"/>
              </w:rPr>
              <w:t>加算</w:t>
            </w:r>
          </w:p>
          <w:p w14:paraId="1220B161" w14:textId="77777777" w:rsidR="00DB68C4" w:rsidRPr="00546558" w:rsidRDefault="00DB68C4" w:rsidP="00A110F3">
            <w:pPr>
              <w:snapToGrid/>
              <w:jc w:val="both"/>
              <w:rPr>
                <w:rFonts w:hAnsi="ＭＳ ゴシック"/>
                <w:sz w:val="18"/>
                <w:szCs w:val="18"/>
              </w:rPr>
            </w:pPr>
          </w:p>
          <w:p w14:paraId="0B4197CE" w14:textId="77777777" w:rsidR="00DB68C4" w:rsidRPr="00546558" w:rsidRDefault="00DB68C4" w:rsidP="00DD4459">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51172CC7" w14:textId="77777777" w:rsidR="00DD4459" w:rsidRPr="00546558" w:rsidRDefault="00DD4459" w:rsidP="00DD4459">
            <w:pPr>
              <w:snapToGrid/>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6E696AD6" w14:textId="77777777" w:rsidR="00DB68C4" w:rsidRPr="00546558"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94E92CB" w14:textId="0E12CDEC"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0069646E" w:rsidRPr="00546558">
              <w:rPr>
                <w:rFonts w:hAnsi="ＭＳ ゴシック" w:hint="eastAsia"/>
                <w:sz w:val="18"/>
                <w:szCs w:val="18"/>
                <w:bdr w:val="single" w:sz="4" w:space="0" w:color="auto"/>
              </w:rPr>
              <w:t>就移</w:t>
            </w:r>
          </w:p>
          <w:p w14:paraId="5AE27D3E" w14:textId="2D908C2F" w:rsidR="00DB68C4" w:rsidRPr="00546558" w:rsidRDefault="008B25E2" w:rsidP="00DB68C4">
            <w:pPr>
              <w:snapToGrid/>
              <w:ind w:firstLineChars="100" w:firstLine="162"/>
              <w:jc w:val="both"/>
              <w:rPr>
                <w:rFonts w:hAnsi="ＭＳ ゴシック"/>
                <w:sz w:val="18"/>
                <w:szCs w:val="18"/>
              </w:rPr>
            </w:pPr>
            <w:r w:rsidRPr="00546558">
              <w:rPr>
                <w:rFonts w:hAnsi="ＭＳ ゴシック" w:hint="eastAsia"/>
                <w:sz w:val="18"/>
                <w:szCs w:val="18"/>
              </w:rPr>
              <w:t>事業所が</w:t>
            </w:r>
            <w:r w:rsidR="00DB68C4" w:rsidRPr="00546558">
              <w:rPr>
                <w:rFonts w:hAnsi="ＭＳ ゴシック" w:hint="eastAsia"/>
                <w:sz w:val="18"/>
                <w:szCs w:val="18"/>
              </w:rPr>
              <w:t>各利用者の就労移行支援計画の作成又は見直しに当たって、外部の関係者を交えた会議（ケース会議）を開催し</w:t>
            </w:r>
            <w:r w:rsidR="00DB68C4" w:rsidRPr="00546558">
              <w:rPr>
                <w:rFonts w:hAnsi="ＭＳ ゴシック" w:hint="eastAsia"/>
                <w:sz w:val="18"/>
                <w:szCs w:val="18"/>
                <w:u w:val="single"/>
              </w:rPr>
              <w:t>、サービス管理責任者が</w:t>
            </w:r>
            <w:r w:rsidR="00DB68C4" w:rsidRPr="00546558">
              <w:rPr>
                <w:rFonts w:hAnsi="ＭＳ ゴシック" w:hint="eastAsia"/>
                <w:sz w:val="18"/>
                <w:szCs w:val="18"/>
              </w:rPr>
              <w:t>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場合に、１月につき１回、かつ、１年につき４回（</w:t>
            </w:r>
            <w:r w:rsidR="00F6330D" w:rsidRPr="00546558">
              <w:rPr>
                <w:rFonts w:hAnsi="ＭＳ ゴシック" w:hint="eastAsia"/>
                <w:sz w:val="18"/>
                <w:szCs w:val="18"/>
              </w:rPr>
              <w:t>地域連携会議実施</w:t>
            </w:r>
            <w:r w:rsidR="00DB68C4" w:rsidRPr="00546558">
              <w:rPr>
                <w:rFonts w:hAnsi="ＭＳ ゴシック" w:hint="eastAsia"/>
                <w:sz w:val="18"/>
                <w:szCs w:val="18"/>
              </w:rPr>
              <w:t>加算（Ⅱ）を算定している場合にあっては、その回数を含む。）を限度として所定単位数を加算していますか。</w:t>
            </w:r>
          </w:p>
        </w:tc>
        <w:tc>
          <w:tcPr>
            <w:tcW w:w="1164" w:type="dxa"/>
            <w:tcBorders>
              <w:top w:val="single" w:sz="6" w:space="0" w:color="auto"/>
              <w:left w:val="single" w:sz="6" w:space="0" w:color="auto"/>
              <w:right w:val="single" w:sz="6" w:space="0" w:color="auto"/>
            </w:tcBorders>
          </w:tcPr>
          <w:p w14:paraId="3DEBA0EB" w14:textId="77777777" w:rsidR="00DB68C4" w:rsidRPr="002E040F" w:rsidRDefault="00D9058E" w:rsidP="006F0D73">
            <w:pPr>
              <w:snapToGrid/>
              <w:jc w:val="both"/>
            </w:pPr>
            <w:sdt>
              <w:sdtPr>
                <w:rPr>
                  <w:rFonts w:hint="eastAsia"/>
                </w:rPr>
                <w:id w:val="1578164053"/>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いる</w:t>
            </w:r>
          </w:p>
          <w:p w14:paraId="138938B5" w14:textId="77777777" w:rsidR="00DB68C4" w:rsidRPr="002E040F" w:rsidRDefault="00D9058E" w:rsidP="006F0D73">
            <w:pPr>
              <w:snapToGrid/>
              <w:jc w:val="both"/>
            </w:pPr>
            <w:sdt>
              <w:sdtPr>
                <w:rPr>
                  <w:rFonts w:hint="eastAsia"/>
                </w:rPr>
                <w:id w:val="688266357"/>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いない</w:t>
            </w:r>
          </w:p>
          <w:p w14:paraId="2EB656AF" w14:textId="540DDF74" w:rsidR="00DB68C4" w:rsidRPr="00DB68C4" w:rsidRDefault="00D9058E" w:rsidP="00A110F3">
            <w:pPr>
              <w:snapToGrid/>
              <w:jc w:val="both"/>
              <w:rPr>
                <w:szCs w:val="20"/>
              </w:rPr>
            </w:pPr>
            <w:sdt>
              <w:sdtPr>
                <w:rPr>
                  <w:rFonts w:hint="eastAsia"/>
                </w:rPr>
                <w:id w:val="234979630"/>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24284EA5" w14:textId="77777777" w:rsidR="00DB68C4" w:rsidRPr="002E040F" w:rsidRDefault="00DB68C4" w:rsidP="00DA3FBE">
            <w:pPr>
              <w:snapToGrid/>
              <w:spacing w:line="240" w:lineRule="exact"/>
              <w:jc w:val="both"/>
              <w:rPr>
                <w:rFonts w:hAnsi="ＭＳ ゴシック"/>
                <w:sz w:val="18"/>
                <w:szCs w:val="18"/>
              </w:rPr>
            </w:pPr>
            <w:r w:rsidRPr="002E040F">
              <w:rPr>
                <w:rFonts w:hAnsi="ＭＳ ゴシック" w:hint="eastAsia"/>
                <w:sz w:val="18"/>
                <w:szCs w:val="18"/>
              </w:rPr>
              <w:t>告示別表</w:t>
            </w:r>
          </w:p>
          <w:p w14:paraId="395DC5F7" w14:textId="13B07393" w:rsidR="00DB68C4" w:rsidRPr="002E040F" w:rsidRDefault="00DB68C4" w:rsidP="00A110F3">
            <w:pPr>
              <w:snapToGrid/>
              <w:spacing w:line="240" w:lineRule="exact"/>
              <w:jc w:val="both"/>
              <w:rPr>
                <w:rFonts w:hAnsi="ＭＳ ゴシック"/>
                <w:sz w:val="18"/>
                <w:szCs w:val="18"/>
              </w:rPr>
            </w:pPr>
            <w:r w:rsidRPr="002E040F">
              <w:rPr>
                <w:rFonts w:hAnsi="ＭＳ ゴシック" w:hint="eastAsia"/>
                <w:sz w:val="18"/>
                <w:szCs w:val="18"/>
              </w:rPr>
              <w:t>第12の15の5</w:t>
            </w:r>
          </w:p>
        </w:tc>
      </w:tr>
      <w:tr w:rsidR="00DB68C4" w:rsidRPr="002E040F" w14:paraId="3725718D" w14:textId="77777777" w:rsidTr="00DD4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84" w:type="dxa"/>
            <w:vMerge/>
            <w:tcBorders>
              <w:left w:val="single" w:sz="6" w:space="0" w:color="auto"/>
              <w:right w:val="single" w:sz="6" w:space="0" w:color="auto"/>
            </w:tcBorders>
          </w:tcPr>
          <w:p w14:paraId="30A0B2FF" w14:textId="77777777" w:rsidR="00DB68C4" w:rsidRPr="002E040F"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9E28BBC" w14:textId="61DE9734"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0069646E" w:rsidRPr="00546558">
              <w:rPr>
                <w:rFonts w:hAnsi="ＭＳ ゴシック" w:hint="eastAsia"/>
                <w:sz w:val="18"/>
                <w:szCs w:val="18"/>
                <w:bdr w:val="single" w:sz="4" w:space="0" w:color="auto"/>
              </w:rPr>
              <w:t>就移</w:t>
            </w:r>
          </w:p>
          <w:p w14:paraId="5940AF20" w14:textId="77777777" w:rsidR="00DB68C4" w:rsidRPr="00546558" w:rsidRDefault="00DB68C4" w:rsidP="00DB68C4">
            <w:pPr>
              <w:snapToGrid/>
              <w:jc w:val="both"/>
              <w:rPr>
                <w:rFonts w:hAnsi="ＭＳ ゴシック"/>
                <w:sz w:val="18"/>
                <w:szCs w:val="18"/>
              </w:rPr>
            </w:pPr>
            <w:r w:rsidRPr="00546558">
              <w:rPr>
                <w:rFonts w:hAnsi="ＭＳ ゴシック" w:hint="eastAsia"/>
                <w:szCs w:val="20"/>
              </w:rPr>
              <w:t xml:space="preserve">　</w:t>
            </w:r>
            <w:r w:rsidR="008B25E2" w:rsidRPr="00546558">
              <w:rPr>
                <w:rFonts w:hAnsi="ＭＳ ゴシック" w:hint="eastAsia"/>
                <w:sz w:val="18"/>
                <w:szCs w:val="18"/>
              </w:rPr>
              <w:t>事業所が</w:t>
            </w:r>
            <w:r w:rsidRPr="00546558">
              <w:rPr>
                <w:rFonts w:hAnsi="ＭＳ ゴシック" w:hint="eastAsia"/>
                <w:sz w:val="18"/>
                <w:szCs w:val="18"/>
              </w:rPr>
              <w:t>各利用者の就労移行支援計画の作成又は見直しに当たって、外部の関係者を交えた会議（ケース会議）を開催し、</w:t>
            </w:r>
            <w:r w:rsidRPr="00546558">
              <w:rPr>
                <w:rFonts w:hAnsi="ＭＳ ゴシック" w:hint="eastAsia"/>
                <w:sz w:val="18"/>
                <w:szCs w:val="18"/>
                <w:u w:val="single"/>
              </w:rPr>
              <w:t>サービス管理責任者以外の職業指導員、生活支援員又は就労支援員</w:t>
            </w:r>
            <w:r w:rsidRPr="00546558">
              <w:rPr>
                <w:rFonts w:hAnsi="ＭＳ ゴシック" w:hint="eastAsia"/>
                <w:sz w:val="18"/>
                <w:szCs w:val="18"/>
              </w:rPr>
              <w:t>が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w:t>
            </w:r>
            <w:r w:rsidR="00F6330D" w:rsidRPr="00546558">
              <w:rPr>
                <w:rFonts w:hAnsi="ＭＳ ゴシック" w:hint="eastAsia"/>
                <w:sz w:val="18"/>
                <w:szCs w:val="18"/>
              </w:rPr>
              <w:t>上で、当該事業所のサービス管理責任者に対しその結果を共有した場合に、</w:t>
            </w:r>
            <w:r w:rsidRPr="00546558">
              <w:rPr>
                <w:rFonts w:hAnsi="ＭＳ ゴシック" w:hint="eastAsia"/>
                <w:sz w:val="18"/>
                <w:szCs w:val="18"/>
              </w:rPr>
              <w:t>１月につき１回、かつ、１年につき４回（</w:t>
            </w:r>
            <w:r w:rsidR="00F6330D" w:rsidRPr="00546558">
              <w:rPr>
                <w:rFonts w:hAnsi="ＭＳ ゴシック" w:hint="eastAsia"/>
                <w:sz w:val="18"/>
                <w:szCs w:val="18"/>
              </w:rPr>
              <w:t>地域連携会議実施</w:t>
            </w:r>
            <w:r w:rsidRPr="00546558">
              <w:rPr>
                <w:rFonts w:hAnsi="ＭＳ ゴシック" w:hint="eastAsia"/>
                <w:sz w:val="18"/>
                <w:szCs w:val="18"/>
              </w:rPr>
              <w:t>加算（Ⅰ）を算定している場合にあっては、その回数を含む。）を限度として所定単位数を加算していますか。</w:t>
            </w:r>
          </w:p>
          <w:p w14:paraId="1FFFA952" w14:textId="762B23C4" w:rsidR="00F6330D" w:rsidRPr="00F6330D" w:rsidRDefault="00F6330D" w:rsidP="00DB68C4">
            <w:pPr>
              <w:snapToGrid/>
              <w:jc w:val="both"/>
              <w:rPr>
                <w:rFonts w:hAnsi="ＭＳ ゴシック"/>
                <w:color w:val="FF0000"/>
                <w:sz w:val="18"/>
                <w:szCs w:val="18"/>
              </w:rPr>
            </w:pPr>
          </w:p>
        </w:tc>
        <w:tc>
          <w:tcPr>
            <w:tcW w:w="1164" w:type="dxa"/>
            <w:tcBorders>
              <w:left w:val="single" w:sz="6" w:space="0" w:color="auto"/>
              <w:right w:val="single" w:sz="6" w:space="0" w:color="auto"/>
            </w:tcBorders>
          </w:tcPr>
          <w:p w14:paraId="2B7E9579" w14:textId="77777777" w:rsidR="00DB68C4" w:rsidRPr="00546558" w:rsidRDefault="00D9058E" w:rsidP="00DB68C4">
            <w:pPr>
              <w:snapToGrid/>
              <w:jc w:val="both"/>
            </w:pPr>
            <w:sdt>
              <w:sdtPr>
                <w:rPr>
                  <w:rFonts w:hint="eastAsia"/>
                </w:rPr>
                <w:id w:val="-166725082"/>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いる</w:t>
            </w:r>
          </w:p>
          <w:p w14:paraId="32390904" w14:textId="77777777" w:rsidR="00DB68C4" w:rsidRPr="00546558" w:rsidRDefault="00D9058E" w:rsidP="00DB68C4">
            <w:pPr>
              <w:snapToGrid/>
              <w:jc w:val="both"/>
            </w:pPr>
            <w:sdt>
              <w:sdtPr>
                <w:rPr>
                  <w:rFonts w:hint="eastAsia"/>
                </w:rPr>
                <w:id w:val="-128718647"/>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いない</w:t>
            </w:r>
          </w:p>
          <w:p w14:paraId="2E0F699C" w14:textId="511BB1EC" w:rsidR="00DB68C4" w:rsidRDefault="00D9058E" w:rsidP="00DB68C4">
            <w:pPr>
              <w:snapToGrid/>
              <w:jc w:val="both"/>
            </w:pPr>
            <w:sdt>
              <w:sdtPr>
                <w:rPr>
                  <w:rFonts w:hint="eastAsia"/>
                </w:rPr>
                <w:id w:val="-607659188"/>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szCs w:val="20"/>
              </w:rPr>
              <w:t>該当なし</w:t>
            </w:r>
          </w:p>
        </w:tc>
        <w:tc>
          <w:tcPr>
            <w:tcW w:w="1570" w:type="dxa"/>
            <w:vMerge/>
            <w:tcBorders>
              <w:left w:val="single" w:sz="6" w:space="0" w:color="auto"/>
              <w:right w:val="single" w:sz="6" w:space="0" w:color="auto"/>
            </w:tcBorders>
          </w:tcPr>
          <w:p w14:paraId="20534FB4" w14:textId="77777777" w:rsidR="00DB68C4" w:rsidRPr="002E040F" w:rsidRDefault="00DB68C4" w:rsidP="00DA3FBE">
            <w:pPr>
              <w:snapToGrid/>
              <w:spacing w:line="240" w:lineRule="exact"/>
              <w:jc w:val="both"/>
              <w:rPr>
                <w:rFonts w:hAnsi="ＭＳ ゴシック"/>
                <w:sz w:val="18"/>
                <w:szCs w:val="18"/>
              </w:rPr>
            </w:pPr>
          </w:p>
        </w:tc>
      </w:tr>
    </w:tbl>
    <w:p w14:paraId="50DE4828" w14:textId="4681D42C" w:rsidR="003A5A48" w:rsidRDefault="003A5A48"/>
    <w:p w14:paraId="7DB58854" w14:textId="77777777" w:rsidR="003A5A48" w:rsidRDefault="003A5A48">
      <w:pPr>
        <w:widowControl/>
        <w:snapToGrid/>
        <w:jc w:val="left"/>
      </w:pPr>
      <w:r>
        <w:br w:type="page"/>
      </w:r>
    </w:p>
    <w:p w14:paraId="1711A6FB" w14:textId="64158E2A" w:rsidR="003A5A48" w:rsidRPr="002E040F" w:rsidRDefault="003A5A48" w:rsidP="003A5A48">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3A5A48" w:rsidRPr="002E040F" w14:paraId="20C2401A" w14:textId="77777777" w:rsidTr="005174C1">
        <w:trPr>
          <w:trHeight w:val="121"/>
        </w:trPr>
        <w:tc>
          <w:tcPr>
            <w:tcW w:w="1184" w:type="dxa"/>
            <w:vAlign w:val="center"/>
          </w:tcPr>
          <w:p w14:paraId="1B3FAD93" w14:textId="77777777" w:rsidR="003A5A48" w:rsidRPr="002E040F" w:rsidRDefault="003A5A48" w:rsidP="005174C1">
            <w:pPr>
              <w:snapToGrid/>
              <w:rPr>
                <w:szCs w:val="20"/>
              </w:rPr>
            </w:pPr>
            <w:r w:rsidRPr="002E040F">
              <w:rPr>
                <w:rFonts w:hint="eastAsia"/>
                <w:szCs w:val="20"/>
              </w:rPr>
              <w:t>項目</w:t>
            </w:r>
          </w:p>
        </w:tc>
        <w:tc>
          <w:tcPr>
            <w:tcW w:w="5733" w:type="dxa"/>
            <w:vAlign w:val="center"/>
          </w:tcPr>
          <w:p w14:paraId="74F29154" w14:textId="77777777" w:rsidR="003A5A48" w:rsidRPr="002E040F" w:rsidRDefault="003A5A48" w:rsidP="005174C1">
            <w:pPr>
              <w:snapToGrid/>
              <w:rPr>
                <w:szCs w:val="20"/>
              </w:rPr>
            </w:pPr>
            <w:r w:rsidRPr="002E040F">
              <w:rPr>
                <w:rFonts w:hint="eastAsia"/>
                <w:szCs w:val="20"/>
              </w:rPr>
              <w:t>自主点検のポイント</w:t>
            </w:r>
          </w:p>
        </w:tc>
        <w:tc>
          <w:tcPr>
            <w:tcW w:w="1164" w:type="dxa"/>
            <w:vAlign w:val="center"/>
          </w:tcPr>
          <w:p w14:paraId="18BE34CF" w14:textId="77777777" w:rsidR="003A5A48" w:rsidRPr="002E040F" w:rsidRDefault="003A5A48" w:rsidP="005174C1">
            <w:pPr>
              <w:snapToGrid/>
              <w:rPr>
                <w:szCs w:val="20"/>
              </w:rPr>
            </w:pPr>
            <w:r w:rsidRPr="002E040F">
              <w:rPr>
                <w:rFonts w:hint="eastAsia"/>
                <w:szCs w:val="20"/>
              </w:rPr>
              <w:t>点検</w:t>
            </w:r>
          </w:p>
        </w:tc>
        <w:tc>
          <w:tcPr>
            <w:tcW w:w="1570" w:type="dxa"/>
            <w:vAlign w:val="center"/>
          </w:tcPr>
          <w:p w14:paraId="53FCB540" w14:textId="77777777" w:rsidR="003A5A48" w:rsidRPr="002E040F" w:rsidRDefault="003A5A48" w:rsidP="005174C1">
            <w:pPr>
              <w:snapToGrid/>
              <w:rPr>
                <w:szCs w:val="20"/>
              </w:rPr>
            </w:pPr>
            <w:r w:rsidRPr="002E040F">
              <w:rPr>
                <w:rFonts w:hint="eastAsia"/>
                <w:szCs w:val="20"/>
              </w:rPr>
              <w:t>根拠</w:t>
            </w:r>
          </w:p>
        </w:tc>
      </w:tr>
      <w:tr w:rsidR="009464C9" w:rsidRPr="002E040F" w14:paraId="233615A0" w14:textId="77777777" w:rsidTr="00F149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2"/>
        </w:trPr>
        <w:tc>
          <w:tcPr>
            <w:tcW w:w="1184" w:type="dxa"/>
            <w:vMerge w:val="restart"/>
            <w:tcBorders>
              <w:left w:val="single" w:sz="6" w:space="0" w:color="auto"/>
              <w:right w:val="single" w:sz="6" w:space="0" w:color="auto"/>
            </w:tcBorders>
          </w:tcPr>
          <w:p w14:paraId="03CC353C" w14:textId="1285AEC3" w:rsidR="009464C9" w:rsidRPr="00546558" w:rsidRDefault="009464C9" w:rsidP="003A5A48">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4C22FC50" w14:textId="77777777" w:rsidR="009464C9" w:rsidRPr="00546558" w:rsidRDefault="009464C9" w:rsidP="003A5A48">
            <w:pPr>
              <w:snapToGrid/>
              <w:jc w:val="both"/>
              <w:rPr>
                <w:rFonts w:hAnsi="ＭＳ ゴシック"/>
                <w:szCs w:val="20"/>
              </w:rPr>
            </w:pPr>
            <w:r w:rsidRPr="00546558">
              <w:rPr>
                <w:rFonts w:hAnsi="ＭＳ ゴシック" w:hint="eastAsia"/>
                <w:szCs w:val="20"/>
              </w:rPr>
              <w:t>地域連携</w:t>
            </w:r>
          </w:p>
          <w:p w14:paraId="753667C5" w14:textId="77777777" w:rsidR="009464C9" w:rsidRPr="00546558" w:rsidRDefault="009464C9" w:rsidP="003A5A48">
            <w:pPr>
              <w:snapToGrid/>
              <w:jc w:val="both"/>
              <w:rPr>
                <w:rFonts w:hAnsi="ＭＳ ゴシック"/>
                <w:szCs w:val="20"/>
              </w:rPr>
            </w:pPr>
            <w:r w:rsidRPr="00546558">
              <w:rPr>
                <w:rFonts w:hAnsi="ＭＳ ゴシック" w:hint="eastAsia"/>
                <w:szCs w:val="20"/>
              </w:rPr>
              <w:t>会議実施</w:t>
            </w:r>
          </w:p>
          <w:p w14:paraId="4337E12F" w14:textId="77777777" w:rsidR="009464C9" w:rsidRPr="00546558" w:rsidRDefault="009464C9" w:rsidP="003A5A48">
            <w:pPr>
              <w:snapToGrid/>
              <w:jc w:val="both"/>
              <w:rPr>
                <w:rFonts w:hAnsi="ＭＳ ゴシック"/>
                <w:szCs w:val="20"/>
              </w:rPr>
            </w:pPr>
            <w:r w:rsidRPr="00546558">
              <w:rPr>
                <w:rFonts w:hAnsi="ＭＳ ゴシック" w:hint="eastAsia"/>
                <w:szCs w:val="20"/>
              </w:rPr>
              <w:t>加算</w:t>
            </w:r>
          </w:p>
          <w:p w14:paraId="51C6A236" w14:textId="77777777" w:rsidR="009464C9" w:rsidRPr="00546558" w:rsidRDefault="009464C9" w:rsidP="003A5A48">
            <w:pPr>
              <w:snapToGrid/>
              <w:jc w:val="both"/>
              <w:rPr>
                <w:rFonts w:hAnsi="ＭＳ ゴシック"/>
                <w:sz w:val="18"/>
                <w:szCs w:val="18"/>
              </w:rPr>
            </w:pPr>
          </w:p>
          <w:p w14:paraId="4C49DF29" w14:textId="77777777" w:rsidR="009464C9" w:rsidRPr="00546558" w:rsidRDefault="009464C9" w:rsidP="003A5A48">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4903172A" w14:textId="77777777" w:rsidR="009464C9" w:rsidRPr="00546558" w:rsidRDefault="009464C9" w:rsidP="003A5A48">
            <w:pPr>
              <w:snapToGrid/>
              <w:spacing w:afterLines="50" w:after="142"/>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33B880DB" w14:textId="48FA4B6C" w:rsidR="009464C9" w:rsidRPr="00546558" w:rsidRDefault="009464C9" w:rsidP="00A110F3">
            <w:pPr>
              <w:snapToGrid/>
              <w:jc w:val="both"/>
              <w:rPr>
                <w:rFonts w:hAnsi="ＭＳ ゴシック"/>
                <w:szCs w:val="20"/>
              </w:rPr>
            </w:pPr>
            <w:r w:rsidRPr="00546558">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35589CFB" w14:textId="0A022C84" w:rsidR="009464C9" w:rsidRPr="00546558" w:rsidRDefault="009464C9" w:rsidP="006B74DE">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702272" behindDoc="0" locked="0" layoutInCell="1" allowOverlap="1" wp14:anchorId="10726F44" wp14:editId="631A29BF">
                      <wp:simplePos x="0" y="0"/>
                      <wp:positionH relativeFrom="column">
                        <wp:posOffset>-6350</wp:posOffset>
                      </wp:positionH>
                      <wp:positionV relativeFrom="paragraph">
                        <wp:posOffset>6986</wp:posOffset>
                      </wp:positionV>
                      <wp:extent cx="5114925" cy="2743200"/>
                      <wp:effectExtent l="0" t="0" r="28575" b="1905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43200"/>
                              </a:xfrm>
                              <a:prstGeom prst="rect">
                                <a:avLst/>
                              </a:prstGeom>
                              <a:solidFill>
                                <a:srgbClr val="FFFFFF"/>
                              </a:solidFill>
                              <a:ln w="6350">
                                <a:solidFill>
                                  <a:srgbClr val="000000"/>
                                </a:solidFill>
                                <a:miter lim="800000"/>
                                <a:headEnd/>
                                <a:tailEnd/>
                              </a:ln>
                            </wps:spPr>
                            <wps:txbx>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F44" id="テキスト ボックス 273" o:spid="_x0000_s1241" type="#_x0000_t202" style="position:absolute;left:0;text-align:left;margin-left:-.5pt;margin-top:.55pt;width:402.75pt;height:3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" strokeweight=".5pt">
                      <v:textbox inset="5.85pt,.7pt,5.85pt,.7pt">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v:textbox>
                    </v:shape>
                  </w:pict>
                </mc:Fallback>
              </mc:AlternateContent>
            </w:r>
          </w:p>
          <w:p w14:paraId="27F17B36" w14:textId="6B997B38" w:rsidR="009464C9" w:rsidRPr="00546558" w:rsidRDefault="009464C9" w:rsidP="006B74DE">
            <w:pPr>
              <w:snapToGrid/>
              <w:jc w:val="both"/>
              <w:rPr>
                <w:rFonts w:hAnsi="ＭＳ ゴシック"/>
                <w:szCs w:val="20"/>
              </w:rPr>
            </w:pPr>
          </w:p>
          <w:p w14:paraId="75F4252A" w14:textId="14492520" w:rsidR="009464C9" w:rsidRPr="00546558" w:rsidRDefault="009464C9" w:rsidP="006B74DE">
            <w:pPr>
              <w:snapToGrid/>
              <w:jc w:val="both"/>
              <w:rPr>
                <w:rFonts w:hAnsi="ＭＳ ゴシック"/>
                <w:szCs w:val="20"/>
              </w:rPr>
            </w:pPr>
          </w:p>
          <w:p w14:paraId="45F70499" w14:textId="7EF000E4" w:rsidR="009464C9" w:rsidRPr="00546558" w:rsidRDefault="009464C9" w:rsidP="006B74DE">
            <w:pPr>
              <w:snapToGrid/>
              <w:jc w:val="both"/>
              <w:rPr>
                <w:rFonts w:hAnsi="ＭＳ ゴシック"/>
                <w:szCs w:val="20"/>
              </w:rPr>
            </w:pPr>
          </w:p>
          <w:p w14:paraId="0CBAF05F" w14:textId="77777777" w:rsidR="009464C9" w:rsidRPr="00546558" w:rsidRDefault="009464C9" w:rsidP="006B74DE">
            <w:pPr>
              <w:snapToGrid/>
              <w:jc w:val="both"/>
              <w:rPr>
                <w:rFonts w:hAnsi="ＭＳ ゴシック"/>
                <w:szCs w:val="20"/>
              </w:rPr>
            </w:pPr>
          </w:p>
          <w:p w14:paraId="052421D2" w14:textId="77777777" w:rsidR="009464C9" w:rsidRPr="00546558" w:rsidRDefault="009464C9" w:rsidP="006B74DE">
            <w:pPr>
              <w:snapToGrid/>
              <w:jc w:val="both"/>
              <w:rPr>
                <w:rFonts w:hAnsi="ＭＳ ゴシック"/>
                <w:szCs w:val="20"/>
              </w:rPr>
            </w:pPr>
          </w:p>
          <w:p w14:paraId="5B758E57" w14:textId="6319B1D0" w:rsidR="009464C9" w:rsidRPr="00546558" w:rsidRDefault="009464C9" w:rsidP="006B74DE">
            <w:pPr>
              <w:snapToGrid/>
              <w:jc w:val="both"/>
              <w:rPr>
                <w:rFonts w:hAnsi="ＭＳ ゴシック"/>
                <w:szCs w:val="20"/>
              </w:rPr>
            </w:pPr>
          </w:p>
          <w:p w14:paraId="5B1125C5" w14:textId="77777777" w:rsidR="009464C9" w:rsidRPr="00546558" w:rsidRDefault="009464C9" w:rsidP="006B74DE">
            <w:pPr>
              <w:snapToGrid/>
              <w:jc w:val="both"/>
              <w:rPr>
                <w:rFonts w:hAnsi="ＭＳ ゴシック"/>
                <w:szCs w:val="20"/>
              </w:rPr>
            </w:pPr>
          </w:p>
          <w:p w14:paraId="06A43FFE" w14:textId="06BCFC00" w:rsidR="009464C9" w:rsidRPr="00546558" w:rsidRDefault="009464C9" w:rsidP="006B74DE">
            <w:pPr>
              <w:snapToGrid/>
              <w:jc w:val="both"/>
              <w:rPr>
                <w:rFonts w:hAnsi="ＭＳ ゴシック"/>
                <w:szCs w:val="20"/>
              </w:rPr>
            </w:pPr>
          </w:p>
          <w:p w14:paraId="0077E041" w14:textId="4E4AA17D" w:rsidR="009464C9" w:rsidRPr="00546558" w:rsidRDefault="009464C9" w:rsidP="006B74DE">
            <w:pPr>
              <w:snapToGrid/>
              <w:jc w:val="both"/>
              <w:rPr>
                <w:rFonts w:hAnsi="ＭＳ ゴシック"/>
                <w:szCs w:val="20"/>
              </w:rPr>
            </w:pPr>
          </w:p>
          <w:p w14:paraId="43B60576" w14:textId="77777777" w:rsidR="009464C9" w:rsidRPr="00546558" w:rsidRDefault="009464C9" w:rsidP="006B74DE">
            <w:pPr>
              <w:snapToGrid/>
              <w:jc w:val="both"/>
              <w:rPr>
                <w:rFonts w:hAnsi="ＭＳ ゴシック"/>
                <w:szCs w:val="20"/>
              </w:rPr>
            </w:pPr>
          </w:p>
          <w:p w14:paraId="458A0533" w14:textId="28F32E8A" w:rsidR="009464C9" w:rsidRPr="00546558" w:rsidRDefault="009464C9" w:rsidP="006B74DE">
            <w:pPr>
              <w:snapToGrid/>
              <w:jc w:val="both"/>
              <w:rPr>
                <w:rFonts w:hAnsi="ＭＳ ゴシック"/>
                <w:szCs w:val="20"/>
              </w:rPr>
            </w:pPr>
          </w:p>
          <w:p w14:paraId="34CE6C27" w14:textId="39B2203A" w:rsidR="009464C9" w:rsidRPr="00546558" w:rsidRDefault="009464C9" w:rsidP="006B74DE">
            <w:pPr>
              <w:snapToGrid/>
              <w:jc w:val="both"/>
              <w:rPr>
                <w:rFonts w:hAnsi="ＭＳ ゴシック"/>
                <w:szCs w:val="20"/>
              </w:rPr>
            </w:pPr>
          </w:p>
          <w:p w14:paraId="23863D44" w14:textId="77777777" w:rsidR="009464C9" w:rsidRPr="00546558" w:rsidRDefault="009464C9" w:rsidP="006B74DE">
            <w:pPr>
              <w:snapToGrid/>
              <w:jc w:val="both"/>
              <w:rPr>
                <w:rFonts w:hAnsi="ＭＳ ゴシック"/>
                <w:szCs w:val="20"/>
              </w:rPr>
            </w:pPr>
          </w:p>
          <w:p w14:paraId="600F314E" w14:textId="5DAE050B" w:rsidR="009464C9" w:rsidRPr="00546558" w:rsidRDefault="009464C9" w:rsidP="006B74DE">
            <w:pPr>
              <w:snapToGrid/>
              <w:jc w:val="both"/>
              <w:rPr>
                <w:rFonts w:hAnsi="ＭＳ ゴシック"/>
                <w:szCs w:val="20"/>
              </w:rPr>
            </w:pPr>
          </w:p>
          <w:p w14:paraId="483431B1" w14:textId="292E4DC6" w:rsidR="009464C9" w:rsidRPr="00546558" w:rsidRDefault="009464C9" w:rsidP="00DB68C4">
            <w:pPr>
              <w:snapToGrid/>
              <w:jc w:val="both"/>
              <w:rPr>
                <w:rFonts w:hAnsi="ＭＳ ゴシック"/>
                <w:szCs w:val="20"/>
              </w:rPr>
            </w:pPr>
          </w:p>
        </w:tc>
        <w:tc>
          <w:tcPr>
            <w:tcW w:w="1164" w:type="dxa"/>
            <w:tcBorders>
              <w:left w:val="single" w:sz="6" w:space="0" w:color="auto"/>
              <w:right w:val="single" w:sz="6" w:space="0" w:color="auto"/>
            </w:tcBorders>
          </w:tcPr>
          <w:p w14:paraId="15632EDE" w14:textId="77777777" w:rsidR="009464C9" w:rsidRPr="00DB68C4" w:rsidRDefault="009464C9" w:rsidP="00DB68C4">
            <w:pPr>
              <w:snapToGrid/>
              <w:jc w:val="both"/>
              <w:rPr>
                <w:color w:val="FF0000"/>
              </w:rPr>
            </w:pPr>
          </w:p>
        </w:tc>
        <w:tc>
          <w:tcPr>
            <w:tcW w:w="1570" w:type="dxa"/>
            <w:tcBorders>
              <w:left w:val="single" w:sz="6" w:space="0" w:color="auto"/>
              <w:right w:val="single" w:sz="6" w:space="0" w:color="auto"/>
            </w:tcBorders>
          </w:tcPr>
          <w:p w14:paraId="1909ACC7" w14:textId="77777777" w:rsidR="009464C9" w:rsidRPr="002E040F" w:rsidRDefault="009464C9" w:rsidP="00DA3FBE">
            <w:pPr>
              <w:snapToGrid/>
              <w:spacing w:line="240" w:lineRule="exact"/>
              <w:jc w:val="both"/>
              <w:rPr>
                <w:rFonts w:hAnsi="ＭＳ ゴシック"/>
                <w:sz w:val="18"/>
                <w:szCs w:val="18"/>
              </w:rPr>
            </w:pPr>
          </w:p>
        </w:tc>
      </w:tr>
      <w:tr w:rsidR="0048012C" w:rsidRPr="002E040F" w14:paraId="378870E9" w14:textId="77777777" w:rsidTr="003A5A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33"/>
        </w:trPr>
        <w:tc>
          <w:tcPr>
            <w:tcW w:w="1184" w:type="dxa"/>
            <w:vMerge/>
            <w:tcBorders>
              <w:left w:val="single" w:sz="6" w:space="0" w:color="auto"/>
              <w:right w:val="single" w:sz="6" w:space="0" w:color="auto"/>
            </w:tcBorders>
          </w:tcPr>
          <w:p w14:paraId="65099A8A" w14:textId="77777777" w:rsidR="0048012C" w:rsidRPr="002E040F" w:rsidRDefault="0048012C" w:rsidP="003A5A48">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116E4C4" w14:textId="77639E05" w:rsidR="0048012C" w:rsidRPr="00546558" w:rsidRDefault="0048012C" w:rsidP="003A5A48">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Pr="00546558">
              <w:rPr>
                <w:rFonts w:hAnsi="ＭＳ ゴシック" w:hint="eastAsia"/>
                <w:sz w:val="18"/>
                <w:szCs w:val="18"/>
                <w:bdr w:val="single" w:sz="4" w:space="0" w:color="auto"/>
              </w:rPr>
              <w:t>就定</w:t>
            </w:r>
          </w:p>
          <w:p w14:paraId="3C7A9BC4" w14:textId="4C82A07A" w:rsidR="0048012C" w:rsidRPr="00546558" w:rsidRDefault="0048012C" w:rsidP="003A5A48">
            <w:pPr>
              <w:snapToGrid/>
              <w:jc w:val="both"/>
              <w:rPr>
                <w:rFonts w:hAnsi="ＭＳ ゴシック"/>
                <w:szCs w:val="20"/>
              </w:rPr>
            </w:pPr>
            <w:r w:rsidRPr="00546558">
              <w:rPr>
                <w:rFonts w:hAnsi="ＭＳ ゴシック" w:hint="eastAsia"/>
                <w:szCs w:val="20"/>
              </w:rPr>
              <w:t xml:space="preserve">　事業所が関係機関との連携を図るため、関係機関において障害者の就労支援に従事する者により構成される、利用者に係る就労定着支援計画に関する会議（ケース会議）を開催し、当該事業所の</w:t>
            </w:r>
            <w:r w:rsidRPr="00546558">
              <w:rPr>
                <w:rFonts w:hAnsi="ＭＳ ゴシック" w:hint="eastAsia"/>
                <w:szCs w:val="20"/>
                <w:u w:val="single"/>
              </w:rPr>
              <w:t>サービス管理責任者が</w:t>
            </w:r>
            <w:r w:rsidRPr="00546558">
              <w:rPr>
                <w:rFonts w:hAnsi="ＭＳ ゴシック" w:hint="eastAsia"/>
                <w:szCs w:val="20"/>
              </w:rPr>
              <w:t>関係機関との連絡調整を行った場合に、１月につき１回、かつ、１年につき４回（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加算（Ⅱ）を算定している場合にあっては、その回数を含む。）を限度として、所定単位数を加算していますか。</w:t>
            </w:r>
          </w:p>
        </w:tc>
        <w:tc>
          <w:tcPr>
            <w:tcW w:w="1164" w:type="dxa"/>
            <w:tcBorders>
              <w:left w:val="single" w:sz="6" w:space="0" w:color="auto"/>
              <w:right w:val="single" w:sz="6" w:space="0" w:color="auto"/>
            </w:tcBorders>
          </w:tcPr>
          <w:p w14:paraId="48FFCBE9" w14:textId="77777777" w:rsidR="00342DD4" w:rsidRPr="00546558" w:rsidRDefault="00D9058E" w:rsidP="00342DD4">
            <w:pPr>
              <w:snapToGrid/>
              <w:jc w:val="both"/>
            </w:pPr>
            <w:sdt>
              <w:sdtPr>
                <w:rPr>
                  <w:rFonts w:hint="eastAsia"/>
                </w:rPr>
                <w:id w:val="56160774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183E7CF8" w14:textId="77777777" w:rsidR="00342DD4" w:rsidRPr="00546558" w:rsidRDefault="00D9058E" w:rsidP="00342DD4">
            <w:pPr>
              <w:snapToGrid/>
              <w:jc w:val="both"/>
            </w:pPr>
            <w:sdt>
              <w:sdtPr>
                <w:rPr>
                  <w:rFonts w:hint="eastAsia"/>
                </w:rPr>
                <w:id w:val="-13626567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46B67CCE" w14:textId="304CE8F9" w:rsidR="0048012C" w:rsidRPr="00546558" w:rsidRDefault="00D9058E" w:rsidP="00342DD4">
            <w:pPr>
              <w:snapToGrid/>
              <w:jc w:val="both"/>
            </w:pPr>
            <w:sdt>
              <w:sdtPr>
                <w:rPr>
                  <w:rFonts w:hint="eastAsia"/>
                </w:rPr>
                <w:id w:val="1540400079"/>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val="restart"/>
            <w:tcBorders>
              <w:left w:val="single" w:sz="6" w:space="0" w:color="auto"/>
              <w:right w:val="single" w:sz="6" w:space="0" w:color="auto"/>
            </w:tcBorders>
          </w:tcPr>
          <w:p w14:paraId="74D4FA6B" w14:textId="2ED60694"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告示別表</w:t>
            </w:r>
          </w:p>
          <w:p w14:paraId="61DEB311" w14:textId="2997D8C1"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第1</w:t>
            </w:r>
            <w:r w:rsidRPr="002E040F">
              <w:rPr>
                <w:rFonts w:hAnsi="ＭＳ ゴシック"/>
                <w:sz w:val="18"/>
                <w:szCs w:val="18"/>
              </w:rPr>
              <w:t>4</w:t>
            </w:r>
            <w:r w:rsidRPr="002E040F">
              <w:rPr>
                <w:rFonts w:hAnsi="ＭＳ ゴシック" w:hint="eastAsia"/>
                <w:sz w:val="18"/>
                <w:szCs w:val="18"/>
              </w:rPr>
              <w:t>の2の2</w:t>
            </w:r>
          </w:p>
        </w:tc>
      </w:tr>
      <w:tr w:rsidR="0048012C" w:rsidRPr="002E040F" w14:paraId="570F3AAC" w14:textId="77777777" w:rsidTr="001B3B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0"/>
        </w:trPr>
        <w:tc>
          <w:tcPr>
            <w:tcW w:w="1184" w:type="dxa"/>
            <w:vMerge/>
            <w:tcBorders>
              <w:left w:val="single" w:sz="6" w:space="0" w:color="auto"/>
              <w:right w:val="single" w:sz="6" w:space="0" w:color="auto"/>
            </w:tcBorders>
          </w:tcPr>
          <w:p w14:paraId="7943EB49" w14:textId="77777777" w:rsidR="0048012C" w:rsidRPr="002E040F" w:rsidRDefault="0048012C"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54B7B964" w14:textId="07FBEC93" w:rsidR="0048012C" w:rsidRPr="00546558" w:rsidRDefault="0048012C" w:rsidP="008B25E2">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Pr="00546558">
              <w:rPr>
                <w:rFonts w:hAnsi="ＭＳ ゴシック" w:hint="eastAsia"/>
                <w:sz w:val="18"/>
                <w:szCs w:val="18"/>
                <w:bdr w:val="single" w:sz="4" w:space="0" w:color="auto"/>
              </w:rPr>
              <w:t>就定</w:t>
            </w:r>
          </w:p>
          <w:p w14:paraId="3DA6411C" w14:textId="620B17A3" w:rsidR="0048012C" w:rsidRPr="00546558" w:rsidRDefault="0048012C" w:rsidP="008B25E2">
            <w:pPr>
              <w:snapToGrid/>
              <w:ind w:firstLineChars="100" w:firstLine="182"/>
              <w:jc w:val="both"/>
              <w:rPr>
                <w:rFonts w:hAnsi="ＭＳ ゴシック"/>
                <w:szCs w:val="20"/>
              </w:rPr>
            </w:pPr>
            <w:r w:rsidRPr="00546558">
              <w:rPr>
                <w:rFonts w:hAnsi="ＭＳ ゴシック" w:hint="eastAsia"/>
                <w:szCs w:val="20"/>
              </w:rPr>
              <w:t>事業所が就労定着支援計画の作成又は変更に当たって、関係者により構成される会議（ケース会議）を開催し、当該会議において、当該事業所の</w:t>
            </w:r>
            <w:r w:rsidRPr="00546558">
              <w:rPr>
                <w:rFonts w:hAnsi="ＭＳ ゴシック" w:hint="eastAsia"/>
                <w:szCs w:val="20"/>
                <w:u w:val="single"/>
              </w:rPr>
              <w:t>サービス管理責任者以外の就労定着支援員が</w:t>
            </w:r>
            <w:r w:rsidRPr="00546558">
              <w:rPr>
                <w:rFonts w:hAnsi="ＭＳ ゴシック" w:hint="eastAsia"/>
                <w:szCs w:val="20"/>
              </w:rPr>
              <w:t>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加算（Ⅰ）を算定している場合にあっては、その回数を含む。）を限度として、所定単位数を加算する。</w:t>
            </w:r>
          </w:p>
        </w:tc>
        <w:tc>
          <w:tcPr>
            <w:tcW w:w="1164" w:type="dxa"/>
            <w:tcBorders>
              <w:left w:val="single" w:sz="6" w:space="0" w:color="auto"/>
              <w:right w:val="single" w:sz="6" w:space="0" w:color="auto"/>
            </w:tcBorders>
          </w:tcPr>
          <w:p w14:paraId="5EDBBCBD" w14:textId="77777777" w:rsidR="00342DD4" w:rsidRPr="00546558" w:rsidRDefault="00D9058E" w:rsidP="00342DD4">
            <w:pPr>
              <w:snapToGrid/>
              <w:jc w:val="both"/>
            </w:pPr>
            <w:sdt>
              <w:sdtPr>
                <w:rPr>
                  <w:rFonts w:hint="eastAsia"/>
                </w:rPr>
                <w:id w:val="589589702"/>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2EE47EA5" w14:textId="77777777" w:rsidR="00342DD4" w:rsidRPr="00546558" w:rsidRDefault="00D9058E" w:rsidP="00342DD4">
            <w:pPr>
              <w:snapToGrid/>
              <w:jc w:val="both"/>
            </w:pPr>
            <w:sdt>
              <w:sdtPr>
                <w:rPr>
                  <w:rFonts w:hint="eastAsia"/>
                </w:rPr>
                <w:id w:val="1043787427"/>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2E1CB719" w14:textId="0EDB4D92" w:rsidR="0048012C" w:rsidRPr="00546558" w:rsidRDefault="00D9058E" w:rsidP="00342DD4">
            <w:pPr>
              <w:snapToGrid/>
              <w:jc w:val="both"/>
            </w:pPr>
            <w:sdt>
              <w:sdtPr>
                <w:rPr>
                  <w:rFonts w:hint="eastAsia"/>
                </w:rPr>
                <w:id w:val="1078096544"/>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tcBorders>
              <w:left w:val="single" w:sz="6" w:space="0" w:color="auto"/>
              <w:right w:val="single" w:sz="6" w:space="0" w:color="auto"/>
            </w:tcBorders>
          </w:tcPr>
          <w:p w14:paraId="1EA91173" w14:textId="77777777" w:rsidR="0048012C" w:rsidRPr="002E040F" w:rsidRDefault="0048012C" w:rsidP="00DA3FBE">
            <w:pPr>
              <w:snapToGrid/>
              <w:spacing w:line="240" w:lineRule="exact"/>
              <w:jc w:val="both"/>
              <w:rPr>
                <w:rFonts w:hAnsi="ＭＳ ゴシック"/>
                <w:sz w:val="18"/>
                <w:szCs w:val="18"/>
              </w:rPr>
            </w:pPr>
          </w:p>
        </w:tc>
      </w:tr>
      <w:tr w:rsidR="009464C9" w:rsidRPr="002E040F" w14:paraId="16BDE726" w14:textId="77777777" w:rsidTr="00342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0"/>
        </w:trPr>
        <w:tc>
          <w:tcPr>
            <w:tcW w:w="1184" w:type="dxa"/>
            <w:vMerge/>
            <w:tcBorders>
              <w:left w:val="single" w:sz="6" w:space="0" w:color="auto"/>
              <w:bottom w:val="single" w:sz="4" w:space="0" w:color="auto"/>
              <w:right w:val="single" w:sz="6" w:space="0" w:color="auto"/>
            </w:tcBorders>
          </w:tcPr>
          <w:p w14:paraId="31B013D4" w14:textId="77777777" w:rsidR="009464C9" w:rsidRPr="002E040F" w:rsidRDefault="009464C9"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4AF58242" w14:textId="5E96A533" w:rsidR="009464C9" w:rsidRPr="00DB68C4" w:rsidRDefault="00D26122" w:rsidP="008B25E2">
            <w:pPr>
              <w:snapToGrid/>
              <w:jc w:val="both"/>
              <w:rPr>
                <w:rFonts w:hAnsi="ＭＳ ゴシック"/>
                <w:color w:val="FF0000"/>
                <w:szCs w:val="20"/>
              </w:rPr>
            </w:pPr>
            <w:r w:rsidRPr="002E040F">
              <w:rPr>
                <w:rFonts w:hAnsi="ＭＳ ゴシック" w:hint="eastAsia"/>
                <w:noProof/>
                <w:szCs w:val="20"/>
              </w:rPr>
              <mc:AlternateContent>
                <mc:Choice Requires="wps">
                  <w:drawing>
                    <wp:anchor distT="0" distB="0" distL="114300" distR="114300" simplePos="0" relativeHeight="251680768" behindDoc="0" locked="0" layoutInCell="1" allowOverlap="1" wp14:anchorId="34CF75CE" wp14:editId="065B23B8">
                      <wp:simplePos x="0" y="0"/>
                      <wp:positionH relativeFrom="column">
                        <wp:posOffset>-634184</wp:posOffset>
                      </wp:positionH>
                      <wp:positionV relativeFrom="paragraph">
                        <wp:posOffset>66856</wp:posOffset>
                      </wp:positionV>
                      <wp:extent cx="5743575" cy="2029098"/>
                      <wp:effectExtent l="0" t="0" r="28575" b="28575"/>
                      <wp:wrapNone/>
                      <wp:docPr id="1992131356" name="テキスト ボックス 199213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29098"/>
                              </a:xfrm>
                              <a:prstGeom prst="rect">
                                <a:avLst/>
                              </a:prstGeom>
                              <a:solidFill>
                                <a:srgbClr val="FFFFFF"/>
                              </a:solidFill>
                              <a:ln w="6350">
                                <a:solidFill>
                                  <a:srgbClr val="000000"/>
                                </a:solidFill>
                                <a:miter lim="800000"/>
                                <a:headEnd/>
                                <a:tailEnd/>
                              </a:ln>
                            </wps:spPr>
                            <wps:txbx>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75CE" id="テキスト ボックス 1992131356" o:spid="_x0000_s1242" type="#_x0000_t202" style="position:absolute;left:0;text-align:left;margin-left:-49.95pt;margin-top:5.25pt;width:452.25pt;height:15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" strokeweight=".5pt">
                      <v:textbox inset="5.85pt,.7pt,5.85pt,.7pt">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v:textbox>
                    </v:shape>
                  </w:pict>
                </mc:Fallback>
              </mc:AlternateContent>
            </w:r>
          </w:p>
        </w:tc>
        <w:tc>
          <w:tcPr>
            <w:tcW w:w="1164" w:type="dxa"/>
            <w:tcBorders>
              <w:left w:val="single" w:sz="6" w:space="0" w:color="auto"/>
              <w:bottom w:val="single" w:sz="6" w:space="0" w:color="auto"/>
              <w:right w:val="single" w:sz="6" w:space="0" w:color="auto"/>
            </w:tcBorders>
          </w:tcPr>
          <w:p w14:paraId="4792FA70" w14:textId="77777777" w:rsidR="009464C9" w:rsidRPr="00DB68C4" w:rsidRDefault="009464C9" w:rsidP="00DB68C4">
            <w:pPr>
              <w:snapToGrid/>
              <w:jc w:val="both"/>
              <w:rPr>
                <w:color w:val="FF0000"/>
              </w:rPr>
            </w:pPr>
          </w:p>
        </w:tc>
        <w:tc>
          <w:tcPr>
            <w:tcW w:w="1570" w:type="dxa"/>
            <w:tcBorders>
              <w:left w:val="single" w:sz="6" w:space="0" w:color="auto"/>
              <w:bottom w:val="single" w:sz="6" w:space="0" w:color="auto"/>
              <w:right w:val="single" w:sz="6" w:space="0" w:color="auto"/>
            </w:tcBorders>
          </w:tcPr>
          <w:p w14:paraId="6C9E7A12" w14:textId="77777777" w:rsidR="009464C9" w:rsidRPr="002E040F" w:rsidRDefault="009464C9" w:rsidP="00DA3FBE">
            <w:pPr>
              <w:snapToGrid/>
              <w:spacing w:line="240" w:lineRule="exact"/>
              <w:jc w:val="both"/>
              <w:rPr>
                <w:rFonts w:hAnsi="ＭＳ ゴシック"/>
                <w:sz w:val="18"/>
                <w:szCs w:val="18"/>
              </w:rPr>
            </w:pPr>
          </w:p>
        </w:tc>
      </w:tr>
    </w:tbl>
    <w:p w14:paraId="65F5124B" w14:textId="1DB518E8" w:rsidR="00170671" w:rsidRPr="00546558" w:rsidRDefault="00170671" w:rsidP="00170671">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6C5277CC" w14:textId="77777777" w:rsidTr="00E3028D">
        <w:tc>
          <w:tcPr>
            <w:tcW w:w="1206" w:type="dxa"/>
            <w:vAlign w:val="center"/>
          </w:tcPr>
          <w:p w14:paraId="05CBB399" w14:textId="77777777" w:rsidR="00170671" w:rsidRPr="00546558" w:rsidRDefault="00170671" w:rsidP="00E3028D">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2B59AB8" w14:textId="77777777" w:rsidR="00170671" w:rsidRPr="00546558" w:rsidRDefault="00170671" w:rsidP="00E3028D">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3BFD7024" w14:textId="77777777" w:rsidR="00170671" w:rsidRPr="00546558" w:rsidRDefault="00170671" w:rsidP="00E3028D">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4C3F31E" w14:textId="77777777" w:rsidR="00170671" w:rsidRPr="00546558" w:rsidRDefault="00170671" w:rsidP="00E3028D">
            <w:pPr>
              <w:snapToGrid/>
              <w:rPr>
                <w:rFonts w:hAnsi="ＭＳ ゴシック"/>
                <w:szCs w:val="20"/>
              </w:rPr>
            </w:pPr>
            <w:r w:rsidRPr="00546558">
              <w:rPr>
                <w:rFonts w:hAnsi="ＭＳ ゴシック" w:hint="eastAsia"/>
                <w:szCs w:val="20"/>
              </w:rPr>
              <w:t>根拠</w:t>
            </w:r>
          </w:p>
        </w:tc>
      </w:tr>
      <w:tr w:rsidR="00546558" w:rsidRPr="00546558" w14:paraId="74B6A5C0" w14:textId="77777777" w:rsidTr="00DA1CD6">
        <w:trPr>
          <w:trHeight w:val="13719"/>
        </w:trPr>
        <w:tc>
          <w:tcPr>
            <w:tcW w:w="1206" w:type="dxa"/>
            <w:tcBorders>
              <w:top w:val="single" w:sz="4" w:space="0" w:color="auto"/>
              <w:left w:val="single" w:sz="4" w:space="0" w:color="000000"/>
              <w:right w:val="single" w:sz="4" w:space="0" w:color="auto"/>
            </w:tcBorders>
          </w:tcPr>
          <w:p w14:paraId="32CACC44" w14:textId="4A8E8A43" w:rsidR="00170671" w:rsidRPr="00546558" w:rsidRDefault="00F25EF7" w:rsidP="00E3028D">
            <w:pPr>
              <w:snapToGrid/>
              <w:jc w:val="left"/>
              <w:rPr>
                <w:rFonts w:hAnsi="ＭＳ ゴシック"/>
                <w:sz w:val="18"/>
                <w:szCs w:val="18"/>
              </w:rPr>
            </w:pPr>
            <w:r w:rsidRPr="00546558">
              <w:rPr>
                <w:rFonts w:hAnsi="ＭＳ ゴシック" w:hint="eastAsia"/>
                <w:sz w:val="18"/>
                <w:szCs w:val="18"/>
              </w:rPr>
              <w:t>１１８</w:t>
            </w:r>
            <w:r w:rsidR="00170671" w:rsidRPr="00546558">
              <w:rPr>
                <w:rFonts w:hAnsi="ＭＳ ゴシック" w:hint="eastAsia"/>
                <w:sz w:val="18"/>
                <w:szCs w:val="18"/>
              </w:rPr>
              <w:t>〈新設〉</w:t>
            </w:r>
          </w:p>
          <w:p w14:paraId="290B099F"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277CE617" w14:textId="3B7C8B1F"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2F93A5C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E4C22C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59E00C4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0344F384"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6009357A" w14:textId="073EC701" w:rsidR="00170671" w:rsidRPr="00546558" w:rsidRDefault="00D26122" w:rsidP="00D26122">
            <w:pPr>
              <w:tabs>
                <w:tab w:val="left" w:pos="1026"/>
              </w:tabs>
              <w:snapToGrid/>
              <w:spacing w:afterLines="50" w:after="142"/>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000000"/>
              <w:left w:val="single" w:sz="4" w:space="0" w:color="auto"/>
              <w:bottom w:val="single" w:sz="4" w:space="0" w:color="auto"/>
              <w:right w:val="single" w:sz="4" w:space="0" w:color="auto"/>
            </w:tcBorders>
          </w:tcPr>
          <w:p w14:paraId="5C55681A" w14:textId="3B645C40"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別に厚生労働大臣が定める基準に適合する福祉・介護職員等の賃金の改善等を実施しているものとして</w:t>
            </w:r>
            <w:r w:rsidR="0003387F">
              <w:rPr>
                <w:rFonts w:hAnsi="ＭＳ ゴシック" w:hint="eastAsia"/>
                <w:szCs w:val="20"/>
              </w:rPr>
              <w:t>知事</w:t>
            </w:r>
            <w:r w:rsidRPr="00546558">
              <w:rPr>
                <w:rFonts w:hAnsi="ＭＳ ゴシック" w:hint="eastAsia"/>
                <w:szCs w:val="20"/>
              </w:rPr>
              <w:t>に届け出た事業所が、利用者に対し、サービスを行った場合には、当該基準に掲げる区分に従い、所定単位数を加算していますか。</w:t>
            </w:r>
          </w:p>
          <w:p w14:paraId="7339E996" w14:textId="2753F9CD" w:rsidR="00170671" w:rsidRPr="00546558" w:rsidRDefault="00DA1CD6" w:rsidP="003B6122">
            <w:pPr>
              <w:snapToGrid/>
              <w:jc w:val="both"/>
              <w:rPr>
                <w:rFonts w:hAnsi="ＭＳ ゴシック"/>
                <w:szCs w:val="20"/>
              </w:rPr>
            </w:pPr>
            <w:r w:rsidRPr="00546558">
              <w:rPr>
                <w:noProof/>
              </w:rPr>
              <mc:AlternateContent>
                <mc:Choice Requires="wps">
                  <w:drawing>
                    <wp:anchor distT="0" distB="0" distL="114300" distR="114300" simplePos="0" relativeHeight="251616256" behindDoc="0" locked="0" layoutInCell="1" allowOverlap="1" wp14:anchorId="3CB9EA50" wp14:editId="00C7E11C">
                      <wp:simplePos x="0" y="0"/>
                      <wp:positionH relativeFrom="column">
                        <wp:posOffset>-173355</wp:posOffset>
                      </wp:positionH>
                      <wp:positionV relativeFrom="paragraph">
                        <wp:posOffset>48261</wp:posOffset>
                      </wp:positionV>
                      <wp:extent cx="4309745" cy="7867650"/>
                      <wp:effectExtent l="0" t="0" r="14605" b="19050"/>
                      <wp:wrapNone/>
                      <wp:docPr id="6001716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7867650"/>
                              </a:xfrm>
                              <a:prstGeom prst="rect">
                                <a:avLst/>
                              </a:prstGeom>
                              <a:solidFill>
                                <a:srgbClr val="FFFFFF"/>
                              </a:solidFill>
                              <a:ln w="6350">
                                <a:solidFill>
                                  <a:srgbClr val="000000"/>
                                </a:solidFill>
                                <a:miter lim="800000"/>
                                <a:headEnd/>
                                <a:tailEnd/>
                              </a:ln>
                            </wps:spPr>
                            <wps:txbx>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1"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D9058E"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1"/>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15E531A6"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w:t>
                                  </w:r>
                                  <w:r w:rsidR="0003387F">
                                    <w:rPr>
                                      <w:rFonts w:hAnsi="ＭＳ ゴシック" w:hint="eastAsia"/>
                                      <w:sz w:val="17"/>
                                      <w:szCs w:val="17"/>
                                    </w:rPr>
                                    <w:t>知事</w:t>
                                  </w:r>
                                  <w:r w:rsidRPr="00546558">
                                    <w:rPr>
                                      <w:rFonts w:hAnsi="ＭＳ ゴシック" w:hint="eastAsia"/>
                                      <w:sz w:val="17"/>
                                      <w:szCs w:val="17"/>
                                    </w:rPr>
                                    <w:t>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3B897273"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w:t>
                                  </w:r>
                                  <w:r w:rsidR="00A60DD1">
                                    <w:rPr>
                                      <w:rFonts w:hAnsi="ＭＳ ゴシック" w:hint="eastAsia"/>
                                      <w:sz w:val="17"/>
                                      <w:szCs w:val="17"/>
                                    </w:rPr>
                                    <w:t>知事</w:t>
                                  </w:r>
                                  <w:r w:rsidRPr="00546558">
                                    <w:rPr>
                                      <w:rFonts w:hAnsi="ＭＳ ゴシック" w:hint="eastAsia"/>
                                      <w:sz w:val="17"/>
                                      <w:szCs w:val="17"/>
                                    </w:rPr>
                                    <w:t>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D9058E"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D9058E"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D9058E"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bookmarkStart w:id="22" w:name="_Hlk164930153"/>
                                <w:p w14:paraId="245912DA" w14:textId="4D707F49" w:rsidR="00170671" w:rsidRPr="00546558" w:rsidRDefault="00D9058E" w:rsidP="00170671">
                                  <w:pPr>
                                    <w:ind w:rightChars="50" w:right="91" w:firstLineChars="50" w:firstLine="76"/>
                                    <w:jc w:val="left"/>
                                    <w:rPr>
                                      <w:rFonts w:hAnsi="ＭＳ ゴシック"/>
                                      <w:sz w:val="17"/>
                                      <w:szCs w:val="17"/>
                                    </w:rPr>
                                  </w:pPr>
                                  <w:sdt>
                                    <w:sdtPr>
                                      <w:rPr>
                                        <w:rFonts w:hint="eastAsia"/>
                                        <w:sz w:val="17"/>
                                        <w:szCs w:val="17"/>
                                      </w:rPr>
                                      <w:id w:val="-172397297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ホ　福祉・介護職員等処遇改善加算（Ⅴ）(1)</w:t>
                                  </w:r>
                                </w:p>
                                <w:p w14:paraId="083502AD"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次に掲げる基準のいずれにも適合すること</w:t>
                                  </w:r>
                                </w:p>
                                <w:bookmarkEnd w:id="22"/>
                                <w:p w14:paraId="74B45347" w14:textId="77777777" w:rsidR="00170671" w:rsidRPr="00546558" w:rsidRDefault="00170671" w:rsidP="00CB6ECC">
                                  <w:pPr>
                                    <w:pStyle w:val="af4"/>
                                    <w:numPr>
                                      <w:ilvl w:val="0"/>
                                      <w:numId w:val="5"/>
                                    </w:numPr>
                                    <w:ind w:leftChars="0" w:rightChars="50" w:right="91"/>
                                    <w:jc w:val="left"/>
                                    <w:rPr>
                                      <w:rFonts w:hAnsi="ＭＳ ゴシック"/>
                                      <w:sz w:val="17"/>
                                      <w:szCs w:val="17"/>
                                    </w:rPr>
                                  </w:pPr>
                                  <w:r w:rsidRPr="00546558">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546558">
                                    <w:rPr>
                                      <w:rFonts w:hAnsi="ＭＳ ゴシック"/>
                                      <w:sz w:val="17"/>
                                      <w:szCs w:val="17"/>
                                    </w:rPr>
                                    <w:t>による改正前の介護給付費等単位数表</w:t>
                                  </w:r>
                                  <w:r w:rsidRPr="00546558">
                                    <w:rPr>
                                      <w:rFonts w:hAnsi="ＭＳ ゴシック" w:hint="eastAsia"/>
                                      <w:sz w:val="17"/>
                                      <w:szCs w:val="17"/>
                                    </w:rPr>
                                    <w:t>（以下「旧介護給付費等単位数表」）</w:t>
                                  </w:r>
                                  <w:r w:rsidRPr="00546558">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546558">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EA50" id="正方形/長方形 4" o:spid="_x0000_s1243" style="position:absolute;left:0;text-align:left;margin-left:-13.65pt;margin-top:3.8pt;width:339.35pt;height:6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" strokeweight=".5pt">
                      <v:textbox inset="5.85pt,.7pt,5.85pt,.7pt">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3"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D9058E"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3"/>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15E531A6"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w:t>
                            </w:r>
                            <w:r w:rsidR="0003387F">
                              <w:rPr>
                                <w:rFonts w:hAnsi="ＭＳ ゴシック" w:hint="eastAsia"/>
                                <w:sz w:val="17"/>
                                <w:szCs w:val="17"/>
                              </w:rPr>
                              <w:t>知事</w:t>
                            </w:r>
                            <w:r w:rsidRPr="00546558">
                              <w:rPr>
                                <w:rFonts w:hAnsi="ＭＳ ゴシック" w:hint="eastAsia"/>
                                <w:sz w:val="17"/>
                                <w:szCs w:val="17"/>
                              </w:rPr>
                              <w:t>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3B897273"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w:t>
                            </w:r>
                            <w:r w:rsidR="00A60DD1">
                              <w:rPr>
                                <w:rFonts w:hAnsi="ＭＳ ゴシック" w:hint="eastAsia"/>
                                <w:sz w:val="17"/>
                                <w:szCs w:val="17"/>
                              </w:rPr>
                              <w:t>知事</w:t>
                            </w:r>
                            <w:r w:rsidRPr="00546558">
                              <w:rPr>
                                <w:rFonts w:hAnsi="ＭＳ ゴシック" w:hint="eastAsia"/>
                                <w:sz w:val="17"/>
                                <w:szCs w:val="17"/>
                              </w:rPr>
                              <w:t>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D9058E"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D9058E"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D9058E"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bookmarkStart w:id="24" w:name="_Hlk164930153"/>
                          <w:p w14:paraId="245912DA" w14:textId="4D707F49" w:rsidR="00170671" w:rsidRPr="00546558" w:rsidRDefault="00D9058E" w:rsidP="00170671">
                            <w:pPr>
                              <w:ind w:rightChars="50" w:right="91" w:firstLineChars="50" w:firstLine="76"/>
                              <w:jc w:val="left"/>
                              <w:rPr>
                                <w:rFonts w:hAnsi="ＭＳ ゴシック"/>
                                <w:sz w:val="17"/>
                                <w:szCs w:val="17"/>
                              </w:rPr>
                            </w:pPr>
                            <w:sdt>
                              <w:sdtPr>
                                <w:rPr>
                                  <w:rFonts w:hint="eastAsia"/>
                                  <w:sz w:val="17"/>
                                  <w:szCs w:val="17"/>
                                </w:rPr>
                                <w:id w:val="-172397297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ホ　福祉・介護職員等処遇改善加算（Ⅴ）(1)</w:t>
                            </w:r>
                          </w:p>
                          <w:p w14:paraId="083502AD"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次に掲げる基準のいずれにも適合すること</w:t>
                            </w:r>
                          </w:p>
                          <w:bookmarkEnd w:id="24"/>
                          <w:p w14:paraId="74B45347" w14:textId="77777777" w:rsidR="00170671" w:rsidRPr="00546558" w:rsidRDefault="00170671" w:rsidP="00CB6ECC">
                            <w:pPr>
                              <w:pStyle w:val="af4"/>
                              <w:numPr>
                                <w:ilvl w:val="0"/>
                                <w:numId w:val="5"/>
                              </w:numPr>
                              <w:ind w:leftChars="0" w:rightChars="50" w:right="91"/>
                              <w:jc w:val="left"/>
                              <w:rPr>
                                <w:rFonts w:hAnsi="ＭＳ ゴシック"/>
                                <w:sz w:val="17"/>
                                <w:szCs w:val="17"/>
                              </w:rPr>
                            </w:pPr>
                            <w:r w:rsidRPr="00546558">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546558">
                              <w:rPr>
                                <w:rFonts w:hAnsi="ＭＳ ゴシック"/>
                                <w:sz w:val="17"/>
                                <w:szCs w:val="17"/>
                              </w:rPr>
                              <w:t>による改正前の介護給付費等単位数表</w:t>
                            </w:r>
                            <w:r w:rsidRPr="00546558">
                              <w:rPr>
                                <w:rFonts w:hAnsi="ＭＳ ゴシック" w:hint="eastAsia"/>
                                <w:sz w:val="17"/>
                                <w:szCs w:val="17"/>
                              </w:rPr>
                              <w:t>（以下「旧介護給付費等単位数表」）</w:t>
                            </w:r>
                            <w:r w:rsidRPr="00546558">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546558">
                              <w:rPr>
                                <w:rFonts w:hAnsi="ＭＳ ゴシック" w:hint="eastAsia"/>
                                <w:sz w:val="17"/>
                                <w:szCs w:val="17"/>
                              </w:rPr>
                              <w:t>等ベースアップ等支援加算を届け出ていないこと。</w:t>
                            </w:r>
                          </w:p>
                        </w:txbxContent>
                      </v:textbox>
                    </v:rect>
                  </w:pict>
                </mc:Fallback>
              </mc:AlternateContent>
            </w:r>
          </w:p>
        </w:tc>
        <w:tc>
          <w:tcPr>
            <w:tcW w:w="1001" w:type="dxa"/>
            <w:tcBorders>
              <w:top w:val="single" w:sz="4" w:space="0" w:color="000000"/>
              <w:left w:val="single" w:sz="4" w:space="0" w:color="auto"/>
              <w:right w:val="single" w:sz="4" w:space="0" w:color="auto"/>
            </w:tcBorders>
          </w:tcPr>
          <w:p w14:paraId="19173085" w14:textId="77777777" w:rsidR="00DA1CD6" w:rsidRPr="00546558" w:rsidRDefault="00D9058E" w:rsidP="00DA1CD6">
            <w:pPr>
              <w:snapToGrid/>
              <w:jc w:val="both"/>
            </w:pPr>
            <w:sdt>
              <w:sdtPr>
                <w:rPr>
                  <w:rFonts w:hint="eastAsia"/>
                </w:rPr>
                <w:id w:val="2027447153"/>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いる</w:t>
            </w:r>
          </w:p>
          <w:p w14:paraId="29AD2786" w14:textId="77777777" w:rsidR="00DA1CD6" w:rsidRPr="00546558" w:rsidRDefault="00D9058E" w:rsidP="00DA1CD6">
            <w:pPr>
              <w:snapToGrid/>
              <w:jc w:val="both"/>
            </w:pPr>
            <w:sdt>
              <w:sdtPr>
                <w:rPr>
                  <w:rFonts w:hint="eastAsia"/>
                </w:rPr>
                <w:id w:val="1248465195"/>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いない</w:t>
            </w:r>
          </w:p>
          <w:p w14:paraId="1C78A6A6" w14:textId="72D204E9" w:rsidR="00170671" w:rsidRPr="00546558" w:rsidRDefault="00D9058E" w:rsidP="00DA1CD6">
            <w:pPr>
              <w:snapToGrid/>
              <w:ind w:rightChars="-52" w:right="-95"/>
              <w:jc w:val="left"/>
              <w:rPr>
                <w:rFonts w:hAnsi="ＭＳ ゴシック"/>
                <w:szCs w:val="20"/>
              </w:rPr>
            </w:pPr>
            <w:sdt>
              <w:sdtPr>
                <w:rPr>
                  <w:rFonts w:hint="eastAsia"/>
                </w:rPr>
                <w:id w:val="-83691022"/>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szCs w:val="20"/>
              </w:rPr>
              <w:t>該当なし</w:t>
            </w:r>
          </w:p>
        </w:tc>
        <w:tc>
          <w:tcPr>
            <w:tcW w:w="1731" w:type="dxa"/>
            <w:tcBorders>
              <w:top w:val="single" w:sz="4" w:space="0" w:color="000000"/>
              <w:left w:val="single" w:sz="4" w:space="0" w:color="auto"/>
              <w:right w:val="single" w:sz="4" w:space="0" w:color="000000"/>
            </w:tcBorders>
          </w:tcPr>
          <w:p w14:paraId="7FA2DC3F"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告示別表</w:t>
            </w:r>
          </w:p>
          <w:p w14:paraId="25E84D82"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第10の9</w:t>
            </w:r>
          </w:p>
          <w:p w14:paraId="5BF22800"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73F5758B"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AAB44C4" w14:textId="77777777" w:rsidR="0098426E" w:rsidRPr="00546558" w:rsidRDefault="0098426E" w:rsidP="0098426E">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0779E301"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5551B19D" w14:textId="079E5A4B" w:rsidR="00170671" w:rsidRPr="00546558" w:rsidRDefault="00170671" w:rsidP="00B8025B">
            <w:pPr>
              <w:snapToGrid/>
              <w:spacing w:line="240" w:lineRule="exact"/>
              <w:jc w:val="left"/>
              <w:rPr>
                <w:rFonts w:hAnsi="ＭＳ ゴシック"/>
                <w:kern w:val="20"/>
                <w:sz w:val="18"/>
                <w:szCs w:val="18"/>
              </w:rPr>
            </w:pPr>
          </w:p>
          <w:p w14:paraId="508A958D" w14:textId="77777777" w:rsidR="00B8025B" w:rsidRPr="00546558" w:rsidRDefault="00B8025B" w:rsidP="00B8025B">
            <w:pPr>
              <w:snapToGrid/>
              <w:spacing w:line="240" w:lineRule="exact"/>
              <w:jc w:val="left"/>
              <w:rPr>
                <w:rFonts w:hAnsi="ＭＳ ゴシック"/>
                <w:sz w:val="18"/>
                <w:szCs w:val="18"/>
              </w:rPr>
            </w:pPr>
          </w:p>
          <w:p w14:paraId="119DFB19" w14:textId="552261E3" w:rsidR="00DA1CD6" w:rsidRPr="00546558" w:rsidRDefault="00DA1CD6" w:rsidP="00B30276">
            <w:pPr>
              <w:snapToGrid/>
              <w:ind w:rightChars="-52" w:right="-95"/>
              <w:jc w:val="left"/>
              <w:rPr>
                <w:rFonts w:hAnsi="ＭＳ ゴシック"/>
                <w:sz w:val="16"/>
                <w:szCs w:val="16"/>
              </w:rPr>
            </w:pPr>
            <w:r w:rsidRPr="00546558">
              <w:rPr>
                <w:rFonts w:hAnsi="ＭＳ ゴシック" w:hint="eastAsia"/>
                <w:sz w:val="16"/>
                <w:szCs w:val="16"/>
              </w:rPr>
              <w:t>※該当する加算にチェック</w:t>
            </w:r>
          </w:p>
        </w:tc>
      </w:tr>
    </w:tbl>
    <w:p w14:paraId="7E69F4CB" w14:textId="13250051" w:rsidR="003B6122" w:rsidRPr="00546558" w:rsidRDefault="003B6122" w:rsidP="00DA1CD6">
      <w:pPr>
        <w:widowControl/>
        <w:snapToGrid/>
        <w:jc w:val="left"/>
        <w:rPr>
          <w:rFonts w:hAnsi="ＭＳ ゴシック"/>
          <w:szCs w:val="20"/>
        </w:rPr>
      </w:pPr>
      <w:bookmarkStart w:id="25" w:name="_Hlk144820007"/>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3CE7DA76" w14:textId="77777777" w:rsidTr="002E055C">
        <w:tc>
          <w:tcPr>
            <w:tcW w:w="1206" w:type="dxa"/>
            <w:vAlign w:val="center"/>
          </w:tcPr>
          <w:p w14:paraId="41E10469" w14:textId="77777777" w:rsidR="003B6122" w:rsidRPr="00546558" w:rsidRDefault="003B6122" w:rsidP="002E055C">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07302F0" w14:textId="3700B3C2" w:rsidR="003B6122" w:rsidRPr="00546558" w:rsidRDefault="003B6122" w:rsidP="002E055C">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0744A661" w14:textId="77777777" w:rsidR="003B6122" w:rsidRPr="00546558" w:rsidRDefault="003B6122" w:rsidP="002E055C">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6FAF8E02" w14:textId="77777777" w:rsidR="003B6122" w:rsidRPr="00546558" w:rsidRDefault="003B6122" w:rsidP="002E055C">
            <w:pPr>
              <w:snapToGrid/>
              <w:rPr>
                <w:rFonts w:hAnsi="ＭＳ ゴシック"/>
                <w:szCs w:val="20"/>
              </w:rPr>
            </w:pPr>
            <w:r w:rsidRPr="00546558">
              <w:rPr>
                <w:rFonts w:hAnsi="ＭＳ ゴシック" w:hint="eastAsia"/>
                <w:szCs w:val="20"/>
              </w:rPr>
              <w:t>根拠</w:t>
            </w:r>
          </w:p>
        </w:tc>
      </w:tr>
      <w:tr w:rsidR="00546558" w:rsidRPr="00546558" w14:paraId="0D49100F" w14:textId="77777777" w:rsidTr="00016ED8">
        <w:trPr>
          <w:trHeight w:val="13294"/>
        </w:trPr>
        <w:tc>
          <w:tcPr>
            <w:tcW w:w="1206" w:type="dxa"/>
            <w:tcBorders>
              <w:left w:val="single" w:sz="4" w:space="0" w:color="000000"/>
              <w:right w:val="single" w:sz="4" w:space="0" w:color="auto"/>
            </w:tcBorders>
          </w:tcPr>
          <w:p w14:paraId="4B4197C4" w14:textId="47EB40EB" w:rsidR="00170671" w:rsidRPr="00546558" w:rsidRDefault="00B30276" w:rsidP="00E3028D">
            <w:pPr>
              <w:snapToGrid/>
              <w:jc w:val="left"/>
              <w:rPr>
                <w:rFonts w:hAnsi="ＭＳ ゴシック"/>
                <w:sz w:val="18"/>
                <w:szCs w:val="18"/>
              </w:rPr>
            </w:pPr>
            <w:r w:rsidRPr="00546558">
              <w:rPr>
                <w:rFonts w:hAnsi="ＭＳ ゴシック" w:hint="eastAsia"/>
                <w:sz w:val="18"/>
                <w:szCs w:val="18"/>
              </w:rPr>
              <w:t>１１８</w:t>
            </w:r>
            <w:r w:rsidR="00170671" w:rsidRPr="00546558">
              <w:rPr>
                <w:rFonts w:hAnsi="ＭＳ ゴシック" w:hint="eastAsia"/>
                <w:sz w:val="18"/>
                <w:szCs w:val="18"/>
              </w:rPr>
              <w:t>〈新設〉</w:t>
            </w:r>
          </w:p>
          <w:p w14:paraId="2E681F95"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6B9067C0" w14:textId="77777777" w:rsidR="00170671" w:rsidRPr="00546558" w:rsidRDefault="00170671" w:rsidP="00E3028D">
            <w:pPr>
              <w:jc w:val="both"/>
              <w:rPr>
                <w:rFonts w:hAnsi="ＭＳ ゴシック"/>
                <w:sz w:val="18"/>
                <w:szCs w:val="18"/>
              </w:rPr>
            </w:pPr>
            <w:r w:rsidRPr="00546558">
              <w:rPr>
                <w:rFonts w:hAnsi="ＭＳ ゴシック" w:hint="eastAsia"/>
                <w:szCs w:val="20"/>
              </w:rPr>
              <w:t>改善加算</w:t>
            </w:r>
          </w:p>
          <w:p w14:paraId="17EDCBEB" w14:textId="77777777" w:rsidR="00170671" w:rsidRPr="00546558" w:rsidRDefault="00170671" w:rsidP="00EB5BD4">
            <w:pPr>
              <w:spacing w:afterLines="50" w:after="142"/>
              <w:jc w:val="both"/>
              <w:rPr>
                <w:rFonts w:hAnsi="ＭＳ ゴシック"/>
                <w:sz w:val="18"/>
                <w:szCs w:val="18"/>
              </w:rPr>
            </w:pPr>
            <w:r w:rsidRPr="00546558">
              <w:rPr>
                <w:rFonts w:hAnsi="ＭＳ ゴシック" w:hint="eastAsia"/>
                <w:sz w:val="18"/>
                <w:szCs w:val="18"/>
              </w:rPr>
              <w:t>（続き）</w:t>
            </w:r>
          </w:p>
          <w:p w14:paraId="7D0BCC5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8ABBDE9"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7FA18169"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71EE9D51"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1DE91BAD" w14:textId="6A161626" w:rsidR="00EB5BD4" w:rsidRPr="00546558" w:rsidRDefault="00D26122" w:rsidP="00D26122">
            <w:pPr>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auto"/>
              <w:left w:val="single" w:sz="4" w:space="0" w:color="auto"/>
              <w:right w:val="single" w:sz="4" w:space="0" w:color="auto"/>
            </w:tcBorders>
          </w:tcPr>
          <w:p w14:paraId="4E2DF1AF" w14:textId="16163E78" w:rsidR="00170671" w:rsidRPr="00546558" w:rsidRDefault="00170671" w:rsidP="00E3028D">
            <w:pPr>
              <w:jc w:val="both"/>
              <w:rPr>
                <w:rFonts w:hAnsi="ＭＳ ゴシック"/>
                <w:szCs w:val="20"/>
              </w:rPr>
            </w:pPr>
          </w:p>
        </w:tc>
        <w:tc>
          <w:tcPr>
            <w:tcW w:w="1001" w:type="dxa"/>
            <w:tcBorders>
              <w:left w:val="single" w:sz="4" w:space="0" w:color="auto"/>
              <w:right w:val="single" w:sz="4" w:space="0" w:color="auto"/>
            </w:tcBorders>
          </w:tcPr>
          <w:p w14:paraId="539DA32F" w14:textId="6E6743D4" w:rsidR="00170671" w:rsidRPr="00546558" w:rsidRDefault="00DA1CD6" w:rsidP="00E3028D">
            <w:pPr>
              <w:widowControl/>
              <w:snapToGrid/>
              <w:jc w:val="left"/>
              <w:rPr>
                <w:rFonts w:hAnsi="ＭＳ ゴシック"/>
                <w:szCs w:val="20"/>
              </w:rPr>
            </w:pPr>
            <w:r w:rsidRPr="00546558">
              <w:rPr>
                <w:noProof/>
              </w:rPr>
              <mc:AlternateContent>
                <mc:Choice Requires="wps">
                  <w:drawing>
                    <wp:anchor distT="0" distB="0" distL="114300" distR="114300" simplePos="0" relativeHeight="251650048" behindDoc="0" locked="0" layoutInCell="1" allowOverlap="1" wp14:anchorId="435EDD66" wp14:editId="5BA23C39">
                      <wp:simplePos x="0" y="0"/>
                      <wp:positionH relativeFrom="column">
                        <wp:posOffset>-3686175</wp:posOffset>
                      </wp:positionH>
                      <wp:positionV relativeFrom="paragraph">
                        <wp:posOffset>46355</wp:posOffset>
                      </wp:positionV>
                      <wp:extent cx="4321810" cy="8310245"/>
                      <wp:effectExtent l="0" t="0" r="21590" b="14605"/>
                      <wp:wrapNone/>
                      <wp:docPr id="101627065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8310245"/>
                              </a:xfrm>
                              <a:prstGeom prst="rect">
                                <a:avLst/>
                              </a:prstGeom>
                              <a:solidFill>
                                <a:srgbClr val="FFFFFF"/>
                              </a:solidFill>
                              <a:ln w="6350">
                                <a:solidFill>
                                  <a:srgbClr val="000000"/>
                                </a:solidFill>
                                <a:miter lim="800000"/>
                                <a:headEnd/>
                                <a:tailEnd/>
                              </a:ln>
                            </wps:spPr>
                            <wps:txbx>
                              <w:txbxContent>
                                <w:p w14:paraId="2330DD52" w14:textId="77777777" w:rsidR="00170671" w:rsidRPr="00546558" w:rsidRDefault="00170671" w:rsidP="00170671">
                                  <w:pPr>
                                    <w:spacing w:beforeLines="20" w:before="57" w:line="200" w:lineRule="exact"/>
                                    <w:ind w:left="95" w:rightChars="-61" w:right="-111" w:hangingChars="59" w:hanging="95"/>
                                    <w:jc w:val="left"/>
                                    <w:rPr>
                                      <w:sz w:val="17"/>
                                      <w:szCs w:val="17"/>
                                    </w:rPr>
                                  </w:pPr>
                                  <w:r w:rsidRPr="00B30276">
                                    <w:rPr>
                                      <w:rFonts w:hAnsi="ＭＳ ゴシック" w:hint="eastAsia"/>
                                      <w:color w:val="FF0000"/>
                                      <w:sz w:val="18"/>
                                      <w:szCs w:val="18"/>
                                    </w:rPr>
                                    <w:t xml:space="preserve">  </w:t>
                                  </w:r>
                                  <w:r w:rsidRPr="00546558">
                                    <w:rPr>
                                      <w:rFonts w:hAnsi="ＭＳ ゴシック" w:hint="eastAsia"/>
                                      <w:sz w:val="18"/>
                                      <w:szCs w:val="18"/>
                                    </w:rPr>
                                    <w:t xml:space="preserve"> </w:t>
                                  </w:r>
                                  <w:r w:rsidRPr="00546558">
                                    <w:rPr>
                                      <w:rFonts w:hAnsi="ＭＳ ゴシック" w:hint="eastAsia"/>
                                      <w:sz w:val="17"/>
                                      <w:szCs w:val="17"/>
                                    </w:rPr>
                                    <w:t>(2)</w:t>
                                  </w:r>
                                  <w:r w:rsidRPr="00546558">
                                    <w:rPr>
                                      <w:rFonts w:hint="eastAsia"/>
                                      <w:sz w:val="17"/>
                                      <w:szCs w:val="17"/>
                                    </w:rPr>
                                    <w:t xml:space="preserve"> イの(1)の㈡及び(2)から(10)までに掲げる基準のいずれにも適合すること。</w:t>
                                  </w:r>
                                </w:p>
                                <w:p w14:paraId="24A7642A" w14:textId="1BFAA8DA" w:rsidR="00170671" w:rsidRPr="00546558" w:rsidRDefault="00D9058E" w:rsidP="00170671">
                                  <w:pPr>
                                    <w:spacing w:beforeLines="20" w:before="57" w:line="200" w:lineRule="exact"/>
                                    <w:ind w:left="90" w:rightChars="-61" w:right="-111" w:hangingChars="59" w:hanging="90"/>
                                    <w:jc w:val="left"/>
                                    <w:rPr>
                                      <w:rFonts w:hAnsi="ＭＳ ゴシック"/>
                                      <w:sz w:val="17"/>
                                      <w:szCs w:val="17"/>
                                    </w:rPr>
                                  </w:pPr>
                                  <w:sdt>
                                    <w:sdtPr>
                                      <w:rPr>
                                        <w:rFonts w:hint="eastAsia"/>
                                        <w:sz w:val="17"/>
                                        <w:szCs w:val="17"/>
                                      </w:rPr>
                                      <w:id w:val="-543282844"/>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ヘ　</w:t>
                                  </w:r>
                                  <w:bookmarkStart w:id="26" w:name="_Hlk164930784"/>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2</w:t>
                                  </w:r>
                                  <w:r w:rsidR="00170671" w:rsidRPr="00546558">
                                    <w:rPr>
                                      <w:rFonts w:hAnsi="ＭＳ ゴシック"/>
                                      <w:sz w:val="17"/>
                                      <w:szCs w:val="17"/>
                                    </w:rPr>
                                    <w:t>)</w:t>
                                  </w:r>
                                  <w:bookmarkEnd w:id="26"/>
                                </w:p>
                                <w:p w14:paraId="44BA5CC6" w14:textId="77777777" w:rsidR="00170671" w:rsidRPr="00546558" w:rsidRDefault="00170671" w:rsidP="00170671">
                                  <w:pPr>
                                    <w:spacing w:beforeLines="20" w:before="57" w:line="200" w:lineRule="exact"/>
                                    <w:ind w:left="90" w:rightChars="-61" w:right="-111" w:hangingChars="59" w:hanging="90"/>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3C85F6A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(Ⅱ)、福祉・介護職員等特定処遇改善加算(Ⅰ)及び福祉・介護職員等ベースアップ等支援加算を届け出ていること。</w:t>
                                  </w:r>
                                </w:p>
                                <w:p w14:paraId="7A53BBD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イの(1)の㈡、(2)から(6)まで、(7)の㈠から㈣まで及び(8)から(10)までに掲げる基準のいずれにも適合すること</w:t>
                                  </w:r>
                                </w:p>
                                <w:p w14:paraId="7959B471" w14:textId="537F2E23"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9561440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ト　</w:t>
                                  </w:r>
                                  <w:bookmarkStart w:id="27" w:name="_Hlk164931153"/>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3</w:t>
                                  </w:r>
                                  <w:r w:rsidR="00170671" w:rsidRPr="00546558">
                                    <w:rPr>
                                      <w:rFonts w:hAnsi="ＭＳ ゴシック"/>
                                      <w:sz w:val="17"/>
                                      <w:szCs w:val="17"/>
                                    </w:rPr>
                                    <w:t>)</w:t>
                                  </w:r>
                                  <w:bookmarkEnd w:id="27"/>
                                </w:p>
                                <w:p w14:paraId="016C39C8"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28" w:name="_Hlk164931180"/>
                                  <w:r w:rsidRPr="00546558">
                                    <w:rPr>
                                      <w:rFonts w:hAnsi="ＭＳ ゴシック" w:hint="eastAsia"/>
                                      <w:sz w:val="17"/>
                                      <w:szCs w:val="17"/>
                                    </w:rPr>
                                    <w:t>次に掲げる基準のいずれにも適合すること</w:t>
                                  </w:r>
                                  <w:bookmarkEnd w:id="28"/>
                                </w:p>
                                <w:p w14:paraId="2FF16255"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5A5624F4"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イの(1)の㈡及び(2)から(9)までに掲げる基準のいずれにも適合すること</w:t>
                                  </w:r>
                                </w:p>
                                <w:p w14:paraId="35D49452" w14:textId="5ADC13DA"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57372910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チ　福祉・介護職員等処遇改善加算（Ⅴ）</w:t>
                                  </w:r>
                                  <w:r w:rsidR="00170671" w:rsidRPr="00546558">
                                    <w:rPr>
                                      <w:rFonts w:hAnsi="ＭＳ ゴシック"/>
                                      <w:sz w:val="17"/>
                                      <w:szCs w:val="17"/>
                                    </w:rPr>
                                    <w:t>(</w:t>
                                  </w:r>
                                  <w:r w:rsidR="00170671" w:rsidRPr="00546558">
                                    <w:rPr>
                                      <w:rFonts w:hAnsi="ＭＳ ゴシック" w:hint="eastAsia"/>
                                      <w:sz w:val="17"/>
                                      <w:szCs w:val="17"/>
                                    </w:rPr>
                                    <w:t>4</w:t>
                                  </w:r>
                                  <w:r w:rsidR="00170671" w:rsidRPr="00546558">
                                    <w:rPr>
                                      <w:rFonts w:hAnsi="ＭＳ ゴシック"/>
                                      <w:sz w:val="17"/>
                                      <w:szCs w:val="17"/>
                                    </w:rPr>
                                    <w:t>)</w:t>
                                  </w:r>
                                </w:p>
                                <w:p w14:paraId="374AF0B2"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100AD83"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(Ⅱ)、福祉・介護職員等特定処遇改善加算(Ⅱ)及び福祉・介護職員等ベースアップ等支援加算を届け出ていること</w:t>
                                  </w:r>
                                </w:p>
                                <w:p w14:paraId="220D540E"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45E7247" w14:textId="59A47950"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880853656"/>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リ　</w:t>
                                  </w:r>
                                  <w:bookmarkStart w:id="29" w:name="_Hlk164932689"/>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5</w:t>
                                  </w:r>
                                  <w:r w:rsidR="00170671" w:rsidRPr="00546558">
                                    <w:rPr>
                                      <w:rFonts w:hAnsi="ＭＳ ゴシック"/>
                                      <w:sz w:val="17"/>
                                      <w:szCs w:val="17"/>
                                    </w:rPr>
                                    <w:t>)</w:t>
                                  </w:r>
                                  <w:bookmarkEnd w:id="29"/>
                                </w:p>
                                <w:p w14:paraId="6652FBC9"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89240BD"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(Ⅱ)及び福祉・介護職員等特定処遇改善加算(Ⅰ)を届け出て</w:t>
                                  </w:r>
                                  <w:r w:rsidRPr="00546558">
                                    <w:rPr>
                                      <w:rFonts w:hAnsi="ＭＳ ゴシック" w:hint="eastAsia"/>
                                      <w:sz w:val="17"/>
                                      <w:szCs w:val="17"/>
                                    </w:rPr>
                                    <w:t>おり、かつ、旧介護給付費等単位数表の居宅介護サービス費における福祉・介護職員等ベースアップ等支援加算を届け出ていないこと。</w:t>
                                  </w:r>
                                </w:p>
                                <w:p w14:paraId="3DCA49A8"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イの</w:t>
                                  </w:r>
                                  <w:r w:rsidRPr="00546558">
                                    <w:rPr>
                                      <w:rFonts w:hAnsi="ＭＳ ゴシック" w:hint="eastAsia"/>
                                      <w:sz w:val="17"/>
                                      <w:szCs w:val="17"/>
                                    </w:rPr>
                                    <w:t>(1)の㈡、(2)から(6)まで、(7)の㈠から㈣まで及び(8)から(10)までに掲げる基準のいずれにも適合すること</w:t>
                                  </w:r>
                                </w:p>
                                <w:p w14:paraId="14789850" w14:textId="67442114"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73173975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ヌ　福祉・介護職員等処遇改善加算（Ⅴ）</w:t>
                                  </w:r>
                                  <w:r w:rsidR="00170671" w:rsidRPr="00546558">
                                    <w:rPr>
                                      <w:rFonts w:hAnsi="ＭＳ ゴシック"/>
                                      <w:sz w:val="17"/>
                                      <w:szCs w:val="17"/>
                                    </w:rPr>
                                    <w:t>(</w:t>
                                  </w:r>
                                  <w:r w:rsidR="00170671" w:rsidRPr="00546558">
                                    <w:rPr>
                                      <w:rFonts w:hAnsi="ＭＳ ゴシック" w:hint="eastAsia"/>
                                      <w:sz w:val="17"/>
                                      <w:szCs w:val="17"/>
                                    </w:rPr>
                                    <w:t>6</w:t>
                                  </w:r>
                                  <w:r w:rsidR="00170671" w:rsidRPr="00546558">
                                    <w:rPr>
                                      <w:rFonts w:hAnsi="ＭＳ ゴシック"/>
                                      <w:sz w:val="17"/>
                                      <w:szCs w:val="17"/>
                                    </w:rPr>
                                    <w:t>)</w:t>
                                  </w:r>
                                </w:p>
                                <w:p w14:paraId="7177E636"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FC7ABD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A1730B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6B3BFE1" w14:textId="1045662D"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200353956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ル　</w:t>
                                  </w:r>
                                  <w:bookmarkStart w:id="30" w:name="_Hlk164934177"/>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7</w:t>
                                  </w:r>
                                  <w:r w:rsidR="00170671" w:rsidRPr="00546558">
                                    <w:rPr>
                                      <w:rFonts w:hAnsi="ＭＳ ゴシック"/>
                                      <w:sz w:val="17"/>
                                      <w:szCs w:val="17"/>
                                    </w:rPr>
                                    <w:t>)</w:t>
                                  </w:r>
                                  <w:bookmarkEnd w:id="30"/>
                                </w:p>
                                <w:p w14:paraId="68D502D0"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1" w:name="_Hlk164934234"/>
                                  <w:r w:rsidRPr="00546558">
                                    <w:rPr>
                                      <w:rFonts w:hAnsi="ＭＳ ゴシック" w:hint="eastAsia"/>
                                      <w:sz w:val="17"/>
                                      <w:szCs w:val="17"/>
                                    </w:rPr>
                                    <w:t>次に掲げる基準のいずれにも適合すること</w:t>
                                  </w:r>
                                </w:p>
                                <w:bookmarkEnd w:id="31"/>
                                <w:p w14:paraId="4ED9CAF1"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(Ⅲ)、福祉・介護職員等特定処遇改善加算(Ⅰ)及び福祉・介護職員等ベースアップ等支援加算を届け出ていること</w:t>
                                  </w:r>
                                </w:p>
                                <w:p w14:paraId="144B502D"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284F92E9"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次に掲げる基準のいずれかに適合すること</w:t>
                                  </w:r>
                                </w:p>
                                <w:p w14:paraId="0FC3AFD7" w14:textId="77777777" w:rsidR="00170671" w:rsidRPr="00546558" w:rsidRDefault="00170671" w:rsidP="00CB6ECC">
                                  <w:pPr>
                                    <w:pStyle w:val="af4"/>
                                    <w:numPr>
                                      <w:ilvl w:val="0"/>
                                      <w:numId w:val="12"/>
                                    </w:numPr>
                                    <w:spacing w:beforeLines="20" w:before="57" w:line="200" w:lineRule="exact"/>
                                    <w:ind w:leftChars="0" w:rightChars="-61" w:right="-111"/>
                                    <w:jc w:val="left"/>
                                    <w:rPr>
                                      <w:rFonts w:hAnsi="ＭＳ ゴシック"/>
                                      <w:sz w:val="17"/>
                                      <w:szCs w:val="17"/>
                                    </w:rPr>
                                  </w:pPr>
                                  <w:bookmarkStart w:id="32" w:name="_Hlk164933845"/>
                                  <w:r w:rsidRPr="00546558">
                                    <w:rPr>
                                      <w:rFonts w:hAnsi="ＭＳ ゴシック" w:hint="eastAsia"/>
                                      <w:sz w:val="17"/>
                                      <w:szCs w:val="17"/>
                                    </w:rPr>
                                    <w:t>次に掲げる要件の全てに適合すること</w:t>
                                  </w:r>
                                </w:p>
                                <w:bookmarkEnd w:id="32"/>
                                <w:p w14:paraId="613D919C"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12080AF5"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ｂ</w:t>
                                  </w:r>
                                  <w:r w:rsidRPr="00546558">
                                    <w:rPr>
                                      <w:rFonts w:hAnsi="ＭＳ ゴシック"/>
                                      <w:sz w:val="17"/>
                                      <w:szCs w:val="17"/>
                                    </w:rPr>
                                    <w:t xml:space="preserve"> ａの要件について書面をもって作成し、全ての福祉・介護職員に周知していること</w:t>
                                  </w:r>
                                </w:p>
                                <w:p w14:paraId="59990117"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5DCBB003"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6A2C4911"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DD66" id="_x0000_s1244" type="#_x0000_t202" style="position:absolute;margin-left:-290.25pt;margin-top:3.65pt;width:340.3pt;height:65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" strokeweight=".5pt">
                      <v:textbox inset="5.85pt,.7pt,5.85pt,.7pt">
                        <w:txbxContent>
                          <w:p w14:paraId="2330DD52" w14:textId="77777777" w:rsidR="00170671" w:rsidRPr="00546558" w:rsidRDefault="00170671" w:rsidP="00170671">
                            <w:pPr>
                              <w:spacing w:beforeLines="20" w:before="57" w:line="200" w:lineRule="exact"/>
                              <w:ind w:left="95" w:rightChars="-61" w:right="-111" w:hangingChars="59" w:hanging="95"/>
                              <w:jc w:val="left"/>
                              <w:rPr>
                                <w:sz w:val="17"/>
                                <w:szCs w:val="17"/>
                              </w:rPr>
                            </w:pPr>
                            <w:r w:rsidRPr="00B30276">
                              <w:rPr>
                                <w:rFonts w:hAnsi="ＭＳ ゴシック" w:hint="eastAsia"/>
                                <w:color w:val="FF0000"/>
                                <w:sz w:val="18"/>
                                <w:szCs w:val="18"/>
                              </w:rPr>
                              <w:t xml:space="preserve">  </w:t>
                            </w:r>
                            <w:r w:rsidRPr="00546558">
                              <w:rPr>
                                <w:rFonts w:hAnsi="ＭＳ ゴシック" w:hint="eastAsia"/>
                                <w:sz w:val="18"/>
                                <w:szCs w:val="18"/>
                              </w:rPr>
                              <w:t xml:space="preserve"> </w:t>
                            </w:r>
                            <w:r w:rsidRPr="00546558">
                              <w:rPr>
                                <w:rFonts w:hAnsi="ＭＳ ゴシック" w:hint="eastAsia"/>
                                <w:sz w:val="17"/>
                                <w:szCs w:val="17"/>
                              </w:rPr>
                              <w:t>(2)</w:t>
                            </w:r>
                            <w:r w:rsidRPr="00546558">
                              <w:rPr>
                                <w:rFonts w:hint="eastAsia"/>
                                <w:sz w:val="17"/>
                                <w:szCs w:val="17"/>
                              </w:rPr>
                              <w:t xml:space="preserve"> イの(1)の㈡及び(2)から(10)までに掲げる基準のいずれにも適合すること。</w:t>
                            </w:r>
                          </w:p>
                          <w:p w14:paraId="24A7642A" w14:textId="1BFAA8DA" w:rsidR="00170671" w:rsidRPr="00546558" w:rsidRDefault="00D9058E" w:rsidP="00170671">
                            <w:pPr>
                              <w:spacing w:beforeLines="20" w:before="57" w:line="200" w:lineRule="exact"/>
                              <w:ind w:left="90" w:rightChars="-61" w:right="-111" w:hangingChars="59" w:hanging="90"/>
                              <w:jc w:val="left"/>
                              <w:rPr>
                                <w:rFonts w:hAnsi="ＭＳ ゴシック"/>
                                <w:sz w:val="17"/>
                                <w:szCs w:val="17"/>
                              </w:rPr>
                            </w:pPr>
                            <w:sdt>
                              <w:sdtPr>
                                <w:rPr>
                                  <w:rFonts w:hint="eastAsia"/>
                                  <w:sz w:val="17"/>
                                  <w:szCs w:val="17"/>
                                </w:rPr>
                                <w:id w:val="-543282844"/>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ヘ　</w:t>
                            </w:r>
                            <w:bookmarkStart w:id="33" w:name="_Hlk164930784"/>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2</w:t>
                            </w:r>
                            <w:r w:rsidR="00170671" w:rsidRPr="00546558">
                              <w:rPr>
                                <w:rFonts w:hAnsi="ＭＳ ゴシック"/>
                                <w:sz w:val="17"/>
                                <w:szCs w:val="17"/>
                              </w:rPr>
                              <w:t>)</w:t>
                            </w:r>
                            <w:bookmarkEnd w:id="33"/>
                          </w:p>
                          <w:p w14:paraId="44BA5CC6" w14:textId="77777777" w:rsidR="00170671" w:rsidRPr="00546558" w:rsidRDefault="00170671" w:rsidP="00170671">
                            <w:pPr>
                              <w:spacing w:beforeLines="20" w:before="57" w:line="200" w:lineRule="exact"/>
                              <w:ind w:left="90" w:rightChars="-61" w:right="-111" w:hangingChars="59" w:hanging="90"/>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3C85F6A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(Ⅱ)、福祉・介護職員等特定処遇改善加算(Ⅰ)及び福祉・介護職員等ベースアップ等支援加算を届け出ていること。</w:t>
                            </w:r>
                          </w:p>
                          <w:p w14:paraId="7A53BBD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イの(1)の㈡、(2)から(6)まで、(7)の㈠から㈣まで及び(8)から(10)までに掲げる基準のいずれにも適合すること</w:t>
                            </w:r>
                          </w:p>
                          <w:p w14:paraId="7959B471" w14:textId="537F2E23"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9561440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ト　</w:t>
                            </w:r>
                            <w:bookmarkStart w:id="34" w:name="_Hlk164931153"/>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3</w:t>
                            </w:r>
                            <w:r w:rsidR="00170671" w:rsidRPr="00546558">
                              <w:rPr>
                                <w:rFonts w:hAnsi="ＭＳ ゴシック"/>
                                <w:sz w:val="17"/>
                                <w:szCs w:val="17"/>
                              </w:rPr>
                              <w:t>)</w:t>
                            </w:r>
                            <w:bookmarkEnd w:id="34"/>
                          </w:p>
                          <w:p w14:paraId="016C39C8"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5" w:name="_Hlk164931180"/>
                            <w:r w:rsidRPr="00546558">
                              <w:rPr>
                                <w:rFonts w:hAnsi="ＭＳ ゴシック" w:hint="eastAsia"/>
                                <w:sz w:val="17"/>
                                <w:szCs w:val="17"/>
                              </w:rPr>
                              <w:t>次に掲げる基準のいずれにも適合すること</w:t>
                            </w:r>
                            <w:bookmarkEnd w:id="35"/>
                          </w:p>
                          <w:p w14:paraId="2FF16255"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5A5624F4"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イの(1)の㈡及び(2)から(9)までに掲げる基準のいずれにも適合すること</w:t>
                            </w:r>
                          </w:p>
                          <w:p w14:paraId="35D49452" w14:textId="5ADC13DA"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57372910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チ　福祉・介護職員等処遇改善加算（Ⅴ）</w:t>
                            </w:r>
                            <w:r w:rsidR="00170671" w:rsidRPr="00546558">
                              <w:rPr>
                                <w:rFonts w:hAnsi="ＭＳ ゴシック"/>
                                <w:sz w:val="17"/>
                                <w:szCs w:val="17"/>
                              </w:rPr>
                              <w:t>(</w:t>
                            </w:r>
                            <w:r w:rsidR="00170671" w:rsidRPr="00546558">
                              <w:rPr>
                                <w:rFonts w:hAnsi="ＭＳ ゴシック" w:hint="eastAsia"/>
                                <w:sz w:val="17"/>
                                <w:szCs w:val="17"/>
                              </w:rPr>
                              <w:t>4</w:t>
                            </w:r>
                            <w:r w:rsidR="00170671" w:rsidRPr="00546558">
                              <w:rPr>
                                <w:rFonts w:hAnsi="ＭＳ ゴシック"/>
                                <w:sz w:val="17"/>
                                <w:szCs w:val="17"/>
                              </w:rPr>
                              <w:t>)</w:t>
                            </w:r>
                          </w:p>
                          <w:p w14:paraId="374AF0B2"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100AD83"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(Ⅱ)、福祉・介護職員等特定処遇改善加算(Ⅱ)及び福祉・介護職員等ベースアップ等支援加算を届け出ていること</w:t>
                            </w:r>
                          </w:p>
                          <w:p w14:paraId="220D540E"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45E7247" w14:textId="59A47950"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1880853656"/>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リ　</w:t>
                            </w:r>
                            <w:bookmarkStart w:id="36" w:name="_Hlk164932689"/>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5</w:t>
                            </w:r>
                            <w:r w:rsidR="00170671" w:rsidRPr="00546558">
                              <w:rPr>
                                <w:rFonts w:hAnsi="ＭＳ ゴシック"/>
                                <w:sz w:val="17"/>
                                <w:szCs w:val="17"/>
                              </w:rPr>
                              <w:t>)</w:t>
                            </w:r>
                            <w:bookmarkEnd w:id="36"/>
                          </w:p>
                          <w:p w14:paraId="6652FBC9"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89240BD"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(Ⅱ)及び福祉・介護職員等特定処遇改善加算(Ⅰ)を届け出て</w:t>
                            </w:r>
                            <w:r w:rsidRPr="00546558">
                              <w:rPr>
                                <w:rFonts w:hAnsi="ＭＳ ゴシック" w:hint="eastAsia"/>
                                <w:sz w:val="17"/>
                                <w:szCs w:val="17"/>
                              </w:rPr>
                              <w:t>おり、かつ、旧介護給付費等単位数表の居宅介護サービス費における福祉・介護職員等ベースアップ等支援加算を届け出ていないこと。</w:t>
                            </w:r>
                          </w:p>
                          <w:p w14:paraId="3DCA49A8"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イの</w:t>
                            </w:r>
                            <w:r w:rsidRPr="00546558">
                              <w:rPr>
                                <w:rFonts w:hAnsi="ＭＳ ゴシック" w:hint="eastAsia"/>
                                <w:sz w:val="17"/>
                                <w:szCs w:val="17"/>
                              </w:rPr>
                              <w:t>(1)の㈡、(2)から(6)まで、(7)の㈠から㈣まで及び(8)から(10)までに掲げる基準のいずれにも適合すること</w:t>
                            </w:r>
                          </w:p>
                          <w:p w14:paraId="14789850" w14:textId="67442114"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73173975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ヌ　福祉・介護職員等処遇改善加算（Ⅴ）</w:t>
                            </w:r>
                            <w:r w:rsidR="00170671" w:rsidRPr="00546558">
                              <w:rPr>
                                <w:rFonts w:hAnsi="ＭＳ ゴシック"/>
                                <w:sz w:val="17"/>
                                <w:szCs w:val="17"/>
                              </w:rPr>
                              <w:t>(</w:t>
                            </w:r>
                            <w:r w:rsidR="00170671" w:rsidRPr="00546558">
                              <w:rPr>
                                <w:rFonts w:hAnsi="ＭＳ ゴシック" w:hint="eastAsia"/>
                                <w:sz w:val="17"/>
                                <w:szCs w:val="17"/>
                              </w:rPr>
                              <w:t>6</w:t>
                            </w:r>
                            <w:r w:rsidR="00170671" w:rsidRPr="00546558">
                              <w:rPr>
                                <w:rFonts w:hAnsi="ＭＳ ゴシック"/>
                                <w:sz w:val="17"/>
                                <w:szCs w:val="17"/>
                              </w:rPr>
                              <w:t>)</w:t>
                            </w:r>
                          </w:p>
                          <w:p w14:paraId="7177E636"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FC7ABD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A1730B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6B3BFE1" w14:textId="1045662D" w:rsidR="00170671" w:rsidRPr="00546558" w:rsidRDefault="00D9058E" w:rsidP="00170671">
                            <w:pPr>
                              <w:spacing w:beforeLines="20" w:before="57" w:line="200" w:lineRule="exact"/>
                              <w:ind w:rightChars="-61" w:right="-111"/>
                              <w:jc w:val="left"/>
                              <w:rPr>
                                <w:rFonts w:hAnsi="ＭＳ ゴシック"/>
                                <w:sz w:val="17"/>
                                <w:szCs w:val="17"/>
                              </w:rPr>
                            </w:pPr>
                            <w:sdt>
                              <w:sdtPr>
                                <w:rPr>
                                  <w:rFonts w:hint="eastAsia"/>
                                  <w:sz w:val="17"/>
                                  <w:szCs w:val="17"/>
                                </w:rPr>
                                <w:id w:val="200353956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ル　</w:t>
                            </w:r>
                            <w:bookmarkStart w:id="37" w:name="_Hlk164934177"/>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7</w:t>
                            </w:r>
                            <w:r w:rsidR="00170671" w:rsidRPr="00546558">
                              <w:rPr>
                                <w:rFonts w:hAnsi="ＭＳ ゴシック"/>
                                <w:sz w:val="17"/>
                                <w:szCs w:val="17"/>
                              </w:rPr>
                              <w:t>)</w:t>
                            </w:r>
                            <w:bookmarkEnd w:id="37"/>
                          </w:p>
                          <w:p w14:paraId="68D502D0"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8" w:name="_Hlk164934234"/>
                            <w:r w:rsidRPr="00546558">
                              <w:rPr>
                                <w:rFonts w:hAnsi="ＭＳ ゴシック" w:hint="eastAsia"/>
                                <w:sz w:val="17"/>
                                <w:szCs w:val="17"/>
                              </w:rPr>
                              <w:t>次に掲げる基準のいずれにも適合すること</w:t>
                            </w:r>
                          </w:p>
                          <w:bookmarkEnd w:id="38"/>
                          <w:p w14:paraId="4ED9CAF1"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(Ⅲ)、福祉・介護職員等特定処遇改善加算(Ⅰ)及び福祉・介護職員等ベースアップ等支援加算を届け出ていること</w:t>
                            </w:r>
                          </w:p>
                          <w:p w14:paraId="144B502D"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284F92E9"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次に掲げる基準のいずれかに適合すること</w:t>
                            </w:r>
                          </w:p>
                          <w:p w14:paraId="0FC3AFD7" w14:textId="77777777" w:rsidR="00170671" w:rsidRPr="00546558" w:rsidRDefault="00170671" w:rsidP="00CB6ECC">
                            <w:pPr>
                              <w:pStyle w:val="af4"/>
                              <w:numPr>
                                <w:ilvl w:val="0"/>
                                <w:numId w:val="12"/>
                              </w:numPr>
                              <w:spacing w:beforeLines="20" w:before="57" w:line="200" w:lineRule="exact"/>
                              <w:ind w:leftChars="0" w:rightChars="-61" w:right="-111"/>
                              <w:jc w:val="left"/>
                              <w:rPr>
                                <w:rFonts w:hAnsi="ＭＳ ゴシック"/>
                                <w:sz w:val="17"/>
                                <w:szCs w:val="17"/>
                              </w:rPr>
                            </w:pPr>
                            <w:bookmarkStart w:id="39" w:name="_Hlk164933845"/>
                            <w:r w:rsidRPr="00546558">
                              <w:rPr>
                                <w:rFonts w:hAnsi="ＭＳ ゴシック" w:hint="eastAsia"/>
                                <w:sz w:val="17"/>
                                <w:szCs w:val="17"/>
                              </w:rPr>
                              <w:t>次に掲げる要件の全てに適合すること</w:t>
                            </w:r>
                          </w:p>
                          <w:bookmarkEnd w:id="39"/>
                          <w:p w14:paraId="613D919C"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12080AF5"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ｂ</w:t>
                            </w:r>
                            <w:r w:rsidRPr="00546558">
                              <w:rPr>
                                <w:rFonts w:hAnsi="ＭＳ ゴシック"/>
                                <w:sz w:val="17"/>
                                <w:szCs w:val="17"/>
                              </w:rPr>
                              <w:t xml:space="preserve"> ａの要件について書面をもって作成し、全ての福祉・介護職員に周知していること</w:t>
                            </w:r>
                          </w:p>
                          <w:p w14:paraId="59990117"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5DCBB003"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6A2C4911"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txbxContent>
                      </v:textbox>
                    </v:shape>
                  </w:pict>
                </mc:Fallback>
              </mc:AlternateContent>
            </w:r>
          </w:p>
        </w:tc>
        <w:tc>
          <w:tcPr>
            <w:tcW w:w="1731" w:type="dxa"/>
            <w:tcBorders>
              <w:left w:val="single" w:sz="4" w:space="0" w:color="auto"/>
              <w:right w:val="single" w:sz="4" w:space="0" w:color="000000"/>
            </w:tcBorders>
          </w:tcPr>
          <w:p w14:paraId="618A2F65" w14:textId="77777777" w:rsidR="00170671" w:rsidRPr="00546558" w:rsidRDefault="00170671" w:rsidP="00E3028D">
            <w:pPr>
              <w:snapToGrid/>
              <w:jc w:val="left"/>
              <w:rPr>
                <w:rFonts w:hAnsi="ＭＳ ゴシック"/>
                <w:szCs w:val="20"/>
              </w:rPr>
            </w:pPr>
          </w:p>
        </w:tc>
      </w:tr>
      <w:bookmarkEnd w:id="25"/>
    </w:tbl>
    <w:p w14:paraId="40FCA271" w14:textId="4D365659" w:rsidR="00016ED8" w:rsidRDefault="00016ED8">
      <w:pPr>
        <w:widowControl/>
        <w:snapToGrid/>
        <w:jc w:val="left"/>
      </w:pPr>
    </w:p>
    <w:p w14:paraId="47DF7F6C" w14:textId="77777777" w:rsidR="00016ED8" w:rsidRDefault="00016ED8">
      <w:pPr>
        <w:widowControl/>
        <w:snapToGrid/>
        <w:jc w:val="left"/>
      </w:pPr>
      <w:r>
        <w:br w:type="page"/>
      </w:r>
    </w:p>
    <w:p w14:paraId="1B73D40C" w14:textId="2937DDC0" w:rsidR="005F5F8D" w:rsidRPr="00546558" w:rsidRDefault="005F5F8D" w:rsidP="005F5F8D">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7FA4E2AA" w14:textId="77777777" w:rsidTr="002E055C">
        <w:tc>
          <w:tcPr>
            <w:tcW w:w="1206" w:type="dxa"/>
            <w:vAlign w:val="center"/>
          </w:tcPr>
          <w:p w14:paraId="459A9212" w14:textId="5C3A6FEA" w:rsidR="005F5F8D" w:rsidRPr="00546558" w:rsidRDefault="005F5F8D" w:rsidP="002E055C">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55E2A1D7" w14:textId="338B1103" w:rsidR="005F5F8D" w:rsidRPr="00546558" w:rsidRDefault="005F5F8D" w:rsidP="002E055C">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7267A51F" w14:textId="77777777" w:rsidR="005F5F8D" w:rsidRPr="00546558" w:rsidRDefault="005F5F8D" w:rsidP="002E055C">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D36854F" w14:textId="77777777" w:rsidR="005F5F8D" w:rsidRPr="00546558" w:rsidRDefault="005F5F8D" w:rsidP="002E055C">
            <w:pPr>
              <w:snapToGrid/>
              <w:rPr>
                <w:rFonts w:hAnsi="ＭＳ ゴシック"/>
                <w:szCs w:val="20"/>
              </w:rPr>
            </w:pPr>
            <w:r w:rsidRPr="00546558">
              <w:rPr>
                <w:rFonts w:hAnsi="ＭＳ ゴシック" w:hint="eastAsia"/>
                <w:szCs w:val="20"/>
              </w:rPr>
              <w:t>根拠</w:t>
            </w:r>
          </w:p>
        </w:tc>
      </w:tr>
      <w:tr w:rsidR="00546558" w:rsidRPr="00546558" w14:paraId="36251ACD" w14:textId="77777777" w:rsidTr="002E055C">
        <w:trPr>
          <w:trHeight w:val="13294"/>
        </w:trPr>
        <w:tc>
          <w:tcPr>
            <w:tcW w:w="1206" w:type="dxa"/>
            <w:tcBorders>
              <w:left w:val="single" w:sz="4" w:space="0" w:color="000000"/>
              <w:right w:val="single" w:sz="4" w:space="0" w:color="auto"/>
            </w:tcBorders>
          </w:tcPr>
          <w:p w14:paraId="73989216" w14:textId="27265B2D" w:rsidR="005F5F8D" w:rsidRPr="00546558" w:rsidRDefault="00B30276" w:rsidP="002E055C">
            <w:pPr>
              <w:snapToGrid/>
              <w:jc w:val="left"/>
              <w:rPr>
                <w:rFonts w:hAnsi="ＭＳ ゴシック"/>
                <w:sz w:val="18"/>
                <w:szCs w:val="18"/>
              </w:rPr>
            </w:pPr>
            <w:r w:rsidRPr="00546558">
              <w:rPr>
                <w:rFonts w:hAnsi="ＭＳ ゴシック" w:hint="eastAsia"/>
                <w:sz w:val="18"/>
                <w:szCs w:val="18"/>
              </w:rPr>
              <w:t>１１８</w:t>
            </w:r>
            <w:r w:rsidR="005F5F8D" w:rsidRPr="00546558">
              <w:rPr>
                <w:rFonts w:hAnsi="ＭＳ ゴシック" w:hint="eastAsia"/>
                <w:sz w:val="18"/>
                <w:szCs w:val="18"/>
              </w:rPr>
              <w:t>〈新設〉</w:t>
            </w:r>
          </w:p>
          <w:p w14:paraId="3F29396C" w14:textId="77777777" w:rsidR="005F5F8D" w:rsidRPr="00546558" w:rsidRDefault="005F5F8D"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2B8CBF93" w14:textId="77777777" w:rsidR="005F5F8D" w:rsidRPr="00546558" w:rsidRDefault="005F5F8D" w:rsidP="002E055C">
            <w:pPr>
              <w:jc w:val="both"/>
              <w:rPr>
                <w:rFonts w:hAnsi="ＭＳ ゴシック"/>
                <w:sz w:val="18"/>
                <w:szCs w:val="18"/>
              </w:rPr>
            </w:pPr>
            <w:r w:rsidRPr="00546558">
              <w:rPr>
                <w:rFonts w:hAnsi="ＭＳ ゴシック" w:hint="eastAsia"/>
                <w:szCs w:val="20"/>
              </w:rPr>
              <w:t>改善加算</w:t>
            </w:r>
          </w:p>
          <w:p w14:paraId="6F181A5B" w14:textId="77777777" w:rsidR="005F5F8D" w:rsidRPr="00546558" w:rsidRDefault="005F5F8D" w:rsidP="00EB5BD4">
            <w:pPr>
              <w:spacing w:afterLines="50" w:after="142"/>
              <w:jc w:val="both"/>
              <w:rPr>
                <w:rFonts w:hAnsi="ＭＳ ゴシック"/>
                <w:sz w:val="18"/>
                <w:szCs w:val="18"/>
              </w:rPr>
            </w:pPr>
            <w:r w:rsidRPr="00546558">
              <w:rPr>
                <w:rFonts w:hAnsi="ＭＳ ゴシック" w:hint="eastAsia"/>
                <w:sz w:val="18"/>
                <w:szCs w:val="18"/>
              </w:rPr>
              <w:t>（続き）</w:t>
            </w:r>
          </w:p>
          <w:p w14:paraId="21054FF5"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63D93262"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1E6EC547"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1A92E8F2"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519E2DFD" w14:textId="10FF4F94" w:rsidR="00EB5BD4" w:rsidRPr="00546558" w:rsidRDefault="00D26122" w:rsidP="00D26122">
            <w:pPr>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auto"/>
              <w:left w:val="single" w:sz="4" w:space="0" w:color="auto"/>
              <w:right w:val="single" w:sz="4" w:space="0" w:color="auto"/>
            </w:tcBorders>
          </w:tcPr>
          <w:p w14:paraId="3C57169B" w14:textId="79185C2E" w:rsidR="005F5F8D" w:rsidRPr="00546558" w:rsidRDefault="005F5F8D" w:rsidP="002E055C">
            <w:pPr>
              <w:jc w:val="both"/>
              <w:rPr>
                <w:rFonts w:hAnsi="ＭＳ ゴシック"/>
                <w:szCs w:val="20"/>
              </w:rPr>
            </w:pPr>
            <w:r w:rsidRPr="00546558">
              <w:rPr>
                <w:noProof/>
              </w:rPr>
              <mc:AlternateContent>
                <mc:Choice Requires="wps">
                  <w:drawing>
                    <wp:anchor distT="0" distB="0" distL="114300" distR="114300" simplePos="0" relativeHeight="251687936" behindDoc="0" locked="0" layoutInCell="1" allowOverlap="1" wp14:anchorId="29605FD5" wp14:editId="537415AF">
                      <wp:simplePos x="0" y="0"/>
                      <wp:positionH relativeFrom="column">
                        <wp:posOffset>-59055</wp:posOffset>
                      </wp:positionH>
                      <wp:positionV relativeFrom="paragraph">
                        <wp:posOffset>67310</wp:posOffset>
                      </wp:positionV>
                      <wp:extent cx="4237990" cy="7667625"/>
                      <wp:effectExtent l="0" t="0" r="10160" b="28575"/>
                      <wp:wrapNone/>
                      <wp:docPr id="119098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7667625"/>
                              </a:xfrm>
                              <a:prstGeom prst="rect">
                                <a:avLst/>
                              </a:prstGeom>
                              <a:solidFill>
                                <a:srgbClr val="FFFFFF"/>
                              </a:solidFill>
                              <a:ln w="6350">
                                <a:solidFill>
                                  <a:srgbClr val="000000"/>
                                </a:solidFill>
                                <a:miter lim="800000"/>
                                <a:headEnd/>
                                <a:tailEnd/>
                              </a:ln>
                            </wps:spPr>
                            <wps:txbx>
                              <w:txbxContent>
                                <w:p w14:paraId="3FAD1C07" w14:textId="32DB0BC5" w:rsidR="00170671" w:rsidRPr="00546558" w:rsidRDefault="00D9058E" w:rsidP="00170671">
                                  <w:pPr>
                                    <w:spacing w:beforeLines="20" w:before="57" w:line="200" w:lineRule="exact"/>
                                    <w:ind w:left="1063" w:rightChars="-61" w:right="-111" w:hangingChars="700" w:hanging="1063"/>
                                    <w:jc w:val="left"/>
                                    <w:rPr>
                                      <w:rFonts w:hAnsi="ＭＳ ゴシック"/>
                                      <w:sz w:val="17"/>
                                      <w:szCs w:val="17"/>
                                    </w:rPr>
                                  </w:pPr>
                                  <w:sdt>
                                    <w:sdtPr>
                                      <w:rPr>
                                        <w:rFonts w:hint="eastAsia"/>
                                        <w:sz w:val="17"/>
                                        <w:szCs w:val="17"/>
                                      </w:rPr>
                                      <w:id w:val="-1562714145"/>
                                      <w14:checkbox>
                                        <w14:checked w14:val="0"/>
                                        <w14:checkedState w14:val="00FE" w14:font="Wingdings"/>
                                        <w14:uncheckedState w14:val="2610" w14:font="ＭＳ ゴシック"/>
                                      </w14:checkbox>
                                    </w:sdtPr>
                                    <w:sdtEndPr/>
                                    <w:sdtContent>
                                      <w:r w:rsidR="00546558"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ヲ　</w:t>
                                  </w:r>
                                  <w:bookmarkStart w:id="40" w:name="_Hlk164937152"/>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8</w:t>
                                  </w:r>
                                  <w:r w:rsidR="00170671" w:rsidRPr="00546558">
                                    <w:rPr>
                                      <w:rFonts w:hAnsi="ＭＳ ゴシック"/>
                                      <w:sz w:val="17"/>
                                      <w:szCs w:val="17"/>
                                    </w:rPr>
                                    <w:t>)</w:t>
                                  </w:r>
                                  <w:bookmarkEnd w:id="40"/>
                                </w:p>
                                <w:p w14:paraId="6F191D18"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B30276">
                                    <w:rPr>
                                      <w:rFonts w:hAnsi="ＭＳ ゴシック" w:hint="eastAsia"/>
                                      <w:color w:val="FF0000"/>
                                      <w:sz w:val="17"/>
                                      <w:szCs w:val="17"/>
                                    </w:rPr>
                                    <w:t xml:space="preserve">　　</w:t>
                                  </w:r>
                                  <w:bookmarkStart w:id="41" w:name="_Hlk164937191"/>
                                  <w:r w:rsidRPr="00546558">
                                    <w:rPr>
                                      <w:rFonts w:hAnsi="ＭＳ ゴシック" w:hint="eastAsia"/>
                                      <w:sz w:val="17"/>
                                      <w:szCs w:val="17"/>
                                    </w:rPr>
                                    <w:t>次に掲げる基準のいずれにも適合すること</w:t>
                                  </w:r>
                                  <w:bookmarkEnd w:id="41"/>
                                </w:p>
                                <w:p w14:paraId="317E18C8"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4D897C42"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（2）イの（1）（㈠及び㈡に係る部分を除く。）及び（2）から（8）までに掲げる基準のいずれにも適合すること</w:t>
                                  </w:r>
                                </w:p>
                                <w:bookmarkStart w:id="42" w:name="_Hlk164938884"/>
                                <w:p w14:paraId="2E70D462" w14:textId="5744FF6B"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95065786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ワ　福祉・介護職員等処遇改善加算（Ⅴ）</w:t>
                                  </w:r>
                                  <w:r w:rsidR="00170671" w:rsidRPr="00546558">
                                    <w:rPr>
                                      <w:rFonts w:hAnsi="ＭＳ ゴシック"/>
                                      <w:sz w:val="17"/>
                                      <w:szCs w:val="17"/>
                                    </w:rPr>
                                    <w:t>(</w:t>
                                  </w:r>
                                  <w:r w:rsidR="00170671" w:rsidRPr="00546558">
                                    <w:rPr>
                                      <w:rFonts w:hAnsi="ＭＳ ゴシック" w:hint="eastAsia"/>
                                      <w:sz w:val="17"/>
                                      <w:szCs w:val="17"/>
                                    </w:rPr>
                                    <w:t>9</w:t>
                                  </w:r>
                                  <w:r w:rsidR="00170671" w:rsidRPr="00546558">
                                    <w:rPr>
                                      <w:rFonts w:hAnsi="ＭＳ ゴシック"/>
                                      <w:sz w:val="17"/>
                                      <w:szCs w:val="17"/>
                                    </w:rPr>
                                    <w:t>)</w:t>
                                  </w:r>
                                </w:p>
                                <w:bookmarkEnd w:id="42"/>
                                <w:p w14:paraId="3990765D"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43" w:name="_Hlk164938251"/>
                                  <w:r w:rsidRPr="00546558">
                                    <w:rPr>
                                      <w:rFonts w:hAnsi="ＭＳ ゴシック" w:hint="eastAsia"/>
                                      <w:sz w:val="17"/>
                                      <w:szCs w:val="17"/>
                                    </w:rPr>
                                    <w:t>次に掲げる基準のいずれにも適合すること</w:t>
                                  </w:r>
                                  <w:bookmarkEnd w:id="43"/>
                                </w:p>
                                <w:p w14:paraId="7619A18D"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(Ⅲ)、福祉・介護職員等特定処遇改善加算(Ⅱ)及び福祉・介護職員等ベースアップ等支援加算を届け出ていること</w:t>
                                  </w:r>
                                </w:p>
                                <w:p w14:paraId="5057A146"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（2）イの(1)の㈡、(2)から(6)まで、(8)及び(9)に掲げる基準のいずれにも適合すること。</w:t>
                                  </w:r>
                                </w:p>
                                <w:p w14:paraId="4CD2C86E"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(3) 次に掲げる基準のいずれにも適合すること</w:t>
                                  </w:r>
                                </w:p>
                                <w:p w14:paraId="4D60012C"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（一）次に掲げる要件の全てに適合すること</w:t>
                                  </w:r>
                                </w:p>
                                <w:p w14:paraId="7719CD52"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33E6C8E9"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37B671E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（二）次に掲げる要件の全てに適合すること</w:t>
                                  </w:r>
                                </w:p>
                                <w:p w14:paraId="6D3B9968"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22790E5D"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44" w:name="_Hlk164942665"/>
                                <w:p w14:paraId="1928C8B3" w14:textId="37CCE90F"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43725130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カ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10</w:t>
                                  </w:r>
                                  <w:r w:rsidR="00170671" w:rsidRPr="00546558">
                                    <w:rPr>
                                      <w:rFonts w:hAnsi="ＭＳ ゴシック"/>
                                      <w:sz w:val="17"/>
                                      <w:szCs w:val="17"/>
                                    </w:rPr>
                                    <w:t>)</w:t>
                                  </w:r>
                                </w:p>
                                <w:bookmarkEnd w:id="44"/>
                                <w:p w14:paraId="4CA8365F"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45" w:name="_Hlk164942710"/>
                                  <w:r w:rsidRPr="00546558">
                                    <w:rPr>
                                      <w:rFonts w:hAnsi="ＭＳ ゴシック" w:hint="eastAsia"/>
                                      <w:sz w:val="17"/>
                                      <w:szCs w:val="17"/>
                                    </w:rPr>
                                    <w:t>次に掲げる基準のいずれにも適合すること</w:t>
                                  </w:r>
                                  <w:bookmarkEnd w:id="45"/>
                                </w:p>
                                <w:p w14:paraId="6C3AAEF4"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2256BBAE"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746AD18F"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次に掲げる基準のいずれかに適合すること</w:t>
                                  </w:r>
                                </w:p>
                                <w:p w14:paraId="40F64280" w14:textId="77777777" w:rsidR="00170671" w:rsidRPr="00546558" w:rsidRDefault="00170671" w:rsidP="00170671">
                                  <w:pPr>
                                    <w:spacing w:beforeLines="20" w:before="57" w:line="200" w:lineRule="exact"/>
                                    <w:ind w:rightChars="-61" w:right="-111" w:firstLineChars="400" w:firstLine="607"/>
                                    <w:jc w:val="left"/>
                                    <w:rPr>
                                      <w:rFonts w:hAnsi="ＭＳ ゴシック"/>
                                      <w:sz w:val="17"/>
                                      <w:szCs w:val="17"/>
                                    </w:rPr>
                                  </w:pPr>
                                  <w:r w:rsidRPr="00546558">
                                    <w:rPr>
                                      <w:rFonts w:hAnsi="ＭＳ ゴシック" w:hint="eastAsia"/>
                                      <w:sz w:val="17"/>
                                      <w:szCs w:val="17"/>
                                    </w:rPr>
                                    <w:t>（一）次に掲げる要件の全てに適合すること</w:t>
                                  </w:r>
                                </w:p>
                                <w:p w14:paraId="4262038A"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452E9335"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26D23C6F"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6A65428B"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49B6AEA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46" w:name="_Hlk164943115"/>
                                <w:p w14:paraId="0056320E" w14:textId="4A35273B"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77561712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ヨ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11</w:t>
                                  </w:r>
                                  <w:r w:rsidR="00170671" w:rsidRPr="00546558">
                                    <w:rPr>
                                      <w:rFonts w:hAnsi="ＭＳ ゴシック"/>
                                      <w:sz w:val="17"/>
                                      <w:szCs w:val="17"/>
                                    </w:rPr>
                                    <w:t>)</w:t>
                                  </w:r>
                                </w:p>
                                <w:bookmarkEnd w:id="46"/>
                                <w:p w14:paraId="05CAF538"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62E0650" w14:textId="77777777" w:rsidR="00170671" w:rsidRPr="00546558" w:rsidRDefault="00170671" w:rsidP="00170671">
                                  <w:pPr>
                                    <w:spacing w:beforeLines="20" w:before="57" w:line="200" w:lineRule="exact"/>
                                    <w:ind w:leftChars="200" w:left="668" w:rightChars="-61" w:right="-111" w:hangingChars="200" w:hanging="304"/>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EB51047" w14:textId="77777777" w:rsidR="00170671" w:rsidRPr="00546558" w:rsidRDefault="00170671" w:rsidP="00170671">
                                  <w:pPr>
                                    <w:spacing w:beforeLines="20" w:before="57" w:line="200" w:lineRule="exact"/>
                                    <w:ind w:left="759" w:rightChars="-61" w:right="-111" w:hangingChars="500" w:hanging="759"/>
                                    <w:jc w:val="left"/>
                                    <w:rPr>
                                      <w:rFonts w:hAnsi="ＭＳ ゴシック"/>
                                      <w:sz w:val="18"/>
                                      <w:szCs w:val="18"/>
                                    </w:rPr>
                                  </w:pPr>
                                  <w:r w:rsidRPr="00546558">
                                    <w:rPr>
                                      <w:rFonts w:hAnsi="ＭＳ ゴシック" w:hint="eastAsia"/>
                                      <w:sz w:val="17"/>
                                      <w:szCs w:val="17"/>
                                    </w:rPr>
                                    <w:t xml:space="preserve">　　（2）イの(1)（㈠及び㈡に係る部分を除く。）、(2)から(6)まで、(7)の㈠から㈣</w:t>
                                  </w:r>
                                  <w:r w:rsidRPr="00546558">
                                    <w:rPr>
                                      <w:rFonts w:hAnsi="ＭＳ ゴシック" w:hint="eastAsia"/>
                                      <w:sz w:val="18"/>
                                      <w:szCs w:val="18"/>
                                    </w:rPr>
                                    <w:t>まで及び(8)に掲げる基準のいずれにも適合すること。</w:t>
                                  </w:r>
                                </w:p>
                                <w:p w14:paraId="433E45FD" w14:textId="77777777" w:rsidR="00170671" w:rsidRPr="00546558" w:rsidRDefault="00170671" w:rsidP="00170671">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5FD5" id="_x0000_s1245" type="#_x0000_t202" style="position:absolute;left:0;text-align:left;margin-left:-4.65pt;margin-top:5.3pt;width:333.7pt;height:60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" strokeweight=".5pt">
                      <v:textbox inset="5.85pt,.7pt,5.85pt,.7pt">
                        <w:txbxContent>
                          <w:p w14:paraId="3FAD1C07" w14:textId="32DB0BC5" w:rsidR="00170671" w:rsidRPr="00546558" w:rsidRDefault="00D9058E" w:rsidP="00170671">
                            <w:pPr>
                              <w:spacing w:beforeLines="20" w:before="57" w:line="200" w:lineRule="exact"/>
                              <w:ind w:left="1063" w:rightChars="-61" w:right="-111" w:hangingChars="700" w:hanging="1063"/>
                              <w:jc w:val="left"/>
                              <w:rPr>
                                <w:rFonts w:hAnsi="ＭＳ ゴシック"/>
                                <w:sz w:val="17"/>
                                <w:szCs w:val="17"/>
                              </w:rPr>
                            </w:pPr>
                            <w:sdt>
                              <w:sdtPr>
                                <w:rPr>
                                  <w:rFonts w:hint="eastAsia"/>
                                  <w:sz w:val="17"/>
                                  <w:szCs w:val="17"/>
                                </w:rPr>
                                <w:id w:val="-1562714145"/>
                                <w14:checkbox>
                                  <w14:checked w14:val="0"/>
                                  <w14:checkedState w14:val="00FE" w14:font="Wingdings"/>
                                  <w14:uncheckedState w14:val="2610" w14:font="ＭＳ ゴシック"/>
                                </w14:checkbox>
                              </w:sdtPr>
                              <w:sdtEndPr/>
                              <w:sdtContent>
                                <w:r w:rsidR="00546558"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ヲ　</w:t>
                            </w:r>
                            <w:bookmarkStart w:id="47" w:name="_Hlk164937152"/>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8</w:t>
                            </w:r>
                            <w:r w:rsidR="00170671" w:rsidRPr="00546558">
                              <w:rPr>
                                <w:rFonts w:hAnsi="ＭＳ ゴシック"/>
                                <w:sz w:val="17"/>
                                <w:szCs w:val="17"/>
                              </w:rPr>
                              <w:t>)</w:t>
                            </w:r>
                            <w:bookmarkEnd w:id="47"/>
                          </w:p>
                          <w:p w14:paraId="6F191D18"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B30276">
                              <w:rPr>
                                <w:rFonts w:hAnsi="ＭＳ ゴシック" w:hint="eastAsia"/>
                                <w:color w:val="FF0000"/>
                                <w:sz w:val="17"/>
                                <w:szCs w:val="17"/>
                              </w:rPr>
                              <w:t xml:space="preserve">　　</w:t>
                            </w:r>
                            <w:bookmarkStart w:id="48" w:name="_Hlk164937191"/>
                            <w:r w:rsidRPr="00546558">
                              <w:rPr>
                                <w:rFonts w:hAnsi="ＭＳ ゴシック" w:hint="eastAsia"/>
                                <w:sz w:val="17"/>
                                <w:szCs w:val="17"/>
                              </w:rPr>
                              <w:t>次に掲げる基準のいずれにも適合すること</w:t>
                            </w:r>
                            <w:bookmarkEnd w:id="48"/>
                          </w:p>
                          <w:p w14:paraId="317E18C8"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4D897C42"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（2）イの（1）（㈠及び㈡に係る部分を除く。）及び（2）から（8）までに掲げる基準のいずれにも適合すること</w:t>
                            </w:r>
                          </w:p>
                          <w:bookmarkStart w:id="49" w:name="_Hlk164938884"/>
                          <w:p w14:paraId="2E70D462" w14:textId="5744FF6B"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95065786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ワ　福祉・介護職員等処遇改善加算（Ⅴ）</w:t>
                            </w:r>
                            <w:r w:rsidR="00170671" w:rsidRPr="00546558">
                              <w:rPr>
                                <w:rFonts w:hAnsi="ＭＳ ゴシック"/>
                                <w:sz w:val="17"/>
                                <w:szCs w:val="17"/>
                              </w:rPr>
                              <w:t>(</w:t>
                            </w:r>
                            <w:r w:rsidR="00170671" w:rsidRPr="00546558">
                              <w:rPr>
                                <w:rFonts w:hAnsi="ＭＳ ゴシック" w:hint="eastAsia"/>
                                <w:sz w:val="17"/>
                                <w:szCs w:val="17"/>
                              </w:rPr>
                              <w:t>9</w:t>
                            </w:r>
                            <w:r w:rsidR="00170671" w:rsidRPr="00546558">
                              <w:rPr>
                                <w:rFonts w:hAnsi="ＭＳ ゴシック"/>
                                <w:sz w:val="17"/>
                                <w:szCs w:val="17"/>
                              </w:rPr>
                              <w:t>)</w:t>
                            </w:r>
                          </w:p>
                          <w:bookmarkEnd w:id="49"/>
                          <w:p w14:paraId="3990765D"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50" w:name="_Hlk164938251"/>
                            <w:r w:rsidRPr="00546558">
                              <w:rPr>
                                <w:rFonts w:hAnsi="ＭＳ ゴシック" w:hint="eastAsia"/>
                                <w:sz w:val="17"/>
                                <w:szCs w:val="17"/>
                              </w:rPr>
                              <w:t>次に掲げる基準のいずれにも適合すること</w:t>
                            </w:r>
                            <w:bookmarkEnd w:id="50"/>
                          </w:p>
                          <w:p w14:paraId="7619A18D"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(Ⅲ)、福祉・介護職員等特定処遇改善加算(Ⅱ)及び福祉・介護職員等ベースアップ等支援加算を届け出ていること</w:t>
                            </w:r>
                          </w:p>
                          <w:p w14:paraId="5057A146"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（2）イの(1)の㈡、(2)から(6)まで、(8)及び(9)に掲げる基準のいずれにも適合すること。</w:t>
                            </w:r>
                          </w:p>
                          <w:p w14:paraId="4CD2C86E"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(3) 次に掲げる基準のいずれにも適合すること</w:t>
                            </w:r>
                          </w:p>
                          <w:p w14:paraId="4D60012C"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（一）次に掲げる要件の全てに適合すること</w:t>
                            </w:r>
                          </w:p>
                          <w:p w14:paraId="7719CD52"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33E6C8E9"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37B671E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（二）次に掲げる要件の全てに適合すること</w:t>
                            </w:r>
                          </w:p>
                          <w:p w14:paraId="6D3B9968"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22790E5D"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51" w:name="_Hlk164942665"/>
                          <w:p w14:paraId="1928C8B3" w14:textId="37CCE90F"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43725130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カ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10</w:t>
                            </w:r>
                            <w:r w:rsidR="00170671" w:rsidRPr="00546558">
                              <w:rPr>
                                <w:rFonts w:hAnsi="ＭＳ ゴシック"/>
                                <w:sz w:val="17"/>
                                <w:szCs w:val="17"/>
                              </w:rPr>
                              <w:t>)</w:t>
                            </w:r>
                          </w:p>
                          <w:bookmarkEnd w:id="51"/>
                          <w:p w14:paraId="4CA8365F"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52" w:name="_Hlk164942710"/>
                            <w:r w:rsidRPr="00546558">
                              <w:rPr>
                                <w:rFonts w:hAnsi="ＭＳ ゴシック" w:hint="eastAsia"/>
                                <w:sz w:val="17"/>
                                <w:szCs w:val="17"/>
                              </w:rPr>
                              <w:t>次に掲げる基準のいずれにも適合すること</w:t>
                            </w:r>
                            <w:bookmarkEnd w:id="52"/>
                          </w:p>
                          <w:p w14:paraId="6C3AAEF4"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2256BBAE"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746AD18F"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次に掲げる基準のいずれかに適合すること</w:t>
                            </w:r>
                          </w:p>
                          <w:p w14:paraId="40F64280" w14:textId="77777777" w:rsidR="00170671" w:rsidRPr="00546558" w:rsidRDefault="00170671" w:rsidP="00170671">
                            <w:pPr>
                              <w:spacing w:beforeLines="20" w:before="57" w:line="200" w:lineRule="exact"/>
                              <w:ind w:rightChars="-61" w:right="-111" w:firstLineChars="400" w:firstLine="607"/>
                              <w:jc w:val="left"/>
                              <w:rPr>
                                <w:rFonts w:hAnsi="ＭＳ ゴシック"/>
                                <w:sz w:val="17"/>
                                <w:szCs w:val="17"/>
                              </w:rPr>
                            </w:pPr>
                            <w:r w:rsidRPr="00546558">
                              <w:rPr>
                                <w:rFonts w:hAnsi="ＭＳ ゴシック" w:hint="eastAsia"/>
                                <w:sz w:val="17"/>
                                <w:szCs w:val="17"/>
                              </w:rPr>
                              <w:t>（一）次に掲げる要件の全てに適合すること</w:t>
                            </w:r>
                          </w:p>
                          <w:p w14:paraId="4262038A"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452E9335"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26D23C6F"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6A65428B"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49B6AEA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53" w:name="_Hlk164943115"/>
                          <w:p w14:paraId="0056320E" w14:textId="4A35273B" w:rsidR="00170671" w:rsidRPr="00546558" w:rsidRDefault="00D9058E"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77561712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ヨ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11</w:t>
                            </w:r>
                            <w:r w:rsidR="00170671" w:rsidRPr="00546558">
                              <w:rPr>
                                <w:rFonts w:hAnsi="ＭＳ ゴシック"/>
                                <w:sz w:val="17"/>
                                <w:szCs w:val="17"/>
                              </w:rPr>
                              <w:t>)</w:t>
                            </w:r>
                          </w:p>
                          <w:bookmarkEnd w:id="53"/>
                          <w:p w14:paraId="05CAF538"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62E0650" w14:textId="77777777" w:rsidR="00170671" w:rsidRPr="00546558" w:rsidRDefault="00170671" w:rsidP="00170671">
                            <w:pPr>
                              <w:spacing w:beforeLines="20" w:before="57" w:line="200" w:lineRule="exact"/>
                              <w:ind w:leftChars="200" w:left="668" w:rightChars="-61" w:right="-111" w:hangingChars="200" w:hanging="304"/>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EB51047" w14:textId="77777777" w:rsidR="00170671" w:rsidRPr="00546558" w:rsidRDefault="00170671" w:rsidP="00170671">
                            <w:pPr>
                              <w:spacing w:beforeLines="20" w:before="57" w:line="200" w:lineRule="exact"/>
                              <w:ind w:left="759" w:rightChars="-61" w:right="-111" w:hangingChars="500" w:hanging="759"/>
                              <w:jc w:val="left"/>
                              <w:rPr>
                                <w:rFonts w:hAnsi="ＭＳ ゴシック"/>
                                <w:sz w:val="18"/>
                                <w:szCs w:val="18"/>
                              </w:rPr>
                            </w:pPr>
                            <w:r w:rsidRPr="00546558">
                              <w:rPr>
                                <w:rFonts w:hAnsi="ＭＳ ゴシック" w:hint="eastAsia"/>
                                <w:sz w:val="17"/>
                                <w:szCs w:val="17"/>
                              </w:rPr>
                              <w:t xml:space="preserve">　　（2）イの(1)（㈠及び㈡に係る部分を除く。）、(2)から(6)まで、(7)の㈠から㈣</w:t>
                            </w:r>
                            <w:r w:rsidRPr="00546558">
                              <w:rPr>
                                <w:rFonts w:hAnsi="ＭＳ ゴシック" w:hint="eastAsia"/>
                                <w:sz w:val="18"/>
                                <w:szCs w:val="18"/>
                              </w:rPr>
                              <w:t>まで及び(8)に掲げる基準のいずれにも適合すること。</w:t>
                            </w:r>
                          </w:p>
                          <w:p w14:paraId="433E45FD" w14:textId="77777777" w:rsidR="00170671" w:rsidRPr="00546558" w:rsidRDefault="00170671" w:rsidP="00170671">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tc>
        <w:tc>
          <w:tcPr>
            <w:tcW w:w="1001" w:type="dxa"/>
            <w:tcBorders>
              <w:left w:val="single" w:sz="4" w:space="0" w:color="auto"/>
              <w:right w:val="single" w:sz="4" w:space="0" w:color="auto"/>
            </w:tcBorders>
          </w:tcPr>
          <w:p w14:paraId="740B0E06" w14:textId="77777777" w:rsidR="005F5F8D" w:rsidRPr="00546558" w:rsidRDefault="005F5F8D" w:rsidP="002E055C">
            <w:pPr>
              <w:widowControl/>
              <w:snapToGrid/>
              <w:jc w:val="left"/>
              <w:rPr>
                <w:rFonts w:hAnsi="ＭＳ ゴシック"/>
                <w:szCs w:val="20"/>
              </w:rPr>
            </w:pPr>
          </w:p>
        </w:tc>
        <w:tc>
          <w:tcPr>
            <w:tcW w:w="1731" w:type="dxa"/>
            <w:tcBorders>
              <w:left w:val="single" w:sz="4" w:space="0" w:color="auto"/>
              <w:right w:val="single" w:sz="4" w:space="0" w:color="000000"/>
            </w:tcBorders>
          </w:tcPr>
          <w:p w14:paraId="6725F496" w14:textId="77777777" w:rsidR="005F5F8D" w:rsidRPr="00546558" w:rsidRDefault="005F5F8D" w:rsidP="002E055C">
            <w:pPr>
              <w:snapToGrid/>
              <w:jc w:val="left"/>
              <w:rPr>
                <w:rFonts w:hAnsi="ＭＳ ゴシック"/>
                <w:szCs w:val="20"/>
              </w:rPr>
            </w:pPr>
          </w:p>
        </w:tc>
      </w:tr>
    </w:tbl>
    <w:p w14:paraId="3B238E51" w14:textId="77777777" w:rsidR="005F5F8D" w:rsidRDefault="005F5F8D" w:rsidP="00016ED8">
      <w:pPr>
        <w:snapToGrid/>
        <w:jc w:val="left"/>
        <w:rPr>
          <w:rFonts w:hAnsi="ＭＳ ゴシック"/>
          <w:color w:val="FF0000"/>
          <w:szCs w:val="20"/>
        </w:rPr>
      </w:pPr>
    </w:p>
    <w:p w14:paraId="4A903CD4" w14:textId="77777777" w:rsidR="005F5F8D" w:rsidRDefault="005F5F8D">
      <w:pPr>
        <w:widowControl/>
        <w:snapToGrid/>
        <w:jc w:val="left"/>
        <w:rPr>
          <w:rFonts w:hAnsi="ＭＳ ゴシック"/>
          <w:color w:val="FF0000"/>
          <w:szCs w:val="20"/>
        </w:rPr>
      </w:pPr>
      <w:r>
        <w:rPr>
          <w:rFonts w:hAnsi="ＭＳ ゴシック"/>
          <w:color w:val="FF0000"/>
          <w:szCs w:val="20"/>
        </w:rPr>
        <w:br w:type="page"/>
      </w:r>
    </w:p>
    <w:p w14:paraId="272283F3" w14:textId="5E179A88" w:rsidR="00016ED8" w:rsidRPr="00546558" w:rsidRDefault="00016ED8" w:rsidP="00016ED8">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6"/>
        <w:gridCol w:w="1566"/>
        <w:gridCol w:w="13"/>
      </w:tblGrid>
      <w:tr w:rsidR="00546558" w:rsidRPr="00546558" w14:paraId="4CB4B097" w14:textId="77777777" w:rsidTr="00B00961">
        <w:trPr>
          <w:gridAfter w:val="1"/>
          <w:wAfter w:w="13" w:type="dxa"/>
        </w:trPr>
        <w:tc>
          <w:tcPr>
            <w:tcW w:w="1206" w:type="dxa"/>
            <w:vAlign w:val="center"/>
          </w:tcPr>
          <w:p w14:paraId="722CBD5E" w14:textId="77777777" w:rsidR="00016ED8" w:rsidRPr="00546558" w:rsidRDefault="00016ED8" w:rsidP="002E055C">
            <w:pPr>
              <w:snapToGrid/>
              <w:rPr>
                <w:rFonts w:hAnsi="ＭＳ ゴシック"/>
                <w:szCs w:val="20"/>
              </w:rPr>
            </w:pPr>
            <w:r w:rsidRPr="00546558">
              <w:rPr>
                <w:rFonts w:hAnsi="ＭＳ ゴシック" w:hint="eastAsia"/>
                <w:szCs w:val="20"/>
              </w:rPr>
              <w:t>項目</w:t>
            </w:r>
          </w:p>
        </w:tc>
        <w:tc>
          <w:tcPr>
            <w:tcW w:w="5709" w:type="dxa"/>
            <w:gridSpan w:val="2"/>
            <w:tcBorders>
              <w:bottom w:val="single" w:sz="4" w:space="0" w:color="000000"/>
            </w:tcBorders>
            <w:vAlign w:val="center"/>
          </w:tcPr>
          <w:p w14:paraId="3969B2EA" w14:textId="77777777" w:rsidR="00016ED8" w:rsidRPr="00546558" w:rsidRDefault="00016ED8" w:rsidP="002E055C">
            <w:pPr>
              <w:snapToGrid/>
              <w:rPr>
                <w:rFonts w:hAnsi="ＭＳ ゴシック"/>
                <w:szCs w:val="20"/>
              </w:rPr>
            </w:pPr>
            <w:r w:rsidRPr="00546558">
              <w:rPr>
                <w:rFonts w:hAnsi="ＭＳ ゴシック" w:hint="eastAsia"/>
                <w:szCs w:val="20"/>
              </w:rPr>
              <w:t>自主点検のポイント</w:t>
            </w:r>
          </w:p>
        </w:tc>
        <w:tc>
          <w:tcPr>
            <w:tcW w:w="1166" w:type="dxa"/>
            <w:tcBorders>
              <w:bottom w:val="single" w:sz="4" w:space="0" w:color="000000"/>
            </w:tcBorders>
            <w:vAlign w:val="center"/>
          </w:tcPr>
          <w:p w14:paraId="270186E9" w14:textId="77777777" w:rsidR="00016ED8" w:rsidRPr="00546558" w:rsidRDefault="00016ED8" w:rsidP="002E055C">
            <w:pPr>
              <w:snapToGrid/>
              <w:rPr>
                <w:rFonts w:hAnsi="ＭＳ ゴシック"/>
                <w:szCs w:val="20"/>
              </w:rPr>
            </w:pPr>
            <w:r w:rsidRPr="00546558">
              <w:rPr>
                <w:rFonts w:hAnsi="ＭＳ ゴシック" w:hint="eastAsia"/>
                <w:szCs w:val="20"/>
              </w:rPr>
              <w:t>点検</w:t>
            </w:r>
          </w:p>
        </w:tc>
        <w:tc>
          <w:tcPr>
            <w:tcW w:w="1566" w:type="dxa"/>
            <w:tcBorders>
              <w:bottom w:val="single" w:sz="4" w:space="0" w:color="000000"/>
            </w:tcBorders>
            <w:vAlign w:val="center"/>
          </w:tcPr>
          <w:p w14:paraId="00A17290" w14:textId="77777777" w:rsidR="00016ED8" w:rsidRPr="00546558" w:rsidRDefault="00016ED8" w:rsidP="002E055C">
            <w:pPr>
              <w:snapToGrid/>
              <w:rPr>
                <w:rFonts w:hAnsi="ＭＳ ゴシック"/>
                <w:szCs w:val="20"/>
              </w:rPr>
            </w:pPr>
            <w:r w:rsidRPr="00546558">
              <w:rPr>
                <w:rFonts w:hAnsi="ＭＳ ゴシック" w:hint="eastAsia"/>
                <w:szCs w:val="20"/>
              </w:rPr>
              <w:t>根拠</w:t>
            </w:r>
          </w:p>
        </w:tc>
      </w:tr>
      <w:tr w:rsidR="00546558" w:rsidRPr="00546558" w14:paraId="5EC9E938" w14:textId="77777777" w:rsidTr="00B00961">
        <w:trPr>
          <w:gridAfter w:val="1"/>
          <w:wAfter w:w="13" w:type="dxa"/>
          <w:trHeight w:val="2866"/>
        </w:trPr>
        <w:tc>
          <w:tcPr>
            <w:tcW w:w="1206" w:type="dxa"/>
            <w:vMerge w:val="restart"/>
            <w:tcBorders>
              <w:left w:val="single" w:sz="4" w:space="0" w:color="000000"/>
              <w:right w:val="single" w:sz="4" w:space="0" w:color="auto"/>
            </w:tcBorders>
          </w:tcPr>
          <w:p w14:paraId="4AE76620" w14:textId="0584A518" w:rsidR="00B00961" w:rsidRPr="00546558" w:rsidRDefault="00B00961" w:rsidP="002E055C">
            <w:pPr>
              <w:snapToGrid/>
              <w:jc w:val="left"/>
              <w:rPr>
                <w:rFonts w:hAnsi="ＭＳ ゴシック"/>
                <w:sz w:val="18"/>
                <w:szCs w:val="18"/>
              </w:rPr>
            </w:pPr>
            <w:r w:rsidRPr="00546558">
              <w:rPr>
                <w:rFonts w:hAnsi="ＭＳ ゴシック" w:hint="eastAsia"/>
                <w:sz w:val="18"/>
                <w:szCs w:val="18"/>
              </w:rPr>
              <w:t>１１８〈新設〉</w:t>
            </w:r>
          </w:p>
          <w:p w14:paraId="2A45B3B1" w14:textId="77777777" w:rsidR="00B00961" w:rsidRPr="00546558" w:rsidRDefault="00B00961"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4F0B4D84" w14:textId="77777777" w:rsidR="00B00961" w:rsidRPr="00546558" w:rsidRDefault="00B00961" w:rsidP="002E055C">
            <w:pPr>
              <w:jc w:val="both"/>
              <w:rPr>
                <w:rFonts w:hAnsi="ＭＳ ゴシック"/>
                <w:sz w:val="18"/>
                <w:szCs w:val="18"/>
              </w:rPr>
            </w:pPr>
            <w:r w:rsidRPr="00546558">
              <w:rPr>
                <w:rFonts w:hAnsi="ＭＳ ゴシック" w:hint="eastAsia"/>
                <w:szCs w:val="20"/>
              </w:rPr>
              <w:t>改善加算</w:t>
            </w:r>
          </w:p>
          <w:p w14:paraId="1E251DAC" w14:textId="77777777" w:rsidR="00B00961" w:rsidRPr="00546558" w:rsidRDefault="00B00961" w:rsidP="00EB5BD4">
            <w:pPr>
              <w:spacing w:afterLines="50" w:after="142"/>
              <w:jc w:val="both"/>
              <w:rPr>
                <w:rFonts w:hAnsi="ＭＳ ゴシック"/>
                <w:sz w:val="18"/>
                <w:szCs w:val="18"/>
              </w:rPr>
            </w:pPr>
            <w:r w:rsidRPr="00546558">
              <w:rPr>
                <w:rFonts w:hAnsi="ＭＳ ゴシック" w:hint="eastAsia"/>
                <w:sz w:val="18"/>
                <w:szCs w:val="18"/>
              </w:rPr>
              <w:t>（続き）</w:t>
            </w:r>
          </w:p>
          <w:p w14:paraId="4C7F445A"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自機</w:t>
            </w:r>
          </w:p>
          <w:p w14:paraId="496E030B"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自生</w:t>
            </w:r>
          </w:p>
          <w:p w14:paraId="1C7788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就移</w:t>
            </w:r>
          </w:p>
          <w:p w14:paraId="30B79A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就Ａ</w:t>
            </w:r>
          </w:p>
          <w:p w14:paraId="7F5A2665" w14:textId="77777777" w:rsidR="00B00961" w:rsidRPr="00546558" w:rsidRDefault="00B00961" w:rsidP="00D26122">
            <w:pPr>
              <w:spacing w:line="200" w:lineRule="exact"/>
              <w:ind w:firstLineChars="200" w:firstLine="324"/>
              <w:jc w:val="both"/>
              <w:rPr>
                <w:rFonts w:hAnsi="Century"/>
                <w:sz w:val="18"/>
                <w:szCs w:val="18"/>
                <w:bdr w:val="single" w:sz="4" w:space="0" w:color="auto"/>
              </w:rPr>
            </w:pPr>
            <w:r w:rsidRPr="00546558">
              <w:rPr>
                <w:rFonts w:hAnsi="Century" w:hint="eastAsia"/>
                <w:sz w:val="18"/>
                <w:szCs w:val="18"/>
                <w:bdr w:val="single" w:sz="4" w:space="0" w:color="auto"/>
              </w:rPr>
              <w:t>就Ｂ</w:t>
            </w:r>
          </w:p>
          <w:p w14:paraId="5476DE0F" w14:textId="77777777" w:rsidR="00B00961" w:rsidRPr="00546558" w:rsidRDefault="00B00961" w:rsidP="00D26122">
            <w:pPr>
              <w:ind w:firstLineChars="200" w:firstLine="324"/>
              <w:jc w:val="both"/>
              <w:rPr>
                <w:rFonts w:hAnsi="Century"/>
                <w:sz w:val="18"/>
                <w:szCs w:val="18"/>
                <w:bdr w:val="single" w:sz="4" w:space="0" w:color="auto"/>
              </w:rPr>
            </w:pPr>
          </w:p>
          <w:p w14:paraId="7FA98DFA" w14:textId="0EAA2401" w:rsidR="00B00961" w:rsidRPr="00546558" w:rsidRDefault="00B00961" w:rsidP="00D26122">
            <w:pPr>
              <w:ind w:firstLineChars="200" w:firstLine="364"/>
              <w:jc w:val="both"/>
              <w:rPr>
                <w:rFonts w:hAnsi="ＭＳ ゴシック"/>
                <w:szCs w:val="20"/>
              </w:rPr>
            </w:pPr>
          </w:p>
        </w:tc>
        <w:tc>
          <w:tcPr>
            <w:tcW w:w="5709" w:type="dxa"/>
            <w:gridSpan w:val="2"/>
            <w:tcBorders>
              <w:top w:val="single" w:sz="4" w:space="0" w:color="auto"/>
              <w:left w:val="single" w:sz="4" w:space="0" w:color="auto"/>
              <w:bottom w:val="single" w:sz="4" w:space="0" w:color="auto"/>
              <w:right w:val="single" w:sz="4" w:space="0" w:color="auto"/>
            </w:tcBorders>
          </w:tcPr>
          <w:p w14:paraId="26B8A589" w14:textId="77777777" w:rsidR="00B00961" w:rsidRPr="00546558" w:rsidRDefault="00B00961" w:rsidP="002E055C">
            <w:pPr>
              <w:jc w:val="both"/>
              <w:rPr>
                <w:rFonts w:hAnsi="ＭＳ ゴシック"/>
                <w:szCs w:val="20"/>
              </w:rPr>
            </w:pPr>
            <w:r w:rsidRPr="00546558">
              <w:rPr>
                <w:noProof/>
              </w:rPr>
              <mc:AlternateContent>
                <mc:Choice Requires="wps">
                  <w:drawing>
                    <wp:anchor distT="0" distB="0" distL="114300" distR="114300" simplePos="0" relativeHeight="251684864" behindDoc="0" locked="0" layoutInCell="1" allowOverlap="1" wp14:anchorId="0304F625" wp14:editId="0A1E9CDA">
                      <wp:simplePos x="0" y="0"/>
                      <wp:positionH relativeFrom="column">
                        <wp:posOffset>-1271</wp:posOffset>
                      </wp:positionH>
                      <wp:positionV relativeFrom="paragraph">
                        <wp:posOffset>95884</wp:posOffset>
                      </wp:positionV>
                      <wp:extent cx="4067175" cy="1619250"/>
                      <wp:effectExtent l="0" t="0" r="28575" b="19050"/>
                      <wp:wrapNone/>
                      <wp:docPr id="211615657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67175" cy="1619250"/>
                              </a:xfrm>
                              <a:prstGeom prst="rect">
                                <a:avLst/>
                              </a:prstGeom>
                              <a:solidFill>
                                <a:srgbClr val="FFFFFF"/>
                              </a:solidFill>
                              <a:ln w="6350">
                                <a:solidFill>
                                  <a:srgbClr val="000000"/>
                                </a:solidFill>
                                <a:miter lim="800000"/>
                                <a:headEnd/>
                                <a:tailEnd/>
                              </a:ln>
                            </wps:spPr>
                            <wps:txbx>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F625" id="テキスト ボックス 5" o:spid="_x0000_s1246" type="#_x0000_t202" style="position:absolute;left:0;text-align:left;margin-left:-.1pt;margin-top:7.55pt;width:320.25pt;height:12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" strokeweight=".5pt">
                      <v:textbox inset="5.85pt,.7pt,5.85pt,.7pt">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v:textbox>
                    </v:shape>
                  </w:pict>
                </mc:Fallback>
              </mc:AlternateContent>
            </w:r>
          </w:p>
        </w:tc>
        <w:tc>
          <w:tcPr>
            <w:tcW w:w="1166" w:type="dxa"/>
            <w:tcBorders>
              <w:left w:val="single" w:sz="4" w:space="0" w:color="auto"/>
              <w:bottom w:val="single" w:sz="4" w:space="0" w:color="auto"/>
              <w:right w:val="single" w:sz="4" w:space="0" w:color="auto"/>
            </w:tcBorders>
          </w:tcPr>
          <w:p w14:paraId="14B33A09" w14:textId="77777777" w:rsidR="00B00961" w:rsidRPr="00546558" w:rsidRDefault="00B00961" w:rsidP="002E055C">
            <w:pPr>
              <w:widowControl/>
              <w:snapToGrid/>
              <w:jc w:val="left"/>
              <w:rPr>
                <w:rFonts w:hAnsi="ＭＳ ゴシック"/>
                <w:szCs w:val="20"/>
              </w:rPr>
            </w:pPr>
          </w:p>
        </w:tc>
        <w:tc>
          <w:tcPr>
            <w:tcW w:w="1566" w:type="dxa"/>
            <w:tcBorders>
              <w:left w:val="single" w:sz="4" w:space="0" w:color="auto"/>
              <w:bottom w:val="single" w:sz="4" w:space="0" w:color="auto"/>
              <w:right w:val="single" w:sz="4" w:space="0" w:color="000000"/>
            </w:tcBorders>
          </w:tcPr>
          <w:p w14:paraId="3AC626C3" w14:textId="77777777" w:rsidR="00B00961" w:rsidRPr="00546558" w:rsidRDefault="00B00961" w:rsidP="002E055C">
            <w:pPr>
              <w:snapToGrid/>
              <w:jc w:val="left"/>
              <w:rPr>
                <w:rFonts w:hAnsi="ＭＳ ゴシック"/>
                <w:szCs w:val="20"/>
              </w:rPr>
            </w:pPr>
          </w:p>
        </w:tc>
      </w:tr>
      <w:tr w:rsidR="00546558" w:rsidRPr="00546558" w14:paraId="6D4086B7" w14:textId="77777777" w:rsidTr="00B00961">
        <w:trPr>
          <w:gridAfter w:val="1"/>
          <w:wAfter w:w="13" w:type="dxa"/>
          <w:trHeight w:val="671"/>
        </w:trPr>
        <w:tc>
          <w:tcPr>
            <w:tcW w:w="1206" w:type="dxa"/>
            <w:vMerge/>
            <w:tcBorders>
              <w:left w:val="single" w:sz="4" w:space="0" w:color="000000"/>
              <w:right w:val="single" w:sz="4" w:space="0" w:color="auto"/>
            </w:tcBorders>
          </w:tcPr>
          <w:p w14:paraId="4D7A76A6" w14:textId="77777777" w:rsidR="00B00961" w:rsidRPr="00546558" w:rsidRDefault="00B00961" w:rsidP="002E055C">
            <w:pPr>
              <w:snapToGrid/>
              <w:jc w:val="left"/>
              <w:rPr>
                <w:rFonts w:hAnsi="ＭＳ ゴシック"/>
                <w:sz w:val="18"/>
                <w:szCs w:val="18"/>
              </w:rPr>
            </w:pPr>
          </w:p>
        </w:tc>
        <w:tc>
          <w:tcPr>
            <w:tcW w:w="5709" w:type="dxa"/>
            <w:gridSpan w:val="2"/>
            <w:tcBorders>
              <w:top w:val="single" w:sz="4" w:space="0" w:color="auto"/>
              <w:left w:val="single" w:sz="4" w:space="0" w:color="auto"/>
              <w:right w:val="single" w:sz="4" w:space="0" w:color="auto"/>
            </w:tcBorders>
          </w:tcPr>
          <w:p w14:paraId="2E967899" w14:textId="77777777" w:rsidR="00B00961" w:rsidRPr="00546558" w:rsidRDefault="00B00961" w:rsidP="00B00961">
            <w:pPr>
              <w:snapToGrid/>
              <w:jc w:val="left"/>
              <w:rPr>
                <w:rFonts w:hAnsi="ＭＳ ゴシック"/>
                <w:sz w:val="18"/>
                <w:szCs w:val="18"/>
              </w:rPr>
            </w:pPr>
            <w:r w:rsidRPr="00546558">
              <w:rPr>
                <w:rFonts w:hAnsi="ＭＳ ゴシック" w:hint="eastAsia"/>
                <w:sz w:val="18"/>
                <w:szCs w:val="18"/>
                <w:bdr w:val="single" w:sz="4" w:space="0" w:color="auto"/>
              </w:rPr>
              <w:t>就定</w:t>
            </w:r>
          </w:p>
          <w:p w14:paraId="11288EB9" w14:textId="4DDCC49A" w:rsidR="00B00961" w:rsidRPr="00546558" w:rsidRDefault="00B00961" w:rsidP="00B00961">
            <w:pPr>
              <w:jc w:val="both"/>
              <w:rPr>
                <w:noProof/>
              </w:rPr>
            </w:pPr>
            <w:r w:rsidRPr="00546558">
              <w:rPr>
                <w:rFonts w:hint="eastAsia"/>
                <w:noProof/>
              </w:rPr>
              <w:t xml:space="preserve">　就労定着支援事業所の福祉・介護職員等処遇改善加算については、【厚生労働大臣が定める基準（平成</w:t>
            </w:r>
            <w:r w:rsidRPr="00546558">
              <w:rPr>
                <w:noProof/>
              </w:rPr>
              <w:t>18年厚生労働省告示第543号・</w:t>
            </w:r>
            <w:r w:rsidRPr="00546558">
              <w:rPr>
                <w:rFonts w:hint="eastAsia"/>
                <w:noProof/>
              </w:rPr>
              <w:t>38の2</w:t>
            </w:r>
            <w:r w:rsidRPr="00546558">
              <w:rPr>
                <w:noProof/>
              </w:rPr>
              <w:t>）</w:t>
            </w:r>
            <w:r w:rsidRPr="00546558">
              <w:rPr>
                <w:rFonts w:hint="eastAsia"/>
                <w:noProof/>
              </w:rPr>
              <w:t>】に掲げる区分に従い、所定単位数を加算していますか。</w:t>
            </w:r>
          </w:p>
          <w:p w14:paraId="6E26961E" w14:textId="5619B164" w:rsidR="00B00961" w:rsidRPr="00546558" w:rsidRDefault="00B00961" w:rsidP="00B00961">
            <w:pPr>
              <w:jc w:val="both"/>
              <w:rPr>
                <w:noProof/>
              </w:rPr>
            </w:pPr>
          </w:p>
        </w:tc>
        <w:tc>
          <w:tcPr>
            <w:tcW w:w="1166" w:type="dxa"/>
            <w:tcBorders>
              <w:top w:val="single" w:sz="4" w:space="0" w:color="auto"/>
              <w:left w:val="single" w:sz="4" w:space="0" w:color="auto"/>
              <w:right w:val="single" w:sz="4" w:space="0" w:color="auto"/>
            </w:tcBorders>
          </w:tcPr>
          <w:p w14:paraId="720AC7DA" w14:textId="77777777" w:rsidR="00B00961" w:rsidRPr="00546558" w:rsidRDefault="00B00961" w:rsidP="00B00961">
            <w:pPr>
              <w:snapToGrid/>
              <w:jc w:val="both"/>
            </w:pPr>
            <w:r w:rsidRPr="00546558">
              <w:rPr>
                <w:rFonts w:hAnsi="ＭＳ ゴシック" w:hint="eastAsia"/>
              </w:rPr>
              <w:t>☐</w:t>
            </w:r>
            <w:r w:rsidRPr="00546558">
              <w:rPr>
                <w:rFonts w:hint="eastAsia"/>
              </w:rPr>
              <w:t>いる</w:t>
            </w:r>
          </w:p>
          <w:p w14:paraId="22A1F9D9" w14:textId="77777777" w:rsidR="00B00961" w:rsidRPr="00546558" w:rsidRDefault="00B0096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959F89B" w14:textId="77777777" w:rsidR="00B00961" w:rsidRPr="00546558" w:rsidRDefault="00B00961" w:rsidP="002E055C">
            <w:pPr>
              <w:widowControl/>
              <w:snapToGrid/>
              <w:jc w:val="left"/>
              <w:rPr>
                <w:rFonts w:hAnsi="ＭＳ ゴシック"/>
                <w:szCs w:val="20"/>
              </w:rPr>
            </w:pPr>
          </w:p>
        </w:tc>
        <w:tc>
          <w:tcPr>
            <w:tcW w:w="1566" w:type="dxa"/>
            <w:tcBorders>
              <w:top w:val="single" w:sz="4" w:space="0" w:color="auto"/>
              <w:left w:val="single" w:sz="4" w:space="0" w:color="auto"/>
              <w:right w:val="single" w:sz="4" w:space="0" w:color="000000"/>
            </w:tcBorders>
          </w:tcPr>
          <w:p w14:paraId="39F1D615" w14:textId="77777777" w:rsidR="00B00961" w:rsidRPr="00546558" w:rsidRDefault="00B00961" w:rsidP="00B0096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6BA327F3" w14:textId="77777777" w:rsidR="00B00961" w:rsidRPr="00546558" w:rsidRDefault="00B00961" w:rsidP="002E055C">
            <w:pPr>
              <w:snapToGrid/>
              <w:jc w:val="left"/>
              <w:rPr>
                <w:rFonts w:hAnsi="ＭＳ ゴシック"/>
                <w:szCs w:val="20"/>
              </w:rPr>
            </w:pPr>
          </w:p>
        </w:tc>
      </w:tr>
      <w:tr w:rsidR="00546558" w:rsidRPr="00546558" w14:paraId="25DF11BB" w14:textId="77777777" w:rsidTr="00B00961">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5578EAF5" w14:textId="000DAC57" w:rsidR="00170671" w:rsidRPr="00546558" w:rsidRDefault="003B6122" w:rsidP="00E3028D">
            <w:pPr>
              <w:snapToGrid/>
              <w:jc w:val="left"/>
              <w:rPr>
                <w:rFonts w:hAnsi="ＭＳ ゴシック"/>
                <w:szCs w:val="20"/>
              </w:rPr>
            </w:pPr>
            <w:r w:rsidRPr="00546558">
              <w:rPr>
                <w:rFonts w:hAnsi="ＭＳ ゴシック" w:hint="eastAsia"/>
                <w:szCs w:val="20"/>
              </w:rPr>
              <w:t>１１９</w:t>
            </w:r>
            <w:r w:rsidR="000858FE" w:rsidRPr="00546558">
              <w:rPr>
                <w:rFonts w:hAnsi="ＭＳ ゴシック" w:hint="eastAsia"/>
                <w:sz w:val="18"/>
                <w:szCs w:val="18"/>
              </w:rPr>
              <w:t>〈</w:t>
            </w:r>
            <w:r w:rsidR="00170671" w:rsidRPr="00546558">
              <w:rPr>
                <w:rFonts w:hAnsi="ＭＳ ゴシック" w:hint="eastAsia"/>
                <w:sz w:val="18"/>
                <w:szCs w:val="18"/>
              </w:rPr>
              <w:t>旧</w:t>
            </w:r>
            <w:r w:rsidR="000858FE" w:rsidRPr="00546558">
              <w:rPr>
                <w:rFonts w:hAnsi="ＭＳ ゴシック" w:hint="eastAsia"/>
                <w:sz w:val="18"/>
                <w:szCs w:val="18"/>
              </w:rPr>
              <w:t>〉</w:t>
            </w:r>
          </w:p>
          <w:p w14:paraId="1ADAA5E1" w14:textId="7B0B2F79"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福祉・介護職員処遇</w:t>
            </w:r>
          </w:p>
          <w:p w14:paraId="511A594B" w14:textId="77777777"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0CEA6D53" w14:textId="10054ECB" w:rsidR="00170671" w:rsidRPr="00546558" w:rsidRDefault="00EB5BD4" w:rsidP="005F5F8D">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Borders>
              <w:top w:val="single" w:sz="4" w:space="0" w:color="000000"/>
              <w:left w:val="single" w:sz="4" w:space="0" w:color="auto"/>
              <w:bottom w:val="nil"/>
              <w:right w:val="single" w:sz="4" w:space="0" w:color="auto"/>
            </w:tcBorders>
          </w:tcPr>
          <w:p w14:paraId="1870C8EB" w14:textId="0CF722A9"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別に厚生労働大臣が定める基準に適合している福祉・介護職員の賃金の改善等を実施しているものとして</w:t>
            </w:r>
            <w:r w:rsidR="0003387F">
              <w:rPr>
                <w:rFonts w:hAnsi="ＭＳ ゴシック" w:hint="eastAsia"/>
                <w:szCs w:val="20"/>
              </w:rPr>
              <w:t>知事</w:t>
            </w:r>
            <w:r w:rsidRPr="00546558">
              <w:rPr>
                <w:rFonts w:hAnsi="ＭＳ ゴシック" w:hint="eastAsia"/>
                <w:szCs w:val="20"/>
              </w:rPr>
              <w:t>に届け出た事業所が、利用者に対し、サービスを行った場合には、当該基準に掲げる区分に従い、所定単位数を加算していますか。</w:t>
            </w:r>
          </w:p>
        </w:tc>
        <w:tc>
          <w:tcPr>
            <w:tcW w:w="1166" w:type="dxa"/>
            <w:vMerge w:val="restart"/>
            <w:tcBorders>
              <w:top w:val="single" w:sz="4" w:space="0" w:color="000000"/>
              <w:left w:val="single" w:sz="4" w:space="0" w:color="auto"/>
              <w:right w:val="single" w:sz="4" w:space="0" w:color="auto"/>
            </w:tcBorders>
          </w:tcPr>
          <w:p w14:paraId="39D8A8F4" w14:textId="77777777" w:rsidR="00170671" w:rsidRPr="00546558" w:rsidRDefault="00170671" w:rsidP="00E3028D">
            <w:pPr>
              <w:snapToGrid/>
              <w:jc w:val="both"/>
            </w:pPr>
            <w:r w:rsidRPr="00546558">
              <w:rPr>
                <w:rFonts w:hAnsi="ＭＳ ゴシック" w:hint="eastAsia"/>
              </w:rPr>
              <w:t>☐</w:t>
            </w:r>
            <w:r w:rsidRPr="00546558">
              <w:rPr>
                <w:rFonts w:hint="eastAsia"/>
              </w:rPr>
              <w:t>いる</w:t>
            </w:r>
          </w:p>
          <w:p w14:paraId="05551401" w14:textId="29D15247" w:rsidR="00170671" w:rsidRPr="00546558" w:rsidRDefault="0017067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4F01D00" w14:textId="77777777" w:rsidR="00170671" w:rsidRPr="00546558" w:rsidRDefault="00170671" w:rsidP="00E3028D">
            <w:pPr>
              <w:snapToGrid/>
              <w:ind w:rightChars="-52" w:right="-95"/>
              <w:jc w:val="left"/>
              <w:rPr>
                <w:rFonts w:hAnsi="ＭＳ ゴシック"/>
                <w:szCs w:val="20"/>
              </w:rPr>
            </w:pPr>
          </w:p>
        </w:tc>
        <w:tc>
          <w:tcPr>
            <w:tcW w:w="1566" w:type="dxa"/>
            <w:vMerge w:val="restart"/>
            <w:tcBorders>
              <w:top w:val="single" w:sz="4" w:space="0" w:color="000000"/>
              <w:left w:val="single" w:sz="4" w:space="0" w:color="auto"/>
              <w:right w:val="single" w:sz="4" w:space="0" w:color="000000"/>
            </w:tcBorders>
          </w:tcPr>
          <w:p w14:paraId="7FB875A5"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628638BF" w14:textId="47A71CF9"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第10の</w:t>
            </w:r>
            <w:r w:rsidR="003A1E94" w:rsidRPr="00546558">
              <w:rPr>
                <w:rFonts w:hAnsi="ＭＳ ゴシック" w:hint="eastAsia"/>
                <w:sz w:val="18"/>
                <w:szCs w:val="18"/>
              </w:rPr>
              <w:t>9</w:t>
            </w:r>
          </w:p>
          <w:p w14:paraId="523BD053"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5BB3F14B"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13CAEBA"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3007DF4D"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73B19A21" w14:textId="77777777" w:rsidR="00EB5BD4" w:rsidRPr="00546558" w:rsidRDefault="00EB5BD4" w:rsidP="00EB5BD4">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196A80E2" w14:textId="1F575055" w:rsidR="00170671" w:rsidRPr="00546558" w:rsidRDefault="00170671" w:rsidP="00170671">
            <w:pPr>
              <w:snapToGrid/>
              <w:spacing w:line="240" w:lineRule="exact"/>
              <w:jc w:val="left"/>
              <w:rPr>
                <w:rFonts w:hAnsi="ＭＳ ゴシック"/>
                <w:sz w:val="18"/>
                <w:szCs w:val="18"/>
              </w:rPr>
            </w:pPr>
          </w:p>
        </w:tc>
      </w:tr>
      <w:tr w:rsidR="00546558" w:rsidRPr="00546558" w14:paraId="283DD036" w14:textId="77777777" w:rsidTr="00B00961">
        <w:trPr>
          <w:gridAfter w:val="1"/>
          <w:wAfter w:w="13" w:type="dxa"/>
          <w:trHeight w:val="964"/>
        </w:trPr>
        <w:tc>
          <w:tcPr>
            <w:tcW w:w="1206" w:type="dxa"/>
            <w:vMerge/>
            <w:tcBorders>
              <w:left w:val="single" w:sz="4" w:space="0" w:color="000000"/>
              <w:right w:val="single" w:sz="4" w:space="0" w:color="auto"/>
            </w:tcBorders>
            <w:vAlign w:val="center"/>
          </w:tcPr>
          <w:p w14:paraId="79B7EC2D" w14:textId="77777777" w:rsidR="00170671" w:rsidRPr="00546558" w:rsidRDefault="00170671" w:rsidP="00E3028D">
            <w:pPr>
              <w:jc w:val="both"/>
              <w:rPr>
                <w:rFonts w:hAnsi="ＭＳ ゴシック"/>
                <w:szCs w:val="20"/>
              </w:rPr>
            </w:pPr>
          </w:p>
        </w:tc>
        <w:tc>
          <w:tcPr>
            <w:tcW w:w="341" w:type="dxa"/>
            <w:tcBorders>
              <w:top w:val="nil"/>
              <w:left w:val="single" w:sz="4" w:space="0" w:color="auto"/>
              <w:right w:val="nil"/>
            </w:tcBorders>
          </w:tcPr>
          <w:p w14:paraId="1FEC71DC" w14:textId="77777777" w:rsidR="00170671" w:rsidRPr="00546558" w:rsidRDefault="00170671" w:rsidP="00E3028D">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4CD8D3F9" w14:textId="77777777" w:rsidR="00170671" w:rsidRPr="00546558" w:rsidRDefault="00170671" w:rsidP="00F42152">
            <w:pPr>
              <w:spacing w:afterLines="30" w:after="85"/>
              <w:jc w:val="both"/>
              <w:rPr>
                <w:rFonts w:hAnsi="ＭＳ ゴシック"/>
                <w:szCs w:val="20"/>
              </w:rPr>
            </w:pPr>
          </w:p>
        </w:tc>
        <w:tc>
          <w:tcPr>
            <w:tcW w:w="1166" w:type="dxa"/>
            <w:vMerge/>
            <w:tcBorders>
              <w:left w:val="single" w:sz="4" w:space="0" w:color="auto"/>
              <w:right w:val="single" w:sz="4" w:space="0" w:color="auto"/>
            </w:tcBorders>
            <w:vAlign w:val="center"/>
          </w:tcPr>
          <w:p w14:paraId="3548C323" w14:textId="77777777" w:rsidR="00170671" w:rsidRPr="00546558" w:rsidRDefault="00170671" w:rsidP="00E3028D">
            <w:pPr>
              <w:widowControl/>
              <w:snapToGrid/>
              <w:jc w:val="left"/>
              <w:rPr>
                <w:rFonts w:hAnsi="ＭＳ ゴシック"/>
                <w:szCs w:val="20"/>
              </w:rPr>
            </w:pPr>
          </w:p>
        </w:tc>
        <w:tc>
          <w:tcPr>
            <w:tcW w:w="1566" w:type="dxa"/>
            <w:vMerge/>
            <w:tcBorders>
              <w:left w:val="single" w:sz="4" w:space="0" w:color="auto"/>
              <w:right w:val="single" w:sz="4" w:space="0" w:color="000000"/>
            </w:tcBorders>
            <w:vAlign w:val="center"/>
          </w:tcPr>
          <w:p w14:paraId="4372DAB9" w14:textId="77777777" w:rsidR="00170671" w:rsidRPr="00546558" w:rsidRDefault="00170671" w:rsidP="00E3028D">
            <w:pPr>
              <w:snapToGrid/>
              <w:jc w:val="left"/>
              <w:rPr>
                <w:rFonts w:hAnsi="ＭＳ ゴシック"/>
                <w:szCs w:val="20"/>
              </w:rPr>
            </w:pPr>
          </w:p>
        </w:tc>
      </w:tr>
      <w:tr w:rsidR="00546558" w:rsidRPr="00546558" w14:paraId="78CEBADD" w14:textId="77777777" w:rsidTr="00B00961">
        <w:trPr>
          <w:gridAfter w:val="1"/>
          <w:wAfter w:w="13" w:type="dxa"/>
          <w:trHeight w:val="2122"/>
        </w:trPr>
        <w:tc>
          <w:tcPr>
            <w:tcW w:w="1206" w:type="dxa"/>
          </w:tcPr>
          <w:p w14:paraId="66697BC2" w14:textId="548A3F78" w:rsidR="00170671" w:rsidRPr="00546558" w:rsidRDefault="003B6122" w:rsidP="00E3028D">
            <w:pPr>
              <w:snapToGrid/>
              <w:jc w:val="both"/>
              <w:rPr>
                <w:rFonts w:hAnsi="ＭＳ ゴシック"/>
                <w:szCs w:val="20"/>
              </w:rPr>
            </w:pPr>
            <w:r w:rsidRPr="00546558">
              <w:rPr>
                <w:rFonts w:hAnsi="ＭＳ ゴシック" w:hint="eastAsia"/>
                <w:szCs w:val="20"/>
              </w:rPr>
              <w:t>１２０</w:t>
            </w:r>
            <w:r w:rsidR="000858FE" w:rsidRPr="00546558">
              <w:rPr>
                <w:rFonts w:hAnsi="ＭＳ ゴシック" w:hint="eastAsia"/>
                <w:sz w:val="18"/>
                <w:szCs w:val="18"/>
              </w:rPr>
              <w:t>〈旧〉</w:t>
            </w:r>
          </w:p>
          <w:p w14:paraId="77BDC100" w14:textId="77777777" w:rsidR="00170671" w:rsidRPr="00546558" w:rsidRDefault="00170671" w:rsidP="00E3028D">
            <w:pPr>
              <w:snapToGrid/>
              <w:spacing w:afterLines="50" w:after="142"/>
              <w:jc w:val="both"/>
              <w:rPr>
                <w:rFonts w:hAnsi="ＭＳ ゴシック"/>
                <w:szCs w:val="20"/>
              </w:rPr>
            </w:pPr>
            <w:r w:rsidRPr="00546558">
              <w:rPr>
                <w:rFonts w:hAnsi="ＭＳ ゴシック" w:hint="eastAsia"/>
                <w:szCs w:val="20"/>
              </w:rPr>
              <w:t>福祉・介護職員等</w:t>
            </w:r>
            <w:r w:rsidRPr="00546558">
              <w:rPr>
                <w:rFonts w:hAnsi="ＭＳ ゴシック" w:hint="eastAsia"/>
                <w:bCs/>
                <w:szCs w:val="20"/>
              </w:rPr>
              <w:t>特定</w:t>
            </w:r>
            <w:r w:rsidRPr="00546558">
              <w:rPr>
                <w:rFonts w:hAnsi="ＭＳ ゴシック" w:hint="eastAsia"/>
                <w:szCs w:val="20"/>
              </w:rPr>
              <w:t>処遇改善加算</w:t>
            </w:r>
          </w:p>
          <w:p w14:paraId="45A2230C" w14:textId="142174A5" w:rsidR="00170671" w:rsidRPr="00546558" w:rsidRDefault="00EB5BD4" w:rsidP="003A1E94">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Pr>
          <w:p w14:paraId="78275B8C" w14:textId="03B346C2" w:rsidR="00170671" w:rsidRPr="00546558" w:rsidRDefault="00170671" w:rsidP="00E3028D">
            <w:pPr>
              <w:snapToGrid/>
              <w:ind w:firstLineChars="100" w:firstLine="182"/>
              <w:jc w:val="left"/>
              <w:rPr>
                <w:rFonts w:hAnsi="ＭＳ ゴシック"/>
                <w:szCs w:val="20"/>
              </w:rPr>
            </w:pPr>
            <w:r w:rsidRPr="00546558">
              <w:rPr>
                <w:rFonts w:hAnsi="ＭＳ ゴシック" w:hint="eastAsia"/>
                <w:szCs w:val="20"/>
              </w:rPr>
              <w:t>福祉・介護職員を中心とした従業者の賃金の改善等を実施しているものとして</w:t>
            </w:r>
            <w:r w:rsidR="0003387F">
              <w:rPr>
                <w:rFonts w:hAnsi="ＭＳ ゴシック" w:hint="eastAsia"/>
                <w:szCs w:val="20"/>
              </w:rPr>
              <w:t>知事</w:t>
            </w:r>
            <w:r w:rsidRPr="00546558">
              <w:rPr>
                <w:rFonts w:hAnsi="ＭＳ ゴシック" w:hint="eastAsia"/>
                <w:szCs w:val="20"/>
              </w:rPr>
              <w:t>に届け出た事業所が、利用者に対し、サービスを行った場合にあっては、所定の単位数の加算を算定していますか。</w:t>
            </w:r>
          </w:p>
          <w:p w14:paraId="151EF148" w14:textId="77777777" w:rsidR="00170671" w:rsidRPr="00546558" w:rsidRDefault="00170671" w:rsidP="00E3028D">
            <w:pPr>
              <w:snapToGrid/>
              <w:jc w:val="left"/>
              <w:rPr>
                <w:rFonts w:hAnsi="ＭＳ ゴシック"/>
                <w:szCs w:val="20"/>
              </w:rPr>
            </w:pPr>
          </w:p>
        </w:tc>
        <w:tc>
          <w:tcPr>
            <w:tcW w:w="1166" w:type="dxa"/>
          </w:tcPr>
          <w:p w14:paraId="5F1B0ED4" w14:textId="77777777" w:rsidR="00170671" w:rsidRPr="00546558" w:rsidRDefault="00170671" w:rsidP="00E3028D">
            <w:pPr>
              <w:snapToGrid/>
              <w:jc w:val="both"/>
            </w:pPr>
            <w:r w:rsidRPr="00546558">
              <w:rPr>
                <w:rFonts w:hAnsi="ＭＳ ゴシック" w:hint="eastAsia"/>
              </w:rPr>
              <w:t>☐</w:t>
            </w:r>
            <w:r w:rsidRPr="00546558">
              <w:rPr>
                <w:rFonts w:hint="eastAsia"/>
              </w:rPr>
              <w:t>いる</w:t>
            </w:r>
          </w:p>
          <w:p w14:paraId="312EA9F3" w14:textId="296F31AC" w:rsidR="00170671" w:rsidRPr="00546558" w:rsidRDefault="0017067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tc>
        <w:tc>
          <w:tcPr>
            <w:tcW w:w="1566" w:type="dxa"/>
          </w:tcPr>
          <w:p w14:paraId="08F31C73"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71972F7B" w14:textId="740F978C"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第10の</w:t>
            </w:r>
            <w:r w:rsidR="003A1E94" w:rsidRPr="00546558">
              <w:rPr>
                <w:rFonts w:hAnsi="ＭＳ ゴシック" w:hint="eastAsia"/>
                <w:sz w:val="18"/>
                <w:szCs w:val="18"/>
              </w:rPr>
              <w:t>10</w:t>
            </w:r>
          </w:p>
          <w:p w14:paraId="50057B5E"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sz w:val="18"/>
                <w:szCs w:val="18"/>
              </w:rPr>
              <w:t>第11の14</w:t>
            </w:r>
          </w:p>
          <w:p w14:paraId="7D5A9E62"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第12の17</w:t>
            </w:r>
          </w:p>
          <w:p w14:paraId="187B229F"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第13の16</w:t>
            </w:r>
          </w:p>
          <w:p w14:paraId="1AAD5C57"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第14の18</w:t>
            </w:r>
          </w:p>
          <w:p w14:paraId="07BC3765" w14:textId="2919507B" w:rsidR="00B8025B" w:rsidRPr="00546558" w:rsidRDefault="00B8025B" w:rsidP="00B8025B">
            <w:pPr>
              <w:snapToGrid/>
              <w:spacing w:line="240" w:lineRule="exact"/>
              <w:jc w:val="left"/>
              <w:rPr>
                <w:rFonts w:hAnsi="ＭＳ ゴシック"/>
                <w:kern w:val="20"/>
                <w:sz w:val="18"/>
                <w:szCs w:val="18"/>
              </w:rPr>
            </w:pPr>
            <w:r w:rsidRPr="00546558">
              <w:rPr>
                <w:rFonts w:hAnsi="ＭＳ ゴシック" w:hint="eastAsia"/>
                <w:kern w:val="20"/>
                <w:sz w:val="18"/>
                <w:szCs w:val="18"/>
              </w:rPr>
              <w:t>第14の2の8</w:t>
            </w:r>
          </w:p>
          <w:p w14:paraId="77AE67BD" w14:textId="46EBDB8B" w:rsidR="00B8025B" w:rsidRPr="00546558" w:rsidRDefault="00B8025B" w:rsidP="00170671">
            <w:pPr>
              <w:snapToGrid/>
              <w:spacing w:line="240" w:lineRule="exact"/>
              <w:jc w:val="left"/>
              <w:rPr>
                <w:rFonts w:hAnsi="ＭＳ ゴシック"/>
                <w:sz w:val="18"/>
                <w:szCs w:val="18"/>
              </w:rPr>
            </w:pPr>
          </w:p>
        </w:tc>
      </w:tr>
      <w:tr w:rsidR="00B30276" w:rsidRPr="00EB778A" w14:paraId="4D41D7F9" w14:textId="77777777" w:rsidTr="00B00961">
        <w:trPr>
          <w:trHeight w:val="2110"/>
        </w:trPr>
        <w:tc>
          <w:tcPr>
            <w:tcW w:w="1206" w:type="dxa"/>
            <w:tcBorders>
              <w:top w:val="single" w:sz="4" w:space="0" w:color="000000"/>
              <w:left w:val="single" w:sz="4" w:space="0" w:color="000000"/>
              <w:bottom w:val="single" w:sz="4" w:space="0" w:color="000000"/>
              <w:right w:val="single" w:sz="4" w:space="0" w:color="000000"/>
            </w:tcBorders>
          </w:tcPr>
          <w:p w14:paraId="2DDD0194" w14:textId="6175C71E" w:rsidR="00B30276" w:rsidRPr="00546558" w:rsidRDefault="00B30276" w:rsidP="00E3028D">
            <w:pPr>
              <w:snapToGrid/>
              <w:jc w:val="both"/>
              <w:rPr>
                <w:rFonts w:hAnsi="ＭＳ ゴシック"/>
                <w:szCs w:val="20"/>
              </w:rPr>
            </w:pPr>
            <w:bookmarkStart w:id="54" w:name="_Hlk165374658"/>
            <w:r w:rsidRPr="00546558">
              <w:rPr>
                <w:rFonts w:hAnsi="ＭＳ ゴシック" w:hint="eastAsia"/>
                <w:szCs w:val="20"/>
              </w:rPr>
              <w:t>１２１</w:t>
            </w:r>
            <w:r w:rsidR="000858FE" w:rsidRPr="00546558">
              <w:rPr>
                <w:rFonts w:hAnsi="ＭＳ ゴシック" w:hint="eastAsia"/>
                <w:sz w:val="18"/>
                <w:szCs w:val="18"/>
              </w:rPr>
              <w:t>〈旧〉</w:t>
            </w:r>
          </w:p>
          <w:p w14:paraId="12926056" w14:textId="77777777" w:rsidR="00B30276" w:rsidRPr="00546558" w:rsidRDefault="00B30276" w:rsidP="00E3028D">
            <w:pPr>
              <w:snapToGrid/>
              <w:spacing w:afterLines="50" w:after="142"/>
              <w:jc w:val="both"/>
              <w:rPr>
                <w:rFonts w:hAnsi="ＭＳ ゴシック"/>
                <w:szCs w:val="20"/>
              </w:rPr>
            </w:pPr>
            <w:r w:rsidRPr="00546558">
              <w:rPr>
                <w:rFonts w:hAnsi="ＭＳ ゴシック" w:hint="eastAsia"/>
                <w:szCs w:val="20"/>
              </w:rPr>
              <w:t>福祉・介護職員等ベースアップ等支援加算</w:t>
            </w:r>
          </w:p>
          <w:p w14:paraId="2E5A06D6" w14:textId="178D423A" w:rsidR="00B30276" w:rsidRPr="00546558" w:rsidRDefault="00EB5BD4" w:rsidP="003A1E94">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Borders>
              <w:top w:val="single" w:sz="4" w:space="0" w:color="000000"/>
              <w:left w:val="single" w:sz="4" w:space="0" w:color="000000"/>
              <w:bottom w:val="single" w:sz="4" w:space="0" w:color="000000"/>
              <w:right w:val="single" w:sz="4" w:space="0" w:color="000000"/>
            </w:tcBorders>
          </w:tcPr>
          <w:p w14:paraId="4EC50294" w14:textId="1C99906C" w:rsidR="00B30276" w:rsidRPr="00546558" w:rsidRDefault="00B30276" w:rsidP="00E3028D">
            <w:pPr>
              <w:snapToGrid/>
              <w:ind w:firstLineChars="100" w:firstLine="182"/>
              <w:jc w:val="left"/>
              <w:rPr>
                <w:rFonts w:hAnsi="ＭＳ ゴシック"/>
                <w:szCs w:val="20"/>
              </w:rPr>
            </w:pPr>
            <w:r w:rsidRPr="00546558">
              <w:rPr>
                <w:rFonts w:hAnsi="ＭＳ ゴシック" w:hint="eastAsia"/>
                <w:szCs w:val="20"/>
              </w:rPr>
              <w:t>別に厚生労働大臣が定める基準に適合している福祉・介護職員を中心とした従業者の賃金の改善等を実施しているものとして</w:t>
            </w:r>
            <w:r w:rsidR="00A60DD1">
              <w:rPr>
                <w:rFonts w:hAnsi="ＭＳ ゴシック" w:hint="eastAsia"/>
                <w:szCs w:val="20"/>
              </w:rPr>
              <w:t>知事</w:t>
            </w:r>
            <w:r w:rsidRPr="00546558">
              <w:rPr>
                <w:rFonts w:hAnsi="ＭＳ ゴシック" w:hint="eastAsia"/>
                <w:szCs w:val="20"/>
              </w:rPr>
              <w:t>に届け出た事業所が、利用者に対し、サービスを行った場合は、所定の単位数の加算を算定していますか。</w:t>
            </w:r>
          </w:p>
        </w:tc>
        <w:tc>
          <w:tcPr>
            <w:tcW w:w="1166" w:type="dxa"/>
            <w:tcBorders>
              <w:top w:val="single" w:sz="4" w:space="0" w:color="000000"/>
              <w:left w:val="single" w:sz="4" w:space="0" w:color="000000"/>
              <w:bottom w:val="single" w:sz="4" w:space="0" w:color="000000"/>
              <w:right w:val="single" w:sz="4" w:space="0" w:color="000000"/>
            </w:tcBorders>
          </w:tcPr>
          <w:p w14:paraId="7700C280" w14:textId="77777777" w:rsidR="00B30276" w:rsidRPr="00546558" w:rsidRDefault="00B30276" w:rsidP="00E3028D">
            <w:pPr>
              <w:snapToGrid/>
              <w:jc w:val="both"/>
            </w:pPr>
            <w:r w:rsidRPr="00546558">
              <w:rPr>
                <w:rFonts w:hint="eastAsia"/>
              </w:rPr>
              <w:t>☐いる</w:t>
            </w:r>
          </w:p>
          <w:p w14:paraId="7332A76D" w14:textId="77777777" w:rsidR="00B30276" w:rsidRPr="00546558" w:rsidRDefault="00B30276" w:rsidP="00E3028D">
            <w:pPr>
              <w:snapToGrid/>
              <w:jc w:val="both"/>
            </w:pPr>
            <w:r w:rsidRPr="00546558">
              <w:rPr>
                <w:rFonts w:hint="eastAsia"/>
              </w:rPr>
              <w:t>☐いない</w:t>
            </w:r>
          </w:p>
          <w:p w14:paraId="794DF568" w14:textId="77777777" w:rsidR="00B30276" w:rsidRPr="00546558" w:rsidRDefault="00B30276" w:rsidP="00E3028D">
            <w:pPr>
              <w:snapToGrid/>
              <w:jc w:val="both"/>
            </w:pPr>
            <w:r w:rsidRPr="00546558">
              <w:rPr>
                <w:rFonts w:hint="eastAsia"/>
              </w:rPr>
              <w:t>☐該当なし</w:t>
            </w:r>
          </w:p>
        </w:tc>
        <w:tc>
          <w:tcPr>
            <w:tcW w:w="1579" w:type="dxa"/>
            <w:gridSpan w:val="2"/>
            <w:tcBorders>
              <w:top w:val="single" w:sz="4" w:space="0" w:color="000000"/>
              <w:left w:val="single" w:sz="4" w:space="0" w:color="000000"/>
              <w:bottom w:val="single" w:sz="4" w:space="0" w:color="000000"/>
              <w:right w:val="single" w:sz="4" w:space="0" w:color="000000"/>
            </w:tcBorders>
          </w:tcPr>
          <w:p w14:paraId="3ECC9DE1" w14:textId="77777777" w:rsidR="00B30276" w:rsidRPr="00546558" w:rsidRDefault="00B30276"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4AD18765" w14:textId="77777777" w:rsidR="00B30276" w:rsidRPr="00546558" w:rsidRDefault="00B30276" w:rsidP="00170671">
            <w:pPr>
              <w:snapToGrid/>
              <w:spacing w:line="240" w:lineRule="exact"/>
              <w:jc w:val="left"/>
              <w:rPr>
                <w:rFonts w:hAnsi="ＭＳ ゴシック"/>
                <w:sz w:val="18"/>
                <w:szCs w:val="18"/>
              </w:rPr>
            </w:pPr>
            <w:r w:rsidRPr="00546558">
              <w:rPr>
                <w:rFonts w:hAnsi="ＭＳ ゴシック" w:hint="eastAsia"/>
                <w:sz w:val="18"/>
                <w:szCs w:val="18"/>
              </w:rPr>
              <w:t>第10の11</w:t>
            </w:r>
          </w:p>
          <w:p w14:paraId="6344128B" w14:textId="77777777" w:rsidR="00B30276" w:rsidRPr="00546558" w:rsidRDefault="00B30276" w:rsidP="00170671">
            <w:pPr>
              <w:snapToGrid/>
              <w:spacing w:line="240" w:lineRule="exact"/>
              <w:jc w:val="both"/>
              <w:rPr>
                <w:rFonts w:hAnsi="ＭＳ ゴシック"/>
                <w:kern w:val="20"/>
                <w:sz w:val="18"/>
                <w:szCs w:val="18"/>
              </w:rPr>
            </w:pPr>
            <w:r w:rsidRPr="00546558">
              <w:rPr>
                <w:rFonts w:hAnsi="ＭＳ ゴシック" w:hint="eastAsia"/>
                <w:sz w:val="18"/>
                <w:szCs w:val="18"/>
              </w:rPr>
              <w:t>第11の15</w:t>
            </w:r>
          </w:p>
          <w:p w14:paraId="45884B11" w14:textId="77777777" w:rsidR="00B30276" w:rsidRPr="00546558" w:rsidRDefault="00B30276"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第12の18</w:t>
            </w:r>
          </w:p>
          <w:p w14:paraId="18B4AC96" w14:textId="77777777" w:rsidR="00B30276" w:rsidRPr="00546558" w:rsidRDefault="00B30276"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第13の17</w:t>
            </w:r>
          </w:p>
          <w:p w14:paraId="3C99FB52" w14:textId="77777777" w:rsidR="00B30276" w:rsidRPr="00546558" w:rsidRDefault="00B30276"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第14の19</w:t>
            </w:r>
          </w:p>
          <w:p w14:paraId="664DAF10" w14:textId="0EA6C605" w:rsidR="00B8025B" w:rsidRPr="00546558" w:rsidRDefault="00B8025B"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第14の2の9</w:t>
            </w:r>
          </w:p>
        </w:tc>
      </w:tr>
      <w:bookmarkEnd w:id="54"/>
    </w:tbl>
    <w:p w14:paraId="20C55AD7" w14:textId="13D005D5" w:rsidR="006B4B99" w:rsidRPr="002E040F" w:rsidRDefault="00E800D7" w:rsidP="00F46FFA">
      <w:pPr>
        <w:snapToGrid/>
        <w:jc w:val="left"/>
        <w:rPr>
          <w:rFonts w:hAnsi="ＭＳ ゴシック"/>
          <w:szCs w:val="20"/>
        </w:rPr>
      </w:pPr>
      <w:r w:rsidRPr="002E040F">
        <w:rPr>
          <w:rFonts w:hAnsi="ＭＳ ゴシック"/>
          <w:szCs w:val="20"/>
        </w:rPr>
        <w:br w:type="page"/>
      </w:r>
    </w:p>
    <w:p w14:paraId="4E3AAA05" w14:textId="2E7C6C7C" w:rsidR="006B4B99" w:rsidRPr="002E040F" w:rsidRDefault="00F46FFA" w:rsidP="006B4B99">
      <w:pPr>
        <w:snapToGrid/>
        <w:jc w:val="left"/>
        <w:rPr>
          <w:rFonts w:hAnsi="ＭＳ ゴシック"/>
          <w:szCs w:val="20"/>
        </w:rPr>
      </w:pPr>
      <w:r w:rsidRPr="002E040F">
        <w:rPr>
          <w:rFonts w:hAnsi="ＭＳ ゴシック"/>
          <w:noProof/>
          <w:szCs w:val="20"/>
        </w:rPr>
        <w:lastRenderedPageBreak/>
        <mc:AlternateContent>
          <mc:Choice Requires="wps">
            <w:drawing>
              <wp:anchor distT="0" distB="0" distL="114300" distR="114300" simplePos="0" relativeHeight="251609088" behindDoc="0" locked="0" layoutInCell="1" allowOverlap="1" wp14:anchorId="66045FF9" wp14:editId="0D2DEACA">
                <wp:simplePos x="0" y="0"/>
                <wp:positionH relativeFrom="column">
                  <wp:posOffset>19050</wp:posOffset>
                </wp:positionH>
                <wp:positionV relativeFrom="paragraph">
                  <wp:posOffset>-143510</wp:posOffset>
                </wp:positionV>
                <wp:extent cx="6125210" cy="651510"/>
                <wp:effectExtent l="0" t="0" r="27940" b="15240"/>
                <wp:wrapNone/>
                <wp:docPr id="20"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651510"/>
                        </a:xfrm>
                        <a:prstGeom prst="rect">
                          <a:avLst/>
                        </a:prstGeom>
                        <a:solidFill>
                          <a:schemeClr val="bg1">
                            <a:lumMod val="75000"/>
                          </a:schemeClr>
                        </a:solidFill>
                        <a:ln w="19050" algn="ctr">
                          <a:solidFill>
                            <a:srgbClr val="000000"/>
                          </a:solidFill>
                          <a:miter lim="800000"/>
                          <a:headEnd/>
                          <a:tailEnd/>
                        </a:ln>
                        <a:effectLst/>
                      </wps:spPr>
                      <wps:txbx>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5FF9" id="Text Box 2059" o:spid="_x0000_s1247" type="#_x0000_t202" style="position:absolute;margin-left:1.5pt;margin-top:-11.3pt;width:482.3pt;height:5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" fillcolor="#bfbfbf [2412]" strokeweight="1.5pt">
                <v:textbox inset="5.85pt,.7pt,5.85pt,.7pt">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v:textbox>
              </v:shape>
            </w:pict>
          </mc:Fallback>
        </mc:AlternateContent>
      </w:r>
    </w:p>
    <w:p w14:paraId="3B995955" w14:textId="17C32C9F" w:rsidR="006B4B99" w:rsidRPr="002E040F" w:rsidRDefault="006B4B99" w:rsidP="006B4B99">
      <w:pPr>
        <w:snapToGrid/>
        <w:jc w:val="left"/>
        <w:rPr>
          <w:rFonts w:hAnsi="ＭＳ ゴシック"/>
          <w:szCs w:val="20"/>
        </w:rPr>
      </w:pPr>
    </w:p>
    <w:p w14:paraId="0504F1B7" w14:textId="6569A625" w:rsidR="006B4B99" w:rsidRPr="002E040F" w:rsidRDefault="006B4B99" w:rsidP="006B4B99">
      <w:pPr>
        <w:snapToGrid/>
        <w:jc w:val="left"/>
        <w:rPr>
          <w:rFonts w:hAnsi="ＭＳ ゴシック"/>
          <w:szCs w:val="20"/>
        </w:rPr>
      </w:pPr>
    </w:p>
    <w:p w14:paraId="29B9B92C" w14:textId="79BEDC8F" w:rsidR="007D79E3" w:rsidRPr="002E040F" w:rsidRDefault="007D79E3" w:rsidP="006B4B99">
      <w:pPr>
        <w:snapToGrid/>
        <w:jc w:val="left"/>
        <w:rPr>
          <w:rFonts w:hAnsi="ＭＳ ゴシック"/>
          <w:szCs w:val="20"/>
        </w:rPr>
      </w:pPr>
      <w:r w:rsidRPr="002E040F">
        <w:rPr>
          <w:rFonts w:hAnsi="ＭＳ ゴシック"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4"/>
        <w:gridCol w:w="5733"/>
        <w:gridCol w:w="1164"/>
        <w:gridCol w:w="1570"/>
      </w:tblGrid>
      <w:tr w:rsidR="002E040F" w:rsidRPr="002E040F" w14:paraId="35E79992" w14:textId="77777777" w:rsidTr="00DE09F7">
        <w:trPr>
          <w:trHeight w:val="263"/>
        </w:trPr>
        <w:tc>
          <w:tcPr>
            <w:tcW w:w="1184" w:type="dxa"/>
            <w:vAlign w:val="center"/>
          </w:tcPr>
          <w:p w14:paraId="55018F98" w14:textId="4A634BA2" w:rsidR="007D79E3" w:rsidRPr="002E040F" w:rsidRDefault="007D79E3" w:rsidP="00E84432">
            <w:pPr>
              <w:snapToGrid/>
              <w:rPr>
                <w:rFonts w:hAnsi="ＭＳ ゴシック"/>
                <w:szCs w:val="20"/>
              </w:rPr>
            </w:pPr>
            <w:r w:rsidRPr="002E040F">
              <w:rPr>
                <w:rFonts w:hAnsi="ＭＳ ゴシック" w:hint="eastAsia"/>
                <w:szCs w:val="20"/>
              </w:rPr>
              <w:t>項目</w:t>
            </w:r>
          </w:p>
        </w:tc>
        <w:tc>
          <w:tcPr>
            <w:tcW w:w="5733" w:type="dxa"/>
            <w:vAlign w:val="center"/>
          </w:tcPr>
          <w:p w14:paraId="37EEA66B" w14:textId="547164C8" w:rsidR="007D79E3" w:rsidRPr="002E040F" w:rsidRDefault="007D79E3" w:rsidP="00E84432">
            <w:pPr>
              <w:snapToGrid/>
              <w:rPr>
                <w:rFonts w:hAnsi="ＭＳ ゴシック"/>
                <w:szCs w:val="20"/>
              </w:rPr>
            </w:pPr>
            <w:r w:rsidRPr="002E040F">
              <w:rPr>
                <w:rFonts w:hAnsi="ＭＳ ゴシック" w:hint="eastAsia"/>
                <w:szCs w:val="20"/>
              </w:rPr>
              <w:t>自主点検のポイント</w:t>
            </w:r>
          </w:p>
        </w:tc>
        <w:tc>
          <w:tcPr>
            <w:tcW w:w="1164" w:type="dxa"/>
            <w:vAlign w:val="center"/>
          </w:tcPr>
          <w:p w14:paraId="5973156F" w14:textId="77777777" w:rsidR="007D79E3" w:rsidRPr="002E040F" w:rsidRDefault="007D79E3" w:rsidP="00E84432">
            <w:pPr>
              <w:snapToGrid/>
              <w:rPr>
                <w:rFonts w:hAnsi="ＭＳ ゴシック"/>
                <w:szCs w:val="20"/>
              </w:rPr>
            </w:pPr>
            <w:r w:rsidRPr="002E040F">
              <w:rPr>
                <w:rFonts w:hAnsi="ＭＳ ゴシック" w:hint="eastAsia"/>
                <w:szCs w:val="20"/>
              </w:rPr>
              <w:t>点検</w:t>
            </w:r>
          </w:p>
        </w:tc>
        <w:tc>
          <w:tcPr>
            <w:tcW w:w="1570" w:type="dxa"/>
            <w:vAlign w:val="center"/>
          </w:tcPr>
          <w:p w14:paraId="2F0A36DD" w14:textId="77777777" w:rsidR="007D79E3" w:rsidRPr="002E040F" w:rsidRDefault="007D79E3" w:rsidP="00E84432">
            <w:pPr>
              <w:snapToGrid/>
              <w:rPr>
                <w:rFonts w:hAnsi="ＭＳ ゴシック"/>
                <w:szCs w:val="20"/>
              </w:rPr>
            </w:pPr>
            <w:r w:rsidRPr="002E040F">
              <w:rPr>
                <w:rFonts w:hAnsi="ＭＳ ゴシック" w:hint="eastAsia"/>
                <w:szCs w:val="20"/>
              </w:rPr>
              <w:t>根拠</w:t>
            </w:r>
          </w:p>
        </w:tc>
      </w:tr>
      <w:tr w:rsidR="002E040F" w:rsidRPr="002E040F" w14:paraId="6B60B1A4" w14:textId="77777777" w:rsidTr="00DE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1184" w:type="dxa"/>
            <w:tcBorders>
              <w:top w:val="single" w:sz="4" w:space="0" w:color="auto"/>
              <w:left w:val="single" w:sz="4" w:space="0" w:color="auto"/>
              <w:bottom w:val="single" w:sz="4" w:space="0" w:color="auto"/>
              <w:right w:val="single" w:sz="4" w:space="0" w:color="auto"/>
            </w:tcBorders>
          </w:tcPr>
          <w:p w14:paraId="10FB555A" w14:textId="2349579C" w:rsidR="002817BA" w:rsidRPr="00546558" w:rsidRDefault="00744308" w:rsidP="00ED72FB">
            <w:pPr>
              <w:snapToGrid/>
              <w:jc w:val="both"/>
              <w:rPr>
                <w:rFonts w:hAnsi="ＭＳ ゴシック"/>
                <w:szCs w:val="20"/>
              </w:rPr>
            </w:pPr>
            <w:r w:rsidRPr="00546558">
              <w:rPr>
                <w:rFonts w:hAnsi="ＭＳ ゴシック" w:hint="eastAsia"/>
                <w:szCs w:val="20"/>
              </w:rPr>
              <w:t>１</w:t>
            </w:r>
            <w:r w:rsidR="00B30276" w:rsidRPr="00546558">
              <w:rPr>
                <w:rFonts w:hAnsi="ＭＳ ゴシック" w:hint="eastAsia"/>
                <w:szCs w:val="20"/>
              </w:rPr>
              <w:t>２２</w:t>
            </w:r>
          </w:p>
          <w:p w14:paraId="150612F9" w14:textId="77777777" w:rsidR="002817BA" w:rsidRPr="00546558" w:rsidRDefault="002817BA" w:rsidP="00ED72FB">
            <w:pPr>
              <w:snapToGrid/>
              <w:jc w:val="both"/>
              <w:rPr>
                <w:rFonts w:hAnsi="ＭＳ ゴシック"/>
                <w:szCs w:val="20"/>
              </w:rPr>
            </w:pPr>
            <w:r w:rsidRPr="00546558">
              <w:rPr>
                <w:rFonts w:hAnsi="ＭＳ ゴシック" w:hint="eastAsia"/>
                <w:szCs w:val="20"/>
              </w:rPr>
              <w:t>地域移行</w:t>
            </w:r>
          </w:p>
          <w:p w14:paraId="2512938E" w14:textId="77777777" w:rsidR="002817BA" w:rsidRPr="00546558" w:rsidRDefault="002817BA" w:rsidP="00ED72FB">
            <w:pPr>
              <w:snapToGrid/>
              <w:jc w:val="both"/>
              <w:rPr>
                <w:rFonts w:hAnsi="ＭＳ ゴシック"/>
                <w:szCs w:val="20"/>
              </w:rPr>
            </w:pPr>
            <w:r w:rsidRPr="00546558">
              <w:rPr>
                <w:rFonts w:hAnsi="ＭＳ ゴシック" w:hint="eastAsia"/>
                <w:szCs w:val="20"/>
              </w:rPr>
              <w:t>支援体制</w:t>
            </w:r>
          </w:p>
          <w:p w14:paraId="54B371CC" w14:textId="77777777" w:rsidR="002817BA" w:rsidRPr="00546558" w:rsidRDefault="002817BA" w:rsidP="00ED72FB">
            <w:pPr>
              <w:snapToGrid/>
              <w:spacing w:afterLines="50" w:after="142"/>
              <w:jc w:val="both"/>
              <w:rPr>
                <w:rFonts w:hAnsi="Century"/>
                <w:szCs w:val="20"/>
              </w:rPr>
            </w:pPr>
            <w:r w:rsidRPr="00546558">
              <w:rPr>
                <w:rFonts w:hAnsi="ＭＳ ゴシック" w:hint="eastAsia"/>
                <w:szCs w:val="20"/>
              </w:rPr>
              <w:t>強化加算</w:t>
            </w:r>
          </w:p>
          <w:p w14:paraId="03217654" w14:textId="784E0224" w:rsidR="002817BA" w:rsidRPr="00546558" w:rsidRDefault="002817BA" w:rsidP="00ED72FB">
            <w:pPr>
              <w:snapToGrid/>
              <w:rPr>
                <w:rFonts w:hAnsi="Century"/>
                <w:sz w:val="18"/>
                <w:szCs w:val="18"/>
                <w:bdr w:val="single" w:sz="4" w:space="0" w:color="auto"/>
              </w:rPr>
            </w:pPr>
            <w:r w:rsidRPr="00546558">
              <w:rPr>
                <w:rFonts w:hAnsi="Century" w:hint="eastAsia"/>
                <w:sz w:val="18"/>
                <w:szCs w:val="18"/>
                <w:bdr w:val="single" w:sz="4" w:space="0" w:color="auto"/>
              </w:rPr>
              <w:t>自</w:t>
            </w:r>
            <w:r w:rsidR="0082622E" w:rsidRPr="00546558">
              <w:rPr>
                <w:rFonts w:hAnsi="Century" w:hint="eastAsia"/>
                <w:sz w:val="18"/>
                <w:szCs w:val="18"/>
                <w:bdr w:val="single" w:sz="4" w:space="0" w:color="auto"/>
              </w:rPr>
              <w:t>生</w:t>
            </w:r>
          </w:p>
          <w:p w14:paraId="35C5387A" w14:textId="77777777" w:rsidR="002817BA" w:rsidRPr="00546558" w:rsidRDefault="002817BA" w:rsidP="00ED72FB">
            <w:pPr>
              <w:snapToGrid/>
              <w:jc w:val="both"/>
              <w:rPr>
                <w:rFonts w:hAnsi="ＭＳ ゴシック"/>
                <w:szCs w:val="20"/>
              </w:rPr>
            </w:pPr>
          </w:p>
        </w:tc>
        <w:tc>
          <w:tcPr>
            <w:tcW w:w="5733" w:type="dxa"/>
            <w:tcBorders>
              <w:top w:val="single" w:sz="4" w:space="0" w:color="auto"/>
              <w:left w:val="single" w:sz="4" w:space="0" w:color="auto"/>
              <w:bottom w:val="single" w:sz="4" w:space="0" w:color="auto"/>
              <w:right w:val="single" w:sz="4" w:space="0" w:color="auto"/>
            </w:tcBorders>
          </w:tcPr>
          <w:p w14:paraId="6A14707E" w14:textId="2C166C48" w:rsidR="002817BA" w:rsidRPr="00546558" w:rsidRDefault="007D79E3" w:rsidP="007D79E3">
            <w:pPr>
              <w:snapToGrid/>
              <w:ind w:firstLineChars="100" w:firstLine="182"/>
              <w:jc w:val="both"/>
              <w:rPr>
                <w:rFonts w:hAnsi="ＭＳ ゴシック"/>
                <w:szCs w:val="20"/>
              </w:rPr>
            </w:pPr>
            <w:r w:rsidRPr="00546558">
              <w:rPr>
                <w:rFonts w:hAnsi="ＭＳ ゴシック" w:hint="eastAsia"/>
                <w:szCs w:val="20"/>
              </w:rPr>
              <w:t>指定基準に</w:t>
            </w:r>
            <w:r w:rsidR="002817BA" w:rsidRPr="00546558">
              <w:rPr>
                <w:rFonts w:hAnsi="ＭＳ ゴシック" w:hint="eastAsia"/>
                <w:szCs w:val="20"/>
              </w:rPr>
              <w:t>掲げる地域移行支援員の配置について、別に厚生労働大臣が定める施設基準に適合するものとして</w:t>
            </w:r>
            <w:r w:rsidR="0003387F">
              <w:rPr>
                <w:rFonts w:hAnsi="ＭＳ ゴシック" w:hint="eastAsia"/>
                <w:szCs w:val="20"/>
              </w:rPr>
              <w:t>知事</w:t>
            </w:r>
            <w:r w:rsidR="002817BA" w:rsidRPr="00546558">
              <w:rPr>
                <w:rFonts w:hAnsi="ＭＳ ゴシック" w:hint="eastAsia"/>
                <w:szCs w:val="20"/>
              </w:rPr>
              <w:t>に届け出た</w:t>
            </w:r>
            <w:r w:rsidR="002817BA" w:rsidRPr="00546558">
              <w:rPr>
                <w:rFonts w:hAnsi="ＭＳ ゴシック" w:hint="eastAsia"/>
                <w:szCs w:val="20"/>
                <w:u w:val="single"/>
              </w:rPr>
              <w:t>宿泊型自立訓練</w:t>
            </w:r>
            <w:r w:rsidR="002817BA" w:rsidRPr="00546558">
              <w:rPr>
                <w:rFonts w:hAnsi="ＭＳ ゴシック" w:hint="eastAsia"/>
                <w:szCs w:val="20"/>
              </w:rPr>
              <w:t>を行う</w:t>
            </w:r>
            <w:r w:rsidRPr="00546558">
              <w:rPr>
                <w:rFonts w:hAnsi="ＭＳ ゴシック" w:hint="eastAsia"/>
                <w:szCs w:val="20"/>
                <w:u w:val="single"/>
              </w:rPr>
              <w:t>自立訓練（生活訓練）</w:t>
            </w:r>
            <w:r w:rsidR="002817BA" w:rsidRPr="00546558">
              <w:rPr>
                <w:rFonts w:hAnsi="ＭＳ ゴシック" w:hint="eastAsia"/>
                <w:szCs w:val="20"/>
              </w:rPr>
              <w:t>事業所において</w:t>
            </w:r>
            <w:r w:rsidRPr="00546558">
              <w:rPr>
                <w:rFonts w:hAnsi="ＭＳ ゴシック" w:hint="eastAsia"/>
                <w:szCs w:val="20"/>
              </w:rPr>
              <w:t>、宿泊型自立訓練</w:t>
            </w:r>
            <w:r w:rsidR="002817BA" w:rsidRPr="00546558">
              <w:rPr>
                <w:rFonts w:hAnsi="ＭＳ ゴシック" w:hint="eastAsia"/>
                <w:szCs w:val="20"/>
              </w:rPr>
              <w:t>を行った場合</w:t>
            </w:r>
            <w:r w:rsidRPr="00546558">
              <w:rPr>
                <w:rFonts w:hAnsi="ＭＳ ゴシック" w:hint="eastAsia"/>
                <w:szCs w:val="20"/>
              </w:rPr>
              <w:t>に</w:t>
            </w:r>
            <w:r w:rsidR="002817BA" w:rsidRPr="00546558">
              <w:rPr>
                <w:rFonts w:hAnsi="ＭＳ ゴシック" w:hint="eastAsia"/>
                <w:szCs w:val="20"/>
              </w:rPr>
              <w:t>、所定単位数を加算していますか。</w:t>
            </w:r>
          </w:p>
          <w:p w14:paraId="2D2C9041" w14:textId="7B0B1C96" w:rsidR="002817BA" w:rsidRPr="00546558" w:rsidRDefault="004D2A18" w:rsidP="00ED72FB">
            <w:pPr>
              <w:snapToGrid/>
              <w:ind w:left="182" w:hangingChars="100" w:hanging="182"/>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621376" behindDoc="0" locked="0" layoutInCell="1" allowOverlap="1" wp14:anchorId="240AC3AE" wp14:editId="52F31D21">
                      <wp:simplePos x="0" y="0"/>
                      <wp:positionH relativeFrom="column">
                        <wp:posOffset>58317</wp:posOffset>
                      </wp:positionH>
                      <wp:positionV relativeFrom="paragraph">
                        <wp:posOffset>87097</wp:posOffset>
                      </wp:positionV>
                      <wp:extent cx="3559023" cy="1126490"/>
                      <wp:effectExtent l="0" t="0" r="22860" b="16510"/>
                      <wp:wrapNone/>
                      <wp:docPr id="19"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023" cy="1126490"/>
                              </a:xfrm>
                              <a:prstGeom prst="rect">
                                <a:avLst/>
                              </a:prstGeom>
                              <a:solidFill>
                                <a:srgbClr val="FFFFFF"/>
                              </a:solidFill>
                              <a:ln w="6350">
                                <a:solidFill>
                                  <a:srgbClr val="000000"/>
                                </a:solidFill>
                                <a:miter lim="800000"/>
                                <a:headEnd/>
                                <a:tailEnd/>
                              </a:ln>
                            </wps:spPr>
                            <wps:txbx>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C3AE" id="Rectangle 1997" o:spid="_x0000_s1248" style="position:absolute;left:0;text-align:left;margin-left:4.6pt;margin-top:6.85pt;width:280.25pt;height:88.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" strokeweight=".5pt">
                      <v:textbox inset="5.85pt,.7pt,5.85pt,.7pt">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v:textbox>
                    </v:rect>
                  </w:pict>
                </mc:Fallback>
              </mc:AlternateContent>
            </w:r>
          </w:p>
          <w:p w14:paraId="21A6D878" w14:textId="77777777" w:rsidR="002817BA" w:rsidRPr="00546558" w:rsidRDefault="002817BA" w:rsidP="00ED72FB">
            <w:pPr>
              <w:snapToGrid/>
              <w:ind w:left="182" w:hangingChars="100" w:hanging="182"/>
              <w:jc w:val="both"/>
              <w:rPr>
                <w:rFonts w:hAnsi="ＭＳ ゴシック"/>
                <w:szCs w:val="20"/>
              </w:rPr>
            </w:pPr>
          </w:p>
          <w:p w14:paraId="18CB38AE" w14:textId="20B17BDF" w:rsidR="002817BA" w:rsidRPr="00546558" w:rsidRDefault="002817BA" w:rsidP="00ED72FB">
            <w:pPr>
              <w:snapToGrid/>
              <w:ind w:left="182" w:hangingChars="100" w:hanging="182"/>
              <w:jc w:val="both"/>
              <w:rPr>
                <w:rFonts w:hAnsi="ＭＳ ゴシック"/>
                <w:szCs w:val="20"/>
              </w:rPr>
            </w:pPr>
          </w:p>
          <w:p w14:paraId="474A30D2" w14:textId="77777777" w:rsidR="002817BA" w:rsidRPr="00546558" w:rsidRDefault="002817BA" w:rsidP="00ED72FB">
            <w:pPr>
              <w:snapToGrid/>
              <w:ind w:left="182" w:hangingChars="100" w:hanging="182"/>
              <w:jc w:val="both"/>
              <w:rPr>
                <w:rFonts w:hAnsi="ＭＳ ゴシック"/>
                <w:szCs w:val="20"/>
              </w:rPr>
            </w:pPr>
          </w:p>
          <w:p w14:paraId="043FB851" w14:textId="77777777" w:rsidR="002817BA" w:rsidRPr="00546558" w:rsidRDefault="002817BA" w:rsidP="00ED72FB">
            <w:pPr>
              <w:snapToGrid/>
              <w:ind w:left="182" w:hangingChars="100" w:hanging="182"/>
              <w:jc w:val="both"/>
              <w:rPr>
                <w:rFonts w:hAnsi="ＭＳ ゴシック"/>
                <w:szCs w:val="20"/>
              </w:rPr>
            </w:pPr>
          </w:p>
          <w:p w14:paraId="1B8EAE9B" w14:textId="77777777" w:rsidR="002817BA" w:rsidRPr="00546558" w:rsidRDefault="002817BA" w:rsidP="00ED72FB">
            <w:pPr>
              <w:snapToGrid/>
              <w:ind w:left="182" w:hangingChars="100" w:hanging="182"/>
              <w:jc w:val="both"/>
              <w:rPr>
                <w:rFonts w:hAnsi="ＭＳ ゴシック"/>
                <w:szCs w:val="20"/>
              </w:rPr>
            </w:pPr>
          </w:p>
          <w:p w14:paraId="4BCD261B" w14:textId="121FA958" w:rsidR="002817BA" w:rsidRPr="00546558" w:rsidRDefault="002817BA" w:rsidP="007D79E3">
            <w:pPr>
              <w:snapToGrid/>
              <w:spacing w:afterLines="50" w:after="142"/>
              <w:jc w:val="both"/>
              <w:rPr>
                <w:rFonts w:hAnsi="ＭＳ ゴシック"/>
                <w:szCs w:val="20"/>
              </w:rPr>
            </w:pPr>
          </w:p>
        </w:tc>
        <w:tc>
          <w:tcPr>
            <w:tcW w:w="1164" w:type="dxa"/>
            <w:tcBorders>
              <w:top w:val="single" w:sz="4" w:space="0" w:color="auto"/>
              <w:left w:val="single" w:sz="4" w:space="0" w:color="auto"/>
              <w:right w:val="single" w:sz="4" w:space="0" w:color="auto"/>
            </w:tcBorders>
          </w:tcPr>
          <w:p w14:paraId="183BC3AF" w14:textId="77777777" w:rsidR="00733901" w:rsidRPr="002E040F" w:rsidRDefault="00D9058E" w:rsidP="00733901">
            <w:pPr>
              <w:snapToGrid/>
              <w:jc w:val="both"/>
            </w:pPr>
            <w:sdt>
              <w:sdtPr>
                <w:rPr>
                  <w:rFonts w:hint="eastAsia"/>
                </w:rPr>
                <w:id w:val="-29853330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60CACCF" w14:textId="73D5D0E3" w:rsidR="00733901" w:rsidRPr="00DE09F7" w:rsidRDefault="00D9058E" w:rsidP="00733901">
            <w:pPr>
              <w:snapToGrid/>
              <w:jc w:val="both"/>
            </w:pPr>
            <w:sdt>
              <w:sdtPr>
                <w:rPr>
                  <w:rFonts w:hint="eastAsia"/>
                </w:rPr>
                <w:id w:val="-18613896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77969446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0F4E793D" w14:textId="77777777" w:rsidR="002817BA" w:rsidRPr="002E040F" w:rsidRDefault="002817BA" w:rsidP="00ED72FB">
            <w:pPr>
              <w:widowControl/>
              <w:snapToGrid/>
              <w:jc w:val="left"/>
              <w:rPr>
                <w:rFonts w:hAnsi="ＭＳ ゴシック"/>
                <w:szCs w:val="20"/>
              </w:rPr>
            </w:pPr>
          </w:p>
        </w:tc>
        <w:tc>
          <w:tcPr>
            <w:tcW w:w="1570" w:type="dxa"/>
            <w:tcBorders>
              <w:top w:val="single" w:sz="4" w:space="0" w:color="auto"/>
              <w:left w:val="single" w:sz="4" w:space="0" w:color="auto"/>
              <w:right w:val="single" w:sz="4" w:space="0" w:color="auto"/>
            </w:tcBorders>
          </w:tcPr>
          <w:p w14:paraId="508DCC30" w14:textId="77777777" w:rsidR="002817BA" w:rsidRPr="002E040F" w:rsidRDefault="002817B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ADF1BA9" w14:textId="77777777" w:rsidR="002817BA" w:rsidRPr="002E040F" w:rsidRDefault="002817BA" w:rsidP="00ED72FB">
            <w:pPr>
              <w:snapToGrid/>
              <w:spacing w:line="240" w:lineRule="exact"/>
              <w:jc w:val="both"/>
              <w:rPr>
                <w:rFonts w:hAnsi="ＭＳ ゴシック"/>
                <w:sz w:val="18"/>
                <w:szCs w:val="18"/>
              </w:rPr>
            </w:pPr>
            <w:r w:rsidRPr="002E040F">
              <w:rPr>
                <w:rFonts w:hAnsi="ＭＳ ゴシック" w:hint="eastAsia"/>
                <w:sz w:val="18"/>
                <w:szCs w:val="18"/>
              </w:rPr>
              <w:t>第11の1の3</w:t>
            </w:r>
          </w:p>
          <w:p w14:paraId="0C351484" w14:textId="77777777" w:rsidR="002817BA" w:rsidRPr="002E040F" w:rsidRDefault="002817BA" w:rsidP="00ED72FB">
            <w:pPr>
              <w:snapToGrid/>
              <w:spacing w:line="240" w:lineRule="exact"/>
              <w:jc w:val="both"/>
              <w:rPr>
                <w:rFonts w:hAnsi="ＭＳ ゴシック"/>
                <w:sz w:val="18"/>
                <w:szCs w:val="18"/>
              </w:rPr>
            </w:pPr>
          </w:p>
        </w:tc>
      </w:tr>
      <w:tr w:rsidR="002E040F" w:rsidRPr="002E040F" w14:paraId="27F8EC37" w14:textId="77777777" w:rsidTr="00DE09F7">
        <w:trPr>
          <w:trHeight w:val="9287"/>
        </w:trPr>
        <w:tc>
          <w:tcPr>
            <w:tcW w:w="1184" w:type="dxa"/>
            <w:tcBorders>
              <w:top w:val="single" w:sz="4" w:space="0" w:color="auto"/>
            </w:tcBorders>
          </w:tcPr>
          <w:p w14:paraId="778BC86D" w14:textId="21EA713A" w:rsidR="00D6424A" w:rsidRPr="00546558" w:rsidRDefault="00744308" w:rsidP="00ED72FB">
            <w:pPr>
              <w:snapToGrid/>
              <w:jc w:val="both"/>
              <w:rPr>
                <w:rFonts w:hAnsi="ＭＳ ゴシック"/>
                <w:szCs w:val="20"/>
              </w:rPr>
            </w:pPr>
            <w:r w:rsidRPr="00546558">
              <w:rPr>
                <w:rFonts w:hAnsi="ＭＳ ゴシック" w:hint="eastAsia"/>
                <w:szCs w:val="20"/>
              </w:rPr>
              <w:t>１２</w:t>
            </w:r>
            <w:r w:rsidR="00B30276" w:rsidRPr="00546558">
              <w:rPr>
                <w:rFonts w:hAnsi="ＭＳ ゴシック" w:hint="eastAsia"/>
                <w:szCs w:val="20"/>
              </w:rPr>
              <w:t>３</w:t>
            </w:r>
          </w:p>
          <w:p w14:paraId="4894F482" w14:textId="77777777" w:rsidR="00D6424A" w:rsidRPr="00546558" w:rsidRDefault="00D6424A" w:rsidP="00ED72FB">
            <w:pPr>
              <w:snapToGrid/>
              <w:jc w:val="both"/>
              <w:rPr>
                <w:rFonts w:hAnsi="ＭＳ ゴシック"/>
                <w:szCs w:val="20"/>
              </w:rPr>
            </w:pPr>
            <w:r w:rsidRPr="00546558">
              <w:rPr>
                <w:rFonts w:hAnsi="ＭＳ ゴシック" w:hint="eastAsia"/>
                <w:szCs w:val="20"/>
              </w:rPr>
              <w:t>個別計画</w:t>
            </w:r>
          </w:p>
          <w:p w14:paraId="15750342" w14:textId="77777777" w:rsidR="00D6424A" w:rsidRPr="00546558" w:rsidRDefault="00D6424A" w:rsidP="00ED72FB">
            <w:pPr>
              <w:snapToGrid/>
              <w:jc w:val="both"/>
              <w:rPr>
                <w:rFonts w:hAnsi="ＭＳ ゴシック"/>
                <w:szCs w:val="20"/>
              </w:rPr>
            </w:pPr>
            <w:r w:rsidRPr="00546558">
              <w:rPr>
                <w:rFonts w:hAnsi="ＭＳ ゴシック" w:hint="eastAsia"/>
                <w:szCs w:val="20"/>
              </w:rPr>
              <w:t>訓練支援</w:t>
            </w:r>
          </w:p>
          <w:p w14:paraId="450AC142" w14:textId="77777777" w:rsidR="00D6424A" w:rsidRPr="00546558" w:rsidRDefault="00D6424A" w:rsidP="00ED72FB">
            <w:pPr>
              <w:snapToGrid/>
              <w:spacing w:afterLines="50" w:after="142"/>
              <w:jc w:val="both"/>
              <w:rPr>
                <w:rFonts w:hAnsi="Century"/>
                <w:szCs w:val="20"/>
              </w:rPr>
            </w:pPr>
            <w:r w:rsidRPr="00546558">
              <w:rPr>
                <w:rFonts w:hAnsi="ＭＳ ゴシック" w:hint="eastAsia"/>
                <w:szCs w:val="20"/>
              </w:rPr>
              <w:t>加算</w:t>
            </w:r>
          </w:p>
          <w:p w14:paraId="48A4E95A" w14:textId="28D7C214" w:rsidR="00D6424A" w:rsidRPr="00546558" w:rsidRDefault="00D6424A" w:rsidP="00ED72FB">
            <w:pPr>
              <w:snapToGrid/>
              <w:rPr>
                <w:rFonts w:hAnsi="Century"/>
                <w:sz w:val="18"/>
                <w:szCs w:val="18"/>
                <w:bdr w:val="single" w:sz="4" w:space="0" w:color="auto"/>
              </w:rPr>
            </w:pPr>
            <w:r w:rsidRPr="00546558">
              <w:rPr>
                <w:rFonts w:hAnsi="Century" w:hint="eastAsia"/>
                <w:sz w:val="18"/>
                <w:szCs w:val="18"/>
                <w:bdr w:val="single" w:sz="4" w:space="0" w:color="auto"/>
              </w:rPr>
              <w:t>自</w:t>
            </w:r>
            <w:r w:rsidR="0082622E" w:rsidRPr="00546558">
              <w:rPr>
                <w:rFonts w:hAnsi="Century" w:hint="eastAsia"/>
                <w:sz w:val="18"/>
                <w:szCs w:val="18"/>
                <w:bdr w:val="single" w:sz="4" w:space="0" w:color="auto"/>
              </w:rPr>
              <w:t>生</w:t>
            </w:r>
          </w:p>
          <w:p w14:paraId="7998FC81" w14:textId="77777777" w:rsidR="00D6424A" w:rsidRPr="00546558" w:rsidRDefault="00D6424A" w:rsidP="00ED72FB">
            <w:pPr>
              <w:snapToGrid/>
              <w:jc w:val="left"/>
              <w:rPr>
                <w:rFonts w:hAnsi="ＭＳ ゴシック"/>
                <w:szCs w:val="20"/>
              </w:rPr>
            </w:pPr>
          </w:p>
        </w:tc>
        <w:tc>
          <w:tcPr>
            <w:tcW w:w="5733" w:type="dxa"/>
            <w:tcBorders>
              <w:top w:val="single" w:sz="4" w:space="0" w:color="auto"/>
            </w:tcBorders>
          </w:tcPr>
          <w:p w14:paraId="26BF7453" w14:textId="029C4250" w:rsidR="0082622E" w:rsidRPr="00546558" w:rsidRDefault="0082622E" w:rsidP="0082622E">
            <w:pPr>
              <w:snapToGrid/>
              <w:spacing w:afterLines="30" w:after="85"/>
              <w:jc w:val="both"/>
              <w:rPr>
                <w:rFonts w:hAnsi="ＭＳ ゴシック"/>
                <w:szCs w:val="20"/>
              </w:rPr>
            </w:pPr>
            <w:r w:rsidRPr="00546558">
              <w:rPr>
                <w:rFonts w:hAnsi="ＭＳ ゴシック" w:hint="eastAsia"/>
                <w:szCs w:val="20"/>
              </w:rPr>
              <w:t>（１）個別計画訓練支援加算（Ⅰ）</w:t>
            </w:r>
          </w:p>
          <w:p w14:paraId="7D1BE6C2" w14:textId="0550B384" w:rsidR="00D6424A" w:rsidRPr="00546558" w:rsidRDefault="00D6424A" w:rsidP="007D79E3">
            <w:pPr>
              <w:snapToGrid/>
              <w:spacing w:afterLines="30" w:after="85"/>
              <w:ind w:firstLineChars="100" w:firstLine="182"/>
              <w:jc w:val="both"/>
              <w:rPr>
                <w:rFonts w:hAnsi="ＭＳ ゴシック"/>
                <w:szCs w:val="20"/>
              </w:rPr>
            </w:pPr>
            <w:r w:rsidRPr="00546558">
              <w:rPr>
                <w:rFonts w:hAnsi="ＭＳ ゴシック" w:hint="eastAsia"/>
                <w:szCs w:val="20"/>
              </w:rPr>
              <w:t>次の</w:t>
            </w:r>
            <w:r w:rsidR="00E971EB" w:rsidRPr="00546558">
              <w:rPr>
                <w:rFonts w:hAnsi="ＭＳ ゴシック" w:hint="eastAsia"/>
                <w:szCs w:val="20"/>
              </w:rPr>
              <w:t>①</w:t>
            </w:r>
            <w:r w:rsidRPr="00546558">
              <w:rPr>
                <w:rFonts w:hAnsi="ＭＳ ゴシック" w:hint="eastAsia"/>
                <w:szCs w:val="20"/>
              </w:rPr>
              <w:t>から</w:t>
            </w:r>
            <w:r w:rsidR="00E971EB" w:rsidRPr="00546558">
              <w:rPr>
                <w:rFonts w:hAnsi="ＭＳ ゴシック" w:hint="eastAsia"/>
                <w:szCs w:val="20"/>
              </w:rPr>
              <w:t>⑥</w:t>
            </w:r>
            <w:r w:rsidRPr="00546558">
              <w:rPr>
                <w:rFonts w:hAnsi="ＭＳ ゴシック" w:hint="eastAsia"/>
                <w:szCs w:val="20"/>
              </w:rPr>
              <w:t>までの基準のいずれも満たすものとして</w:t>
            </w:r>
            <w:r w:rsidR="00A60DD1">
              <w:rPr>
                <w:rFonts w:hAnsi="ＭＳ ゴシック" w:hint="eastAsia"/>
                <w:szCs w:val="20"/>
              </w:rPr>
              <w:t>知事</w:t>
            </w:r>
            <w:r w:rsidRPr="00546558">
              <w:rPr>
                <w:rFonts w:hAnsi="ＭＳ ゴシック" w:hint="eastAsia"/>
                <w:szCs w:val="20"/>
              </w:rPr>
              <w:t>に届け出た</w:t>
            </w:r>
            <w:r w:rsidRPr="00546558">
              <w:rPr>
                <w:rFonts w:hAnsi="ＭＳ ゴシック" w:hint="eastAsia"/>
                <w:szCs w:val="20"/>
                <w:u w:val="single"/>
              </w:rPr>
              <w:t>自立訓練（生活訓練）</w:t>
            </w:r>
            <w:r w:rsidRPr="00546558">
              <w:rPr>
                <w:rFonts w:hAnsi="ＭＳ ゴシック" w:hint="eastAsia"/>
                <w:szCs w:val="20"/>
              </w:rPr>
              <w:t>事業所について、個別訓練実施計画が作成されている利用者に対して、</w:t>
            </w:r>
            <w:r w:rsidR="00E971EB" w:rsidRPr="00546558">
              <w:rPr>
                <w:rFonts w:hAnsi="ＭＳ ゴシック" w:hint="eastAsia"/>
                <w:szCs w:val="20"/>
              </w:rPr>
              <w:t>サービスを行った場合、</w:t>
            </w:r>
            <w:r w:rsidRPr="00546558">
              <w:rPr>
                <w:rFonts w:hAnsi="ＭＳ ゴシック" w:hint="eastAsia"/>
                <w:szCs w:val="20"/>
              </w:rPr>
              <w:t>１日につき所定単位数を加算していますか。</w:t>
            </w:r>
          </w:p>
          <w:p w14:paraId="32709118" w14:textId="759BCC54"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①</w:t>
            </w:r>
            <w:r w:rsidR="007D79E3" w:rsidRPr="00546558">
              <w:rPr>
                <w:rFonts w:hAnsi="ＭＳ ゴシック" w:hint="eastAsia"/>
                <w:szCs w:val="20"/>
              </w:rPr>
              <w:t xml:space="preserve"> 社会福祉士</w:t>
            </w:r>
            <w:r w:rsidR="00BF3F6D" w:rsidRPr="00546558">
              <w:rPr>
                <w:rFonts w:hAnsi="ＭＳ ゴシック" w:hint="eastAsia"/>
                <w:szCs w:val="20"/>
              </w:rPr>
              <w:t>、精神保健福祉士又は公認心理師</w:t>
            </w:r>
            <w:r w:rsidR="007D79E3" w:rsidRPr="00546558">
              <w:rPr>
                <w:rFonts w:hAnsi="ＭＳ ゴシック" w:hint="eastAsia"/>
                <w:szCs w:val="20"/>
              </w:rPr>
              <w:t>である従業者により、利用者の</w:t>
            </w:r>
            <w:r w:rsidR="00BF3F6D" w:rsidRPr="00546558">
              <w:rPr>
                <w:rFonts w:hAnsi="ＭＳ ゴシック" w:hint="eastAsia"/>
                <w:szCs w:val="20"/>
              </w:rPr>
              <w:t>障害</w:t>
            </w:r>
            <w:r w:rsidR="007D79E3" w:rsidRPr="00546558">
              <w:rPr>
                <w:rFonts w:hAnsi="ＭＳ ゴシック" w:hint="eastAsia"/>
                <w:szCs w:val="20"/>
              </w:rPr>
              <w:t>特性</w:t>
            </w:r>
            <w:r w:rsidR="00BF3F6D" w:rsidRPr="00546558">
              <w:rPr>
                <w:rFonts w:hAnsi="ＭＳ ゴシック" w:hint="eastAsia"/>
                <w:szCs w:val="20"/>
              </w:rPr>
              <w:t>や生活環境</w:t>
            </w:r>
            <w:r w:rsidR="007D79E3" w:rsidRPr="00546558">
              <w:rPr>
                <w:rFonts w:hAnsi="ＭＳ ゴシック" w:hint="eastAsia"/>
                <w:szCs w:val="20"/>
              </w:rPr>
              <w:t>等に応じて、</w:t>
            </w:r>
            <w:r w:rsidR="00BF3F6D" w:rsidRPr="00546558">
              <w:rPr>
                <w:rFonts w:hAnsi="ＭＳ ゴシック" w:hint="eastAsia"/>
                <w:szCs w:val="20"/>
              </w:rPr>
              <w:t>障害支援区分判定基準に関する省令別表第１における調査項目中</w:t>
            </w:r>
            <w:r w:rsidR="007D79E3" w:rsidRPr="00546558">
              <w:rPr>
                <w:rFonts w:hAnsi="ＭＳ ゴシック" w:hint="eastAsia"/>
                <w:szCs w:val="20"/>
              </w:rPr>
              <w:t>「応用日常生活動作」、「認知機能」又は「行動上の障害」に係る個別訓練実施計画を作成していること</w:t>
            </w:r>
            <w:r w:rsidR="0082622E" w:rsidRPr="00546558">
              <w:rPr>
                <w:rFonts w:hAnsi="ＭＳ ゴシック" w:hint="eastAsia"/>
                <w:szCs w:val="20"/>
              </w:rPr>
              <w:t>。</w:t>
            </w:r>
          </w:p>
          <w:p w14:paraId="237B1FDC" w14:textId="2C46E362"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②</w:t>
            </w:r>
            <w:r w:rsidR="007D79E3" w:rsidRPr="00546558">
              <w:rPr>
                <w:rFonts w:hAnsi="ＭＳ ゴシック" w:hint="eastAsia"/>
                <w:szCs w:val="20"/>
              </w:rPr>
              <w:t xml:space="preserve"> </w:t>
            </w:r>
            <w:r w:rsidR="00BF3F6D" w:rsidRPr="00546558">
              <w:rPr>
                <w:rFonts w:hAnsi="ＭＳ ゴシック" w:hint="eastAsia"/>
                <w:szCs w:val="20"/>
              </w:rPr>
              <w:t>利用者ごとの個別訓練</w:t>
            </w:r>
            <w:r w:rsidR="007D79E3" w:rsidRPr="00546558">
              <w:rPr>
                <w:rFonts w:hAnsi="ＭＳ ゴシック" w:hint="eastAsia"/>
                <w:szCs w:val="20"/>
              </w:rPr>
              <w:t>実施計画に従い、サービスを行っているとともに、</w:t>
            </w:r>
            <w:r w:rsidR="00BF3F6D" w:rsidRPr="00546558">
              <w:rPr>
                <w:rFonts w:hAnsi="ＭＳ ゴシック" w:hint="eastAsia"/>
                <w:szCs w:val="20"/>
              </w:rPr>
              <w:t>利用者の状態</w:t>
            </w:r>
            <w:r w:rsidR="007D79E3" w:rsidRPr="00546558">
              <w:rPr>
                <w:rFonts w:hAnsi="ＭＳ ゴシック" w:hint="eastAsia"/>
                <w:szCs w:val="20"/>
              </w:rPr>
              <w:t>を定期的に記録していること</w:t>
            </w:r>
          </w:p>
          <w:p w14:paraId="4582021B" w14:textId="42FC5CB3"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③</w:t>
            </w:r>
            <w:r w:rsidR="007D79E3" w:rsidRPr="00546558">
              <w:rPr>
                <w:rFonts w:hAnsi="ＭＳ ゴシック" w:hint="eastAsia"/>
                <w:szCs w:val="20"/>
              </w:rPr>
              <w:t xml:space="preserve"> </w:t>
            </w:r>
            <w:r w:rsidR="00BF3F6D" w:rsidRPr="00546558">
              <w:rPr>
                <w:rFonts w:hAnsi="ＭＳ ゴシック" w:hint="eastAsia"/>
                <w:szCs w:val="20"/>
              </w:rPr>
              <w:t>利用者ごとの個別訓練</w:t>
            </w:r>
            <w:r w:rsidR="007D79E3" w:rsidRPr="00546558">
              <w:rPr>
                <w:rFonts w:hAnsi="ＭＳ ゴシック" w:hint="eastAsia"/>
                <w:szCs w:val="20"/>
              </w:rPr>
              <w:t>実施計画の進捗状況を毎月評価し、必要に応じて</w:t>
            </w:r>
            <w:r w:rsidR="00BF3F6D" w:rsidRPr="00546558">
              <w:rPr>
                <w:rFonts w:hAnsi="ＭＳ ゴシック" w:hint="eastAsia"/>
                <w:szCs w:val="20"/>
              </w:rPr>
              <w:t>当該</w:t>
            </w:r>
            <w:r w:rsidR="007D79E3" w:rsidRPr="00546558">
              <w:rPr>
                <w:rFonts w:hAnsi="ＭＳ ゴシック" w:hint="eastAsia"/>
                <w:szCs w:val="20"/>
              </w:rPr>
              <w:t>計画を見直していること</w:t>
            </w:r>
            <w:r w:rsidR="0082622E" w:rsidRPr="00546558">
              <w:rPr>
                <w:rFonts w:hAnsi="ＭＳ ゴシック" w:hint="eastAsia"/>
                <w:szCs w:val="20"/>
              </w:rPr>
              <w:t>。</w:t>
            </w:r>
          </w:p>
          <w:p w14:paraId="27978EB7" w14:textId="1C3DC728"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④</w:t>
            </w:r>
            <w:r w:rsidR="007D79E3" w:rsidRPr="00546558">
              <w:rPr>
                <w:rFonts w:hAnsi="ＭＳ ゴシック" w:hint="eastAsia"/>
                <w:szCs w:val="20"/>
              </w:rPr>
              <w:t xml:space="preserve"> 障害者支援施設等に入所する利用者</w:t>
            </w:r>
            <w:r w:rsidR="00BF3F6D" w:rsidRPr="00546558">
              <w:rPr>
                <w:rFonts w:hAnsi="ＭＳ ゴシック" w:hint="eastAsia"/>
                <w:szCs w:val="20"/>
              </w:rPr>
              <w:t>について</w:t>
            </w:r>
            <w:r w:rsidR="007D79E3" w:rsidRPr="00546558">
              <w:rPr>
                <w:rFonts w:hAnsi="ＭＳ ゴシック" w:hint="eastAsia"/>
                <w:szCs w:val="20"/>
              </w:rPr>
              <w:t>は、従業者により</w:t>
            </w:r>
            <w:r w:rsidR="00BF3F6D" w:rsidRPr="00546558">
              <w:rPr>
                <w:rFonts w:hAnsi="ＭＳ ゴシック" w:hint="eastAsia"/>
                <w:szCs w:val="20"/>
              </w:rPr>
              <w:t>、個別訓練</w:t>
            </w:r>
            <w:r w:rsidR="007D79E3" w:rsidRPr="00546558">
              <w:rPr>
                <w:rFonts w:hAnsi="ＭＳ ゴシック" w:hint="eastAsia"/>
                <w:szCs w:val="20"/>
              </w:rPr>
              <w:t>実施計画</w:t>
            </w:r>
            <w:r w:rsidR="00BF3F6D" w:rsidRPr="00546558">
              <w:rPr>
                <w:rFonts w:hAnsi="ＭＳ ゴシック" w:hint="eastAsia"/>
                <w:szCs w:val="20"/>
              </w:rPr>
              <w:t>に</w:t>
            </w:r>
            <w:r w:rsidR="007D79E3" w:rsidRPr="00546558">
              <w:rPr>
                <w:rFonts w:hAnsi="ＭＳ ゴシック" w:hint="eastAsia"/>
                <w:szCs w:val="20"/>
              </w:rPr>
              <w:t>基づき一貫した支援を行うよう、訓練に係る日常生活上の留意点</w:t>
            </w:r>
            <w:r w:rsidR="00BF3F6D" w:rsidRPr="00546558">
              <w:rPr>
                <w:rFonts w:hAnsi="ＭＳ ゴシック" w:hint="eastAsia"/>
                <w:szCs w:val="20"/>
              </w:rPr>
              <w:t>、介護の工夫等</w:t>
            </w:r>
            <w:r w:rsidR="007D79E3" w:rsidRPr="00546558">
              <w:rPr>
                <w:rFonts w:hAnsi="ＭＳ ゴシック" w:hint="eastAsia"/>
                <w:szCs w:val="20"/>
              </w:rPr>
              <w:t>の情報を共有していること</w:t>
            </w:r>
            <w:r w:rsidR="0082622E" w:rsidRPr="00546558">
              <w:rPr>
                <w:rFonts w:hAnsi="ＭＳ ゴシック" w:hint="eastAsia"/>
                <w:szCs w:val="20"/>
              </w:rPr>
              <w:t>。</w:t>
            </w:r>
          </w:p>
          <w:p w14:paraId="7C4AD233" w14:textId="2F47E0E5" w:rsidR="00D6424A" w:rsidRPr="00546558" w:rsidRDefault="00E971EB" w:rsidP="00656AAA">
            <w:pPr>
              <w:snapToGrid/>
              <w:ind w:left="182" w:hangingChars="100" w:hanging="182"/>
              <w:jc w:val="both"/>
              <w:rPr>
                <w:rFonts w:hAnsi="ＭＳ ゴシック"/>
                <w:szCs w:val="20"/>
              </w:rPr>
            </w:pPr>
            <w:r w:rsidRPr="00546558">
              <w:rPr>
                <w:rFonts w:hAnsi="ＭＳ ゴシック" w:hint="eastAsia"/>
                <w:szCs w:val="20"/>
              </w:rPr>
              <w:t>⑤</w:t>
            </w:r>
            <w:r w:rsidR="007D79E3" w:rsidRPr="00546558">
              <w:rPr>
                <w:rFonts w:hAnsi="ＭＳ ゴシック" w:hint="eastAsia"/>
                <w:szCs w:val="20"/>
              </w:rPr>
              <w:t xml:space="preserve"> </w:t>
            </w:r>
            <w:r w:rsidRPr="00546558">
              <w:rPr>
                <w:rFonts w:hAnsi="ＭＳ ゴシック" w:hint="eastAsia"/>
                <w:szCs w:val="20"/>
              </w:rPr>
              <w:t>④</w:t>
            </w:r>
            <w:r w:rsidR="00B12F7E" w:rsidRPr="00546558">
              <w:rPr>
                <w:rFonts w:hAnsi="ＭＳ ゴシック" w:hint="eastAsia"/>
                <w:szCs w:val="20"/>
              </w:rPr>
              <w:t>に掲げる利用者以外の</w:t>
            </w:r>
            <w:r w:rsidR="007D79E3" w:rsidRPr="00546558">
              <w:rPr>
                <w:rFonts w:hAnsi="ＭＳ ゴシック" w:hint="eastAsia"/>
                <w:szCs w:val="20"/>
              </w:rPr>
              <w:t>利用者については、事業所の従業者が</w:t>
            </w:r>
            <w:r w:rsidR="00B12F7E" w:rsidRPr="00546558">
              <w:rPr>
                <w:rFonts w:hAnsi="ＭＳ ゴシック" w:hint="eastAsia"/>
                <w:szCs w:val="20"/>
              </w:rPr>
              <w:t>必要の応じ、特定</w:t>
            </w:r>
            <w:r w:rsidR="007D79E3" w:rsidRPr="00546558">
              <w:rPr>
                <w:rFonts w:hAnsi="ＭＳ ゴシック" w:hint="eastAsia"/>
                <w:szCs w:val="20"/>
              </w:rPr>
              <w:t>相談支援事業者を通じて</w:t>
            </w:r>
            <w:r w:rsidR="00B12F7E" w:rsidRPr="00546558">
              <w:rPr>
                <w:rFonts w:hAnsi="ＭＳ ゴシック" w:hint="eastAsia"/>
                <w:szCs w:val="20"/>
              </w:rPr>
              <w:t>、居宅介護サービスその他</w:t>
            </w:r>
            <w:r w:rsidR="007D79E3" w:rsidRPr="00546558">
              <w:rPr>
                <w:rFonts w:hAnsi="ＭＳ ゴシック" w:hint="eastAsia"/>
                <w:szCs w:val="20"/>
              </w:rPr>
              <w:t>の</w:t>
            </w:r>
            <w:r w:rsidR="00B12F7E" w:rsidRPr="00546558">
              <w:rPr>
                <w:rFonts w:hAnsi="ＭＳ ゴシック" w:hint="eastAsia"/>
                <w:szCs w:val="20"/>
              </w:rPr>
              <w:t>障害福祉サービス事業に係る</w:t>
            </w:r>
            <w:r w:rsidR="007D79E3" w:rsidRPr="00546558">
              <w:rPr>
                <w:rFonts w:hAnsi="ＭＳ ゴシック" w:hint="eastAsia"/>
                <w:szCs w:val="20"/>
              </w:rPr>
              <w:t>従業者に</w:t>
            </w:r>
            <w:r w:rsidR="00B12F7E" w:rsidRPr="00546558">
              <w:rPr>
                <w:rFonts w:hAnsi="ＭＳ ゴシック" w:hint="eastAsia"/>
                <w:szCs w:val="20"/>
              </w:rPr>
              <w:t>対し</w:t>
            </w:r>
            <w:r w:rsidR="007D79E3" w:rsidRPr="00546558">
              <w:rPr>
                <w:rFonts w:hAnsi="ＭＳ ゴシック" w:hint="eastAsia"/>
                <w:szCs w:val="20"/>
              </w:rPr>
              <w:t>、</w:t>
            </w:r>
            <w:r w:rsidR="00B12F7E" w:rsidRPr="00546558">
              <w:rPr>
                <w:rFonts w:hAnsi="ＭＳ ゴシック" w:hint="eastAsia"/>
                <w:szCs w:val="20"/>
              </w:rPr>
              <w:t>訓練に係る</w:t>
            </w:r>
            <w:r w:rsidR="007D79E3" w:rsidRPr="00546558">
              <w:rPr>
                <w:rFonts w:hAnsi="ＭＳ ゴシック" w:hint="eastAsia"/>
                <w:szCs w:val="20"/>
              </w:rPr>
              <w:t>日常生活上の留意点</w:t>
            </w:r>
            <w:r w:rsidR="00B12F7E" w:rsidRPr="00546558">
              <w:rPr>
                <w:rFonts w:hAnsi="ＭＳ ゴシック" w:hint="eastAsia"/>
                <w:szCs w:val="20"/>
              </w:rPr>
              <w:t>、介護の工夫</w:t>
            </w:r>
            <w:r w:rsidR="007D79E3" w:rsidRPr="00546558">
              <w:rPr>
                <w:rFonts w:hAnsi="ＭＳ ゴシック" w:hint="eastAsia"/>
                <w:szCs w:val="20"/>
              </w:rPr>
              <w:t>等の情報を伝達していること</w:t>
            </w:r>
            <w:r w:rsidR="0082622E" w:rsidRPr="00546558">
              <w:rPr>
                <w:rFonts w:hAnsi="ＭＳ ゴシック" w:hint="eastAsia"/>
                <w:szCs w:val="20"/>
              </w:rPr>
              <w:t>。</w:t>
            </w:r>
          </w:p>
          <w:p w14:paraId="5D6EF8EB" w14:textId="5DF2138B" w:rsidR="00656AAA" w:rsidRPr="00546558" w:rsidRDefault="00E971EB" w:rsidP="00E971EB">
            <w:pPr>
              <w:snapToGrid/>
              <w:ind w:left="182" w:hangingChars="100" w:hanging="182"/>
              <w:jc w:val="both"/>
              <w:rPr>
                <w:rFonts w:hAnsi="ＭＳ ゴシック"/>
                <w:szCs w:val="20"/>
              </w:rPr>
            </w:pPr>
            <w:r w:rsidRPr="00546558">
              <w:rPr>
                <w:rFonts w:hAnsi="ＭＳ ゴシック" w:hint="eastAsia"/>
                <w:szCs w:val="20"/>
              </w:rPr>
              <w:t>⑥</w:t>
            </w:r>
            <w:r w:rsidR="0082622E" w:rsidRPr="00546558">
              <w:rPr>
                <w:rFonts w:hint="eastAsia"/>
              </w:rPr>
              <w:t xml:space="preserve"> </w:t>
            </w:r>
            <w:r w:rsidR="0082622E" w:rsidRPr="00546558">
              <w:rPr>
                <w:rFonts w:hAnsi="ＭＳ ゴシック" w:hint="eastAsia"/>
                <w:szCs w:val="20"/>
              </w:rPr>
              <w:t>当該事業所における支援プログラムの内容を公表するとともに、利用者の生活機能の改善状況等を評価し、当該評価の結果を公表していること。</w:t>
            </w:r>
          </w:p>
          <w:p w14:paraId="05503C19" w14:textId="2AE4B63B" w:rsidR="00656AAA" w:rsidRPr="00546558" w:rsidRDefault="00546558" w:rsidP="00656AAA">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693056" behindDoc="0" locked="0" layoutInCell="1" allowOverlap="1" wp14:anchorId="7613AEB5" wp14:editId="0BB5215B">
                      <wp:simplePos x="0" y="0"/>
                      <wp:positionH relativeFrom="column">
                        <wp:posOffset>50386</wp:posOffset>
                      </wp:positionH>
                      <wp:positionV relativeFrom="paragraph">
                        <wp:posOffset>29487</wp:posOffset>
                      </wp:positionV>
                      <wp:extent cx="4277360" cy="1415194"/>
                      <wp:effectExtent l="0" t="0" r="27940" b="13970"/>
                      <wp:wrapNone/>
                      <wp:docPr id="18"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415194"/>
                              </a:xfrm>
                              <a:prstGeom prst="rect">
                                <a:avLst/>
                              </a:prstGeom>
                              <a:solidFill>
                                <a:srgbClr val="FFFFFF"/>
                              </a:solidFill>
                              <a:ln w="6350">
                                <a:solidFill>
                                  <a:srgbClr val="000000"/>
                                </a:solidFill>
                                <a:miter lim="800000"/>
                                <a:headEnd/>
                                <a:tailEnd/>
                              </a:ln>
                            </wps:spPr>
                            <wps:txbx>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AEB5" id="Text Box 2055" o:spid="_x0000_s1249" type="#_x0000_t202" style="position:absolute;left:0;text-align:left;margin-left:3.95pt;margin-top:2.3pt;width:336.8pt;height:1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VMgIAAFw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" strokeweight=".5pt">
                      <v:textbox inset="5.85pt,.7pt,5.85pt,.7pt">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v:textbox>
                    </v:shape>
                  </w:pict>
                </mc:Fallback>
              </mc:AlternateContent>
            </w:r>
          </w:p>
          <w:p w14:paraId="721E2DB2" w14:textId="31B39F91" w:rsidR="00656AAA" w:rsidRPr="00546558" w:rsidRDefault="00656AAA" w:rsidP="00656AAA">
            <w:pPr>
              <w:snapToGrid/>
              <w:jc w:val="both"/>
              <w:rPr>
                <w:rFonts w:hAnsi="ＭＳ ゴシック"/>
                <w:szCs w:val="20"/>
              </w:rPr>
            </w:pPr>
          </w:p>
          <w:p w14:paraId="0ACC02B9" w14:textId="77777777" w:rsidR="00656AAA" w:rsidRPr="00546558" w:rsidRDefault="00656AAA" w:rsidP="00656AAA">
            <w:pPr>
              <w:snapToGrid/>
              <w:jc w:val="both"/>
              <w:rPr>
                <w:rFonts w:hAnsi="ＭＳ ゴシック"/>
                <w:szCs w:val="20"/>
              </w:rPr>
            </w:pPr>
          </w:p>
          <w:p w14:paraId="4F912CD4" w14:textId="77777777" w:rsidR="00656AAA" w:rsidRPr="00546558" w:rsidRDefault="00656AAA" w:rsidP="00656AAA">
            <w:pPr>
              <w:snapToGrid/>
              <w:jc w:val="both"/>
              <w:rPr>
                <w:rFonts w:hAnsi="ＭＳ ゴシック"/>
                <w:szCs w:val="20"/>
              </w:rPr>
            </w:pPr>
          </w:p>
          <w:p w14:paraId="0F718EA5" w14:textId="77777777" w:rsidR="00656AAA" w:rsidRPr="00546558" w:rsidRDefault="00656AAA" w:rsidP="00656AAA">
            <w:pPr>
              <w:snapToGrid/>
              <w:jc w:val="both"/>
              <w:rPr>
                <w:rFonts w:hAnsi="ＭＳ ゴシック"/>
                <w:szCs w:val="20"/>
              </w:rPr>
            </w:pPr>
          </w:p>
          <w:p w14:paraId="127A0A50" w14:textId="77777777" w:rsidR="00656AAA" w:rsidRPr="00546558" w:rsidRDefault="00656AAA" w:rsidP="00656AAA">
            <w:pPr>
              <w:snapToGrid/>
              <w:jc w:val="both"/>
              <w:rPr>
                <w:rFonts w:hAnsi="ＭＳ ゴシック"/>
                <w:szCs w:val="20"/>
              </w:rPr>
            </w:pPr>
          </w:p>
          <w:p w14:paraId="6EEA65A4" w14:textId="77777777" w:rsidR="00656AAA" w:rsidRPr="00546558" w:rsidRDefault="00656AAA" w:rsidP="00656AAA">
            <w:pPr>
              <w:snapToGrid/>
              <w:jc w:val="both"/>
              <w:rPr>
                <w:rFonts w:hAnsi="ＭＳ ゴシック"/>
                <w:szCs w:val="20"/>
              </w:rPr>
            </w:pPr>
          </w:p>
          <w:p w14:paraId="314A48D4" w14:textId="77777777" w:rsidR="00656AAA" w:rsidRPr="00546558" w:rsidRDefault="00656AAA" w:rsidP="00656AAA">
            <w:pPr>
              <w:snapToGrid/>
              <w:spacing w:afterLines="50" w:after="142"/>
              <w:jc w:val="both"/>
              <w:rPr>
                <w:rFonts w:hAnsi="ＭＳ ゴシック"/>
                <w:szCs w:val="20"/>
              </w:rPr>
            </w:pPr>
          </w:p>
        </w:tc>
        <w:tc>
          <w:tcPr>
            <w:tcW w:w="1164" w:type="dxa"/>
            <w:tcBorders>
              <w:top w:val="single" w:sz="4" w:space="0" w:color="auto"/>
            </w:tcBorders>
          </w:tcPr>
          <w:p w14:paraId="09D8B76C" w14:textId="77777777" w:rsidR="00733901" w:rsidRPr="002E040F" w:rsidRDefault="00D9058E" w:rsidP="00733901">
            <w:pPr>
              <w:snapToGrid/>
              <w:jc w:val="both"/>
            </w:pPr>
            <w:sdt>
              <w:sdtPr>
                <w:rPr>
                  <w:rFonts w:hint="eastAsia"/>
                </w:rPr>
                <w:id w:val="-204504533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0394285A" w14:textId="6CBB96FD" w:rsidR="00733901" w:rsidRPr="00DE09F7" w:rsidRDefault="00D9058E" w:rsidP="00733901">
            <w:pPr>
              <w:snapToGrid/>
              <w:jc w:val="both"/>
            </w:pPr>
            <w:sdt>
              <w:sdtPr>
                <w:rPr>
                  <w:rFonts w:hint="eastAsia"/>
                </w:rPr>
                <w:id w:val="162927569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26830623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65DCAC1B" w14:textId="77777777" w:rsidR="00D6424A" w:rsidRPr="002E040F" w:rsidRDefault="00D6424A" w:rsidP="00ED72FB">
            <w:pPr>
              <w:snapToGrid/>
              <w:jc w:val="both"/>
              <w:rPr>
                <w:szCs w:val="20"/>
              </w:rPr>
            </w:pPr>
          </w:p>
        </w:tc>
        <w:tc>
          <w:tcPr>
            <w:tcW w:w="1570" w:type="dxa"/>
          </w:tcPr>
          <w:p w14:paraId="5DC3767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2EA50B06" w14:textId="77777777" w:rsidR="00656AAA" w:rsidRPr="002E040F" w:rsidRDefault="00D6424A" w:rsidP="00656AAA">
            <w:pPr>
              <w:snapToGrid/>
              <w:spacing w:line="240" w:lineRule="exact"/>
              <w:jc w:val="both"/>
              <w:rPr>
                <w:sz w:val="18"/>
                <w:szCs w:val="18"/>
              </w:rPr>
            </w:pPr>
            <w:r w:rsidRPr="002E040F">
              <w:rPr>
                <w:rFonts w:hAnsi="ＭＳ ゴシック" w:hint="eastAsia"/>
                <w:sz w:val="18"/>
                <w:szCs w:val="18"/>
              </w:rPr>
              <w:t>第1</w:t>
            </w:r>
            <w:r w:rsidRPr="002E040F">
              <w:rPr>
                <w:rFonts w:hAnsi="ＭＳ ゴシック"/>
                <w:sz w:val="18"/>
                <w:szCs w:val="18"/>
              </w:rPr>
              <w:t>1</w:t>
            </w:r>
            <w:r w:rsidRPr="002E040F">
              <w:rPr>
                <w:rFonts w:hAnsi="ＭＳ ゴシック" w:hint="eastAsia"/>
                <w:sz w:val="18"/>
                <w:szCs w:val="18"/>
              </w:rPr>
              <w:t>の4の3</w:t>
            </w:r>
          </w:p>
          <w:p w14:paraId="0CA4C3D1" w14:textId="77777777" w:rsidR="00D6424A" w:rsidRPr="002E040F" w:rsidRDefault="00D6424A" w:rsidP="00ED72FB">
            <w:pPr>
              <w:snapToGrid/>
              <w:spacing w:line="240" w:lineRule="exact"/>
              <w:jc w:val="both"/>
              <w:rPr>
                <w:sz w:val="18"/>
                <w:szCs w:val="18"/>
              </w:rPr>
            </w:pPr>
          </w:p>
        </w:tc>
      </w:tr>
    </w:tbl>
    <w:p w14:paraId="138AB1CE" w14:textId="27376BD2" w:rsidR="00D6424A" w:rsidRPr="002E040F" w:rsidRDefault="005B6BCB" w:rsidP="00D6424A">
      <w:pPr>
        <w:snapToGrid/>
        <w:jc w:val="both"/>
        <w:rPr>
          <w:szCs w:val="20"/>
        </w:rPr>
      </w:pPr>
      <w:r w:rsidRPr="002E040F">
        <w:rPr>
          <w:szCs w:val="20"/>
        </w:rPr>
        <w:br w:type="page"/>
      </w:r>
      <w:r w:rsidR="00D6424A"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29"/>
        <w:gridCol w:w="1603"/>
      </w:tblGrid>
      <w:tr w:rsidR="002E040F" w:rsidRPr="002E040F" w14:paraId="4DD19EE5" w14:textId="77777777" w:rsidTr="00DE09F7">
        <w:trPr>
          <w:trHeight w:val="128"/>
        </w:trPr>
        <w:tc>
          <w:tcPr>
            <w:tcW w:w="1184" w:type="dxa"/>
            <w:tcBorders>
              <w:top w:val="single" w:sz="6" w:space="0" w:color="auto"/>
              <w:left w:val="single" w:sz="6" w:space="0" w:color="auto"/>
              <w:bottom w:val="single" w:sz="6" w:space="0" w:color="auto"/>
              <w:right w:val="single" w:sz="6" w:space="0" w:color="auto"/>
            </w:tcBorders>
            <w:vAlign w:val="center"/>
          </w:tcPr>
          <w:p w14:paraId="4AD3EBAD" w14:textId="77777777" w:rsidR="00D6424A" w:rsidRPr="002E040F" w:rsidRDefault="00D6424A" w:rsidP="00ED72FB">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F051C65" w14:textId="77777777" w:rsidR="00D6424A" w:rsidRPr="002E040F" w:rsidRDefault="00D6424A" w:rsidP="006A5D53">
            <w:pPr>
              <w:snapToGrid/>
              <w:rPr>
                <w:szCs w:val="20"/>
              </w:rPr>
            </w:pPr>
            <w:r w:rsidRPr="002E040F">
              <w:rPr>
                <w:rFonts w:hint="eastAsia"/>
                <w:szCs w:val="20"/>
              </w:rPr>
              <w:t>自主点検のポイント</w:t>
            </w:r>
          </w:p>
        </w:tc>
        <w:tc>
          <w:tcPr>
            <w:tcW w:w="1129" w:type="dxa"/>
            <w:tcBorders>
              <w:top w:val="single" w:sz="6" w:space="0" w:color="auto"/>
              <w:left w:val="single" w:sz="6" w:space="0" w:color="auto"/>
              <w:bottom w:val="single" w:sz="6" w:space="0" w:color="auto"/>
              <w:right w:val="single" w:sz="6" w:space="0" w:color="auto"/>
            </w:tcBorders>
            <w:vAlign w:val="center"/>
          </w:tcPr>
          <w:p w14:paraId="421F32A5" w14:textId="77777777" w:rsidR="00D6424A" w:rsidRPr="002E040F" w:rsidRDefault="00D6424A" w:rsidP="00ED72FB">
            <w:pPr>
              <w:snapToGrid/>
              <w:rPr>
                <w:szCs w:val="20"/>
              </w:rPr>
            </w:pPr>
            <w:r w:rsidRPr="002E040F">
              <w:rPr>
                <w:rFonts w:hint="eastAsia"/>
                <w:szCs w:val="20"/>
              </w:rPr>
              <w:t>点検</w:t>
            </w:r>
          </w:p>
        </w:tc>
        <w:tc>
          <w:tcPr>
            <w:tcW w:w="1603" w:type="dxa"/>
            <w:tcBorders>
              <w:top w:val="single" w:sz="6" w:space="0" w:color="auto"/>
              <w:left w:val="single" w:sz="6" w:space="0" w:color="auto"/>
              <w:bottom w:val="single" w:sz="6" w:space="0" w:color="auto"/>
              <w:right w:val="single" w:sz="6" w:space="0" w:color="auto"/>
            </w:tcBorders>
            <w:vAlign w:val="center"/>
          </w:tcPr>
          <w:p w14:paraId="41E6C99F" w14:textId="77777777" w:rsidR="00D6424A" w:rsidRPr="002E040F" w:rsidRDefault="00D6424A" w:rsidP="00ED72FB">
            <w:pPr>
              <w:snapToGrid/>
              <w:rPr>
                <w:szCs w:val="20"/>
              </w:rPr>
            </w:pPr>
            <w:r w:rsidRPr="002E040F">
              <w:rPr>
                <w:rFonts w:hint="eastAsia"/>
                <w:szCs w:val="20"/>
              </w:rPr>
              <w:t>根拠</w:t>
            </w:r>
          </w:p>
        </w:tc>
      </w:tr>
      <w:tr w:rsidR="0082622E" w:rsidRPr="002E040F" w14:paraId="78FB08E7" w14:textId="77777777" w:rsidTr="00DE09F7">
        <w:trPr>
          <w:trHeight w:val="114"/>
        </w:trPr>
        <w:tc>
          <w:tcPr>
            <w:tcW w:w="1184" w:type="dxa"/>
            <w:tcBorders>
              <w:top w:val="single" w:sz="6" w:space="0" w:color="auto"/>
              <w:left w:val="single" w:sz="6" w:space="0" w:color="auto"/>
              <w:right w:val="single" w:sz="6" w:space="0" w:color="auto"/>
            </w:tcBorders>
          </w:tcPr>
          <w:p w14:paraId="0370278C" w14:textId="27EDAF1D" w:rsidR="0082622E" w:rsidRPr="00F42D01" w:rsidRDefault="0082622E" w:rsidP="0082622E">
            <w:pPr>
              <w:snapToGrid/>
              <w:jc w:val="both"/>
              <w:rPr>
                <w:rFonts w:hAnsi="ＭＳ ゴシック"/>
                <w:szCs w:val="20"/>
              </w:rPr>
            </w:pPr>
            <w:r w:rsidRPr="00F42D01">
              <w:rPr>
                <w:rFonts w:hAnsi="ＭＳ ゴシック" w:hint="eastAsia"/>
                <w:szCs w:val="20"/>
              </w:rPr>
              <w:t>１２</w:t>
            </w:r>
            <w:r w:rsidR="00B30276" w:rsidRPr="00F42D01">
              <w:rPr>
                <w:rFonts w:hAnsi="ＭＳ ゴシック" w:hint="eastAsia"/>
                <w:szCs w:val="20"/>
              </w:rPr>
              <w:t>３</w:t>
            </w:r>
          </w:p>
          <w:p w14:paraId="00A9DB10" w14:textId="77777777" w:rsidR="0082622E" w:rsidRPr="00F42D01" w:rsidRDefault="0082622E" w:rsidP="0082622E">
            <w:pPr>
              <w:snapToGrid/>
              <w:jc w:val="both"/>
              <w:rPr>
                <w:rFonts w:hAnsi="ＭＳ ゴシック"/>
                <w:szCs w:val="20"/>
              </w:rPr>
            </w:pPr>
            <w:r w:rsidRPr="00F42D01">
              <w:rPr>
                <w:rFonts w:hAnsi="ＭＳ ゴシック" w:hint="eastAsia"/>
                <w:szCs w:val="20"/>
              </w:rPr>
              <w:t>個別計画</w:t>
            </w:r>
          </w:p>
          <w:p w14:paraId="0F45A6F1" w14:textId="77777777" w:rsidR="0082622E" w:rsidRPr="00F42D01" w:rsidRDefault="0082622E" w:rsidP="0082622E">
            <w:pPr>
              <w:snapToGrid/>
              <w:jc w:val="both"/>
              <w:rPr>
                <w:rFonts w:hAnsi="ＭＳ ゴシック"/>
                <w:szCs w:val="20"/>
              </w:rPr>
            </w:pPr>
            <w:r w:rsidRPr="00F42D01">
              <w:rPr>
                <w:rFonts w:hAnsi="ＭＳ ゴシック" w:hint="eastAsia"/>
                <w:szCs w:val="20"/>
              </w:rPr>
              <w:t>訓練支援</w:t>
            </w:r>
          </w:p>
          <w:p w14:paraId="7E2232E1" w14:textId="77777777" w:rsidR="0082622E" w:rsidRPr="00F42D01" w:rsidRDefault="0082622E" w:rsidP="0082622E">
            <w:pPr>
              <w:snapToGrid/>
              <w:spacing w:afterLines="50" w:after="142"/>
              <w:jc w:val="both"/>
              <w:rPr>
                <w:rFonts w:hAnsi="ＭＳ ゴシック"/>
                <w:szCs w:val="20"/>
              </w:rPr>
            </w:pPr>
            <w:r w:rsidRPr="00F42D01">
              <w:rPr>
                <w:rFonts w:hAnsi="ＭＳ ゴシック" w:hint="eastAsia"/>
                <w:szCs w:val="20"/>
              </w:rPr>
              <w:t>加算</w:t>
            </w:r>
          </w:p>
          <w:p w14:paraId="25FF3243" w14:textId="0C095789" w:rsidR="00794ADC" w:rsidRPr="00F42D01" w:rsidRDefault="00794ADC" w:rsidP="0082622E">
            <w:pPr>
              <w:snapToGrid/>
              <w:spacing w:afterLines="50" w:after="142"/>
              <w:jc w:val="both"/>
              <w:rPr>
                <w:rFonts w:hAnsi="Century"/>
                <w:szCs w:val="20"/>
              </w:rPr>
            </w:pPr>
            <w:r w:rsidRPr="00F42D01">
              <w:rPr>
                <w:rFonts w:hAnsi="ＭＳ ゴシック" w:hint="eastAsia"/>
                <w:szCs w:val="20"/>
              </w:rPr>
              <w:t>（続き）</w:t>
            </w:r>
          </w:p>
          <w:p w14:paraId="411F55D2" w14:textId="53A3F838" w:rsidR="0082622E" w:rsidRPr="00F42D01" w:rsidRDefault="0082622E" w:rsidP="00794ADC">
            <w:pPr>
              <w:snapToGrid/>
              <w:rPr>
                <w:rFonts w:hAnsi="Century"/>
                <w:sz w:val="18"/>
                <w:szCs w:val="18"/>
                <w:bdr w:val="single" w:sz="4" w:space="0" w:color="auto"/>
              </w:rPr>
            </w:pPr>
            <w:r w:rsidRPr="00F42D01">
              <w:rPr>
                <w:rFonts w:hAnsi="Century" w:hint="eastAsia"/>
                <w:sz w:val="18"/>
                <w:szCs w:val="18"/>
                <w:bdr w:val="single" w:sz="4" w:space="0" w:color="auto"/>
              </w:rPr>
              <w:t>自生</w:t>
            </w:r>
          </w:p>
        </w:tc>
        <w:tc>
          <w:tcPr>
            <w:tcW w:w="5733" w:type="dxa"/>
            <w:gridSpan w:val="2"/>
            <w:tcBorders>
              <w:top w:val="single" w:sz="6" w:space="0" w:color="auto"/>
              <w:left w:val="single" w:sz="6" w:space="0" w:color="auto"/>
              <w:bottom w:val="nil"/>
              <w:right w:val="single" w:sz="6" w:space="0" w:color="auto"/>
            </w:tcBorders>
          </w:tcPr>
          <w:p w14:paraId="17612DFD" w14:textId="3A4A785E" w:rsidR="00E971EB" w:rsidRPr="00F42D01" w:rsidRDefault="00E971EB" w:rsidP="00E971EB">
            <w:pPr>
              <w:snapToGrid/>
              <w:spacing w:afterLines="30" w:after="85"/>
              <w:jc w:val="both"/>
              <w:rPr>
                <w:rFonts w:hAnsi="ＭＳ ゴシック"/>
                <w:szCs w:val="20"/>
              </w:rPr>
            </w:pPr>
            <w:r w:rsidRPr="00F42D01">
              <w:rPr>
                <w:rFonts w:hAnsi="ＭＳ ゴシック" w:hint="eastAsia"/>
                <w:szCs w:val="20"/>
              </w:rPr>
              <w:t>（２）個別計画訓練支援加算（Ⅱ）</w:t>
            </w:r>
          </w:p>
          <w:p w14:paraId="6A2C2F4E" w14:textId="3B49CB12" w:rsidR="0082622E" w:rsidRPr="00F42D01" w:rsidRDefault="00E971EB" w:rsidP="00656AAA">
            <w:pPr>
              <w:snapToGrid/>
              <w:ind w:firstLineChars="100" w:firstLine="182"/>
              <w:jc w:val="both"/>
              <w:rPr>
                <w:rFonts w:hAnsi="ＭＳ ゴシック"/>
                <w:szCs w:val="20"/>
              </w:rPr>
            </w:pPr>
            <w:r w:rsidRPr="00F42D01">
              <w:rPr>
                <w:rFonts w:hAnsi="ＭＳ ゴシック" w:hint="eastAsia"/>
                <w:szCs w:val="20"/>
              </w:rPr>
              <w:t>上記</w:t>
            </w:r>
            <w:r w:rsidRPr="00F42D01">
              <w:rPr>
                <w:rFonts w:hint="eastAsia"/>
                <w:szCs w:val="20"/>
              </w:rPr>
              <w:t>（１）</w:t>
            </w:r>
            <w:r w:rsidRPr="00F42D01">
              <w:rPr>
                <w:rFonts w:hAnsi="ＭＳ ゴシック" w:hint="eastAsia"/>
                <w:szCs w:val="20"/>
              </w:rPr>
              <w:t>の①から⑤までのいずれにも該当するものとして</w:t>
            </w:r>
            <w:r w:rsidR="0003387F">
              <w:rPr>
                <w:rFonts w:hAnsi="ＭＳ ゴシック" w:hint="eastAsia"/>
                <w:szCs w:val="20"/>
              </w:rPr>
              <w:t>知事</w:t>
            </w:r>
            <w:r w:rsidRPr="00F42D01">
              <w:rPr>
                <w:rFonts w:hAnsi="ＭＳ ゴシック" w:hint="eastAsia"/>
                <w:szCs w:val="20"/>
              </w:rPr>
              <w:t>に届け出た</w:t>
            </w:r>
            <w:r w:rsidR="006F5ECA" w:rsidRPr="00F42D01">
              <w:rPr>
                <w:rFonts w:hAnsi="ＭＳ ゴシック" w:hint="eastAsia"/>
                <w:szCs w:val="20"/>
              </w:rPr>
              <w:t>自立訓練（生活訓練）</w:t>
            </w:r>
            <w:r w:rsidRPr="00F42D01">
              <w:rPr>
                <w:rFonts w:hAnsi="ＭＳ ゴシック" w:hint="eastAsia"/>
                <w:szCs w:val="20"/>
              </w:rPr>
              <w:t>事業所において、個別訓練実施計画が作成されている利用者に対して、サービスを行った場合に、１日につき所定単位数を加算する。</w:t>
            </w:r>
          </w:p>
        </w:tc>
        <w:tc>
          <w:tcPr>
            <w:tcW w:w="1129" w:type="dxa"/>
            <w:tcBorders>
              <w:top w:val="single" w:sz="6" w:space="0" w:color="auto"/>
              <w:left w:val="single" w:sz="6" w:space="0" w:color="auto"/>
              <w:right w:val="single" w:sz="6" w:space="0" w:color="auto"/>
            </w:tcBorders>
          </w:tcPr>
          <w:p w14:paraId="2690237E" w14:textId="77777777" w:rsidR="00E971EB" w:rsidRPr="00F42D01" w:rsidRDefault="00D9058E" w:rsidP="00E971EB">
            <w:pPr>
              <w:snapToGrid/>
              <w:jc w:val="both"/>
            </w:pPr>
            <w:sdt>
              <w:sdtPr>
                <w:rPr>
                  <w:rFonts w:hint="eastAsia"/>
                </w:rPr>
                <w:id w:val="2062975346"/>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rPr>
              <w:t>いる</w:t>
            </w:r>
          </w:p>
          <w:p w14:paraId="75B56DA4" w14:textId="37F57B40" w:rsidR="00E971EB" w:rsidRPr="00F42D01" w:rsidRDefault="00D9058E" w:rsidP="00E971EB">
            <w:pPr>
              <w:snapToGrid/>
              <w:jc w:val="both"/>
            </w:pPr>
            <w:sdt>
              <w:sdtPr>
                <w:rPr>
                  <w:rFonts w:hint="eastAsia"/>
                </w:rPr>
                <w:id w:val="1572547459"/>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rPr>
              <w:t xml:space="preserve">いない </w:t>
            </w:r>
            <w:sdt>
              <w:sdtPr>
                <w:rPr>
                  <w:rFonts w:hint="eastAsia"/>
                </w:rPr>
                <w:id w:val="-2136019300"/>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szCs w:val="20"/>
              </w:rPr>
              <w:t>該当なし</w:t>
            </w:r>
          </w:p>
          <w:p w14:paraId="3C1FB142" w14:textId="77777777" w:rsidR="0082622E" w:rsidRPr="00F42D01" w:rsidRDefault="0082622E" w:rsidP="00733901">
            <w:pPr>
              <w:snapToGrid/>
              <w:jc w:val="both"/>
            </w:pPr>
          </w:p>
        </w:tc>
        <w:tc>
          <w:tcPr>
            <w:tcW w:w="1603" w:type="dxa"/>
            <w:tcBorders>
              <w:top w:val="single" w:sz="6" w:space="0" w:color="auto"/>
              <w:left w:val="single" w:sz="6" w:space="0" w:color="auto"/>
              <w:right w:val="single" w:sz="6" w:space="0" w:color="auto"/>
            </w:tcBorders>
          </w:tcPr>
          <w:p w14:paraId="26DFF65D" w14:textId="77777777" w:rsidR="0082622E" w:rsidRPr="002E040F" w:rsidRDefault="0082622E" w:rsidP="00E84432">
            <w:pPr>
              <w:snapToGrid/>
              <w:spacing w:line="240" w:lineRule="exact"/>
              <w:jc w:val="both"/>
              <w:rPr>
                <w:rFonts w:hAnsi="ＭＳ ゴシック"/>
                <w:sz w:val="18"/>
                <w:szCs w:val="18"/>
              </w:rPr>
            </w:pPr>
          </w:p>
        </w:tc>
      </w:tr>
      <w:tr w:rsidR="002E040F" w:rsidRPr="002E040F" w14:paraId="55B7ACB4" w14:textId="77777777" w:rsidTr="00DE09F7">
        <w:trPr>
          <w:trHeight w:val="114"/>
        </w:trPr>
        <w:tc>
          <w:tcPr>
            <w:tcW w:w="1184" w:type="dxa"/>
            <w:vMerge w:val="restart"/>
            <w:tcBorders>
              <w:top w:val="single" w:sz="6" w:space="0" w:color="auto"/>
              <w:left w:val="single" w:sz="6" w:space="0" w:color="auto"/>
              <w:right w:val="single" w:sz="6" w:space="0" w:color="auto"/>
            </w:tcBorders>
          </w:tcPr>
          <w:p w14:paraId="7DC991A0" w14:textId="612D95D7" w:rsidR="00656AAA" w:rsidRPr="00F42D01" w:rsidRDefault="00744308" w:rsidP="00ED72FB">
            <w:pPr>
              <w:snapToGrid/>
              <w:jc w:val="both"/>
              <w:rPr>
                <w:rFonts w:hAnsi="ＭＳ ゴシック"/>
                <w:szCs w:val="20"/>
              </w:rPr>
            </w:pPr>
            <w:r w:rsidRPr="00F42D01">
              <w:rPr>
                <w:rFonts w:hAnsi="ＭＳ ゴシック" w:hint="eastAsia"/>
                <w:szCs w:val="20"/>
              </w:rPr>
              <w:t>１２</w:t>
            </w:r>
            <w:r w:rsidR="00B30276" w:rsidRPr="00F42D01">
              <w:rPr>
                <w:rFonts w:hAnsi="ＭＳ ゴシック" w:hint="eastAsia"/>
                <w:szCs w:val="20"/>
              </w:rPr>
              <w:t>４</w:t>
            </w:r>
          </w:p>
          <w:p w14:paraId="38E4B08B" w14:textId="77777777" w:rsidR="00656AAA" w:rsidRPr="00F42D01" w:rsidRDefault="00656AAA" w:rsidP="00ED72FB">
            <w:pPr>
              <w:snapToGrid/>
              <w:jc w:val="both"/>
              <w:rPr>
                <w:rFonts w:hAnsi="ＭＳ ゴシック"/>
                <w:szCs w:val="20"/>
              </w:rPr>
            </w:pPr>
            <w:r w:rsidRPr="00F42D01">
              <w:rPr>
                <w:rFonts w:hAnsi="ＭＳ ゴシック" w:hint="eastAsia"/>
                <w:szCs w:val="20"/>
              </w:rPr>
              <w:t>短期滞在</w:t>
            </w:r>
          </w:p>
          <w:p w14:paraId="3855A36E" w14:textId="77777777" w:rsidR="00656AAA" w:rsidRPr="00F42D01" w:rsidRDefault="00656AAA" w:rsidP="00656AAA">
            <w:pPr>
              <w:snapToGrid/>
              <w:spacing w:afterLines="50" w:after="142"/>
              <w:jc w:val="both"/>
              <w:rPr>
                <w:rFonts w:hAnsi="ＭＳ ゴシック"/>
                <w:szCs w:val="20"/>
              </w:rPr>
            </w:pPr>
            <w:r w:rsidRPr="00F42D01">
              <w:rPr>
                <w:rFonts w:hAnsi="ＭＳ ゴシック" w:hint="eastAsia"/>
                <w:szCs w:val="20"/>
              </w:rPr>
              <w:t>加算</w:t>
            </w:r>
          </w:p>
          <w:p w14:paraId="486B921F" w14:textId="4B2A609D" w:rsidR="00656AAA" w:rsidRPr="00F42D01" w:rsidRDefault="00656AAA" w:rsidP="00ED72FB">
            <w:pPr>
              <w:snapToGrid/>
              <w:rPr>
                <w:rFonts w:hAnsi="ＭＳ ゴシック"/>
                <w:szCs w:val="20"/>
              </w:rPr>
            </w:pPr>
            <w:r w:rsidRPr="00F42D01">
              <w:rPr>
                <w:rFonts w:hAnsi="Century" w:hint="eastAsia"/>
                <w:sz w:val="18"/>
                <w:szCs w:val="18"/>
                <w:bdr w:val="single" w:sz="4" w:space="0" w:color="auto"/>
              </w:rPr>
              <w:t>自</w:t>
            </w:r>
            <w:r w:rsidR="000C48E3" w:rsidRPr="00F42D01">
              <w:rPr>
                <w:rFonts w:hAnsi="Century" w:hint="eastAsia"/>
                <w:sz w:val="18"/>
                <w:szCs w:val="18"/>
                <w:bdr w:val="single" w:sz="4" w:space="0" w:color="auto"/>
              </w:rPr>
              <w:t>生</w:t>
            </w:r>
          </w:p>
          <w:p w14:paraId="61D17CF6" w14:textId="77777777" w:rsidR="00656AAA" w:rsidRPr="00F42D01" w:rsidRDefault="00656AAA" w:rsidP="00ED72FB">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3CB3D112" w14:textId="08BBE5F9" w:rsidR="00656AAA" w:rsidRPr="00F42D01" w:rsidRDefault="00656AAA" w:rsidP="00656AAA">
            <w:pPr>
              <w:snapToGrid/>
              <w:ind w:firstLineChars="100" w:firstLine="182"/>
              <w:jc w:val="both"/>
              <w:rPr>
                <w:rFonts w:hAnsi="ＭＳ ゴシック"/>
                <w:szCs w:val="20"/>
              </w:rPr>
            </w:pPr>
            <w:r w:rsidRPr="00F42D01">
              <w:rPr>
                <w:rFonts w:hAnsi="ＭＳ ゴシック" w:hint="eastAsia"/>
                <w:szCs w:val="20"/>
              </w:rPr>
              <w:t>別に厚生労働大臣が定める施設基準に適合しているものとして</w:t>
            </w:r>
            <w:r w:rsidR="00A60DD1">
              <w:rPr>
                <w:rFonts w:hAnsi="ＭＳ ゴシック" w:hint="eastAsia"/>
                <w:szCs w:val="20"/>
              </w:rPr>
              <w:t>知事</w:t>
            </w:r>
            <w:r w:rsidRPr="00F42D01">
              <w:rPr>
                <w:rFonts w:hAnsi="ＭＳ ゴシック" w:hint="eastAsia"/>
                <w:szCs w:val="20"/>
              </w:rPr>
              <w:t>に届け出た</w:t>
            </w:r>
            <w:r w:rsidRPr="00F42D01">
              <w:rPr>
                <w:rFonts w:hAnsi="ＭＳ ゴシック" w:hint="eastAsia"/>
                <w:szCs w:val="20"/>
                <w:u w:val="single"/>
              </w:rPr>
              <w:t>自立訓練（生活訓練）</w:t>
            </w:r>
            <w:r w:rsidRPr="00F42D01">
              <w:rPr>
                <w:rFonts w:hAnsi="ＭＳ ゴシック" w:hint="eastAsia"/>
                <w:szCs w:val="20"/>
              </w:rPr>
              <w:t>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１日につき所定単位数を算定していますか。</w:t>
            </w:r>
          </w:p>
          <w:p w14:paraId="59686200" w14:textId="77777777" w:rsidR="00656AAA" w:rsidRPr="00F42D01" w:rsidRDefault="004D2A18" w:rsidP="00656AAA">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88960" behindDoc="0" locked="0" layoutInCell="1" allowOverlap="1" wp14:anchorId="7CE3A2C4" wp14:editId="2C94B7DA">
                      <wp:simplePos x="0" y="0"/>
                      <wp:positionH relativeFrom="column">
                        <wp:posOffset>56515</wp:posOffset>
                      </wp:positionH>
                      <wp:positionV relativeFrom="paragraph">
                        <wp:posOffset>82550</wp:posOffset>
                      </wp:positionV>
                      <wp:extent cx="3399155" cy="580390"/>
                      <wp:effectExtent l="8890" t="6350" r="11430" b="13335"/>
                      <wp:wrapNone/>
                      <wp:docPr id="17" name="Text Box 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580390"/>
                              </a:xfrm>
                              <a:prstGeom prst="rect">
                                <a:avLst/>
                              </a:prstGeom>
                              <a:solidFill>
                                <a:srgbClr val="FFFFFF"/>
                              </a:solidFill>
                              <a:ln w="6350">
                                <a:solidFill>
                                  <a:srgbClr val="000000"/>
                                </a:solidFill>
                                <a:miter lim="800000"/>
                                <a:headEnd/>
                                <a:tailEnd/>
                              </a:ln>
                            </wps:spPr>
                            <wps:txbx>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2C4" id="Text Box 2057" o:spid="_x0000_s1250" type="#_x0000_t202" style="position:absolute;left:0;text-align:left;margin-left:4.45pt;margin-top:6.5pt;width:267.65pt;height: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TlMQIAAFsEAAAOAAAAZHJzL2Uyb0RvYy54bWysVNuO2yAQfa/Uf0C8N3acZp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" strokeweight=".5pt">
                      <v:textbox inset="5.85pt,.7pt,5.85pt,.7pt">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v:textbox>
                    </v:shape>
                  </w:pict>
                </mc:Fallback>
              </mc:AlternateContent>
            </w:r>
          </w:p>
          <w:p w14:paraId="14847843" w14:textId="77777777" w:rsidR="00656AAA" w:rsidRPr="00F42D01" w:rsidRDefault="00656AAA" w:rsidP="00656AAA">
            <w:pPr>
              <w:snapToGrid/>
              <w:jc w:val="both"/>
              <w:rPr>
                <w:rFonts w:hAnsi="ＭＳ ゴシック"/>
                <w:szCs w:val="20"/>
              </w:rPr>
            </w:pPr>
          </w:p>
          <w:p w14:paraId="39066926" w14:textId="77777777" w:rsidR="00656AAA" w:rsidRPr="00F42D01" w:rsidRDefault="00656AAA" w:rsidP="00656AAA">
            <w:pPr>
              <w:snapToGrid/>
              <w:jc w:val="both"/>
              <w:rPr>
                <w:rFonts w:hAnsi="ＭＳ ゴシック"/>
                <w:szCs w:val="20"/>
              </w:rPr>
            </w:pPr>
          </w:p>
          <w:p w14:paraId="45FCA33B" w14:textId="77777777" w:rsidR="00656AAA" w:rsidRPr="00F42D01" w:rsidRDefault="00656AAA" w:rsidP="00656AAA">
            <w:pPr>
              <w:snapToGrid/>
              <w:spacing w:afterLines="30" w:after="85"/>
              <w:jc w:val="both"/>
              <w:rPr>
                <w:rFonts w:hAnsi="ＭＳ ゴシック"/>
                <w:szCs w:val="20"/>
              </w:rPr>
            </w:pPr>
          </w:p>
        </w:tc>
        <w:tc>
          <w:tcPr>
            <w:tcW w:w="1129" w:type="dxa"/>
            <w:vMerge w:val="restart"/>
            <w:tcBorders>
              <w:top w:val="single" w:sz="6" w:space="0" w:color="auto"/>
              <w:left w:val="single" w:sz="6" w:space="0" w:color="auto"/>
              <w:right w:val="single" w:sz="6" w:space="0" w:color="auto"/>
            </w:tcBorders>
          </w:tcPr>
          <w:p w14:paraId="080EF2C4" w14:textId="77777777" w:rsidR="00733901" w:rsidRPr="002E040F" w:rsidRDefault="00D9058E" w:rsidP="00733901">
            <w:pPr>
              <w:snapToGrid/>
              <w:jc w:val="both"/>
            </w:pPr>
            <w:sdt>
              <w:sdtPr>
                <w:rPr>
                  <w:rFonts w:hint="eastAsia"/>
                </w:rPr>
                <w:id w:val="182354262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23C08288" w14:textId="4A60B6A3" w:rsidR="00733901" w:rsidRPr="00DE09F7" w:rsidRDefault="00D9058E" w:rsidP="00733901">
            <w:pPr>
              <w:snapToGrid/>
              <w:jc w:val="both"/>
            </w:pPr>
            <w:sdt>
              <w:sdtPr>
                <w:rPr>
                  <w:rFonts w:hint="eastAsia"/>
                </w:rPr>
                <w:id w:val="181198018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522554380"/>
                <w14:checkbox>
                  <w14:checked w14:val="0"/>
                  <w14:checkedState w14:val="00FE" w14:font="Wingdings"/>
                  <w14:uncheckedState w14:val="2610" w14:font="ＭＳ ゴシック"/>
                </w14:checkbox>
              </w:sdtPr>
              <w:sdtEndPr/>
              <w:sdtContent>
                <w:r w:rsidR="00DE09F7">
                  <w:rPr>
                    <w:rFonts w:hAnsi="ＭＳ ゴシック" w:hint="eastAsia"/>
                  </w:rPr>
                  <w:t>☐</w:t>
                </w:r>
              </w:sdtContent>
            </w:sdt>
            <w:r w:rsidR="00733901" w:rsidRPr="002E040F">
              <w:rPr>
                <w:rFonts w:hint="eastAsia"/>
                <w:szCs w:val="20"/>
              </w:rPr>
              <w:t>該当なし</w:t>
            </w:r>
          </w:p>
          <w:p w14:paraId="2B5C515B" w14:textId="77777777" w:rsidR="00656AAA" w:rsidRPr="002E040F" w:rsidRDefault="00656AAA" w:rsidP="00E84432">
            <w:pPr>
              <w:snapToGrid/>
              <w:jc w:val="both"/>
              <w:rPr>
                <w:rFonts w:hAnsi="ＭＳ ゴシック"/>
                <w:szCs w:val="20"/>
              </w:rPr>
            </w:pPr>
          </w:p>
        </w:tc>
        <w:tc>
          <w:tcPr>
            <w:tcW w:w="1603" w:type="dxa"/>
            <w:vMerge w:val="restart"/>
            <w:tcBorders>
              <w:top w:val="single" w:sz="6" w:space="0" w:color="auto"/>
              <w:left w:val="single" w:sz="6" w:space="0" w:color="auto"/>
              <w:right w:val="single" w:sz="6" w:space="0" w:color="auto"/>
            </w:tcBorders>
          </w:tcPr>
          <w:p w14:paraId="0FA9E182" w14:textId="77777777" w:rsidR="00656AAA" w:rsidRPr="002E040F" w:rsidRDefault="00656AAA" w:rsidP="00E84432">
            <w:pPr>
              <w:snapToGrid/>
              <w:spacing w:line="240" w:lineRule="exact"/>
              <w:jc w:val="both"/>
              <w:rPr>
                <w:rFonts w:hAnsi="ＭＳ ゴシック"/>
                <w:sz w:val="18"/>
                <w:szCs w:val="18"/>
              </w:rPr>
            </w:pPr>
            <w:r w:rsidRPr="002E040F">
              <w:rPr>
                <w:rFonts w:hAnsi="ＭＳ ゴシック" w:hint="eastAsia"/>
                <w:sz w:val="18"/>
                <w:szCs w:val="18"/>
              </w:rPr>
              <w:t>告示別表</w:t>
            </w:r>
          </w:p>
          <w:p w14:paraId="033CFCB7" w14:textId="77777777" w:rsidR="00656AAA" w:rsidRPr="002E040F" w:rsidRDefault="00656AAA" w:rsidP="00E84432">
            <w:pPr>
              <w:snapToGrid/>
              <w:spacing w:line="240" w:lineRule="exact"/>
              <w:jc w:val="both"/>
              <w:rPr>
                <w:rFonts w:hAnsi="ＭＳ ゴシック"/>
                <w:szCs w:val="20"/>
              </w:rPr>
            </w:pPr>
            <w:r w:rsidRPr="002E040F">
              <w:rPr>
                <w:rFonts w:hAnsi="ＭＳ ゴシック" w:hint="eastAsia"/>
                <w:sz w:val="18"/>
                <w:szCs w:val="18"/>
              </w:rPr>
              <w:t>第11の5</w:t>
            </w:r>
          </w:p>
        </w:tc>
      </w:tr>
      <w:tr w:rsidR="002E040F" w:rsidRPr="002E040F" w14:paraId="31BF70DD" w14:textId="77777777" w:rsidTr="00DE09F7">
        <w:trPr>
          <w:trHeight w:val="1584"/>
        </w:trPr>
        <w:tc>
          <w:tcPr>
            <w:tcW w:w="1184" w:type="dxa"/>
            <w:vMerge/>
            <w:tcBorders>
              <w:left w:val="single" w:sz="6" w:space="0" w:color="auto"/>
              <w:right w:val="single" w:sz="6" w:space="0" w:color="auto"/>
            </w:tcBorders>
          </w:tcPr>
          <w:p w14:paraId="02696664"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2089AB26" w14:textId="77777777" w:rsidR="00D6424A" w:rsidRPr="002E040F"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C7799B6" w14:textId="77777777" w:rsidR="00D6424A" w:rsidRPr="002E040F" w:rsidRDefault="00CC3515" w:rsidP="00656AAA">
            <w:pPr>
              <w:snapToGrid/>
              <w:jc w:val="both"/>
              <w:rPr>
                <w:rFonts w:hAnsi="ＭＳ ゴシック"/>
                <w:szCs w:val="20"/>
              </w:rPr>
            </w:pPr>
            <w:r w:rsidRPr="002E040F">
              <w:rPr>
                <w:rFonts w:hint="eastAsia"/>
              </w:rPr>
              <w:t xml:space="preserve"> </w:t>
            </w:r>
            <w:sdt>
              <w:sdtPr>
                <w:rPr>
                  <w:rFonts w:hint="eastAsia"/>
                </w:rPr>
                <w:id w:val="2120793829"/>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szCs w:val="20"/>
              </w:rPr>
              <w:t xml:space="preserve"> </w:t>
            </w:r>
            <w:r w:rsidR="00D6424A" w:rsidRPr="002E040F">
              <w:rPr>
                <w:rFonts w:hAnsi="ＭＳ ゴシック"/>
                <w:szCs w:val="20"/>
              </w:rPr>
              <w:t xml:space="preserve"> </w:t>
            </w:r>
            <w:r w:rsidR="00D6424A" w:rsidRPr="002E040F">
              <w:rPr>
                <w:rFonts w:hAnsi="ＭＳ ゴシック" w:hint="eastAsia"/>
                <w:szCs w:val="20"/>
              </w:rPr>
              <w:t>短期滞在加算（Ⅰ）</w:t>
            </w:r>
          </w:p>
          <w:p w14:paraId="7350C1D7"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7280" behindDoc="0" locked="0" layoutInCell="1" allowOverlap="1" wp14:anchorId="3B51862C" wp14:editId="0D48545A">
                      <wp:simplePos x="0" y="0"/>
                      <wp:positionH relativeFrom="column">
                        <wp:posOffset>68581</wp:posOffset>
                      </wp:positionH>
                      <wp:positionV relativeFrom="paragraph">
                        <wp:posOffset>59055</wp:posOffset>
                      </wp:positionV>
                      <wp:extent cx="4781550" cy="1285875"/>
                      <wp:effectExtent l="0" t="0" r="19050" b="28575"/>
                      <wp:wrapNone/>
                      <wp:docPr id="16" name="Rectangle 1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285875"/>
                              </a:xfrm>
                              <a:prstGeom prst="rect">
                                <a:avLst/>
                              </a:prstGeom>
                              <a:solidFill>
                                <a:srgbClr val="FFFFFF"/>
                              </a:solidFill>
                              <a:ln w="6350">
                                <a:solidFill>
                                  <a:srgbClr val="000000"/>
                                </a:solidFill>
                                <a:miter lim="800000"/>
                                <a:headEnd/>
                                <a:tailEnd/>
                              </a:ln>
                            </wps:spPr>
                            <wps:txbx>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62C" id="Rectangle 1982" o:spid="_x0000_s1251" style="position:absolute;left:0;text-align:left;margin-left:5.4pt;margin-top:4.65pt;width:376.5pt;height:10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" strokeweight=".5pt">
                      <v:textbox inset="5.85pt,.7pt,5.85pt,.7pt">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7C29566E" w14:textId="77777777" w:rsidR="00D6424A" w:rsidRPr="002E040F" w:rsidRDefault="00D6424A" w:rsidP="00ED72FB">
            <w:pPr>
              <w:snapToGrid/>
              <w:jc w:val="both"/>
              <w:rPr>
                <w:rFonts w:hAnsi="ＭＳ ゴシック"/>
                <w:szCs w:val="20"/>
              </w:rPr>
            </w:pPr>
          </w:p>
          <w:p w14:paraId="58E5A794" w14:textId="77777777" w:rsidR="00D6424A" w:rsidRPr="002E040F" w:rsidRDefault="00D6424A" w:rsidP="00ED72FB">
            <w:pPr>
              <w:snapToGrid/>
              <w:jc w:val="both"/>
              <w:rPr>
                <w:rFonts w:hAnsi="ＭＳ ゴシック"/>
                <w:szCs w:val="20"/>
              </w:rPr>
            </w:pPr>
          </w:p>
          <w:p w14:paraId="7D5ACF13" w14:textId="77777777" w:rsidR="00D6424A" w:rsidRPr="002E040F" w:rsidRDefault="00D6424A" w:rsidP="00ED72FB">
            <w:pPr>
              <w:snapToGrid/>
              <w:jc w:val="both"/>
              <w:rPr>
                <w:rFonts w:hAnsi="ＭＳ ゴシック"/>
                <w:szCs w:val="20"/>
              </w:rPr>
            </w:pPr>
          </w:p>
          <w:p w14:paraId="1FC704D7" w14:textId="77777777" w:rsidR="00D6424A" w:rsidRPr="002E040F" w:rsidRDefault="00D6424A" w:rsidP="00ED72FB">
            <w:pPr>
              <w:snapToGrid/>
              <w:jc w:val="both"/>
              <w:rPr>
                <w:rFonts w:hAnsi="ＭＳ ゴシック"/>
                <w:szCs w:val="20"/>
              </w:rPr>
            </w:pPr>
          </w:p>
          <w:p w14:paraId="3111662D" w14:textId="77777777" w:rsidR="00D6424A" w:rsidRPr="002E040F" w:rsidRDefault="00D6424A" w:rsidP="00ED72FB">
            <w:pPr>
              <w:snapToGrid/>
              <w:jc w:val="both"/>
              <w:rPr>
                <w:rFonts w:hAnsi="ＭＳ ゴシック"/>
                <w:szCs w:val="20"/>
              </w:rPr>
            </w:pPr>
          </w:p>
          <w:p w14:paraId="296252D1" w14:textId="77777777" w:rsidR="00D6424A" w:rsidRPr="002E040F" w:rsidRDefault="00D6424A" w:rsidP="006A5D53">
            <w:pPr>
              <w:snapToGrid/>
              <w:spacing w:afterLines="70" w:after="199"/>
              <w:jc w:val="both"/>
              <w:rPr>
                <w:rFonts w:hAnsi="ＭＳ ゴシック"/>
                <w:szCs w:val="20"/>
              </w:rPr>
            </w:pPr>
          </w:p>
        </w:tc>
        <w:tc>
          <w:tcPr>
            <w:tcW w:w="1129" w:type="dxa"/>
            <w:vMerge/>
            <w:tcBorders>
              <w:left w:val="single" w:sz="6" w:space="0" w:color="auto"/>
              <w:right w:val="single" w:sz="6" w:space="0" w:color="auto"/>
            </w:tcBorders>
          </w:tcPr>
          <w:p w14:paraId="3C0FDDB7" w14:textId="77777777" w:rsidR="00D6424A" w:rsidRPr="002E040F" w:rsidRDefault="00D6424A" w:rsidP="00ED72FB">
            <w:pPr>
              <w:snapToGrid/>
              <w:jc w:val="both"/>
              <w:rPr>
                <w:rFonts w:hAnsi="ＭＳ ゴシック"/>
                <w:szCs w:val="20"/>
              </w:rPr>
            </w:pPr>
          </w:p>
        </w:tc>
        <w:tc>
          <w:tcPr>
            <w:tcW w:w="1603" w:type="dxa"/>
            <w:vMerge/>
            <w:tcBorders>
              <w:left w:val="single" w:sz="6" w:space="0" w:color="auto"/>
              <w:right w:val="single" w:sz="6" w:space="0" w:color="auto"/>
            </w:tcBorders>
          </w:tcPr>
          <w:p w14:paraId="47B97B63" w14:textId="77777777" w:rsidR="00D6424A" w:rsidRPr="002E040F" w:rsidRDefault="00D6424A" w:rsidP="00ED72FB">
            <w:pPr>
              <w:snapToGrid/>
              <w:jc w:val="both"/>
              <w:rPr>
                <w:rFonts w:hAnsi="ＭＳ ゴシック"/>
                <w:szCs w:val="20"/>
              </w:rPr>
            </w:pPr>
          </w:p>
        </w:tc>
      </w:tr>
      <w:tr w:rsidR="002E040F" w:rsidRPr="002E040F" w14:paraId="57CE5EC3" w14:textId="77777777" w:rsidTr="00DE09F7">
        <w:trPr>
          <w:trHeight w:val="2021"/>
        </w:trPr>
        <w:tc>
          <w:tcPr>
            <w:tcW w:w="1184" w:type="dxa"/>
            <w:vMerge/>
            <w:tcBorders>
              <w:left w:val="single" w:sz="6" w:space="0" w:color="auto"/>
              <w:bottom w:val="single" w:sz="6" w:space="0" w:color="auto"/>
              <w:right w:val="single" w:sz="6" w:space="0" w:color="auto"/>
            </w:tcBorders>
          </w:tcPr>
          <w:p w14:paraId="18599758" w14:textId="77777777" w:rsidR="00D6424A" w:rsidRPr="002E040F"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400FC244" w14:textId="77777777" w:rsidR="00D6424A" w:rsidRPr="002E040F"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79C867E" w14:textId="77777777" w:rsidR="00D6424A" w:rsidRPr="002E040F" w:rsidRDefault="00D9058E" w:rsidP="00656AAA">
            <w:pPr>
              <w:snapToGrid/>
              <w:ind w:firstLineChars="50" w:firstLine="91"/>
              <w:jc w:val="both"/>
              <w:rPr>
                <w:rFonts w:hAnsi="ＭＳ ゴシック"/>
                <w:szCs w:val="20"/>
              </w:rPr>
            </w:pPr>
            <w:sdt>
              <w:sdtPr>
                <w:rPr>
                  <w:rFonts w:hint="eastAsia"/>
                </w:rPr>
                <w:id w:val="-75721280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Ansi="ＭＳ ゴシック"/>
                <w:szCs w:val="20"/>
              </w:rPr>
              <w:t xml:space="preserve"> </w:t>
            </w:r>
            <w:r w:rsidR="00D6424A" w:rsidRPr="002E040F">
              <w:rPr>
                <w:rFonts w:hAnsi="ＭＳ ゴシック"/>
                <w:szCs w:val="20"/>
              </w:rPr>
              <w:t xml:space="preserve"> </w:t>
            </w:r>
            <w:r w:rsidR="00D6424A" w:rsidRPr="002E040F">
              <w:rPr>
                <w:rFonts w:hAnsi="ＭＳ ゴシック" w:hint="eastAsia"/>
                <w:szCs w:val="20"/>
              </w:rPr>
              <w:t>短期滞在加算（Ⅱ）</w:t>
            </w:r>
          </w:p>
          <w:p w14:paraId="0AE056CF"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0352" behindDoc="0" locked="0" layoutInCell="1" allowOverlap="1" wp14:anchorId="0F91233C" wp14:editId="578D41C2">
                      <wp:simplePos x="0" y="0"/>
                      <wp:positionH relativeFrom="column">
                        <wp:posOffset>68580</wp:posOffset>
                      </wp:positionH>
                      <wp:positionV relativeFrom="paragraph">
                        <wp:posOffset>56515</wp:posOffset>
                      </wp:positionV>
                      <wp:extent cx="4781550" cy="981075"/>
                      <wp:effectExtent l="0" t="0" r="19050" b="28575"/>
                      <wp:wrapNone/>
                      <wp:docPr id="15" name="Rectangle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981075"/>
                              </a:xfrm>
                              <a:prstGeom prst="rect">
                                <a:avLst/>
                              </a:prstGeom>
                              <a:solidFill>
                                <a:srgbClr val="FFFFFF"/>
                              </a:solidFill>
                              <a:ln w="6350">
                                <a:solidFill>
                                  <a:srgbClr val="000000"/>
                                </a:solidFill>
                                <a:miter lim="800000"/>
                                <a:headEnd/>
                                <a:tailEnd/>
                              </a:ln>
                            </wps:spPr>
                            <wps:txbx>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233C" id="Rectangle 1983" o:spid="_x0000_s1252" style="position:absolute;left:0;text-align:left;margin-left:5.4pt;margin-top:4.45pt;width:376.5pt;height:7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" strokeweight=".5pt">
                      <v:textbox inset="5.85pt,.7pt,5.85pt,.7pt">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5B6EFE2B" w14:textId="77777777" w:rsidR="00D6424A" w:rsidRPr="002E040F" w:rsidRDefault="00D6424A" w:rsidP="00ED72FB">
            <w:pPr>
              <w:snapToGrid/>
              <w:jc w:val="both"/>
              <w:rPr>
                <w:rFonts w:hAnsi="ＭＳ ゴシック"/>
                <w:szCs w:val="20"/>
              </w:rPr>
            </w:pPr>
          </w:p>
          <w:p w14:paraId="4C198F96" w14:textId="77777777" w:rsidR="00D6424A" w:rsidRPr="002E040F" w:rsidRDefault="00D6424A" w:rsidP="00ED72FB">
            <w:pPr>
              <w:snapToGrid/>
              <w:jc w:val="both"/>
              <w:rPr>
                <w:rFonts w:hAnsi="ＭＳ ゴシック"/>
                <w:szCs w:val="20"/>
              </w:rPr>
            </w:pPr>
          </w:p>
          <w:p w14:paraId="0BA650C7" w14:textId="77777777" w:rsidR="00D6424A" w:rsidRPr="002E040F" w:rsidRDefault="00D6424A" w:rsidP="00ED72FB">
            <w:pPr>
              <w:snapToGrid/>
              <w:jc w:val="both"/>
              <w:rPr>
                <w:rFonts w:hAnsi="ＭＳ ゴシック"/>
                <w:szCs w:val="20"/>
              </w:rPr>
            </w:pPr>
          </w:p>
          <w:p w14:paraId="5A11BE96" w14:textId="77777777" w:rsidR="006A5D53" w:rsidRPr="002E040F" w:rsidRDefault="006A5D53" w:rsidP="006A5D53">
            <w:pPr>
              <w:snapToGrid/>
              <w:jc w:val="both"/>
              <w:rPr>
                <w:rFonts w:hAnsi="ＭＳ ゴシック"/>
                <w:szCs w:val="20"/>
              </w:rPr>
            </w:pPr>
          </w:p>
        </w:tc>
        <w:tc>
          <w:tcPr>
            <w:tcW w:w="1129" w:type="dxa"/>
            <w:vMerge/>
            <w:tcBorders>
              <w:left w:val="single" w:sz="6" w:space="0" w:color="auto"/>
              <w:bottom w:val="single" w:sz="6" w:space="0" w:color="auto"/>
              <w:right w:val="single" w:sz="6" w:space="0" w:color="auto"/>
            </w:tcBorders>
          </w:tcPr>
          <w:p w14:paraId="75C958E8" w14:textId="77777777" w:rsidR="00D6424A" w:rsidRPr="002E040F" w:rsidRDefault="00D6424A" w:rsidP="00ED72FB">
            <w:pPr>
              <w:snapToGrid/>
              <w:jc w:val="both"/>
              <w:rPr>
                <w:rFonts w:hAnsi="ＭＳ ゴシック"/>
                <w:szCs w:val="20"/>
              </w:rPr>
            </w:pPr>
          </w:p>
        </w:tc>
        <w:tc>
          <w:tcPr>
            <w:tcW w:w="1603" w:type="dxa"/>
            <w:vMerge/>
            <w:tcBorders>
              <w:left w:val="single" w:sz="6" w:space="0" w:color="auto"/>
              <w:bottom w:val="single" w:sz="6" w:space="0" w:color="auto"/>
              <w:right w:val="single" w:sz="6" w:space="0" w:color="auto"/>
            </w:tcBorders>
          </w:tcPr>
          <w:p w14:paraId="4864A302" w14:textId="77777777" w:rsidR="00D6424A" w:rsidRPr="002E040F" w:rsidRDefault="00D6424A" w:rsidP="00ED72FB">
            <w:pPr>
              <w:snapToGrid/>
              <w:jc w:val="both"/>
              <w:rPr>
                <w:rFonts w:hAnsi="ＭＳ ゴシック"/>
                <w:szCs w:val="20"/>
              </w:rPr>
            </w:pPr>
          </w:p>
        </w:tc>
      </w:tr>
      <w:tr w:rsidR="002E040F" w:rsidRPr="002E040F" w14:paraId="4A6B1120" w14:textId="77777777" w:rsidTr="00DE09F7">
        <w:trPr>
          <w:trHeight w:val="4364"/>
        </w:trPr>
        <w:tc>
          <w:tcPr>
            <w:tcW w:w="1184" w:type="dxa"/>
            <w:tcBorders>
              <w:top w:val="single" w:sz="6" w:space="0" w:color="auto"/>
              <w:left w:val="single" w:sz="6" w:space="0" w:color="auto"/>
              <w:bottom w:val="single" w:sz="6" w:space="0" w:color="auto"/>
              <w:right w:val="single" w:sz="6" w:space="0" w:color="auto"/>
            </w:tcBorders>
          </w:tcPr>
          <w:p w14:paraId="23165348" w14:textId="3453BAD5" w:rsidR="00D6424A" w:rsidRPr="00F42D01" w:rsidRDefault="00603712" w:rsidP="00ED72FB">
            <w:pPr>
              <w:snapToGrid/>
              <w:jc w:val="both"/>
              <w:rPr>
                <w:rFonts w:hAnsi="ＭＳ ゴシック"/>
                <w:szCs w:val="20"/>
              </w:rPr>
            </w:pPr>
            <w:r w:rsidRPr="00F42D01">
              <w:rPr>
                <w:rFonts w:hAnsi="ＭＳ ゴシック" w:hint="eastAsia"/>
                <w:szCs w:val="20"/>
              </w:rPr>
              <w:t>１２</w:t>
            </w:r>
            <w:r w:rsidR="000858FE" w:rsidRPr="00F42D01">
              <w:rPr>
                <w:rFonts w:hAnsi="ＭＳ ゴシック" w:hint="eastAsia"/>
                <w:szCs w:val="20"/>
              </w:rPr>
              <w:t>５</w:t>
            </w:r>
          </w:p>
          <w:p w14:paraId="2A85AEF9" w14:textId="77777777" w:rsidR="00D6424A" w:rsidRPr="00F42D01" w:rsidRDefault="00D6424A" w:rsidP="00ED72FB">
            <w:pPr>
              <w:snapToGrid/>
              <w:jc w:val="both"/>
              <w:rPr>
                <w:rFonts w:hAnsi="ＭＳ ゴシック"/>
                <w:szCs w:val="20"/>
              </w:rPr>
            </w:pPr>
            <w:r w:rsidRPr="00F42D01">
              <w:rPr>
                <w:rFonts w:hAnsi="ＭＳ ゴシック" w:hint="eastAsia"/>
                <w:szCs w:val="20"/>
              </w:rPr>
              <w:t>日中支援</w:t>
            </w:r>
          </w:p>
          <w:p w14:paraId="65965AAD"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54217EFB" w14:textId="091834FC"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F66AB6" w:rsidRPr="00F42D01">
              <w:rPr>
                <w:rFonts w:hAnsi="Century" w:hint="eastAsia"/>
                <w:sz w:val="18"/>
                <w:szCs w:val="18"/>
                <w:bdr w:val="single" w:sz="4" w:space="0" w:color="auto"/>
              </w:rPr>
              <w:t>生</w:t>
            </w:r>
          </w:p>
          <w:p w14:paraId="24113EBF" w14:textId="77777777" w:rsidR="00D6424A" w:rsidRPr="00F42D01" w:rsidRDefault="00D6424A" w:rsidP="00ED72FB">
            <w:pPr>
              <w:snapToGrid/>
              <w:rPr>
                <w:rFonts w:hAnsi="ＭＳ ゴシック"/>
                <w:szCs w:val="20"/>
                <w:u w:val="single"/>
              </w:rPr>
            </w:pPr>
          </w:p>
          <w:p w14:paraId="44A0FDE1" w14:textId="77777777" w:rsidR="00D6424A" w:rsidRPr="00F42D01"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6F386811" w14:textId="3E9A7C8D" w:rsidR="00D6424A" w:rsidRPr="00F42D01" w:rsidRDefault="00D6424A" w:rsidP="006A5D53">
            <w:pPr>
              <w:snapToGrid/>
              <w:ind w:firstLineChars="100" w:firstLine="182"/>
              <w:jc w:val="both"/>
              <w:rPr>
                <w:rFonts w:hAnsi="ＭＳ ゴシック"/>
                <w:szCs w:val="20"/>
              </w:rPr>
            </w:pPr>
            <w:r w:rsidRPr="00F42D01">
              <w:rPr>
                <w:rFonts w:hAnsi="ＭＳ ゴシック" w:hint="eastAsia"/>
                <w:szCs w:val="20"/>
                <w:u w:val="single"/>
              </w:rPr>
              <w:t>宿泊型自立訓練</w:t>
            </w:r>
            <w:r w:rsidRPr="00F42D01">
              <w:rPr>
                <w:rFonts w:hAnsi="ＭＳ ゴシック" w:hint="eastAsia"/>
                <w:szCs w:val="20"/>
              </w:rPr>
              <w:t>を行う</w:t>
            </w:r>
            <w:r w:rsidRPr="00F42D01">
              <w:rPr>
                <w:rFonts w:hAnsi="ＭＳ ゴシック" w:hint="eastAsia"/>
                <w:szCs w:val="20"/>
                <w:u w:val="single"/>
              </w:rPr>
              <w:t>自立訓練（生活訓練）</w:t>
            </w:r>
            <w:r w:rsidRPr="00F42D01">
              <w:rPr>
                <w:rFonts w:hAnsi="ＭＳ ゴシック" w:hint="eastAsia"/>
                <w:szCs w:val="20"/>
              </w:rPr>
              <w:t>事業所が、生活介護、自立訓練、就労移行支援若しくは就労継続支援に係る支給決定を受けている利用者、地域活動支援センターの利用者、介護保険法に規定する通所介護若しくは通所リハビリテーション</w:t>
            </w:r>
            <w:r w:rsidR="006A5D53" w:rsidRPr="00F42D01">
              <w:rPr>
                <w:rFonts w:hAnsi="ＭＳ ゴシック" w:hint="eastAsia"/>
                <w:szCs w:val="20"/>
              </w:rPr>
              <w:t>その他これらに準ずるものの</w:t>
            </w:r>
            <w:r w:rsidRPr="00F42D01">
              <w:rPr>
                <w:rFonts w:hAnsi="ＭＳ ゴシック" w:hint="eastAsia"/>
                <w:szCs w:val="20"/>
              </w:rPr>
              <w:t>利用者、精神科ショート・ケア、精神科デイ</w:t>
            </w:r>
            <w:r w:rsidR="006F5ECA" w:rsidRPr="00F42D01">
              <w:rPr>
                <w:rFonts w:hAnsi="ＭＳ ゴシック" w:hint="eastAsia"/>
                <w:szCs w:val="20"/>
              </w:rPr>
              <w:t>・</w:t>
            </w:r>
            <w:r w:rsidRPr="00F42D01">
              <w:rPr>
                <w:rFonts w:hAnsi="ＭＳ ゴシック" w:hint="eastAsia"/>
                <w:szCs w:val="20"/>
              </w:rPr>
              <w:t>ケア若しくは精神科デイ・ナイト・ケアの算定対象となる利用者又は就労している利用者が、心身の状況等によりこれらのサービスを利用することができない</w:t>
            </w:r>
            <w:r w:rsidR="00F66AB6" w:rsidRPr="00F42D01">
              <w:rPr>
                <w:rFonts w:hAnsi="ＭＳ ゴシック" w:hint="eastAsia"/>
                <w:szCs w:val="20"/>
              </w:rPr>
              <w:t>場合</w:t>
            </w:r>
            <w:r w:rsidRPr="00F42D01">
              <w:rPr>
                <w:rFonts w:hAnsi="ＭＳ ゴシック" w:hint="eastAsia"/>
                <w:szCs w:val="20"/>
              </w:rPr>
              <w:t>又は就労することができない</w:t>
            </w:r>
            <w:r w:rsidR="00F66AB6" w:rsidRPr="00F42D01">
              <w:rPr>
                <w:rFonts w:hAnsi="ＭＳ ゴシック" w:hint="eastAsia"/>
                <w:szCs w:val="20"/>
              </w:rPr>
              <w:t>場合</w:t>
            </w:r>
            <w:r w:rsidRPr="00F42D01">
              <w:rPr>
                <w:rFonts w:hAnsi="ＭＳ ゴシック" w:hint="eastAsia"/>
                <w:szCs w:val="20"/>
              </w:rPr>
              <w:t>に</w:t>
            </w:r>
            <w:r w:rsidR="00F66AB6" w:rsidRPr="00F42D01">
              <w:rPr>
                <w:rFonts w:hAnsi="ＭＳ ゴシック" w:hint="eastAsia"/>
                <w:szCs w:val="20"/>
              </w:rPr>
              <w:t>おいて</w:t>
            </w:r>
            <w:r w:rsidRPr="00F42D01">
              <w:rPr>
                <w:rFonts w:hAnsi="ＭＳ ゴシック" w:hint="eastAsia"/>
                <w:szCs w:val="20"/>
              </w:rPr>
              <w:t>、当該利用者に対して昼間の時間帯における支援を行った</w:t>
            </w:r>
            <w:r w:rsidR="000C48E3" w:rsidRPr="00F42D01">
              <w:rPr>
                <w:rFonts w:hAnsi="ＭＳ ゴシック" w:hint="eastAsia"/>
                <w:szCs w:val="20"/>
              </w:rPr>
              <w:t>ときに、</w:t>
            </w:r>
            <w:r w:rsidRPr="00F42D01">
              <w:rPr>
                <w:rFonts w:hAnsi="ＭＳ ゴシック" w:hint="eastAsia"/>
                <w:szCs w:val="20"/>
              </w:rPr>
              <w:t>１日につき所定単位数を加算していますか。</w:t>
            </w:r>
          </w:p>
          <w:p w14:paraId="61FD5161" w14:textId="77777777" w:rsidR="00D6424A" w:rsidRPr="00F42D01" w:rsidRDefault="004D2A18" w:rsidP="00ED72FB">
            <w:pPr>
              <w:snapToGrid/>
              <w:jc w:val="both"/>
              <w:rPr>
                <w:rFonts w:hAnsi="ＭＳ ゴシック"/>
                <w:szCs w:val="20"/>
              </w:rPr>
            </w:pPr>
            <w:r w:rsidRPr="00F42D01">
              <w:rPr>
                <w:rFonts w:hAnsi="ＭＳ ゴシック" w:hint="eastAsia"/>
                <w:noProof/>
                <w:szCs w:val="20"/>
                <w:u w:val="single"/>
              </w:rPr>
              <mc:AlternateContent>
                <mc:Choice Requires="wps">
                  <w:drawing>
                    <wp:anchor distT="0" distB="0" distL="114300" distR="114300" simplePos="0" relativeHeight="251622400" behindDoc="0" locked="0" layoutInCell="1" allowOverlap="1" wp14:anchorId="283229C8" wp14:editId="38DBF31D">
                      <wp:simplePos x="0" y="0"/>
                      <wp:positionH relativeFrom="column">
                        <wp:posOffset>-3810</wp:posOffset>
                      </wp:positionH>
                      <wp:positionV relativeFrom="paragraph">
                        <wp:posOffset>24765</wp:posOffset>
                      </wp:positionV>
                      <wp:extent cx="3398520" cy="912495"/>
                      <wp:effectExtent l="13335" t="13970" r="7620" b="6985"/>
                      <wp:wrapNone/>
                      <wp:docPr id="1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912495"/>
                              </a:xfrm>
                              <a:prstGeom prst="rect">
                                <a:avLst/>
                              </a:prstGeom>
                              <a:solidFill>
                                <a:srgbClr val="FFFFFF"/>
                              </a:solidFill>
                              <a:ln w="6350">
                                <a:solidFill>
                                  <a:srgbClr val="000000"/>
                                </a:solidFill>
                                <a:miter lim="800000"/>
                                <a:headEnd/>
                                <a:tailEnd/>
                              </a:ln>
                            </wps:spPr>
                            <wps:txbx>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29C8" id="Text Box 1984" o:spid="_x0000_s1253" type="#_x0000_t202" style="position:absolute;left:0;text-align:left;margin-left:-.3pt;margin-top:1.95pt;width:267.6pt;height:7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" strokeweight=".5pt">
                      <v:textbox inset="5.85pt,.7pt,5.85pt,.7pt">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v:textbox>
                    </v:shape>
                  </w:pict>
                </mc:Fallback>
              </mc:AlternateContent>
            </w:r>
          </w:p>
          <w:p w14:paraId="4E27E428" w14:textId="77777777" w:rsidR="00D6424A" w:rsidRPr="00F42D01" w:rsidRDefault="00D6424A" w:rsidP="00ED72FB">
            <w:pPr>
              <w:snapToGrid/>
              <w:jc w:val="both"/>
              <w:rPr>
                <w:rFonts w:hAnsi="ＭＳ ゴシック"/>
                <w:szCs w:val="20"/>
              </w:rPr>
            </w:pPr>
          </w:p>
          <w:p w14:paraId="6B68BE47" w14:textId="77777777" w:rsidR="00D6424A" w:rsidRPr="00F42D01" w:rsidRDefault="00D6424A" w:rsidP="00ED72FB">
            <w:pPr>
              <w:snapToGrid/>
              <w:jc w:val="both"/>
              <w:rPr>
                <w:rFonts w:hAnsi="ＭＳ ゴシック"/>
                <w:szCs w:val="20"/>
              </w:rPr>
            </w:pPr>
          </w:p>
          <w:p w14:paraId="507191C9" w14:textId="77777777" w:rsidR="00D6424A" w:rsidRPr="00F42D01" w:rsidRDefault="00D6424A" w:rsidP="006A5D53">
            <w:pPr>
              <w:snapToGrid/>
              <w:spacing w:afterLines="50" w:after="142"/>
              <w:jc w:val="both"/>
              <w:rPr>
                <w:rFonts w:hAnsi="ＭＳ ゴシック"/>
                <w:szCs w:val="20"/>
              </w:rPr>
            </w:pPr>
          </w:p>
        </w:tc>
        <w:tc>
          <w:tcPr>
            <w:tcW w:w="1129" w:type="dxa"/>
            <w:tcBorders>
              <w:top w:val="single" w:sz="6" w:space="0" w:color="auto"/>
              <w:left w:val="single" w:sz="6" w:space="0" w:color="auto"/>
              <w:bottom w:val="single" w:sz="6" w:space="0" w:color="auto"/>
              <w:right w:val="single" w:sz="6" w:space="0" w:color="auto"/>
            </w:tcBorders>
          </w:tcPr>
          <w:p w14:paraId="2FF2BC57" w14:textId="77777777" w:rsidR="00733901" w:rsidRPr="002E040F" w:rsidRDefault="00D9058E" w:rsidP="00733901">
            <w:pPr>
              <w:snapToGrid/>
              <w:jc w:val="both"/>
            </w:pPr>
            <w:sdt>
              <w:sdtPr>
                <w:rPr>
                  <w:rFonts w:hint="eastAsia"/>
                </w:rPr>
                <w:id w:val="-16558267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57449CE" w14:textId="7A8368B0" w:rsidR="00733901" w:rsidRPr="00E87B6B" w:rsidRDefault="00D9058E" w:rsidP="00733901">
            <w:pPr>
              <w:snapToGrid/>
              <w:jc w:val="both"/>
            </w:pPr>
            <w:sdt>
              <w:sdtPr>
                <w:rPr>
                  <w:rFonts w:hint="eastAsia"/>
                </w:rPr>
                <w:id w:val="105435585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7382290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394055BA" w14:textId="77777777" w:rsidR="00D6424A" w:rsidRPr="002E040F" w:rsidRDefault="00D6424A" w:rsidP="00ED72FB">
            <w:pPr>
              <w:widowControl/>
              <w:snapToGrid/>
              <w:jc w:val="left"/>
              <w:rPr>
                <w:rFonts w:hAnsi="ＭＳ ゴシック"/>
                <w:szCs w:val="20"/>
              </w:rPr>
            </w:pPr>
          </w:p>
        </w:tc>
        <w:tc>
          <w:tcPr>
            <w:tcW w:w="1603" w:type="dxa"/>
            <w:tcBorders>
              <w:top w:val="single" w:sz="6" w:space="0" w:color="auto"/>
              <w:left w:val="single" w:sz="6" w:space="0" w:color="auto"/>
              <w:bottom w:val="single" w:sz="6" w:space="0" w:color="auto"/>
              <w:right w:val="single" w:sz="6" w:space="0" w:color="auto"/>
            </w:tcBorders>
          </w:tcPr>
          <w:p w14:paraId="74259E01"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22B799B"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第11の5の2</w:t>
            </w:r>
          </w:p>
          <w:p w14:paraId="38E52938" w14:textId="77777777" w:rsidR="00D6424A" w:rsidRPr="002E040F" w:rsidRDefault="00D6424A" w:rsidP="00ED72FB">
            <w:pPr>
              <w:snapToGrid/>
              <w:spacing w:line="240" w:lineRule="exact"/>
              <w:jc w:val="both"/>
              <w:rPr>
                <w:rFonts w:hAnsi="ＭＳ ゴシック"/>
                <w:sz w:val="18"/>
                <w:szCs w:val="18"/>
              </w:rPr>
            </w:pPr>
          </w:p>
        </w:tc>
      </w:tr>
    </w:tbl>
    <w:p w14:paraId="37B43021" w14:textId="16E53BA8" w:rsidR="00D6424A" w:rsidRPr="002E040F" w:rsidRDefault="00D6424A" w:rsidP="00D6424A">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p w14:paraId="16A722A7" w14:textId="77777777" w:rsidR="00D6424A" w:rsidRPr="002E040F" w:rsidRDefault="00D6424A" w:rsidP="00D6424A">
      <w:pPr>
        <w:snapToGrid/>
        <w:jc w:val="both"/>
        <w:rPr>
          <w:rFonts w:hAnsi="Century"/>
          <w:vanish/>
          <w:szCs w:val="20"/>
        </w:rPr>
      </w:pP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001"/>
        <w:gridCol w:w="1731"/>
      </w:tblGrid>
      <w:tr w:rsidR="002E040F" w:rsidRPr="002E040F" w14:paraId="1DFE37B5" w14:textId="77777777" w:rsidTr="00A12784">
        <w:trPr>
          <w:trHeight w:val="128"/>
        </w:trPr>
        <w:tc>
          <w:tcPr>
            <w:tcW w:w="1184" w:type="dxa"/>
            <w:tcBorders>
              <w:top w:val="single" w:sz="6" w:space="0" w:color="auto"/>
              <w:left w:val="single" w:sz="6" w:space="0" w:color="auto"/>
              <w:right w:val="single" w:sz="6" w:space="0" w:color="auto"/>
            </w:tcBorders>
            <w:vAlign w:val="center"/>
          </w:tcPr>
          <w:p w14:paraId="24E93125" w14:textId="77777777" w:rsidR="00D6424A" w:rsidRPr="002E040F" w:rsidRDefault="00D6424A" w:rsidP="00ED72FB">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nil"/>
              <w:right w:val="single" w:sz="6" w:space="0" w:color="auto"/>
            </w:tcBorders>
            <w:vAlign w:val="center"/>
          </w:tcPr>
          <w:p w14:paraId="210F0F11" w14:textId="77777777" w:rsidR="00D6424A" w:rsidRPr="002E040F" w:rsidRDefault="00D6424A" w:rsidP="00ED72FB">
            <w:pPr>
              <w:snapToGrid/>
              <w:rPr>
                <w:szCs w:val="20"/>
              </w:rPr>
            </w:pPr>
            <w:r w:rsidRPr="002E040F">
              <w:rPr>
                <w:rFonts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59C1C29C" w14:textId="77777777" w:rsidR="00D6424A" w:rsidRPr="002E040F" w:rsidRDefault="00D6424A" w:rsidP="00ED72FB">
            <w:pPr>
              <w:snapToGrid/>
              <w:rPr>
                <w:szCs w:val="20"/>
              </w:rPr>
            </w:pPr>
            <w:r w:rsidRPr="002E040F">
              <w:rPr>
                <w:rFonts w:hint="eastAsia"/>
                <w:szCs w:val="20"/>
              </w:rPr>
              <w:t>点検</w:t>
            </w:r>
          </w:p>
        </w:tc>
        <w:tc>
          <w:tcPr>
            <w:tcW w:w="1731" w:type="dxa"/>
            <w:tcBorders>
              <w:top w:val="single" w:sz="6" w:space="0" w:color="auto"/>
              <w:left w:val="single" w:sz="6" w:space="0" w:color="auto"/>
              <w:right w:val="single" w:sz="6" w:space="0" w:color="auto"/>
            </w:tcBorders>
            <w:vAlign w:val="center"/>
          </w:tcPr>
          <w:p w14:paraId="7953C6CA" w14:textId="77777777" w:rsidR="00D6424A" w:rsidRPr="002E040F" w:rsidRDefault="00D6424A" w:rsidP="00ED72FB">
            <w:pPr>
              <w:snapToGrid/>
              <w:rPr>
                <w:szCs w:val="20"/>
              </w:rPr>
            </w:pPr>
            <w:r w:rsidRPr="002E040F">
              <w:rPr>
                <w:rFonts w:hint="eastAsia"/>
                <w:szCs w:val="20"/>
              </w:rPr>
              <w:t>根拠</w:t>
            </w:r>
          </w:p>
        </w:tc>
      </w:tr>
      <w:tr w:rsidR="002E040F" w:rsidRPr="002E040F" w14:paraId="3C3CCE85" w14:textId="77777777" w:rsidTr="00E84432">
        <w:trPr>
          <w:trHeight w:val="131"/>
        </w:trPr>
        <w:tc>
          <w:tcPr>
            <w:tcW w:w="1184" w:type="dxa"/>
            <w:tcBorders>
              <w:top w:val="single" w:sz="6" w:space="0" w:color="auto"/>
              <w:left w:val="single" w:sz="6" w:space="0" w:color="auto"/>
              <w:right w:val="single" w:sz="6" w:space="0" w:color="auto"/>
            </w:tcBorders>
          </w:tcPr>
          <w:p w14:paraId="3CABEC34" w14:textId="31C00947" w:rsidR="006A5D53" w:rsidRPr="00F42D01" w:rsidRDefault="00744308" w:rsidP="006A5D53">
            <w:pPr>
              <w:snapToGrid/>
              <w:jc w:val="both"/>
              <w:rPr>
                <w:rFonts w:hAnsi="ＭＳ ゴシック"/>
                <w:szCs w:val="20"/>
              </w:rPr>
            </w:pPr>
            <w:r w:rsidRPr="00F42D01">
              <w:rPr>
                <w:rFonts w:hAnsi="ＭＳ ゴシック" w:hint="eastAsia"/>
                <w:szCs w:val="20"/>
              </w:rPr>
              <w:t>１２</w:t>
            </w:r>
            <w:r w:rsidR="00C90AD6" w:rsidRPr="00F42D01">
              <w:rPr>
                <w:rFonts w:hAnsi="ＭＳ ゴシック" w:hint="eastAsia"/>
                <w:szCs w:val="20"/>
              </w:rPr>
              <w:t>６</w:t>
            </w:r>
          </w:p>
          <w:p w14:paraId="2A914B60" w14:textId="77777777" w:rsidR="006267A7" w:rsidRPr="00F42D01" w:rsidRDefault="006A5D53" w:rsidP="006267A7">
            <w:pPr>
              <w:snapToGrid/>
              <w:jc w:val="both"/>
              <w:rPr>
                <w:rFonts w:hAnsi="ＭＳ ゴシック"/>
                <w:szCs w:val="20"/>
              </w:rPr>
            </w:pPr>
            <w:r w:rsidRPr="00F42D01">
              <w:rPr>
                <w:rFonts w:hAnsi="ＭＳ ゴシック" w:hint="eastAsia"/>
                <w:szCs w:val="20"/>
              </w:rPr>
              <w:t>通勤者生活</w:t>
            </w:r>
          </w:p>
          <w:p w14:paraId="23057C77" w14:textId="77777777" w:rsidR="006A5D53" w:rsidRPr="00F42D01" w:rsidRDefault="006A5D53" w:rsidP="006A5D53">
            <w:pPr>
              <w:snapToGrid/>
              <w:spacing w:afterLines="50" w:after="142"/>
              <w:jc w:val="both"/>
              <w:rPr>
                <w:rFonts w:hAnsi="Century"/>
                <w:szCs w:val="20"/>
              </w:rPr>
            </w:pPr>
            <w:r w:rsidRPr="00F42D01">
              <w:rPr>
                <w:rFonts w:hAnsi="ＭＳ ゴシック" w:hint="eastAsia"/>
                <w:szCs w:val="20"/>
              </w:rPr>
              <w:t>支援加算</w:t>
            </w:r>
          </w:p>
          <w:p w14:paraId="2484ABDC" w14:textId="46B90C17" w:rsidR="006A5D53" w:rsidRPr="00F42D01" w:rsidRDefault="006A5D53" w:rsidP="006A5D53">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10C1ED78" w14:textId="77777777" w:rsidR="006A5D53" w:rsidRPr="00F42D01" w:rsidRDefault="006A5D53" w:rsidP="006A5D53">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vAlign w:val="center"/>
          </w:tcPr>
          <w:p w14:paraId="7ABFC033" w14:textId="51ED36C7" w:rsidR="006A5D53" w:rsidRPr="00F42D01" w:rsidRDefault="006A5D53" w:rsidP="006A5D53">
            <w:pPr>
              <w:snapToGrid/>
              <w:ind w:firstLineChars="100" w:firstLine="182"/>
              <w:jc w:val="both"/>
              <w:rPr>
                <w:szCs w:val="20"/>
              </w:rPr>
            </w:pPr>
            <w:r w:rsidRPr="00F42D01">
              <w:rPr>
                <w:rFonts w:hint="eastAsia"/>
                <w:szCs w:val="20"/>
                <w:u w:val="single"/>
              </w:rPr>
              <w:t>宿泊型自立訓練</w:t>
            </w:r>
            <w:r w:rsidRPr="00F42D01">
              <w:rPr>
                <w:rFonts w:hint="eastAsia"/>
                <w:szCs w:val="20"/>
              </w:rPr>
              <w:t>の利用者のうち１００分の５０以上の者が通常の事業所に雇用されているとして</w:t>
            </w:r>
            <w:r w:rsidR="0003387F">
              <w:rPr>
                <w:rFonts w:hint="eastAsia"/>
                <w:szCs w:val="20"/>
              </w:rPr>
              <w:t>知事</w:t>
            </w:r>
            <w:r w:rsidRPr="00F42D01">
              <w:rPr>
                <w:rFonts w:hint="eastAsia"/>
                <w:szCs w:val="20"/>
              </w:rPr>
              <w:t>に届け出た</w:t>
            </w:r>
            <w:r w:rsidRPr="00F42D01">
              <w:rPr>
                <w:rFonts w:hint="eastAsia"/>
                <w:szCs w:val="20"/>
                <w:u w:val="single"/>
              </w:rPr>
              <w:t>自立訓練</w:t>
            </w:r>
            <w:r w:rsidR="00A12784" w:rsidRPr="00F42D01">
              <w:rPr>
                <w:rFonts w:hint="eastAsia"/>
                <w:szCs w:val="20"/>
                <w:u w:val="single"/>
              </w:rPr>
              <w:t>（</w:t>
            </w:r>
            <w:r w:rsidRPr="00F42D01">
              <w:rPr>
                <w:rFonts w:hint="eastAsia"/>
                <w:szCs w:val="20"/>
                <w:u w:val="single"/>
              </w:rPr>
              <w:t>生活訓練</w:t>
            </w:r>
            <w:r w:rsidR="00A12784" w:rsidRPr="00F42D01">
              <w:rPr>
                <w:rFonts w:hint="eastAsia"/>
                <w:szCs w:val="20"/>
                <w:u w:val="single"/>
              </w:rPr>
              <w:t>）</w:t>
            </w:r>
            <w:r w:rsidRPr="00F42D01">
              <w:rPr>
                <w:rFonts w:hint="eastAsia"/>
                <w:szCs w:val="20"/>
              </w:rPr>
              <w:t>事業所において、主として日中において、職場での対人関係の調整や相談・助言及び金銭管理についての指導等就労を定着させるために必要な日常生活上の支援を行っている場合に、１日につき所定単位数を加算していますか。</w:t>
            </w:r>
          </w:p>
          <w:p w14:paraId="293D59CB" w14:textId="77777777" w:rsidR="006A5D53" w:rsidRPr="00F42D01" w:rsidRDefault="004D2A18" w:rsidP="006A5D53">
            <w:pPr>
              <w:snapToGrid/>
              <w:jc w:val="both"/>
              <w:rPr>
                <w:rFonts w:hAnsi="ＭＳ ゴシック"/>
                <w:szCs w:val="20"/>
                <w:u w:val="single"/>
              </w:rPr>
            </w:pPr>
            <w:r w:rsidRPr="00F42D01">
              <w:rPr>
                <w:rFonts w:hint="eastAsia"/>
                <w:noProof/>
                <w:szCs w:val="20"/>
                <w:u w:val="single"/>
              </w:rPr>
              <mc:AlternateContent>
                <mc:Choice Requires="wps">
                  <w:drawing>
                    <wp:anchor distT="0" distB="0" distL="114300" distR="114300" simplePos="0" relativeHeight="251708416" behindDoc="0" locked="0" layoutInCell="1" allowOverlap="1" wp14:anchorId="031139DB" wp14:editId="0349280B">
                      <wp:simplePos x="0" y="0"/>
                      <wp:positionH relativeFrom="column">
                        <wp:posOffset>62230</wp:posOffset>
                      </wp:positionH>
                      <wp:positionV relativeFrom="paragraph">
                        <wp:posOffset>57785</wp:posOffset>
                      </wp:positionV>
                      <wp:extent cx="3371850" cy="520700"/>
                      <wp:effectExtent l="5080" t="10160" r="13970" b="12065"/>
                      <wp:wrapNone/>
                      <wp:docPr id="13"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20700"/>
                              </a:xfrm>
                              <a:prstGeom prst="rect">
                                <a:avLst/>
                              </a:prstGeom>
                              <a:solidFill>
                                <a:srgbClr val="FFFFFF"/>
                              </a:solidFill>
                              <a:ln w="6350">
                                <a:solidFill>
                                  <a:srgbClr val="000000"/>
                                </a:solidFill>
                                <a:miter lim="800000"/>
                                <a:headEnd/>
                                <a:tailEnd/>
                              </a:ln>
                            </wps:spPr>
                            <wps:txbx>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9DB" id="Text Box 2058" o:spid="_x0000_s1254" type="#_x0000_t202" style="position:absolute;left:0;text-align:left;margin-left:4.9pt;margin-top:4.55pt;width:265.5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" strokeweight=".5pt">
                      <v:textbox inset="5.85pt,.7pt,5.85pt,.7pt">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mc:Fallback>
              </mc:AlternateContent>
            </w:r>
          </w:p>
          <w:p w14:paraId="31AA7E90" w14:textId="77777777" w:rsidR="006A5D53" w:rsidRPr="00F42D01" w:rsidRDefault="006A5D53" w:rsidP="006A5D53">
            <w:pPr>
              <w:snapToGrid/>
              <w:jc w:val="both"/>
              <w:rPr>
                <w:rFonts w:hAnsi="ＭＳ ゴシック"/>
                <w:szCs w:val="20"/>
                <w:u w:val="single"/>
              </w:rPr>
            </w:pPr>
          </w:p>
          <w:p w14:paraId="74C62E87" w14:textId="77777777" w:rsidR="006A5D53" w:rsidRPr="00F42D01" w:rsidRDefault="006A5D53" w:rsidP="009C5191">
            <w:pPr>
              <w:snapToGrid/>
              <w:spacing w:afterLines="80" w:after="228"/>
              <w:jc w:val="both"/>
              <w:rPr>
                <w:rFonts w:hAnsi="ＭＳ ゴシック"/>
                <w:szCs w:val="20"/>
                <w:u w:val="single"/>
              </w:rPr>
            </w:pPr>
          </w:p>
        </w:tc>
        <w:tc>
          <w:tcPr>
            <w:tcW w:w="1001" w:type="dxa"/>
            <w:tcBorders>
              <w:top w:val="single" w:sz="6" w:space="0" w:color="auto"/>
              <w:left w:val="single" w:sz="6" w:space="0" w:color="auto"/>
              <w:right w:val="single" w:sz="6" w:space="0" w:color="auto"/>
            </w:tcBorders>
          </w:tcPr>
          <w:p w14:paraId="71F3F789" w14:textId="77777777" w:rsidR="00733901" w:rsidRPr="002E040F" w:rsidRDefault="00D9058E" w:rsidP="00733901">
            <w:pPr>
              <w:snapToGrid/>
              <w:jc w:val="both"/>
            </w:pPr>
            <w:sdt>
              <w:sdtPr>
                <w:rPr>
                  <w:rFonts w:hint="eastAsia"/>
                </w:rPr>
                <w:id w:val="116945316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F971919" w14:textId="2D885403" w:rsidR="00733901" w:rsidRPr="00C726DE" w:rsidRDefault="00D9058E" w:rsidP="00733901">
            <w:pPr>
              <w:snapToGrid/>
              <w:jc w:val="both"/>
            </w:pPr>
            <w:sdt>
              <w:sdtPr>
                <w:rPr>
                  <w:rFonts w:hint="eastAsia"/>
                </w:rPr>
                <w:id w:val="-21327907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81116553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72AAC49F" w14:textId="77777777" w:rsidR="006A5D53" w:rsidRPr="002E040F" w:rsidRDefault="006A5D53" w:rsidP="006A5D53">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1C460139" w14:textId="77777777" w:rsidR="006A5D53" w:rsidRPr="002E040F" w:rsidRDefault="006A5D53" w:rsidP="006A5D53">
            <w:pPr>
              <w:snapToGrid/>
              <w:spacing w:line="240" w:lineRule="exact"/>
              <w:jc w:val="both"/>
              <w:rPr>
                <w:rFonts w:hAnsi="ＭＳ ゴシック"/>
                <w:sz w:val="18"/>
                <w:szCs w:val="18"/>
              </w:rPr>
            </w:pPr>
            <w:r w:rsidRPr="002E040F">
              <w:rPr>
                <w:rFonts w:hAnsi="ＭＳ ゴシック" w:hint="eastAsia"/>
                <w:sz w:val="18"/>
                <w:szCs w:val="18"/>
              </w:rPr>
              <w:t>告示別表</w:t>
            </w:r>
          </w:p>
          <w:p w14:paraId="44A9AC1E" w14:textId="77777777" w:rsidR="006A5D53" w:rsidRPr="002E040F" w:rsidRDefault="006A5D53" w:rsidP="006A5D53">
            <w:pPr>
              <w:snapToGrid/>
              <w:spacing w:line="240" w:lineRule="exact"/>
              <w:jc w:val="both"/>
              <w:rPr>
                <w:rFonts w:hAnsi="ＭＳ ゴシック"/>
                <w:sz w:val="18"/>
                <w:szCs w:val="18"/>
              </w:rPr>
            </w:pPr>
            <w:r w:rsidRPr="002E040F">
              <w:rPr>
                <w:rFonts w:hAnsi="ＭＳ ゴシック" w:hint="eastAsia"/>
                <w:sz w:val="18"/>
                <w:szCs w:val="18"/>
              </w:rPr>
              <w:t>第11の5の3</w:t>
            </w:r>
          </w:p>
        </w:tc>
      </w:tr>
      <w:tr w:rsidR="002E040F" w:rsidRPr="002E040F" w14:paraId="4ADEA2D0" w14:textId="77777777" w:rsidTr="00ED72FB">
        <w:trPr>
          <w:trHeight w:val="3144"/>
        </w:trPr>
        <w:tc>
          <w:tcPr>
            <w:tcW w:w="1184" w:type="dxa"/>
            <w:vMerge w:val="restart"/>
            <w:tcBorders>
              <w:top w:val="single" w:sz="6" w:space="0" w:color="auto"/>
              <w:left w:val="single" w:sz="6" w:space="0" w:color="auto"/>
              <w:right w:val="single" w:sz="6" w:space="0" w:color="auto"/>
            </w:tcBorders>
          </w:tcPr>
          <w:p w14:paraId="03CB9312" w14:textId="07CCC630" w:rsidR="00D6424A" w:rsidRPr="00F42D01" w:rsidRDefault="00744308" w:rsidP="00ED72FB">
            <w:pPr>
              <w:snapToGrid/>
              <w:jc w:val="both"/>
              <w:rPr>
                <w:rFonts w:hAnsi="ＭＳ ゴシック"/>
                <w:szCs w:val="20"/>
              </w:rPr>
            </w:pPr>
            <w:r w:rsidRPr="00F42D01">
              <w:rPr>
                <w:rFonts w:hAnsi="ＭＳ ゴシック" w:hint="eastAsia"/>
                <w:szCs w:val="20"/>
              </w:rPr>
              <w:t>１２</w:t>
            </w:r>
            <w:r w:rsidR="00C90AD6" w:rsidRPr="00F42D01">
              <w:rPr>
                <w:rFonts w:hAnsi="ＭＳ ゴシック" w:hint="eastAsia"/>
                <w:szCs w:val="20"/>
              </w:rPr>
              <w:t>７</w:t>
            </w:r>
          </w:p>
          <w:p w14:paraId="33D5C958" w14:textId="77777777" w:rsidR="00D6424A" w:rsidRPr="00F42D01" w:rsidRDefault="00D6424A" w:rsidP="00ED72FB">
            <w:pPr>
              <w:snapToGrid/>
              <w:jc w:val="both"/>
              <w:rPr>
                <w:rFonts w:hAnsi="ＭＳ ゴシック"/>
                <w:szCs w:val="20"/>
              </w:rPr>
            </w:pPr>
            <w:r w:rsidRPr="00F42D01">
              <w:rPr>
                <w:rFonts w:hAnsi="ＭＳ ゴシック" w:hint="eastAsia"/>
                <w:szCs w:val="20"/>
              </w:rPr>
              <w:t>入院時支援</w:t>
            </w:r>
          </w:p>
          <w:p w14:paraId="2B9A0A77"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4F90345F" w14:textId="4730757D"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A3602BE" w14:textId="77777777" w:rsidR="00D6424A" w:rsidRPr="00F42D01" w:rsidRDefault="00D6424A" w:rsidP="00ED72FB">
            <w:pPr>
              <w:snapToGrid/>
              <w:rPr>
                <w:rFonts w:hAnsi="ＭＳ ゴシック"/>
                <w:szCs w:val="20"/>
                <w:u w:val="single"/>
              </w:rPr>
            </w:pPr>
          </w:p>
          <w:p w14:paraId="351411E2" w14:textId="77777777" w:rsidR="00D6424A" w:rsidRPr="00F42D01" w:rsidRDefault="00D6424A" w:rsidP="00ED72FB">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5DFEE34A" w14:textId="77777777" w:rsidR="00D6424A" w:rsidRPr="00F42D01" w:rsidRDefault="00D6424A" w:rsidP="009C5191">
            <w:pPr>
              <w:snapToGrid/>
              <w:ind w:firstLineChars="100" w:firstLine="178"/>
              <w:jc w:val="both"/>
              <w:rPr>
                <w:rFonts w:hAnsi="ＭＳ ゴシック"/>
                <w:spacing w:val="-2"/>
                <w:szCs w:val="20"/>
              </w:rPr>
            </w:pPr>
            <w:r w:rsidRPr="00F42D01">
              <w:rPr>
                <w:rFonts w:hint="eastAsia"/>
                <w:spacing w:val="-2"/>
                <w:szCs w:val="20"/>
              </w:rPr>
              <w:t>家族等から入院に係る支援を受けることが困難な</w:t>
            </w:r>
            <w:r w:rsidRPr="00F42D01">
              <w:rPr>
                <w:rFonts w:hint="eastAsia"/>
                <w:spacing w:val="-2"/>
                <w:szCs w:val="20"/>
                <w:u w:val="single"/>
              </w:rPr>
              <w:t>宿泊型自立訓練</w:t>
            </w:r>
            <w:r w:rsidRPr="00F42D01">
              <w:rPr>
                <w:rFonts w:hint="eastAsia"/>
                <w:spacing w:val="-2"/>
                <w:szCs w:val="20"/>
              </w:rPr>
              <w:t>の利用者が、病院又は診療所（事業所の同一敷地内に併設する病院又は診療所を除く。）への入院を要した場合に、</w:t>
            </w:r>
            <w:r w:rsidRPr="00F42D01">
              <w:rPr>
                <w:rFonts w:hint="eastAsia"/>
                <w:spacing w:val="-2"/>
                <w:szCs w:val="20"/>
                <w:u w:val="single"/>
              </w:rPr>
              <w:t>宿泊型自立訓練を行う自立訓練（生活訓練）</w:t>
            </w:r>
            <w:r w:rsidRPr="00F42D01">
              <w:rPr>
                <w:rFonts w:hint="eastAsia"/>
                <w:spacing w:val="-2"/>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6628612" w14:textId="77777777" w:rsidR="00D6424A" w:rsidRPr="00F42D01" w:rsidRDefault="004D2A18" w:rsidP="00ED72FB">
            <w:pPr>
              <w:snapToGrid/>
              <w:jc w:val="both"/>
              <w:rPr>
                <w:szCs w:val="20"/>
              </w:rPr>
            </w:pPr>
            <w:r w:rsidRPr="00F42D01">
              <w:rPr>
                <w:rFonts w:hint="eastAsia"/>
                <w:noProof/>
                <w:szCs w:val="20"/>
              </w:rPr>
              <mc:AlternateContent>
                <mc:Choice Requires="wps">
                  <w:drawing>
                    <wp:anchor distT="0" distB="0" distL="114300" distR="114300" simplePos="0" relativeHeight="251644928" behindDoc="0" locked="0" layoutInCell="1" allowOverlap="1" wp14:anchorId="63F5D12C" wp14:editId="5F541E39">
                      <wp:simplePos x="0" y="0"/>
                      <wp:positionH relativeFrom="column">
                        <wp:posOffset>59055</wp:posOffset>
                      </wp:positionH>
                      <wp:positionV relativeFrom="paragraph">
                        <wp:posOffset>85090</wp:posOffset>
                      </wp:positionV>
                      <wp:extent cx="3375025" cy="1247140"/>
                      <wp:effectExtent l="11430" t="8890" r="13970" b="10795"/>
                      <wp:wrapNone/>
                      <wp:docPr id="1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140"/>
                              </a:xfrm>
                              <a:prstGeom prst="rect">
                                <a:avLst/>
                              </a:prstGeom>
                              <a:solidFill>
                                <a:srgbClr val="FFFFFF"/>
                              </a:solidFill>
                              <a:ln w="6350">
                                <a:solidFill>
                                  <a:srgbClr val="000000"/>
                                </a:solidFill>
                                <a:miter lim="800000"/>
                                <a:headEnd/>
                                <a:tailEnd/>
                              </a:ln>
                            </wps:spPr>
                            <wps:txbx>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D12C" id="Text Box 1992" o:spid="_x0000_s1255" type="#_x0000_t202" style="position:absolute;left:0;text-align:left;margin-left:4.65pt;margin-top:6.7pt;width:265.75pt;height:9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" strokeweight=".5pt">
                      <v:textbox inset="5.85pt,.7pt,5.85pt,.7pt">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v:textbox>
                    </v:shape>
                  </w:pict>
                </mc:Fallback>
              </mc:AlternateContent>
            </w:r>
          </w:p>
          <w:p w14:paraId="5CBE2180" w14:textId="77777777" w:rsidR="00D6424A" w:rsidRPr="00F42D01" w:rsidRDefault="00D6424A" w:rsidP="00ED72FB">
            <w:pPr>
              <w:snapToGrid/>
              <w:jc w:val="both"/>
              <w:rPr>
                <w:szCs w:val="20"/>
              </w:rPr>
            </w:pPr>
          </w:p>
          <w:p w14:paraId="051817DA" w14:textId="77777777" w:rsidR="00D6424A" w:rsidRPr="00F42D01" w:rsidRDefault="00D6424A" w:rsidP="00ED72FB">
            <w:pPr>
              <w:snapToGrid/>
              <w:jc w:val="both"/>
              <w:rPr>
                <w:szCs w:val="20"/>
              </w:rPr>
            </w:pPr>
          </w:p>
          <w:p w14:paraId="0857AC56" w14:textId="77777777" w:rsidR="00D6424A" w:rsidRPr="00F42D01" w:rsidRDefault="00D6424A" w:rsidP="00ED72FB">
            <w:pPr>
              <w:snapToGrid/>
              <w:jc w:val="both"/>
              <w:rPr>
                <w:szCs w:val="20"/>
              </w:rPr>
            </w:pPr>
          </w:p>
          <w:p w14:paraId="267B242E" w14:textId="77777777" w:rsidR="00D6424A" w:rsidRPr="00F42D01" w:rsidRDefault="00D6424A" w:rsidP="00ED72FB">
            <w:pPr>
              <w:snapToGrid/>
              <w:jc w:val="both"/>
              <w:rPr>
                <w:szCs w:val="20"/>
              </w:rPr>
            </w:pPr>
          </w:p>
          <w:p w14:paraId="5D27B062" w14:textId="77777777" w:rsidR="00D6424A" w:rsidRPr="00F42D01" w:rsidRDefault="00D6424A" w:rsidP="00ED72FB">
            <w:pPr>
              <w:snapToGrid/>
              <w:jc w:val="both"/>
              <w:rPr>
                <w:szCs w:val="20"/>
              </w:rPr>
            </w:pPr>
          </w:p>
          <w:p w14:paraId="56A677DE" w14:textId="77777777" w:rsidR="00D6424A" w:rsidRPr="00F42D01" w:rsidRDefault="00D6424A" w:rsidP="009C5191">
            <w:pPr>
              <w:snapToGrid/>
              <w:jc w:val="both"/>
              <w:rPr>
                <w:szCs w:val="20"/>
              </w:rPr>
            </w:pPr>
          </w:p>
          <w:p w14:paraId="4B515870" w14:textId="77777777" w:rsidR="009C5191" w:rsidRPr="00F42D01" w:rsidRDefault="009C5191" w:rsidP="009C5191">
            <w:pPr>
              <w:snapToGrid/>
              <w:jc w:val="both"/>
              <w:rPr>
                <w:szCs w:val="20"/>
              </w:rPr>
            </w:pPr>
          </w:p>
        </w:tc>
        <w:tc>
          <w:tcPr>
            <w:tcW w:w="1001" w:type="dxa"/>
            <w:vMerge w:val="restart"/>
            <w:tcBorders>
              <w:top w:val="single" w:sz="6" w:space="0" w:color="auto"/>
              <w:left w:val="single" w:sz="6" w:space="0" w:color="auto"/>
              <w:right w:val="single" w:sz="6" w:space="0" w:color="auto"/>
            </w:tcBorders>
          </w:tcPr>
          <w:p w14:paraId="0ABAA3E5" w14:textId="77777777" w:rsidR="00733901" w:rsidRPr="002E040F" w:rsidRDefault="00D9058E" w:rsidP="00733901">
            <w:pPr>
              <w:snapToGrid/>
              <w:jc w:val="both"/>
            </w:pPr>
            <w:sdt>
              <w:sdtPr>
                <w:rPr>
                  <w:rFonts w:hint="eastAsia"/>
                </w:rPr>
                <w:id w:val="9275290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C884034" w14:textId="6C665CC9" w:rsidR="00733901" w:rsidRPr="00C726DE" w:rsidRDefault="00D9058E" w:rsidP="00733901">
            <w:pPr>
              <w:snapToGrid/>
              <w:jc w:val="both"/>
            </w:pPr>
            <w:sdt>
              <w:sdtPr>
                <w:rPr>
                  <w:rFonts w:hint="eastAsia"/>
                </w:rPr>
                <w:id w:val="-134515983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39003578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213E196" w14:textId="77777777" w:rsidR="00D6424A" w:rsidRPr="002E040F" w:rsidRDefault="00D6424A" w:rsidP="00ED72FB">
            <w:pPr>
              <w:snapToGrid/>
              <w:jc w:val="both"/>
              <w:rPr>
                <w:szCs w:val="20"/>
              </w:rPr>
            </w:pPr>
          </w:p>
        </w:tc>
        <w:tc>
          <w:tcPr>
            <w:tcW w:w="1731" w:type="dxa"/>
            <w:vMerge w:val="restart"/>
            <w:tcBorders>
              <w:top w:val="single" w:sz="6" w:space="0" w:color="auto"/>
              <w:left w:val="single" w:sz="6" w:space="0" w:color="auto"/>
              <w:right w:val="single" w:sz="6" w:space="0" w:color="auto"/>
            </w:tcBorders>
          </w:tcPr>
          <w:p w14:paraId="6FC1F109"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7E48D349"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第11の5の4</w:t>
            </w:r>
          </w:p>
        </w:tc>
      </w:tr>
      <w:tr w:rsidR="002E040F" w:rsidRPr="002E040F" w14:paraId="06588315" w14:textId="77777777" w:rsidTr="00ED72FB">
        <w:trPr>
          <w:trHeight w:val="371"/>
        </w:trPr>
        <w:tc>
          <w:tcPr>
            <w:tcW w:w="1184" w:type="dxa"/>
            <w:vMerge/>
            <w:tcBorders>
              <w:left w:val="single" w:sz="6" w:space="0" w:color="auto"/>
              <w:right w:val="single" w:sz="6" w:space="0" w:color="auto"/>
            </w:tcBorders>
          </w:tcPr>
          <w:p w14:paraId="5A18D2D0"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055C59D2" w14:textId="77777777" w:rsidR="00D6424A" w:rsidRPr="002E040F" w:rsidRDefault="00D6424A" w:rsidP="00ED72FB">
            <w:pPr>
              <w:jc w:val="both"/>
              <w:rPr>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2EE821D" w14:textId="77777777" w:rsidR="00D6424A" w:rsidRPr="002E040F" w:rsidRDefault="00D9058E" w:rsidP="00CC3515">
            <w:pPr>
              <w:snapToGrid/>
              <w:spacing w:afterLines="40" w:after="114"/>
              <w:ind w:leftChars="50" w:left="273" w:rightChars="50" w:right="91" w:hangingChars="100" w:hanging="182"/>
              <w:jc w:val="both"/>
              <w:rPr>
                <w:szCs w:val="20"/>
              </w:rPr>
            </w:pPr>
            <w:sdt>
              <w:sdtPr>
                <w:rPr>
                  <w:rFonts w:hint="eastAsia"/>
                </w:rPr>
                <w:id w:val="-106732640"/>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int="eastAsia"/>
                <w:szCs w:val="20"/>
              </w:rPr>
              <w:t xml:space="preserve"> </w:t>
            </w:r>
            <w:r w:rsidR="00335986" w:rsidRPr="002E040F">
              <w:rPr>
                <w:rFonts w:hint="eastAsia"/>
                <w:szCs w:val="20"/>
              </w:rPr>
              <w:t xml:space="preserve">イ　</w:t>
            </w:r>
            <w:r w:rsidR="00D6424A" w:rsidRPr="002E040F">
              <w:rPr>
                <w:rFonts w:hint="eastAsia"/>
                <w:spacing w:val="-2"/>
                <w:szCs w:val="20"/>
              </w:rPr>
              <w:t>当該月における入院期間</w:t>
            </w:r>
            <w:r w:rsidR="008C2812" w:rsidRPr="002E040F">
              <w:rPr>
                <w:rFonts w:hint="eastAsia"/>
                <w:spacing w:val="-2"/>
                <w:szCs w:val="20"/>
              </w:rPr>
              <w:t>（入院の初日及び最終日を除く）</w:t>
            </w:r>
            <w:r w:rsidR="00D6424A" w:rsidRPr="002E040F">
              <w:rPr>
                <w:rFonts w:hint="eastAsia"/>
                <w:spacing w:val="-2"/>
                <w:szCs w:val="20"/>
              </w:rPr>
              <w:t>の日数の合計が３日以上７日間未満の場合</w:t>
            </w:r>
          </w:p>
        </w:tc>
        <w:tc>
          <w:tcPr>
            <w:tcW w:w="1001" w:type="dxa"/>
            <w:vMerge/>
            <w:tcBorders>
              <w:left w:val="single" w:sz="6" w:space="0" w:color="auto"/>
              <w:right w:val="single" w:sz="6" w:space="0" w:color="auto"/>
            </w:tcBorders>
          </w:tcPr>
          <w:p w14:paraId="53026E8C" w14:textId="77777777" w:rsidR="00D6424A" w:rsidRPr="002E040F" w:rsidRDefault="00D6424A" w:rsidP="00ED72FB">
            <w:pPr>
              <w:snapToGrid/>
              <w:jc w:val="both"/>
              <w:rPr>
                <w:rFonts w:hAnsi="ＭＳ ゴシック"/>
                <w:szCs w:val="20"/>
              </w:rPr>
            </w:pPr>
          </w:p>
        </w:tc>
        <w:tc>
          <w:tcPr>
            <w:tcW w:w="1731" w:type="dxa"/>
            <w:vMerge/>
            <w:tcBorders>
              <w:left w:val="single" w:sz="6" w:space="0" w:color="auto"/>
              <w:right w:val="single" w:sz="6" w:space="0" w:color="auto"/>
            </w:tcBorders>
          </w:tcPr>
          <w:p w14:paraId="1F57CCCC"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3DE7F503" w14:textId="77777777" w:rsidTr="00ED72FB">
        <w:trPr>
          <w:trHeight w:val="356"/>
        </w:trPr>
        <w:tc>
          <w:tcPr>
            <w:tcW w:w="1184" w:type="dxa"/>
            <w:vMerge/>
            <w:tcBorders>
              <w:left w:val="single" w:sz="6" w:space="0" w:color="auto"/>
              <w:bottom w:val="single" w:sz="6" w:space="0" w:color="auto"/>
              <w:right w:val="single" w:sz="6" w:space="0" w:color="auto"/>
            </w:tcBorders>
          </w:tcPr>
          <w:p w14:paraId="0CA96F5C" w14:textId="77777777" w:rsidR="00D6424A" w:rsidRPr="002E040F"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5B21CEC6" w14:textId="77777777" w:rsidR="00D6424A" w:rsidRPr="002E040F" w:rsidRDefault="00D6424A" w:rsidP="00ED72FB">
            <w:pPr>
              <w:snapToGrid/>
              <w:jc w:val="both"/>
              <w:rPr>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B065E2B" w14:textId="77777777" w:rsidR="00D6424A" w:rsidRPr="002E040F" w:rsidRDefault="00D9058E" w:rsidP="00CC3515">
            <w:pPr>
              <w:snapToGrid/>
              <w:spacing w:afterLines="50" w:after="142"/>
              <w:ind w:leftChars="50" w:left="273" w:rightChars="50" w:right="91" w:hangingChars="100" w:hanging="182"/>
              <w:jc w:val="both"/>
              <w:rPr>
                <w:szCs w:val="20"/>
              </w:rPr>
            </w:pPr>
            <w:sdt>
              <w:sdtPr>
                <w:rPr>
                  <w:rFonts w:hint="eastAsia"/>
                </w:rPr>
                <w:id w:val="204786154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int="eastAsia"/>
                <w:szCs w:val="20"/>
              </w:rPr>
              <w:t xml:space="preserve"> </w:t>
            </w:r>
            <w:r w:rsidR="00335986" w:rsidRPr="002E040F">
              <w:rPr>
                <w:rFonts w:hint="eastAsia"/>
                <w:szCs w:val="20"/>
              </w:rPr>
              <w:t xml:space="preserve">ロ　</w:t>
            </w:r>
            <w:r w:rsidR="00D6424A" w:rsidRPr="002E040F">
              <w:rPr>
                <w:rFonts w:hint="eastAsia"/>
                <w:spacing w:val="-2"/>
                <w:szCs w:val="20"/>
              </w:rPr>
              <w:t>当該月における入院期間の日数の合計が７日間以上の場合</w:t>
            </w:r>
          </w:p>
        </w:tc>
        <w:tc>
          <w:tcPr>
            <w:tcW w:w="1001" w:type="dxa"/>
            <w:vMerge/>
            <w:tcBorders>
              <w:left w:val="single" w:sz="6" w:space="0" w:color="auto"/>
              <w:bottom w:val="single" w:sz="6" w:space="0" w:color="auto"/>
              <w:right w:val="single" w:sz="6" w:space="0" w:color="auto"/>
            </w:tcBorders>
          </w:tcPr>
          <w:p w14:paraId="7E576219" w14:textId="77777777" w:rsidR="00D6424A" w:rsidRPr="002E040F" w:rsidRDefault="00D6424A" w:rsidP="00ED72FB">
            <w:pPr>
              <w:snapToGrid/>
              <w:jc w:val="both"/>
              <w:rPr>
                <w:rFonts w:hAnsi="ＭＳ ゴシック"/>
                <w:szCs w:val="20"/>
              </w:rPr>
            </w:pPr>
          </w:p>
        </w:tc>
        <w:tc>
          <w:tcPr>
            <w:tcW w:w="1731" w:type="dxa"/>
            <w:vMerge/>
            <w:tcBorders>
              <w:left w:val="single" w:sz="6" w:space="0" w:color="auto"/>
              <w:bottom w:val="single" w:sz="6" w:space="0" w:color="auto"/>
              <w:right w:val="single" w:sz="6" w:space="0" w:color="auto"/>
            </w:tcBorders>
          </w:tcPr>
          <w:p w14:paraId="795B480C"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41FBFEEF" w14:textId="77777777" w:rsidTr="00ED72FB">
        <w:trPr>
          <w:trHeight w:val="12"/>
        </w:trPr>
        <w:tc>
          <w:tcPr>
            <w:tcW w:w="1184" w:type="dxa"/>
            <w:tcBorders>
              <w:top w:val="single" w:sz="6" w:space="0" w:color="auto"/>
              <w:left w:val="single" w:sz="6" w:space="0" w:color="auto"/>
              <w:bottom w:val="single" w:sz="6" w:space="0" w:color="auto"/>
              <w:right w:val="single" w:sz="6" w:space="0" w:color="auto"/>
            </w:tcBorders>
          </w:tcPr>
          <w:p w14:paraId="06AF494A" w14:textId="37CDC855" w:rsidR="00D6424A" w:rsidRPr="00F42D01" w:rsidRDefault="00744308" w:rsidP="00ED72FB">
            <w:pPr>
              <w:snapToGrid/>
              <w:jc w:val="both"/>
              <w:rPr>
                <w:rFonts w:hAnsi="ＭＳ ゴシック"/>
                <w:szCs w:val="20"/>
              </w:rPr>
            </w:pPr>
            <w:r w:rsidRPr="002E040F">
              <w:rPr>
                <w:rFonts w:hAnsi="ＭＳ ゴシック" w:hint="eastAsia"/>
                <w:szCs w:val="20"/>
              </w:rPr>
              <w:t>１２</w:t>
            </w:r>
            <w:r w:rsidR="00C90AD6" w:rsidRPr="00F42D01">
              <w:rPr>
                <w:rFonts w:hAnsi="ＭＳ ゴシック" w:hint="eastAsia"/>
                <w:szCs w:val="20"/>
              </w:rPr>
              <w:t>８</w:t>
            </w:r>
          </w:p>
          <w:p w14:paraId="0D9B3D28" w14:textId="77777777" w:rsidR="00D6424A" w:rsidRPr="00F42D01" w:rsidRDefault="00D6424A" w:rsidP="00ED72FB">
            <w:pPr>
              <w:snapToGrid/>
              <w:jc w:val="both"/>
              <w:rPr>
                <w:rFonts w:hAnsi="ＭＳ ゴシック"/>
                <w:szCs w:val="20"/>
              </w:rPr>
            </w:pPr>
            <w:r w:rsidRPr="00F42D01">
              <w:rPr>
                <w:rFonts w:hAnsi="ＭＳ ゴシック" w:hint="eastAsia"/>
                <w:szCs w:val="20"/>
              </w:rPr>
              <w:t>長期入院時</w:t>
            </w:r>
          </w:p>
          <w:p w14:paraId="1785CD86" w14:textId="77777777" w:rsidR="00D6424A" w:rsidRPr="00F42D01" w:rsidRDefault="00D6424A" w:rsidP="00ED72FB">
            <w:pPr>
              <w:snapToGrid/>
              <w:jc w:val="both"/>
              <w:rPr>
                <w:rFonts w:hAnsi="ＭＳ ゴシック"/>
                <w:szCs w:val="20"/>
              </w:rPr>
            </w:pPr>
            <w:r w:rsidRPr="00F42D01">
              <w:rPr>
                <w:rFonts w:hAnsi="ＭＳ ゴシック" w:hint="eastAsia"/>
                <w:szCs w:val="20"/>
              </w:rPr>
              <w:t>支援特別</w:t>
            </w:r>
          </w:p>
          <w:p w14:paraId="032A44AE"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07998721" w14:textId="22ACCC28"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27E1AE25" w14:textId="77777777" w:rsidR="00D6424A" w:rsidRPr="002E040F" w:rsidRDefault="00D6424A" w:rsidP="00ED72FB">
            <w:pPr>
              <w:snapToGrid/>
              <w:rPr>
                <w:rFonts w:hAnsi="ＭＳ ゴシック"/>
                <w:szCs w:val="20"/>
                <w:u w:val="single"/>
              </w:rPr>
            </w:pPr>
          </w:p>
          <w:p w14:paraId="17E291E8" w14:textId="77777777" w:rsidR="00D6424A" w:rsidRPr="002E040F"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tcPr>
          <w:p w14:paraId="6A043F04" w14:textId="77777777" w:rsidR="00D6424A" w:rsidRPr="002E040F" w:rsidRDefault="00D6424A" w:rsidP="00ED72FB">
            <w:pPr>
              <w:snapToGrid/>
              <w:ind w:firstLineChars="100" w:firstLine="182"/>
              <w:jc w:val="both"/>
              <w:rPr>
                <w:szCs w:val="20"/>
              </w:rPr>
            </w:pPr>
            <w:r w:rsidRPr="002E040F">
              <w:rPr>
                <w:rFonts w:hint="eastAsia"/>
                <w:szCs w:val="20"/>
              </w:rPr>
              <w:t>家族等から入院に係る支援を受けることが困難な</w:t>
            </w:r>
            <w:r w:rsidRPr="002E040F">
              <w:rPr>
                <w:rFonts w:hint="eastAsia"/>
                <w:szCs w:val="20"/>
                <w:u w:val="single"/>
              </w:rPr>
              <w:t>宿泊型自立訓練</w:t>
            </w:r>
            <w:r w:rsidRPr="002E040F">
              <w:rPr>
                <w:rFonts w:hint="eastAsia"/>
                <w:szCs w:val="20"/>
              </w:rPr>
              <w:t>の利用者が、病院又は診療所への入院を要した場合に、</w:t>
            </w:r>
            <w:r w:rsidRPr="002E040F">
              <w:rPr>
                <w:rFonts w:hint="eastAsia"/>
                <w:szCs w:val="20"/>
                <w:u w:val="single"/>
              </w:rPr>
              <w:t>宿泊型自立訓練を行う自立訓練（生活訓練）</w:t>
            </w:r>
            <w:r w:rsidRPr="002E040F">
              <w:rPr>
                <w:rFonts w:hint="eastAsia"/>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加算していますか。</w:t>
            </w:r>
          </w:p>
          <w:p w14:paraId="3FF27AD2" w14:textId="77777777" w:rsidR="00D6424A" w:rsidRPr="002E040F" w:rsidRDefault="00D6424A" w:rsidP="00ED72FB">
            <w:pPr>
              <w:snapToGrid/>
              <w:jc w:val="both"/>
              <w:rPr>
                <w:szCs w:val="20"/>
              </w:rPr>
            </w:pPr>
            <w:r w:rsidRPr="002E040F">
              <w:rPr>
                <w:rFonts w:hint="eastAsia"/>
                <w:szCs w:val="20"/>
              </w:rPr>
              <w:t>※　入院時支援特別加算が算定される月は、算定しない。</w:t>
            </w:r>
          </w:p>
          <w:p w14:paraId="545E9DE8" w14:textId="77777777" w:rsidR="00D6424A" w:rsidRPr="002E040F" w:rsidRDefault="004D2A18" w:rsidP="00ED72FB">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57216" behindDoc="0" locked="0" layoutInCell="1" allowOverlap="1" wp14:anchorId="3EFC6086" wp14:editId="6F7DC2D1">
                      <wp:simplePos x="0" y="0"/>
                      <wp:positionH relativeFrom="column">
                        <wp:posOffset>67006</wp:posOffset>
                      </wp:positionH>
                      <wp:positionV relativeFrom="paragraph">
                        <wp:posOffset>20541</wp:posOffset>
                      </wp:positionV>
                      <wp:extent cx="3375025" cy="1241425"/>
                      <wp:effectExtent l="0" t="0" r="15875" b="15875"/>
                      <wp:wrapNone/>
                      <wp:docPr id="11"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1425"/>
                              </a:xfrm>
                              <a:prstGeom prst="rect">
                                <a:avLst/>
                              </a:prstGeom>
                              <a:solidFill>
                                <a:srgbClr val="FFFFFF"/>
                              </a:solidFill>
                              <a:ln w="6350">
                                <a:solidFill>
                                  <a:srgbClr val="000000"/>
                                </a:solidFill>
                                <a:miter lim="800000"/>
                                <a:headEnd/>
                                <a:tailEnd/>
                              </a:ln>
                            </wps:spPr>
                            <wps:txbx>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6086" id="Text Box 1993" o:spid="_x0000_s1256" type="#_x0000_t202" style="position:absolute;left:0;text-align:left;margin-left:5.3pt;margin-top:1.6pt;width:265.7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" strokeweight=".5pt">
                      <v:textbox inset="5.85pt,.7pt,5.85pt,.7pt">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v:textbox>
                    </v:shape>
                  </w:pict>
                </mc:Fallback>
              </mc:AlternateContent>
            </w:r>
          </w:p>
          <w:p w14:paraId="4CDCC265" w14:textId="77777777" w:rsidR="00D6424A" w:rsidRPr="002E040F" w:rsidRDefault="00D6424A" w:rsidP="00ED72FB">
            <w:pPr>
              <w:snapToGrid/>
              <w:jc w:val="both"/>
              <w:rPr>
                <w:szCs w:val="20"/>
              </w:rPr>
            </w:pPr>
          </w:p>
          <w:p w14:paraId="4C1A72DC" w14:textId="77777777" w:rsidR="00D6424A" w:rsidRPr="002E040F" w:rsidRDefault="00D6424A" w:rsidP="00ED72FB">
            <w:pPr>
              <w:snapToGrid/>
              <w:jc w:val="both"/>
              <w:rPr>
                <w:szCs w:val="20"/>
              </w:rPr>
            </w:pPr>
          </w:p>
          <w:p w14:paraId="2DB5376B" w14:textId="77777777" w:rsidR="00D6424A" w:rsidRPr="002E040F" w:rsidRDefault="00D6424A" w:rsidP="00ED72FB">
            <w:pPr>
              <w:snapToGrid/>
              <w:jc w:val="both"/>
              <w:rPr>
                <w:szCs w:val="20"/>
              </w:rPr>
            </w:pPr>
          </w:p>
          <w:p w14:paraId="1C1BC104" w14:textId="77777777" w:rsidR="00D6424A" w:rsidRPr="002E040F" w:rsidRDefault="00D6424A" w:rsidP="00ED72FB">
            <w:pPr>
              <w:snapToGrid/>
              <w:jc w:val="both"/>
              <w:rPr>
                <w:szCs w:val="20"/>
              </w:rPr>
            </w:pPr>
          </w:p>
          <w:p w14:paraId="6FC87251" w14:textId="77777777" w:rsidR="00D6424A" w:rsidRPr="002E040F" w:rsidRDefault="00D6424A" w:rsidP="00ED72FB">
            <w:pPr>
              <w:snapToGrid/>
              <w:jc w:val="both"/>
              <w:rPr>
                <w:szCs w:val="20"/>
              </w:rPr>
            </w:pPr>
          </w:p>
          <w:p w14:paraId="77D692A5" w14:textId="77777777" w:rsidR="00D6424A" w:rsidRPr="002E040F" w:rsidRDefault="00D6424A" w:rsidP="00ED72FB">
            <w:pPr>
              <w:snapToGrid/>
              <w:spacing w:afterLines="50" w:after="142"/>
              <w:jc w:val="both"/>
              <w:rPr>
                <w:szCs w:val="20"/>
              </w:rPr>
            </w:pPr>
          </w:p>
        </w:tc>
        <w:tc>
          <w:tcPr>
            <w:tcW w:w="1001" w:type="dxa"/>
            <w:tcBorders>
              <w:top w:val="single" w:sz="6" w:space="0" w:color="auto"/>
              <w:left w:val="single" w:sz="6" w:space="0" w:color="auto"/>
              <w:bottom w:val="single" w:sz="6" w:space="0" w:color="auto"/>
              <w:right w:val="single" w:sz="6" w:space="0" w:color="auto"/>
            </w:tcBorders>
          </w:tcPr>
          <w:p w14:paraId="7DC4C2A4" w14:textId="77777777" w:rsidR="00733901" w:rsidRPr="002E040F" w:rsidRDefault="00D9058E" w:rsidP="00733901">
            <w:pPr>
              <w:snapToGrid/>
              <w:jc w:val="both"/>
            </w:pPr>
            <w:sdt>
              <w:sdtPr>
                <w:rPr>
                  <w:rFonts w:hint="eastAsia"/>
                </w:rPr>
                <w:id w:val="49275564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D3F790E" w14:textId="2E028010" w:rsidR="00733901" w:rsidRPr="00C726DE" w:rsidRDefault="00D9058E" w:rsidP="00733901">
            <w:pPr>
              <w:snapToGrid/>
              <w:jc w:val="both"/>
            </w:pPr>
            <w:sdt>
              <w:sdtPr>
                <w:rPr>
                  <w:rFonts w:hint="eastAsia"/>
                </w:rPr>
                <w:id w:val="1608153370"/>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84351050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713FE08"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7505461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65E70E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第11の5の5</w:t>
            </w:r>
          </w:p>
          <w:p w14:paraId="501EA064" w14:textId="77777777" w:rsidR="00D6424A" w:rsidRPr="002E040F" w:rsidRDefault="00D6424A" w:rsidP="00ED72FB">
            <w:pPr>
              <w:snapToGrid/>
              <w:spacing w:line="240" w:lineRule="exact"/>
              <w:jc w:val="both"/>
              <w:rPr>
                <w:rFonts w:hAnsi="ＭＳ ゴシック"/>
                <w:sz w:val="18"/>
                <w:szCs w:val="18"/>
              </w:rPr>
            </w:pPr>
          </w:p>
        </w:tc>
      </w:tr>
    </w:tbl>
    <w:p w14:paraId="7B6FF229" w14:textId="535C5802" w:rsidR="00D6424A" w:rsidRPr="002E040F" w:rsidRDefault="00D6424A" w:rsidP="00D6424A">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p w14:paraId="10A9F8D9" w14:textId="77777777" w:rsidR="00D6424A" w:rsidRPr="002E040F" w:rsidRDefault="00D6424A" w:rsidP="00D6424A">
      <w:pPr>
        <w:snapToGrid/>
        <w:jc w:val="both"/>
        <w:rPr>
          <w:rFonts w:hAnsi="Century"/>
          <w:vanish/>
          <w:szCs w:val="20"/>
        </w:rPr>
      </w:pPr>
    </w:p>
    <w:tbl>
      <w:tblPr>
        <w:tblW w:w="96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3"/>
        <w:gridCol w:w="259"/>
        <w:gridCol w:w="5474"/>
        <w:gridCol w:w="1001"/>
        <w:gridCol w:w="1731"/>
      </w:tblGrid>
      <w:tr w:rsidR="002E040F" w:rsidRPr="002E040F" w14:paraId="587E5AAC" w14:textId="77777777" w:rsidTr="00ED72FB">
        <w:trPr>
          <w:trHeight w:val="125"/>
        </w:trPr>
        <w:tc>
          <w:tcPr>
            <w:tcW w:w="1183" w:type="dxa"/>
            <w:tcBorders>
              <w:top w:val="single" w:sz="6" w:space="0" w:color="auto"/>
              <w:left w:val="single" w:sz="6" w:space="0" w:color="auto"/>
              <w:bottom w:val="single" w:sz="6" w:space="0" w:color="auto"/>
              <w:right w:val="single" w:sz="6" w:space="0" w:color="auto"/>
            </w:tcBorders>
            <w:vAlign w:val="center"/>
          </w:tcPr>
          <w:p w14:paraId="63BC4A50"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497BC2B8"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2BE9D6A6"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44DC74EC"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01E86D3C" w14:textId="77777777" w:rsidTr="00ED72FB">
        <w:trPr>
          <w:trHeight w:val="3861"/>
        </w:trPr>
        <w:tc>
          <w:tcPr>
            <w:tcW w:w="1183" w:type="dxa"/>
            <w:vMerge w:val="restart"/>
            <w:tcBorders>
              <w:top w:val="single" w:sz="6" w:space="0" w:color="auto"/>
              <w:left w:val="single" w:sz="6" w:space="0" w:color="auto"/>
              <w:right w:val="single" w:sz="6" w:space="0" w:color="auto"/>
            </w:tcBorders>
          </w:tcPr>
          <w:p w14:paraId="026969A1" w14:textId="33179FDB" w:rsidR="00D6424A" w:rsidRPr="00F42D01" w:rsidRDefault="00744308" w:rsidP="00ED72FB">
            <w:pPr>
              <w:snapToGrid/>
              <w:jc w:val="both"/>
              <w:rPr>
                <w:rFonts w:hAnsi="ＭＳ ゴシック"/>
                <w:szCs w:val="20"/>
              </w:rPr>
            </w:pPr>
            <w:r w:rsidRPr="002E040F">
              <w:rPr>
                <w:rFonts w:hAnsi="ＭＳ ゴシック" w:hint="eastAsia"/>
                <w:szCs w:val="20"/>
              </w:rPr>
              <w:t>１２</w:t>
            </w:r>
            <w:r w:rsidR="00C90AD6" w:rsidRPr="00F42D01">
              <w:rPr>
                <w:rFonts w:hAnsi="ＭＳ ゴシック" w:hint="eastAsia"/>
                <w:szCs w:val="20"/>
              </w:rPr>
              <w:t>９</w:t>
            </w:r>
          </w:p>
          <w:p w14:paraId="2106039B" w14:textId="77777777" w:rsidR="00D6424A" w:rsidRPr="00F42D01" w:rsidRDefault="00D6424A" w:rsidP="00ED72FB">
            <w:pPr>
              <w:snapToGrid/>
              <w:jc w:val="both"/>
              <w:rPr>
                <w:rFonts w:hAnsi="ＭＳ ゴシック"/>
                <w:szCs w:val="20"/>
              </w:rPr>
            </w:pPr>
            <w:r w:rsidRPr="00F42D01">
              <w:rPr>
                <w:rFonts w:hAnsi="ＭＳ ゴシック" w:hint="eastAsia"/>
                <w:szCs w:val="20"/>
              </w:rPr>
              <w:t>帰宅時</w:t>
            </w:r>
          </w:p>
          <w:p w14:paraId="7EC51B09"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支援加算</w:t>
            </w:r>
          </w:p>
          <w:p w14:paraId="6AAB3548" w14:textId="49713DE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452805AA" w14:textId="77777777" w:rsidR="00D6424A" w:rsidRPr="002E040F" w:rsidRDefault="00D6424A" w:rsidP="00ED72FB">
            <w:pPr>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2B6E23ED" w14:textId="77777777" w:rsidR="00D6424A" w:rsidRPr="002E040F" w:rsidRDefault="00335986" w:rsidP="00ED72FB">
            <w:pPr>
              <w:snapToGrid/>
              <w:ind w:firstLineChars="100" w:firstLine="182"/>
              <w:jc w:val="both"/>
              <w:rPr>
                <w:rFonts w:hAnsi="ＭＳ ゴシック"/>
                <w:szCs w:val="20"/>
              </w:rPr>
            </w:pPr>
            <w:r w:rsidRPr="002E040F">
              <w:rPr>
                <w:rFonts w:hint="eastAsia"/>
                <w:noProof/>
                <w:szCs w:val="20"/>
                <w:u w:val="single"/>
              </w:rPr>
              <mc:AlternateContent>
                <mc:Choice Requires="wps">
                  <w:drawing>
                    <wp:anchor distT="0" distB="0" distL="114300" distR="114300" simplePos="0" relativeHeight="251601920" behindDoc="0" locked="0" layoutInCell="1" allowOverlap="1" wp14:anchorId="422D4212" wp14:editId="48BBD1A5">
                      <wp:simplePos x="0" y="0"/>
                      <wp:positionH relativeFrom="column">
                        <wp:posOffset>58337</wp:posOffset>
                      </wp:positionH>
                      <wp:positionV relativeFrom="paragraph">
                        <wp:posOffset>894686</wp:posOffset>
                      </wp:positionV>
                      <wp:extent cx="3397250" cy="2027583"/>
                      <wp:effectExtent l="0" t="0" r="12700" b="10795"/>
                      <wp:wrapNone/>
                      <wp:docPr id="10"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027583"/>
                              </a:xfrm>
                              <a:prstGeom prst="rect">
                                <a:avLst/>
                              </a:prstGeom>
                              <a:solidFill>
                                <a:srgbClr val="FFFFFF"/>
                              </a:solidFill>
                              <a:ln w="6350">
                                <a:solidFill>
                                  <a:srgbClr val="000000"/>
                                </a:solidFill>
                                <a:miter lim="800000"/>
                                <a:headEnd/>
                                <a:tailEnd/>
                              </a:ln>
                            </wps:spPr>
                            <wps:txbx>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212" id="Text Box 1985" o:spid="_x0000_s1257" type="#_x0000_t202" style="position:absolute;left:0;text-align:left;margin-left:4.6pt;margin-top:70.45pt;width:267.5pt;height:159.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" strokeweight=".5pt">
                      <v:textbox inset="5.85pt,.7pt,5.85pt,.7pt">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r w:rsidR="00D6424A" w:rsidRPr="002E040F">
              <w:rPr>
                <w:rFonts w:hint="eastAsia"/>
                <w:szCs w:val="20"/>
                <w:u w:val="single"/>
              </w:rPr>
              <w:t>宿泊型自立訓練を行う自立訓練（生活訓練）</w:t>
            </w:r>
            <w:r w:rsidR="00D6424A" w:rsidRPr="002E040F">
              <w:rPr>
                <w:rFonts w:hint="eastAsia"/>
                <w:szCs w:val="20"/>
              </w:rPr>
              <w:t>事業所において、</w:t>
            </w:r>
            <w:r w:rsidR="00D6424A" w:rsidRPr="002E040F">
              <w:rPr>
                <w:rFonts w:hAnsi="ＭＳ ゴシック" w:hint="eastAsia"/>
                <w:szCs w:val="20"/>
              </w:rPr>
              <w:t>宿泊型自立訓練の利用者が個別支援計画に基づき、家族等の居宅等において外泊（体験的な共同生活援助の利用に伴う外泊を含む。）した場合に、１月に１回を限度として、外泊期間の合計に応じ、所定単位数を算定していますか。</w:t>
            </w:r>
          </w:p>
          <w:p w14:paraId="3B64F46B" w14:textId="77777777" w:rsidR="00D6424A" w:rsidRPr="002E040F" w:rsidRDefault="00D6424A" w:rsidP="00ED72FB">
            <w:pPr>
              <w:snapToGrid/>
              <w:jc w:val="both"/>
              <w:rPr>
                <w:rFonts w:hAnsi="ＭＳ ゴシック"/>
                <w:szCs w:val="20"/>
              </w:rPr>
            </w:pPr>
          </w:p>
          <w:p w14:paraId="2B0184FD" w14:textId="77777777" w:rsidR="00D6424A" w:rsidRPr="002E040F" w:rsidRDefault="00D6424A" w:rsidP="00ED72FB">
            <w:pPr>
              <w:snapToGrid/>
              <w:jc w:val="both"/>
              <w:rPr>
                <w:rFonts w:hAnsi="ＭＳ ゴシック"/>
                <w:szCs w:val="20"/>
              </w:rPr>
            </w:pPr>
          </w:p>
          <w:p w14:paraId="7457A8C3" w14:textId="77777777" w:rsidR="00D6424A" w:rsidRPr="002E040F" w:rsidRDefault="00D6424A" w:rsidP="00ED72FB">
            <w:pPr>
              <w:snapToGrid/>
              <w:jc w:val="both"/>
              <w:rPr>
                <w:rFonts w:hAnsi="ＭＳ ゴシック"/>
                <w:szCs w:val="20"/>
              </w:rPr>
            </w:pPr>
          </w:p>
          <w:p w14:paraId="61F22C49" w14:textId="77777777" w:rsidR="00D6424A" w:rsidRPr="002E040F" w:rsidRDefault="00D6424A" w:rsidP="00ED72FB">
            <w:pPr>
              <w:snapToGrid/>
              <w:jc w:val="both"/>
              <w:rPr>
                <w:rFonts w:hAnsi="ＭＳ ゴシック"/>
                <w:szCs w:val="20"/>
              </w:rPr>
            </w:pPr>
          </w:p>
          <w:p w14:paraId="2299D8A5" w14:textId="77777777" w:rsidR="00D6424A" w:rsidRPr="002E040F" w:rsidRDefault="00D6424A" w:rsidP="00ED72FB">
            <w:pPr>
              <w:snapToGrid/>
              <w:jc w:val="both"/>
              <w:rPr>
                <w:rFonts w:hAnsi="ＭＳ ゴシック"/>
                <w:szCs w:val="20"/>
              </w:rPr>
            </w:pPr>
          </w:p>
          <w:p w14:paraId="0318E98B" w14:textId="77777777" w:rsidR="00D6424A" w:rsidRPr="002E040F" w:rsidRDefault="00D6424A" w:rsidP="00ED72FB">
            <w:pPr>
              <w:snapToGrid/>
              <w:jc w:val="both"/>
              <w:rPr>
                <w:rFonts w:hAnsi="ＭＳ ゴシック"/>
                <w:szCs w:val="20"/>
              </w:rPr>
            </w:pPr>
          </w:p>
          <w:p w14:paraId="6DC4246D" w14:textId="77777777" w:rsidR="00D6424A" w:rsidRPr="002E040F" w:rsidRDefault="00D6424A" w:rsidP="00ED72FB">
            <w:pPr>
              <w:snapToGrid/>
              <w:jc w:val="both"/>
              <w:rPr>
                <w:rFonts w:hAnsi="ＭＳ ゴシック"/>
                <w:szCs w:val="20"/>
              </w:rPr>
            </w:pPr>
          </w:p>
          <w:p w14:paraId="18B66CE1" w14:textId="77777777" w:rsidR="00D6424A" w:rsidRPr="002E040F" w:rsidRDefault="00D6424A" w:rsidP="00ED72FB">
            <w:pPr>
              <w:snapToGrid/>
              <w:jc w:val="both"/>
              <w:rPr>
                <w:rFonts w:hAnsi="ＭＳ ゴシック"/>
                <w:szCs w:val="20"/>
              </w:rPr>
            </w:pPr>
          </w:p>
          <w:p w14:paraId="297BA0EC" w14:textId="77777777" w:rsidR="00D6424A" w:rsidRPr="002E040F" w:rsidRDefault="00D6424A" w:rsidP="00ED72FB">
            <w:pPr>
              <w:snapToGrid/>
              <w:jc w:val="both"/>
              <w:rPr>
                <w:rFonts w:hAnsi="ＭＳ ゴシック"/>
                <w:szCs w:val="20"/>
              </w:rPr>
            </w:pPr>
          </w:p>
          <w:p w14:paraId="06D94585" w14:textId="77777777" w:rsidR="00D6424A" w:rsidRPr="002E040F" w:rsidRDefault="00D6424A" w:rsidP="00ED72FB">
            <w:pPr>
              <w:snapToGrid/>
              <w:jc w:val="both"/>
              <w:rPr>
                <w:rFonts w:hAnsi="ＭＳ ゴシック"/>
                <w:szCs w:val="20"/>
              </w:rPr>
            </w:pPr>
          </w:p>
          <w:p w14:paraId="584CB33E" w14:textId="77777777" w:rsidR="00D6424A" w:rsidRPr="002E040F" w:rsidRDefault="00D6424A" w:rsidP="00ED72FB">
            <w:pPr>
              <w:snapToGrid/>
              <w:spacing w:afterLines="30" w:after="85"/>
              <w:jc w:val="both"/>
              <w:rPr>
                <w:rFonts w:hAnsi="ＭＳ ゴシック"/>
                <w:szCs w:val="20"/>
              </w:rPr>
            </w:pPr>
          </w:p>
        </w:tc>
        <w:tc>
          <w:tcPr>
            <w:tcW w:w="1001" w:type="dxa"/>
            <w:vMerge w:val="restart"/>
            <w:tcBorders>
              <w:top w:val="single" w:sz="6" w:space="0" w:color="auto"/>
              <w:left w:val="single" w:sz="6" w:space="0" w:color="auto"/>
              <w:right w:val="single" w:sz="6" w:space="0" w:color="auto"/>
            </w:tcBorders>
          </w:tcPr>
          <w:p w14:paraId="118526A5" w14:textId="77777777" w:rsidR="00733901" w:rsidRPr="002E040F" w:rsidRDefault="00D9058E" w:rsidP="00733901">
            <w:pPr>
              <w:snapToGrid/>
              <w:jc w:val="both"/>
            </w:pPr>
            <w:sdt>
              <w:sdtPr>
                <w:rPr>
                  <w:rFonts w:hint="eastAsia"/>
                </w:rPr>
                <w:id w:val="208710012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07632C7" w14:textId="03CFB25A" w:rsidR="00733901" w:rsidRPr="00001395" w:rsidRDefault="00D9058E" w:rsidP="00733901">
            <w:pPr>
              <w:snapToGrid/>
              <w:jc w:val="both"/>
            </w:pPr>
            <w:sdt>
              <w:sdtPr>
                <w:rPr>
                  <w:rFonts w:hint="eastAsia"/>
                </w:rPr>
                <w:id w:val="138360216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13626404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0186FFA5" w14:textId="77777777" w:rsidR="00D6424A" w:rsidRPr="002E040F" w:rsidRDefault="00D6424A" w:rsidP="00ED72FB">
            <w:pPr>
              <w:snapToGrid/>
              <w:ind w:rightChars="-53" w:right="-96"/>
              <w:jc w:val="both"/>
              <w:rPr>
                <w:rFonts w:hAnsi="ＭＳ ゴシック"/>
                <w:szCs w:val="20"/>
              </w:rPr>
            </w:pPr>
          </w:p>
        </w:tc>
        <w:tc>
          <w:tcPr>
            <w:tcW w:w="1731" w:type="dxa"/>
            <w:vMerge w:val="restart"/>
            <w:tcBorders>
              <w:top w:val="single" w:sz="6" w:space="0" w:color="auto"/>
              <w:left w:val="single" w:sz="6" w:space="0" w:color="auto"/>
              <w:right w:val="single" w:sz="6" w:space="0" w:color="auto"/>
            </w:tcBorders>
          </w:tcPr>
          <w:p w14:paraId="330A207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268BCEDF"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第11の5の6</w:t>
            </w:r>
          </w:p>
          <w:p w14:paraId="5C8BFFFD"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77950B26" w14:textId="77777777" w:rsidTr="00ED72FB">
        <w:trPr>
          <w:trHeight w:val="53"/>
        </w:trPr>
        <w:tc>
          <w:tcPr>
            <w:tcW w:w="1183" w:type="dxa"/>
            <w:vMerge/>
            <w:tcBorders>
              <w:left w:val="single" w:sz="6" w:space="0" w:color="auto"/>
              <w:right w:val="single" w:sz="6" w:space="0" w:color="auto"/>
            </w:tcBorders>
          </w:tcPr>
          <w:p w14:paraId="4CB34A32"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1532513C" w14:textId="77777777" w:rsidR="00D6424A" w:rsidRPr="002E040F"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66338F2" w14:textId="77777777" w:rsidR="00D6424A" w:rsidRPr="002E040F" w:rsidRDefault="00D9058E" w:rsidP="008C2812">
            <w:pPr>
              <w:snapToGrid/>
              <w:spacing w:afterLines="50" w:after="142"/>
              <w:ind w:leftChars="50" w:left="273" w:rightChars="50" w:right="91" w:hangingChars="100" w:hanging="182"/>
              <w:jc w:val="both"/>
              <w:rPr>
                <w:szCs w:val="20"/>
              </w:rPr>
            </w:pPr>
            <w:sdt>
              <w:sdtPr>
                <w:rPr>
                  <w:rFonts w:hint="eastAsia"/>
                </w:rPr>
                <w:id w:val="18279475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8C2812" w:rsidRPr="002E040F">
              <w:rPr>
                <w:rFonts w:hint="eastAsia"/>
                <w:szCs w:val="20"/>
              </w:rPr>
              <w:t xml:space="preserve">　</w:t>
            </w:r>
            <w:r w:rsidR="00D6424A" w:rsidRPr="002E040F">
              <w:rPr>
                <w:rFonts w:hint="eastAsia"/>
                <w:szCs w:val="20"/>
              </w:rPr>
              <w:t>当該月における家族等の居宅等における外泊期間</w:t>
            </w:r>
            <w:r w:rsidR="008C2812" w:rsidRPr="002E040F">
              <w:rPr>
                <w:rFonts w:hint="eastAsia"/>
                <w:szCs w:val="20"/>
              </w:rPr>
              <w:t>（外泊の初日及び最終日を除く）</w:t>
            </w:r>
            <w:r w:rsidR="00D6424A" w:rsidRPr="002E040F">
              <w:rPr>
                <w:rFonts w:hint="eastAsia"/>
                <w:szCs w:val="20"/>
              </w:rPr>
              <w:t>の日数の合計が３日以上７日間未満の場合</w:t>
            </w:r>
          </w:p>
        </w:tc>
        <w:tc>
          <w:tcPr>
            <w:tcW w:w="1001" w:type="dxa"/>
            <w:vMerge/>
            <w:tcBorders>
              <w:left w:val="single" w:sz="6" w:space="0" w:color="auto"/>
              <w:right w:val="single" w:sz="6" w:space="0" w:color="auto"/>
            </w:tcBorders>
          </w:tcPr>
          <w:p w14:paraId="678C870F" w14:textId="77777777" w:rsidR="00D6424A" w:rsidRPr="002E040F"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152640EA"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6248DD78" w14:textId="77777777" w:rsidTr="00ED72FB">
        <w:trPr>
          <w:trHeight w:val="257"/>
        </w:trPr>
        <w:tc>
          <w:tcPr>
            <w:tcW w:w="1183" w:type="dxa"/>
            <w:vMerge/>
            <w:tcBorders>
              <w:left w:val="single" w:sz="6" w:space="0" w:color="auto"/>
              <w:bottom w:val="single" w:sz="4" w:space="0" w:color="auto"/>
              <w:right w:val="single" w:sz="6" w:space="0" w:color="auto"/>
            </w:tcBorders>
          </w:tcPr>
          <w:p w14:paraId="2BD9AF36" w14:textId="77777777" w:rsidR="00D6424A" w:rsidRPr="002E040F" w:rsidRDefault="00D6424A" w:rsidP="00ED72FB">
            <w:pPr>
              <w:snapToGrid/>
              <w:jc w:val="both"/>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59236E93" w14:textId="77777777" w:rsidR="00D6424A" w:rsidRPr="002E040F"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F55F3F0" w14:textId="77777777" w:rsidR="00D6424A" w:rsidRPr="002E040F" w:rsidRDefault="00D9058E" w:rsidP="008C2812">
            <w:pPr>
              <w:snapToGrid/>
              <w:spacing w:afterLines="50" w:after="142"/>
              <w:ind w:leftChars="50" w:left="273" w:rightChars="50" w:right="91" w:hangingChars="100" w:hanging="182"/>
              <w:jc w:val="both"/>
              <w:rPr>
                <w:szCs w:val="20"/>
              </w:rPr>
            </w:pPr>
            <w:sdt>
              <w:sdtPr>
                <w:rPr>
                  <w:rFonts w:hint="eastAsia"/>
                </w:rPr>
                <w:id w:val="60855195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8C2812" w:rsidRPr="002E040F">
              <w:rPr>
                <w:rFonts w:hint="eastAsia"/>
                <w:szCs w:val="20"/>
              </w:rPr>
              <w:t xml:space="preserve">　</w:t>
            </w:r>
            <w:r w:rsidR="00D6424A" w:rsidRPr="002E040F">
              <w:rPr>
                <w:rFonts w:hint="eastAsia"/>
                <w:szCs w:val="20"/>
              </w:rPr>
              <w:t>当該月における家族等の居宅等における外泊期間の日数の合計が７日間以上の場合</w:t>
            </w:r>
          </w:p>
        </w:tc>
        <w:tc>
          <w:tcPr>
            <w:tcW w:w="1001" w:type="dxa"/>
            <w:vMerge/>
            <w:tcBorders>
              <w:left w:val="single" w:sz="6" w:space="0" w:color="auto"/>
              <w:right w:val="single" w:sz="6" w:space="0" w:color="auto"/>
            </w:tcBorders>
          </w:tcPr>
          <w:p w14:paraId="5F7C25A9" w14:textId="77777777" w:rsidR="00D6424A" w:rsidRPr="002E040F"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38BDBEAE" w14:textId="77777777" w:rsidR="00D6424A" w:rsidRPr="002E040F" w:rsidRDefault="00D6424A" w:rsidP="00ED72FB">
            <w:pPr>
              <w:snapToGrid/>
              <w:spacing w:line="240" w:lineRule="exact"/>
              <w:jc w:val="both"/>
              <w:rPr>
                <w:rFonts w:hAnsi="ＭＳ ゴシック"/>
                <w:sz w:val="18"/>
                <w:szCs w:val="18"/>
              </w:rPr>
            </w:pPr>
          </w:p>
        </w:tc>
      </w:tr>
      <w:tr w:rsidR="006510B3" w:rsidRPr="002E040F" w14:paraId="326FD57B" w14:textId="77777777" w:rsidTr="00ED72FB">
        <w:trPr>
          <w:trHeight w:val="65"/>
        </w:trPr>
        <w:tc>
          <w:tcPr>
            <w:tcW w:w="1183" w:type="dxa"/>
            <w:tcBorders>
              <w:left w:val="single" w:sz="6" w:space="0" w:color="auto"/>
              <w:bottom w:val="single" w:sz="6" w:space="0" w:color="auto"/>
              <w:right w:val="single" w:sz="6" w:space="0" w:color="auto"/>
            </w:tcBorders>
          </w:tcPr>
          <w:p w14:paraId="206530A5" w14:textId="031F5A07" w:rsidR="00D6424A" w:rsidRPr="00F42D01" w:rsidRDefault="00744308" w:rsidP="00ED72FB">
            <w:pPr>
              <w:snapToGrid/>
              <w:jc w:val="both"/>
              <w:rPr>
                <w:rFonts w:hAnsi="ＭＳ ゴシック"/>
                <w:szCs w:val="20"/>
              </w:rPr>
            </w:pPr>
            <w:r w:rsidRPr="00F42D01">
              <w:rPr>
                <w:rFonts w:hAnsi="ＭＳ ゴシック" w:hint="eastAsia"/>
                <w:szCs w:val="20"/>
              </w:rPr>
              <w:t>１</w:t>
            </w:r>
            <w:r w:rsidR="00C90AD6" w:rsidRPr="00F42D01">
              <w:rPr>
                <w:rFonts w:hAnsi="ＭＳ ゴシック" w:hint="eastAsia"/>
                <w:szCs w:val="20"/>
              </w:rPr>
              <w:t>３０</w:t>
            </w:r>
          </w:p>
          <w:p w14:paraId="6507DA91" w14:textId="77777777" w:rsidR="00D6424A" w:rsidRPr="00F42D01" w:rsidRDefault="00D6424A" w:rsidP="00ED72FB">
            <w:pPr>
              <w:tabs>
                <w:tab w:val="left" w:pos="1027"/>
              </w:tabs>
              <w:snapToGrid/>
              <w:jc w:val="both"/>
              <w:rPr>
                <w:rFonts w:hAnsi="ＭＳ ゴシック"/>
                <w:szCs w:val="20"/>
              </w:rPr>
            </w:pPr>
            <w:r w:rsidRPr="00F42D01">
              <w:rPr>
                <w:rFonts w:hAnsi="ＭＳ ゴシック" w:hint="eastAsia"/>
                <w:szCs w:val="20"/>
              </w:rPr>
              <w:t>長期帰宅時</w:t>
            </w:r>
          </w:p>
          <w:p w14:paraId="7958E874"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支援加算</w:t>
            </w:r>
          </w:p>
          <w:p w14:paraId="62DAAD0A" w14:textId="07E291F7"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A2D3F0E" w14:textId="77777777" w:rsidR="00D6424A" w:rsidRPr="00F42D01" w:rsidRDefault="00D6424A" w:rsidP="00ED72FB">
            <w:pPr>
              <w:snapToGrid/>
              <w:jc w:val="both"/>
              <w:rPr>
                <w:rFonts w:hAnsi="ＭＳ ゴシック"/>
                <w:szCs w:val="20"/>
              </w:rPr>
            </w:pPr>
          </w:p>
        </w:tc>
        <w:tc>
          <w:tcPr>
            <w:tcW w:w="5733" w:type="dxa"/>
            <w:gridSpan w:val="2"/>
            <w:tcBorders>
              <w:top w:val="dotted" w:sz="4" w:space="0" w:color="auto"/>
              <w:left w:val="single" w:sz="6" w:space="0" w:color="auto"/>
              <w:bottom w:val="single" w:sz="6" w:space="0" w:color="auto"/>
              <w:right w:val="single" w:sz="6" w:space="0" w:color="auto"/>
            </w:tcBorders>
          </w:tcPr>
          <w:p w14:paraId="34D907E7" w14:textId="77777777" w:rsidR="00D6424A" w:rsidRPr="00F42D01" w:rsidRDefault="00D6424A" w:rsidP="007149C4">
            <w:pPr>
              <w:snapToGrid/>
              <w:ind w:firstLineChars="100" w:firstLine="182"/>
              <w:jc w:val="both"/>
              <w:rPr>
                <w:szCs w:val="20"/>
              </w:rPr>
            </w:pPr>
            <w:r w:rsidRPr="00F42D01">
              <w:rPr>
                <w:rFonts w:hint="eastAsia"/>
                <w:szCs w:val="20"/>
                <w:u w:val="single"/>
              </w:rPr>
              <w:t>宿泊型自立訓練を行う自立訓練（生活訓練）</w:t>
            </w:r>
            <w:r w:rsidRPr="00F42D01">
              <w:rPr>
                <w:rFonts w:hint="eastAsia"/>
                <w:szCs w:val="20"/>
              </w:rPr>
              <w:t>事業所において、宿泊型自立訓練の利用者が個別支援計画に基づき家族等の居宅等において外泊した場合に、１月の外泊期間（外泊の初日及び最終日を除く。）の日数が２日を超える場合に、当該日数を超える期間について、１</w:t>
            </w:r>
            <w:r w:rsidR="007149C4" w:rsidRPr="00F42D01">
              <w:rPr>
                <w:rFonts w:hint="eastAsia"/>
                <w:szCs w:val="20"/>
              </w:rPr>
              <w:t>日につき</w:t>
            </w:r>
            <w:r w:rsidRPr="00F42D01">
              <w:rPr>
                <w:rFonts w:hint="eastAsia"/>
                <w:szCs w:val="20"/>
              </w:rPr>
              <w:t>所定単位数を加算</w:t>
            </w:r>
            <w:r w:rsidR="007149C4" w:rsidRPr="00F42D01">
              <w:rPr>
                <w:rFonts w:hint="eastAsia"/>
                <w:szCs w:val="20"/>
              </w:rPr>
              <w:t>していますか</w:t>
            </w:r>
            <w:r w:rsidRPr="00F42D01">
              <w:rPr>
                <w:rFonts w:hint="eastAsia"/>
                <w:szCs w:val="20"/>
              </w:rPr>
              <w:t>。</w:t>
            </w:r>
          </w:p>
          <w:p w14:paraId="051100AA" w14:textId="77777777" w:rsidR="00D6424A" w:rsidRPr="00F42D01" w:rsidRDefault="00D6424A" w:rsidP="00ED72FB">
            <w:pPr>
              <w:snapToGrid/>
              <w:ind w:left="182" w:hangingChars="100" w:hanging="182"/>
              <w:jc w:val="both"/>
              <w:rPr>
                <w:szCs w:val="20"/>
              </w:rPr>
            </w:pPr>
            <w:r w:rsidRPr="00F42D01">
              <w:rPr>
                <w:rFonts w:hint="eastAsia"/>
                <w:szCs w:val="20"/>
              </w:rPr>
              <w:t xml:space="preserve">※　</w:t>
            </w:r>
            <w:r w:rsidRPr="00F42D01">
              <w:rPr>
                <w:rFonts w:hAnsi="ＭＳ ゴシック" w:hint="eastAsia"/>
                <w:kern w:val="18"/>
                <w:szCs w:val="20"/>
              </w:rPr>
              <w:t>帰宅時支援加算が算定される月は、算定できない。</w:t>
            </w:r>
          </w:p>
          <w:p w14:paraId="785321C4" w14:textId="77777777" w:rsidR="00D6424A" w:rsidRPr="00F42D01" w:rsidRDefault="004D2A18" w:rsidP="00ED72FB">
            <w:pPr>
              <w:snapToGrid/>
              <w:jc w:val="left"/>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13184" behindDoc="0" locked="0" layoutInCell="1" allowOverlap="1" wp14:anchorId="5E5B6B6C" wp14:editId="4D8C956E">
                      <wp:simplePos x="0" y="0"/>
                      <wp:positionH relativeFrom="column">
                        <wp:posOffset>59055</wp:posOffset>
                      </wp:positionH>
                      <wp:positionV relativeFrom="paragraph">
                        <wp:posOffset>73025</wp:posOffset>
                      </wp:positionV>
                      <wp:extent cx="3397250" cy="1913890"/>
                      <wp:effectExtent l="11430" t="6350" r="10795" b="13335"/>
                      <wp:wrapNone/>
                      <wp:docPr id="9"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13890"/>
                              </a:xfrm>
                              <a:prstGeom prst="rect">
                                <a:avLst/>
                              </a:prstGeom>
                              <a:solidFill>
                                <a:srgbClr val="FFFFFF"/>
                              </a:solidFill>
                              <a:ln w="6350">
                                <a:solidFill>
                                  <a:srgbClr val="000000"/>
                                </a:solidFill>
                                <a:miter lim="800000"/>
                                <a:headEnd/>
                                <a:tailEnd/>
                              </a:ln>
                            </wps:spPr>
                            <wps:txbx>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6B6C" id="Text Box 1986" o:spid="_x0000_s1258" type="#_x0000_t202" style="position:absolute;margin-left:4.65pt;margin-top:5.75pt;width:267.5pt;height:150.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" strokeweight=".5pt">
                      <v:textbox inset="5.85pt,.7pt,5.85pt,.7pt">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p>
          <w:p w14:paraId="28435C42" w14:textId="77777777" w:rsidR="00D6424A" w:rsidRPr="00F42D01" w:rsidRDefault="00D6424A" w:rsidP="00ED72FB">
            <w:pPr>
              <w:snapToGrid/>
              <w:jc w:val="left"/>
              <w:rPr>
                <w:rFonts w:hAnsi="ＭＳ ゴシック"/>
                <w:szCs w:val="20"/>
              </w:rPr>
            </w:pPr>
          </w:p>
          <w:p w14:paraId="3B3713CA" w14:textId="77777777" w:rsidR="00D6424A" w:rsidRPr="00F42D01" w:rsidRDefault="00D6424A" w:rsidP="00ED72FB">
            <w:pPr>
              <w:snapToGrid/>
              <w:jc w:val="left"/>
              <w:rPr>
                <w:rFonts w:hAnsi="ＭＳ ゴシック"/>
                <w:szCs w:val="20"/>
              </w:rPr>
            </w:pPr>
          </w:p>
          <w:p w14:paraId="4AFEEE9E" w14:textId="77777777" w:rsidR="00D6424A" w:rsidRPr="00F42D01" w:rsidRDefault="00D6424A" w:rsidP="00ED72FB">
            <w:pPr>
              <w:snapToGrid/>
              <w:jc w:val="left"/>
              <w:rPr>
                <w:rFonts w:hAnsi="ＭＳ ゴシック"/>
                <w:szCs w:val="20"/>
              </w:rPr>
            </w:pPr>
          </w:p>
          <w:p w14:paraId="3115131E" w14:textId="77777777" w:rsidR="00D6424A" w:rsidRPr="00F42D01" w:rsidRDefault="00D6424A" w:rsidP="00ED72FB">
            <w:pPr>
              <w:snapToGrid/>
              <w:jc w:val="left"/>
              <w:rPr>
                <w:rFonts w:hAnsi="ＭＳ ゴシック"/>
                <w:szCs w:val="20"/>
              </w:rPr>
            </w:pPr>
          </w:p>
          <w:p w14:paraId="108B3912" w14:textId="77777777" w:rsidR="00D6424A" w:rsidRPr="00F42D01" w:rsidRDefault="00D6424A" w:rsidP="00ED72FB">
            <w:pPr>
              <w:snapToGrid/>
              <w:jc w:val="left"/>
              <w:rPr>
                <w:rFonts w:hAnsi="ＭＳ ゴシック"/>
                <w:szCs w:val="20"/>
              </w:rPr>
            </w:pPr>
          </w:p>
          <w:p w14:paraId="481932D8" w14:textId="77777777" w:rsidR="00D6424A" w:rsidRPr="00F42D01" w:rsidRDefault="00D6424A" w:rsidP="00ED72FB">
            <w:pPr>
              <w:snapToGrid/>
              <w:jc w:val="left"/>
              <w:rPr>
                <w:rFonts w:hAnsi="ＭＳ ゴシック"/>
                <w:szCs w:val="20"/>
              </w:rPr>
            </w:pPr>
          </w:p>
          <w:p w14:paraId="09C05101" w14:textId="77777777" w:rsidR="009C5191" w:rsidRPr="00F42D01" w:rsidRDefault="009C5191" w:rsidP="00ED72FB">
            <w:pPr>
              <w:snapToGrid/>
              <w:jc w:val="left"/>
              <w:rPr>
                <w:rFonts w:hAnsi="ＭＳ ゴシック"/>
                <w:szCs w:val="20"/>
              </w:rPr>
            </w:pPr>
          </w:p>
          <w:p w14:paraId="31F0403F" w14:textId="77777777" w:rsidR="009C5191" w:rsidRPr="00F42D01" w:rsidRDefault="009C5191" w:rsidP="00ED72FB">
            <w:pPr>
              <w:snapToGrid/>
              <w:jc w:val="left"/>
              <w:rPr>
                <w:rFonts w:hAnsi="ＭＳ ゴシック"/>
                <w:szCs w:val="20"/>
              </w:rPr>
            </w:pPr>
          </w:p>
          <w:p w14:paraId="68DD8328" w14:textId="77777777" w:rsidR="009C5191" w:rsidRPr="00F42D01" w:rsidRDefault="009C5191" w:rsidP="00ED72FB">
            <w:pPr>
              <w:snapToGrid/>
              <w:jc w:val="left"/>
              <w:rPr>
                <w:rFonts w:hAnsi="ＭＳ ゴシック"/>
                <w:szCs w:val="20"/>
              </w:rPr>
            </w:pPr>
          </w:p>
          <w:p w14:paraId="14FD804F" w14:textId="77777777" w:rsidR="00D6424A" w:rsidRPr="00F42D01" w:rsidRDefault="00D6424A" w:rsidP="00ED72FB">
            <w:pPr>
              <w:snapToGrid/>
              <w:spacing w:afterLines="40" w:after="114"/>
              <w:jc w:val="left"/>
              <w:rPr>
                <w:rFonts w:hAnsi="ＭＳ ゴシック"/>
                <w:szCs w:val="20"/>
              </w:rPr>
            </w:pPr>
          </w:p>
        </w:tc>
        <w:tc>
          <w:tcPr>
            <w:tcW w:w="1001" w:type="dxa"/>
            <w:tcBorders>
              <w:left w:val="single" w:sz="6" w:space="0" w:color="auto"/>
              <w:bottom w:val="single" w:sz="6" w:space="0" w:color="auto"/>
              <w:right w:val="single" w:sz="6" w:space="0" w:color="auto"/>
            </w:tcBorders>
          </w:tcPr>
          <w:p w14:paraId="5C3003F4" w14:textId="77777777" w:rsidR="00733901" w:rsidRPr="002E040F" w:rsidRDefault="00D9058E" w:rsidP="00733901">
            <w:pPr>
              <w:snapToGrid/>
              <w:jc w:val="both"/>
            </w:pPr>
            <w:sdt>
              <w:sdtPr>
                <w:rPr>
                  <w:rFonts w:hint="eastAsia"/>
                </w:rPr>
                <w:id w:val="-110680844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6CE6E47" w14:textId="51F9D1EE" w:rsidR="00733901" w:rsidRPr="00001395" w:rsidRDefault="00D9058E" w:rsidP="00733901">
            <w:pPr>
              <w:snapToGrid/>
              <w:jc w:val="both"/>
            </w:pPr>
            <w:sdt>
              <w:sdtPr>
                <w:rPr>
                  <w:rFonts w:hint="eastAsia"/>
                </w:rPr>
                <w:id w:val="-181710017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47709991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86995A7" w14:textId="77777777" w:rsidR="00D6424A" w:rsidRPr="002E040F" w:rsidRDefault="00D6424A" w:rsidP="00ED72FB">
            <w:pPr>
              <w:widowControl/>
              <w:snapToGrid/>
              <w:ind w:rightChars="-53" w:right="-96"/>
              <w:jc w:val="left"/>
              <w:rPr>
                <w:rFonts w:hAnsi="ＭＳ ゴシック"/>
                <w:szCs w:val="20"/>
              </w:rPr>
            </w:pPr>
          </w:p>
        </w:tc>
        <w:tc>
          <w:tcPr>
            <w:tcW w:w="1731" w:type="dxa"/>
            <w:tcBorders>
              <w:left w:val="single" w:sz="6" w:space="0" w:color="auto"/>
              <w:bottom w:val="single" w:sz="6" w:space="0" w:color="auto"/>
              <w:right w:val="single" w:sz="6" w:space="0" w:color="auto"/>
            </w:tcBorders>
          </w:tcPr>
          <w:p w14:paraId="259EE4D0"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5BBCBB6E"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第11の5の7</w:t>
            </w:r>
          </w:p>
          <w:p w14:paraId="726F49D1" w14:textId="77777777" w:rsidR="00D6424A" w:rsidRPr="002E040F" w:rsidRDefault="00D6424A" w:rsidP="00ED72FB">
            <w:pPr>
              <w:snapToGrid/>
              <w:spacing w:line="240" w:lineRule="exact"/>
              <w:jc w:val="both"/>
              <w:rPr>
                <w:rFonts w:hAnsi="ＭＳ ゴシック"/>
                <w:sz w:val="18"/>
                <w:szCs w:val="18"/>
              </w:rPr>
            </w:pPr>
          </w:p>
        </w:tc>
      </w:tr>
    </w:tbl>
    <w:p w14:paraId="075DA196" w14:textId="77777777" w:rsidR="00D6424A" w:rsidRPr="002E040F" w:rsidRDefault="00D6424A" w:rsidP="00D6424A">
      <w:pPr>
        <w:snapToGrid/>
        <w:jc w:val="both"/>
        <w:rPr>
          <w:szCs w:val="20"/>
        </w:rPr>
      </w:pPr>
    </w:p>
    <w:p w14:paraId="2E0C9910" w14:textId="2D8A5561" w:rsidR="00D6424A" w:rsidRPr="002E040F" w:rsidRDefault="00D6424A" w:rsidP="00D6424A">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p w14:paraId="3458BCAD" w14:textId="77777777" w:rsidR="00D6424A" w:rsidRPr="002E040F"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2E040F" w:rsidRPr="002E040F" w14:paraId="0071D58E" w14:textId="77777777" w:rsidTr="007B3FD2">
        <w:trPr>
          <w:trHeight w:val="116"/>
        </w:trPr>
        <w:tc>
          <w:tcPr>
            <w:tcW w:w="1184" w:type="dxa"/>
            <w:tcBorders>
              <w:top w:val="single" w:sz="6" w:space="0" w:color="auto"/>
              <w:left w:val="single" w:sz="6" w:space="0" w:color="auto"/>
              <w:right w:val="single" w:sz="6" w:space="0" w:color="auto"/>
            </w:tcBorders>
            <w:vAlign w:val="center"/>
          </w:tcPr>
          <w:p w14:paraId="4B4B05B9"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tcBorders>
              <w:top w:val="single" w:sz="6" w:space="0" w:color="auto"/>
              <w:left w:val="single" w:sz="6" w:space="0" w:color="auto"/>
              <w:bottom w:val="dotted" w:sz="4" w:space="0" w:color="auto"/>
              <w:right w:val="single" w:sz="6" w:space="0" w:color="auto"/>
            </w:tcBorders>
            <w:vAlign w:val="center"/>
          </w:tcPr>
          <w:p w14:paraId="182771FC"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3C4C99FA"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right w:val="single" w:sz="6" w:space="0" w:color="auto"/>
            </w:tcBorders>
            <w:vAlign w:val="center"/>
          </w:tcPr>
          <w:p w14:paraId="61BBE5F5"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55A7D996" w14:textId="77777777" w:rsidTr="00975230">
        <w:trPr>
          <w:trHeight w:val="7349"/>
        </w:trPr>
        <w:tc>
          <w:tcPr>
            <w:tcW w:w="1184" w:type="dxa"/>
            <w:tcBorders>
              <w:top w:val="single" w:sz="6" w:space="0" w:color="auto"/>
              <w:left w:val="single" w:sz="6" w:space="0" w:color="auto"/>
              <w:right w:val="single" w:sz="6" w:space="0" w:color="auto"/>
            </w:tcBorders>
          </w:tcPr>
          <w:p w14:paraId="2A1A4B21" w14:textId="7C19946D" w:rsidR="00F20838" w:rsidRPr="00F42D01" w:rsidRDefault="00744308" w:rsidP="00ED72FB">
            <w:pPr>
              <w:snapToGrid/>
              <w:jc w:val="both"/>
              <w:rPr>
                <w:rFonts w:hAnsi="ＭＳ ゴシック"/>
                <w:szCs w:val="20"/>
              </w:rPr>
            </w:pPr>
            <w:r w:rsidRPr="002E040F">
              <w:rPr>
                <w:rFonts w:hAnsi="ＭＳ ゴシック" w:hint="eastAsia"/>
                <w:szCs w:val="20"/>
              </w:rPr>
              <w:t>１</w:t>
            </w:r>
            <w:r w:rsidR="00C90AD6" w:rsidRPr="00F42D01">
              <w:rPr>
                <w:rFonts w:hAnsi="ＭＳ ゴシック" w:hint="eastAsia"/>
                <w:szCs w:val="20"/>
              </w:rPr>
              <w:t>３１</w:t>
            </w:r>
          </w:p>
          <w:p w14:paraId="4DC100B6"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004535A7"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7A27F645" w14:textId="25887828"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A1FB485" w14:textId="77777777" w:rsidR="00D6424A" w:rsidRPr="002E040F" w:rsidRDefault="00D6424A" w:rsidP="00ED72FB">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5D5D397E" w14:textId="77777777" w:rsidR="00D6424A" w:rsidRPr="002E040F" w:rsidRDefault="00D6424A" w:rsidP="007B3FD2">
            <w:pPr>
              <w:snapToGrid/>
              <w:ind w:firstLineChars="100" w:firstLine="182"/>
              <w:jc w:val="both"/>
              <w:rPr>
                <w:rFonts w:hAnsi="ＭＳ ゴシック"/>
                <w:szCs w:val="20"/>
              </w:rPr>
            </w:pPr>
            <w:r w:rsidRPr="002E040F">
              <w:rPr>
                <w:rFonts w:hAnsi="ＭＳ ゴシック" w:hint="eastAsia"/>
                <w:szCs w:val="20"/>
              </w:rPr>
              <w:t>利用期間が１月を超えると見込まれる</w:t>
            </w:r>
            <w:r w:rsidRPr="002E040F">
              <w:rPr>
                <w:rFonts w:hAnsi="ＭＳ ゴシック" w:hint="eastAsia"/>
                <w:szCs w:val="20"/>
                <w:u w:val="single"/>
              </w:rPr>
              <w:t>宿泊型自立訓練</w:t>
            </w:r>
            <w:r w:rsidRPr="002E040F">
              <w:rPr>
                <w:rFonts w:hAnsi="ＭＳ ゴシック" w:hint="eastAsia"/>
                <w:szCs w:val="20"/>
              </w:rPr>
              <w:t>の利用者（利用期間が２年を超える者を除く。）の退所に先立って、指定基準の規定により</w:t>
            </w:r>
            <w:r w:rsidRPr="002E040F">
              <w:rPr>
                <w:rFonts w:hint="eastAsia"/>
                <w:szCs w:val="20"/>
                <w:u w:val="single"/>
              </w:rPr>
              <w:t>自立訓練（生活訓練）</w:t>
            </w:r>
            <w:r w:rsidRPr="002E040F">
              <w:rPr>
                <w:rFonts w:hint="eastAsia"/>
                <w:szCs w:val="20"/>
              </w:rPr>
              <w:t>事業所に置くべき従業者のうちいずれかの職種の者が、</w:t>
            </w:r>
            <w:r w:rsidRPr="002E040F">
              <w:rPr>
                <w:rFonts w:hAnsi="ＭＳ ゴシック" w:hint="eastAsia"/>
                <w:szCs w:val="20"/>
              </w:rPr>
              <w:t>当該</w:t>
            </w:r>
            <w:r w:rsidR="00F20838" w:rsidRPr="002E040F">
              <w:rPr>
                <w:rFonts w:hAnsi="ＭＳ ゴシック" w:hint="eastAsia"/>
                <w:szCs w:val="20"/>
              </w:rPr>
              <w:t>利用者に対して、退所</w:t>
            </w:r>
            <w:r w:rsidRPr="002E040F">
              <w:rPr>
                <w:rFonts w:hAnsi="ＭＳ ゴシック" w:hint="eastAsia"/>
                <w:szCs w:val="20"/>
              </w:rPr>
              <w:t>後の生活について相談援助を行い、かつ、当該</w:t>
            </w:r>
            <w:r w:rsidR="00F20838" w:rsidRPr="002E040F">
              <w:rPr>
                <w:rFonts w:hAnsi="ＭＳ ゴシック" w:hint="eastAsia"/>
                <w:szCs w:val="20"/>
              </w:rPr>
              <w:t>利用者が退所</w:t>
            </w:r>
            <w:r w:rsidRPr="002E040F">
              <w:rPr>
                <w:rFonts w:hAnsi="ＭＳ ゴシック" w:hint="eastAsia"/>
                <w:szCs w:val="20"/>
              </w:rPr>
              <w:t>後生活する居宅を訪問し、当該利用者及び</w:t>
            </w:r>
            <w:r w:rsidR="00F20838" w:rsidRPr="002E040F">
              <w:rPr>
                <w:rFonts w:hAnsi="ＭＳ ゴシック" w:hint="eastAsia"/>
                <w:szCs w:val="20"/>
              </w:rPr>
              <w:t>その</w:t>
            </w:r>
            <w:r w:rsidRPr="002E040F">
              <w:rPr>
                <w:rFonts w:hAnsi="ＭＳ ゴシック" w:hint="eastAsia"/>
                <w:szCs w:val="20"/>
              </w:rPr>
              <w:t>家族等に対して退所後の障害福祉サービスその他の保健医療サービス又は福祉サービスについて相談援助及び連絡調整を行った場合に、利用中２回を限度として、所定単位数を加算していますか。</w:t>
            </w:r>
          </w:p>
          <w:p w14:paraId="5C73752F" w14:textId="77777777"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また、当該利用者の退所後３０日以内に当該利用者の居宅を訪問し、当該利用者及びその家族等に対して相談援助を行った場合に、退所後１回を限度として所定単位数を加算していますか。</w:t>
            </w:r>
          </w:p>
          <w:p w14:paraId="546360D1" w14:textId="77777777" w:rsidR="00D6424A" w:rsidRPr="002E040F" w:rsidRDefault="00D6424A" w:rsidP="007B3FD2">
            <w:pPr>
              <w:snapToGrid/>
              <w:ind w:left="182" w:hangingChars="100" w:hanging="182"/>
              <w:jc w:val="both"/>
              <w:rPr>
                <w:rFonts w:hAnsi="ＭＳ ゴシック"/>
                <w:szCs w:val="20"/>
              </w:rPr>
            </w:pPr>
            <w:r w:rsidRPr="002E040F">
              <w:rPr>
                <w:rFonts w:hAnsi="ＭＳ ゴシック" w:hint="eastAsia"/>
                <w:szCs w:val="20"/>
              </w:rPr>
              <w:t>※　当該利用者が、退所後の他の社会福祉施設等に入所する場合にあっては、加算しない。</w:t>
            </w:r>
          </w:p>
          <w:p w14:paraId="03861C7A" w14:textId="77777777" w:rsidR="00D6424A" w:rsidRPr="002E040F" w:rsidRDefault="004D2A18" w:rsidP="00ED72FB">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4992" behindDoc="0" locked="0" layoutInCell="1" allowOverlap="1" wp14:anchorId="2F9211BA" wp14:editId="254D82B7">
                      <wp:simplePos x="0" y="0"/>
                      <wp:positionH relativeFrom="column">
                        <wp:posOffset>59055</wp:posOffset>
                      </wp:positionH>
                      <wp:positionV relativeFrom="paragraph">
                        <wp:posOffset>88900</wp:posOffset>
                      </wp:positionV>
                      <wp:extent cx="3397250" cy="2244725"/>
                      <wp:effectExtent l="11430" t="12700" r="10795" b="9525"/>
                      <wp:wrapNone/>
                      <wp:docPr id="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44725"/>
                              </a:xfrm>
                              <a:prstGeom prst="rect">
                                <a:avLst/>
                              </a:prstGeom>
                              <a:solidFill>
                                <a:srgbClr val="FFFFFF"/>
                              </a:solidFill>
                              <a:ln w="6350">
                                <a:solidFill>
                                  <a:srgbClr val="000000"/>
                                </a:solidFill>
                                <a:miter lim="800000"/>
                                <a:headEnd/>
                                <a:tailEnd/>
                              </a:ln>
                            </wps:spPr>
                            <wps:txbx>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11BA" id="Text Box 1987" o:spid="_x0000_s1259" type="#_x0000_t202" style="position:absolute;left:0;text-align:left;margin-left:4.65pt;margin-top:7pt;width:267.5pt;height:17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" strokeweight=".5pt">
                      <v:textbox inset="5.85pt,.7pt,5.85pt,.7pt">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v:textbox>
                    </v:shape>
                  </w:pict>
                </mc:Fallback>
              </mc:AlternateContent>
            </w:r>
          </w:p>
          <w:p w14:paraId="4AFF3309" w14:textId="77777777" w:rsidR="00D6424A" w:rsidRPr="002E040F" w:rsidRDefault="00D6424A" w:rsidP="00ED72FB">
            <w:pPr>
              <w:snapToGrid/>
              <w:ind w:left="182" w:hangingChars="100" w:hanging="182"/>
              <w:jc w:val="both"/>
              <w:rPr>
                <w:rFonts w:hAnsi="ＭＳ ゴシック"/>
                <w:szCs w:val="20"/>
              </w:rPr>
            </w:pPr>
          </w:p>
          <w:p w14:paraId="3B55BB62" w14:textId="77777777" w:rsidR="00D6424A" w:rsidRPr="002E040F" w:rsidRDefault="00D6424A" w:rsidP="00ED72FB">
            <w:pPr>
              <w:snapToGrid/>
              <w:ind w:left="182" w:hangingChars="100" w:hanging="182"/>
              <w:jc w:val="both"/>
              <w:rPr>
                <w:rFonts w:hAnsi="ＭＳ ゴシック"/>
                <w:szCs w:val="20"/>
              </w:rPr>
            </w:pPr>
          </w:p>
          <w:p w14:paraId="630273A5" w14:textId="77777777" w:rsidR="00D6424A" w:rsidRPr="002E040F" w:rsidRDefault="00D6424A" w:rsidP="00ED72FB">
            <w:pPr>
              <w:snapToGrid/>
              <w:ind w:left="182" w:hangingChars="100" w:hanging="182"/>
              <w:jc w:val="both"/>
              <w:rPr>
                <w:rFonts w:hAnsi="ＭＳ ゴシック"/>
                <w:szCs w:val="20"/>
              </w:rPr>
            </w:pPr>
          </w:p>
          <w:p w14:paraId="701B60FF" w14:textId="77777777" w:rsidR="00D6424A" w:rsidRPr="002E040F" w:rsidRDefault="00D6424A" w:rsidP="00ED72FB">
            <w:pPr>
              <w:snapToGrid/>
              <w:ind w:left="182" w:hangingChars="100" w:hanging="182"/>
              <w:jc w:val="both"/>
              <w:rPr>
                <w:rFonts w:hAnsi="ＭＳ ゴシック"/>
                <w:szCs w:val="20"/>
              </w:rPr>
            </w:pPr>
          </w:p>
          <w:p w14:paraId="65651198" w14:textId="77777777" w:rsidR="00D6424A" w:rsidRPr="002E040F" w:rsidRDefault="00D6424A" w:rsidP="00ED72FB">
            <w:pPr>
              <w:snapToGrid/>
              <w:ind w:left="182" w:hangingChars="100" w:hanging="182"/>
              <w:jc w:val="both"/>
              <w:rPr>
                <w:rFonts w:hAnsi="ＭＳ ゴシック"/>
                <w:szCs w:val="20"/>
              </w:rPr>
            </w:pPr>
          </w:p>
          <w:p w14:paraId="7160D0E7" w14:textId="77777777" w:rsidR="00D6424A" w:rsidRPr="002E040F" w:rsidRDefault="00D6424A" w:rsidP="00ED72FB">
            <w:pPr>
              <w:snapToGrid/>
              <w:ind w:left="182" w:hangingChars="100" w:hanging="182"/>
              <w:jc w:val="both"/>
              <w:rPr>
                <w:rFonts w:hAnsi="ＭＳ ゴシック"/>
                <w:szCs w:val="20"/>
              </w:rPr>
            </w:pPr>
          </w:p>
          <w:p w14:paraId="2A3B2235" w14:textId="77777777" w:rsidR="00D6424A" w:rsidRPr="002E040F" w:rsidRDefault="00D6424A" w:rsidP="00ED72FB">
            <w:pPr>
              <w:snapToGrid/>
              <w:ind w:left="182" w:hangingChars="100" w:hanging="182"/>
              <w:jc w:val="both"/>
              <w:rPr>
                <w:rFonts w:hAnsi="ＭＳ ゴシック"/>
                <w:szCs w:val="20"/>
              </w:rPr>
            </w:pPr>
          </w:p>
          <w:p w14:paraId="399C217F" w14:textId="77777777" w:rsidR="00D6424A" w:rsidRPr="002E040F" w:rsidRDefault="00D6424A" w:rsidP="00ED72FB">
            <w:pPr>
              <w:snapToGrid/>
              <w:ind w:left="182" w:hangingChars="100" w:hanging="182"/>
              <w:jc w:val="both"/>
              <w:rPr>
                <w:rFonts w:hAnsi="ＭＳ ゴシック"/>
                <w:szCs w:val="20"/>
              </w:rPr>
            </w:pPr>
          </w:p>
          <w:p w14:paraId="35BDE199" w14:textId="77777777" w:rsidR="00D6424A" w:rsidRPr="002E040F" w:rsidRDefault="00D6424A" w:rsidP="00ED72FB">
            <w:pPr>
              <w:snapToGrid/>
              <w:ind w:left="182" w:hangingChars="100" w:hanging="182"/>
              <w:jc w:val="both"/>
              <w:rPr>
                <w:rFonts w:hAnsi="ＭＳ ゴシック"/>
                <w:szCs w:val="20"/>
              </w:rPr>
            </w:pPr>
          </w:p>
          <w:p w14:paraId="508489F7" w14:textId="77777777" w:rsidR="00D6424A" w:rsidRPr="002E040F" w:rsidRDefault="00D6424A" w:rsidP="00ED72FB">
            <w:pPr>
              <w:snapToGrid/>
              <w:ind w:left="182" w:hangingChars="100" w:hanging="182"/>
              <w:jc w:val="both"/>
              <w:rPr>
                <w:rFonts w:hAnsi="ＭＳ ゴシック"/>
                <w:szCs w:val="20"/>
              </w:rPr>
            </w:pPr>
          </w:p>
          <w:p w14:paraId="07ADAB57" w14:textId="77777777" w:rsidR="00D6424A" w:rsidRPr="002E040F" w:rsidRDefault="00D6424A" w:rsidP="00ED72FB">
            <w:pPr>
              <w:snapToGrid/>
              <w:ind w:left="182" w:hangingChars="100" w:hanging="182"/>
              <w:jc w:val="both"/>
              <w:rPr>
                <w:rFonts w:hAnsi="ＭＳ ゴシック"/>
                <w:szCs w:val="20"/>
              </w:rPr>
            </w:pPr>
          </w:p>
          <w:p w14:paraId="2C92DD95" w14:textId="77777777" w:rsidR="007B3FD2" w:rsidRPr="002E040F" w:rsidRDefault="007B3FD2" w:rsidP="00975230">
            <w:pPr>
              <w:snapToGrid/>
              <w:spacing w:afterLines="50" w:after="142"/>
              <w:ind w:left="182" w:hangingChars="100" w:hanging="182"/>
              <w:jc w:val="both"/>
              <w:rPr>
                <w:rFonts w:hAnsi="ＭＳ ゴシック"/>
                <w:szCs w:val="20"/>
              </w:rPr>
            </w:pPr>
          </w:p>
        </w:tc>
        <w:tc>
          <w:tcPr>
            <w:tcW w:w="1001" w:type="dxa"/>
            <w:tcBorders>
              <w:top w:val="single" w:sz="6" w:space="0" w:color="auto"/>
              <w:left w:val="single" w:sz="6" w:space="0" w:color="auto"/>
              <w:bottom w:val="single" w:sz="4" w:space="0" w:color="auto"/>
              <w:right w:val="single" w:sz="6" w:space="0" w:color="auto"/>
            </w:tcBorders>
          </w:tcPr>
          <w:p w14:paraId="194B60B8" w14:textId="77777777" w:rsidR="00733901" w:rsidRPr="002E040F" w:rsidRDefault="00D9058E" w:rsidP="00733901">
            <w:pPr>
              <w:snapToGrid/>
              <w:jc w:val="both"/>
            </w:pPr>
            <w:sdt>
              <w:sdtPr>
                <w:rPr>
                  <w:rFonts w:hint="eastAsia"/>
                </w:rPr>
                <w:id w:val="-76462094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14413412" w14:textId="77F769E1" w:rsidR="00733901" w:rsidRPr="00001395" w:rsidRDefault="00D9058E" w:rsidP="00733901">
            <w:pPr>
              <w:snapToGrid/>
              <w:jc w:val="both"/>
            </w:pPr>
            <w:sdt>
              <w:sdtPr>
                <w:rPr>
                  <w:rFonts w:hint="eastAsia"/>
                </w:rPr>
                <w:id w:val="118864406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49756893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4774239" w14:textId="77777777" w:rsidR="00D6424A" w:rsidRPr="002E040F"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E345A9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0983996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第11の5の8</w:t>
            </w:r>
          </w:p>
          <w:p w14:paraId="18A03898" w14:textId="77777777" w:rsidR="00D6424A" w:rsidRPr="002E040F" w:rsidRDefault="00D6424A" w:rsidP="00ED72FB">
            <w:pPr>
              <w:snapToGrid/>
              <w:spacing w:line="240" w:lineRule="exact"/>
              <w:jc w:val="both"/>
              <w:rPr>
                <w:rFonts w:hAnsi="ＭＳ ゴシック"/>
                <w:sz w:val="18"/>
                <w:szCs w:val="18"/>
              </w:rPr>
            </w:pPr>
          </w:p>
        </w:tc>
      </w:tr>
      <w:tr w:rsidR="006510B3" w:rsidRPr="002E040F" w14:paraId="1EA982CD" w14:textId="77777777" w:rsidTr="00ED72FB">
        <w:trPr>
          <w:trHeight w:val="1690"/>
        </w:trPr>
        <w:tc>
          <w:tcPr>
            <w:tcW w:w="1184" w:type="dxa"/>
            <w:tcBorders>
              <w:top w:val="single" w:sz="6" w:space="0" w:color="auto"/>
              <w:left w:val="single" w:sz="6" w:space="0" w:color="auto"/>
              <w:bottom w:val="single" w:sz="4" w:space="0" w:color="auto"/>
              <w:right w:val="single" w:sz="6" w:space="0" w:color="auto"/>
            </w:tcBorders>
          </w:tcPr>
          <w:p w14:paraId="23533C71" w14:textId="3A6B483F" w:rsidR="00D6424A" w:rsidRPr="00F42D01" w:rsidRDefault="00744308" w:rsidP="00ED72FB">
            <w:pPr>
              <w:snapToGrid/>
              <w:jc w:val="both"/>
              <w:rPr>
                <w:rFonts w:hAnsi="ＭＳ ゴシック"/>
                <w:szCs w:val="20"/>
              </w:rPr>
            </w:pPr>
            <w:r w:rsidRPr="002E040F">
              <w:rPr>
                <w:rFonts w:hAnsi="ＭＳ ゴシック" w:hint="eastAsia"/>
                <w:szCs w:val="20"/>
              </w:rPr>
              <w:t>１</w:t>
            </w:r>
            <w:r w:rsidR="00C90AD6" w:rsidRPr="00F42D01">
              <w:rPr>
                <w:rFonts w:hAnsi="ＭＳ ゴシック" w:hint="eastAsia"/>
                <w:szCs w:val="20"/>
              </w:rPr>
              <w:t>３２</w:t>
            </w:r>
          </w:p>
          <w:p w14:paraId="4B427293"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地域生活</w:t>
            </w:r>
          </w:p>
          <w:p w14:paraId="4F323BBB"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移行個別</w:t>
            </w:r>
          </w:p>
          <w:p w14:paraId="552A55F7"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支援特別</w:t>
            </w:r>
          </w:p>
          <w:p w14:paraId="5430C72F"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6E5649D6" w14:textId="2A5810E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F5B88EE" w14:textId="77777777" w:rsidR="00D6424A" w:rsidRPr="002E040F" w:rsidRDefault="00D6424A" w:rsidP="00ED72FB">
            <w:pPr>
              <w:snapToGrid/>
              <w:ind w:rightChars="-56" w:right="-102"/>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75A10BC4" w14:textId="7194F489"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A60DD1">
              <w:rPr>
                <w:rFonts w:hAnsi="ＭＳ ゴシック" w:hint="eastAsia"/>
                <w:szCs w:val="20"/>
              </w:rPr>
              <w:t>知事</w:t>
            </w:r>
            <w:r w:rsidRPr="002E040F">
              <w:rPr>
                <w:rFonts w:hAnsi="ＭＳ ゴシック" w:hint="eastAsia"/>
                <w:szCs w:val="20"/>
              </w:rPr>
              <w:t>に届け出た</w:t>
            </w:r>
            <w:r w:rsidRPr="002E040F">
              <w:rPr>
                <w:rFonts w:hAnsi="ＭＳ ゴシック" w:hint="eastAsia"/>
                <w:szCs w:val="20"/>
                <w:u w:val="single"/>
              </w:rPr>
              <w:t>宿泊型自立訓練</w:t>
            </w:r>
            <w:r w:rsidRPr="002E040F">
              <w:rPr>
                <w:rFonts w:hAnsi="ＭＳ ゴシック" w:hint="eastAsia"/>
                <w:szCs w:val="20"/>
              </w:rPr>
              <w:t>を行う</w:t>
            </w:r>
            <w:r w:rsidRPr="002E040F">
              <w:rPr>
                <w:rFonts w:hAnsi="ＭＳ ゴシック" w:hint="eastAsia"/>
                <w:szCs w:val="20"/>
                <w:u w:val="single"/>
              </w:rPr>
              <w:t>自立訓練（生活訓練）</w:t>
            </w:r>
            <w:r w:rsidRPr="002E040F">
              <w:rPr>
                <w:rFonts w:hAnsi="ＭＳ ゴシック" w:hint="eastAsia"/>
                <w:szCs w:val="20"/>
              </w:rPr>
              <w:t>事業所が、厚生労働大臣が定める者に対して、特別な支援に対応した個別支援計画に基づき、地域生活のための相談援助や個別の支援を行った場合に、当該利用者に対し、３年以内（医療観察法に基づく通院期間の延長が行われた場合にあっては、当該延長期間が終了するまで）の期間（他の障害福祉サービスを行う事業所等において地域生活移行個別支援特別加算を算定した期間を含む。）において、１日につき所定単位数を加算していますか。</w:t>
            </w:r>
          </w:p>
          <w:p w14:paraId="3E4D6167"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6016" behindDoc="0" locked="0" layoutInCell="1" allowOverlap="1" wp14:anchorId="61E52F79" wp14:editId="299C7395">
                      <wp:simplePos x="0" y="0"/>
                      <wp:positionH relativeFrom="column">
                        <wp:posOffset>59055</wp:posOffset>
                      </wp:positionH>
                      <wp:positionV relativeFrom="paragraph">
                        <wp:posOffset>62230</wp:posOffset>
                      </wp:positionV>
                      <wp:extent cx="3397250" cy="1821815"/>
                      <wp:effectExtent l="11430" t="5080" r="10795" b="11430"/>
                      <wp:wrapNone/>
                      <wp:docPr id="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821815"/>
                              </a:xfrm>
                              <a:prstGeom prst="rect">
                                <a:avLst/>
                              </a:prstGeom>
                              <a:solidFill>
                                <a:srgbClr val="FFFFFF"/>
                              </a:solidFill>
                              <a:ln w="6350">
                                <a:solidFill>
                                  <a:srgbClr val="000000"/>
                                </a:solidFill>
                                <a:miter lim="800000"/>
                                <a:headEnd/>
                                <a:tailEnd/>
                              </a:ln>
                            </wps:spPr>
                            <wps:txbx>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2F79" id="Rectangle 1988" o:spid="_x0000_s1260" style="position:absolute;left:0;text-align:left;margin-left:4.65pt;margin-top:4.9pt;width:267.5pt;height:14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" strokeweight=".5pt">
                      <v:textbox inset="5.85pt,.7pt,5.85pt,.7pt">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v:textbox>
                    </v:rect>
                  </w:pict>
                </mc:Fallback>
              </mc:AlternateContent>
            </w:r>
          </w:p>
          <w:p w14:paraId="399E885B" w14:textId="77777777" w:rsidR="00D6424A" w:rsidRPr="002E040F" w:rsidRDefault="00D6424A" w:rsidP="00ED72FB">
            <w:pPr>
              <w:snapToGrid/>
              <w:jc w:val="both"/>
              <w:rPr>
                <w:rFonts w:hAnsi="ＭＳ ゴシック"/>
                <w:szCs w:val="20"/>
              </w:rPr>
            </w:pPr>
          </w:p>
          <w:p w14:paraId="11E1E008" w14:textId="77777777" w:rsidR="00D6424A" w:rsidRPr="002E040F" w:rsidRDefault="00D6424A" w:rsidP="00ED72FB">
            <w:pPr>
              <w:snapToGrid/>
              <w:jc w:val="both"/>
              <w:rPr>
                <w:rFonts w:hAnsi="ＭＳ ゴシック"/>
                <w:szCs w:val="20"/>
              </w:rPr>
            </w:pPr>
          </w:p>
          <w:p w14:paraId="215C45A3" w14:textId="77777777" w:rsidR="00D6424A" w:rsidRPr="002E040F" w:rsidRDefault="00D6424A" w:rsidP="00ED72FB">
            <w:pPr>
              <w:snapToGrid/>
              <w:jc w:val="both"/>
              <w:rPr>
                <w:rFonts w:hAnsi="ＭＳ ゴシック"/>
                <w:szCs w:val="20"/>
              </w:rPr>
            </w:pPr>
          </w:p>
          <w:p w14:paraId="6BE83090" w14:textId="77777777" w:rsidR="00D6424A" w:rsidRPr="002E040F" w:rsidRDefault="00D6424A" w:rsidP="00ED72FB">
            <w:pPr>
              <w:snapToGrid/>
              <w:jc w:val="both"/>
              <w:rPr>
                <w:rFonts w:hAnsi="ＭＳ ゴシック"/>
                <w:szCs w:val="20"/>
              </w:rPr>
            </w:pPr>
          </w:p>
          <w:p w14:paraId="459C06EA" w14:textId="77777777" w:rsidR="00D6424A" w:rsidRPr="002E040F" w:rsidRDefault="00D6424A" w:rsidP="00ED72FB">
            <w:pPr>
              <w:snapToGrid/>
              <w:jc w:val="both"/>
              <w:rPr>
                <w:rFonts w:hAnsi="ＭＳ ゴシック"/>
                <w:szCs w:val="20"/>
              </w:rPr>
            </w:pPr>
          </w:p>
          <w:p w14:paraId="0DC20991" w14:textId="77777777" w:rsidR="00D6424A" w:rsidRPr="002E040F" w:rsidRDefault="00D6424A" w:rsidP="00ED72FB">
            <w:pPr>
              <w:snapToGrid/>
              <w:jc w:val="both"/>
              <w:rPr>
                <w:rFonts w:hAnsi="ＭＳ ゴシック"/>
                <w:szCs w:val="20"/>
              </w:rPr>
            </w:pPr>
          </w:p>
          <w:p w14:paraId="67F5A8E2" w14:textId="77777777" w:rsidR="00D6424A" w:rsidRPr="002E040F" w:rsidRDefault="00D6424A" w:rsidP="00ED72FB">
            <w:pPr>
              <w:snapToGrid/>
              <w:jc w:val="both"/>
              <w:rPr>
                <w:rFonts w:hAnsi="ＭＳ ゴシック"/>
                <w:szCs w:val="20"/>
              </w:rPr>
            </w:pPr>
          </w:p>
          <w:p w14:paraId="565CE28E" w14:textId="77777777" w:rsidR="00D6424A" w:rsidRPr="002E040F" w:rsidRDefault="00D6424A" w:rsidP="00ED72FB">
            <w:pPr>
              <w:snapToGrid/>
              <w:jc w:val="both"/>
              <w:rPr>
                <w:rFonts w:hAnsi="ＭＳ ゴシック"/>
                <w:szCs w:val="20"/>
              </w:rPr>
            </w:pPr>
          </w:p>
          <w:p w14:paraId="446C5679" w14:textId="77777777" w:rsidR="00D6424A" w:rsidRPr="002E040F" w:rsidRDefault="00D6424A" w:rsidP="00ED72FB">
            <w:pPr>
              <w:snapToGrid/>
              <w:jc w:val="both"/>
              <w:rPr>
                <w:rFonts w:hAnsi="ＭＳ ゴシック"/>
                <w:szCs w:val="20"/>
              </w:rPr>
            </w:pPr>
          </w:p>
          <w:p w14:paraId="0B3E4796" w14:textId="77777777" w:rsidR="007B3FD2" w:rsidRPr="002E040F" w:rsidRDefault="007B3FD2" w:rsidP="00975230">
            <w:pPr>
              <w:snapToGrid/>
              <w:jc w:val="both"/>
              <w:rPr>
                <w:rFonts w:hAnsi="ＭＳ ゴシック"/>
                <w:szCs w:val="20"/>
              </w:rPr>
            </w:pPr>
          </w:p>
        </w:tc>
        <w:tc>
          <w:tcPr>
            <w:tcW w:w="1001" w:type="dxa"/>
            <w:tcBorders>
              <w:top w:val="single" w:sz="6" w:space="0" w:color="auto"/>
              <w:left w:val="single" w:sz="6" w:space="0" w:color="auto"/>
              <w:right w:val="single" w:sz="6" w:space="0" w:color="auto"/>
            </w:tcBorders>
          </w:tcPr>
          <w:p w14:paraId="6F4D00FC" w14:textId="77777777" w:rsidR="00733901" w:rsidRPr="002E040F" w:rsidRDefault="00D9058E" w:rsidP="00733901">
            <w:pPr>
              <w:snapToGrid/>
              <w:jc w:val="both"/>
            </w:pPr>
            <w:sdt>
              <w:sdtPr>
                <w:rPr>
                  <w:rFonts w:hint="eastAsia"/>
                </w:rPr>
                <w:id w:val="-2009741670"/>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3D8961F8" w14:textId="69A5D572" w:rsidR="00733901" w:rsidRPr="00001395" w:rsidRDefault="00D9058E" w:rsidP="00733901">
            <w:pPr>
              <w:snapToGrid/>
              <w:jc w:val="both"/>
            </w:pPr>
            <w:sdt>
              <w:sdtPr>
                <w:rPr>
                  <w:rFonts w:hint="eastAsia"/>
                </w:rPr>
                <w:id w:val="172633295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95723055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5A803E16" w14:textId="77777777" w:rsidR="00D6424A" w:rsidRPr="002E040F"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4DAA76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535543AE"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第11の5の9</w:t>
            </w:r>
          </w:p>
          <w:p w14:paraId="09125091" w14:textId="77777777" w:rsidR="00D6424A" w:rsidRPr="002E040F" w:rsidRDefault="00D6424A" w:rsidP="00ED72FB">
            <w:pPr>
              <w:snapToGrid/>
              <w:spacing w:line="240" w:lineRule="exact"/>
              <w:jc w:val="both"/>
              <w:rPr>
                <w:rFonts w:hAnsi="ＭＳ ゴシック"/>
                <w:sz w:val="18"/>
                <w:szCs w:val="18"/>
              </w:rPr>
            </w:pPr>
          </w:p>
        </w:tc>
      </w:tr>
    </w:tbl>
    <w:p w14:paraId="680BA7D2" w14:textId="77777777" w:rsidR="00975230" w:rsidRPr="002E040F" w:rsidRDefault="00975230" w:rsidP="00D6424A">
      <w:pPr>
        <w:snapToGrid/>
        <w:jc w:val="both"/>
        <w:rPr>
          <w:szCs w:val="20"/>
        </w:rPr>
      </w:pPr>
    </w:p>
    <w:p w14:paraId="223209B8" w14:textId="51A549DA" w:rsidR="00D6424A" w:rsidRPr="002E040F" w:rsidRDefault="00975230" w:rsidP="00D6424A">
      <w:pPr>
        <w:snapToGrid/>
        <w:jc w:val="both"/>
        <w:rPr>
          <w:szCs w:val="20"/>
        </w:rPr>
      </w:pPr>
      <w:r w:rsidRPr="002E040F">
        <w:rPr>
          <w:szCs w:val="20"/>
        </w:rPr>
        <w:br w:type="page"/>
      </w:r>
      <w:r w:rsidR="00D6424A" w:rsidRPr="002E040F">
        <w:rPr>
          <w:rFonts w:hint="eastAsia"/>
          <w:szCs w:val="20"/>
        </w:rPr>
        <w:lastRenderedPageBreak/>
        <w:t xml:space="preserve">◆　</w:t>
      </w:r>
      <w:r w:rsidR="00743686" w:rsidRPr="002E040F">
        <w:rPr>
          <w:rFonts w:hint="eastAsia"/>
          <w:szCs w:val="20"/>
        </w:rPr>
        <w:t>訓練等給付費の算定及び取扱い</w:t>
      </w:r>
    </w:p>
    <w:p w14:paraId="74AB96EE" w14:textId="77777777" w:rsidR="00D6424A" w:rsidRPr="002E040F"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2E040F" w:rsidRPr="002E040F" w14:paraId="25B56483" w14:textId="77777777" w:rsidTr="00ED72FB">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75CA266A"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tcPr>
          <w:p w14:paraId="67309762"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4E2C7393"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1A5ABA9A"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2D231527" w14:textId="77777777" w:rsidTr="00ED72FB">
        <w:trPr>
          <w:trHeight w:val="4762"/>
        </w:trPr>
        <w:tc>
          <w:tcPr>
            <w:tcW w:w="1184" w:type="dxa"/>
            <w:tcBorders>
              <w:top w:val="single" w:sz="4" w:space="0" w:color="auto"/>
              <w:left w:val="single" w:sz="6" w:space="0" w:color="auto"/>
              <w:right w:val="single" w:sz="6" w:space="0" w:color="auto"/>
            </w:tcBorders>
          </w:tcPr>
          <w:p w14:paraId="3ADDC2C4" w14:textId="3B9745D1" w:rsidR="00975230" w:rsidRPr="00F42D01" w:rsidRDefault="00744308" w:rsidP="00ED72FB">
            <w:pPr>
              <w:snapToGrid/>
              <w:jc w:val="both"/>
              <w:rPr>
                <w:rFonts w:hAnsi="ＭＳ ゴシック"/>
                <w:szCs w:val="20"/>
              </w:rPr>
            </w:pPr>
            <w:r w:rsidRPr="00F42D01">
              <w:rPr>
                <w:rFonts w:hAnsi="ＭＳ ゴシック" w:hint="eastAsia"/>
                <w:szCs w:val="20"/>
              </w:rPr>
              <w:t>１</w:t>
            </w:r>
            <w:r w:rsidR="00C90AD6" w:rsidRPr="00F42D01">
              <w:rPr>
                <w:rFonts w:hAnsi="ＭＳ ゴシック" w:hint="eastAsia"/>
                <w:szCs w:val="20"/>
              </w:rPr>
              <w:t>３</w:t>
            </w:r>
            <w:r w:rsidR="00E12065" w:rsidRPr="00F42D01">
              <w:rPr>
                <w:rFonts w:hAnsi="ＭＳ ゴシック" w:hint="eastAsia"/>
                <w:szCs w:val="20"/>
              </w:rPr>
              <w:t>２</w:t>
            </w:r>
          </w:p>
          <w:p w14:paraId="6885B67D"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地域生活</w:t>
            </w:r>
          </w:p>
          <w:p w14:paraId="6CB6B8B7"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移行個別</w:t>
            </w:r>
          </w:p>
          <w:p w14:paraId="38D9467B"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支援特別</w:t>
            </w:r>
          </w:p>
          <w:p w14:paraId="0271BC39" w14:textId="77777777" w:rsidR="00D6424A" w:rsidRPr="00F42D01" w:rsidRDefault="00D6424A" w:rsidP="00ED72FB">
            <w:pPr>
              <w:snapToGrid/>
              <w:jc w:val="both"/>
              <w:rPr>
                <w:rFonts w:hAnsi="ＭＳ ゴシック"/>
                <w:szCs w:val="20"/>
              </w:rPr>
            </w:pPr>
            <w:r w:rsidRPr="00F42D01">
              <w:rPr>
                <w:rFonts w:hAnsi="ＭＳ ゴシック" w:hint="eastAsia"/>
                <w:szCs w:val="20"/>
              </w:rPr>
              <w:t>加算</w:t>
            </w:r>
          </w:p>
          <w:p w14:paraId="604E7A85"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（続き）</w:t>
            </w:r>
          </w:p>
          <w:p w14:paraId="3DBF39C7" w14:textId="41DE6254"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C1862A1" w14:textId="77777777" w:rsidR="00D6424A" w:rsidRPr="00F42D01"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E8CA46F" w14:textId="77777777" w:rsidR="00D6424A" w:rsidRPr="00F42D01" w:rsidRDefault="004D2A18" w:rsidP="00ED72FB">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19328" behindDoc="0" locked="0" layoutInCell="1" allowOverlap="1" wp14:anchorId="322524D5" wp14:editId="61208D5C">
                      <wp:simplePos x="0" y="0"/>
                      <wp:positionH relativeFrom="column">
                        <wp:posOffset>59055</wp:posOffset>
                      </wp:positionH>
                      <wp:positionV relativeFrom="paragraph">
                        <wp:posOffset>86995</wp:posOffset>
                      </wp:positionV>
                      <wp:extent cx="3397250" cy="1094105"/>
                      <wp:effectExtent l="11430" t="10795" r="10795" b="9525"/>
                      <wp:wrapNone/>
                      <wp:docPr id="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94105"/>
                              </a:xfrm>
                              <a:prstGeom prst="rect">
                                <a:avLst/>
                              </a:prstGeom>
                              <a:solidFill>
                                <a:srgbClr val="FFFFFF"/>
                              </a:solidFill>
                              <a:ln w="6350">
                                <a:solidFill>
                                  <a:srgbClr val="000000"/>
                                </a:solidFill>
                                <a:miter lim="800000"/>
                                <a:headEnd/>
                                <a:tailEnd/>
                              </a:ln>
                            </wps:spPr>
                            <wps:txbx>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24D5" id="Rectangle 1989" o:spid="_x0000_s1261" style="position:absolute;left:0;text-align:left;margin-left:4.65pt;margin-top:6.85pt;width:267.5pt;height:86.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" strokeweight=".5pt">
                      <v:textbox inset="5.85pt,.7pt,5.85pt,.7pt">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748D3088" w14:textId="77777777" w:rsidR="00D6424A" w:rsidRPr="00F42D01" w:rsidRDefault="00D6424A" w:rsidP="00ED72FB">
            <w:pPr>
              <w:snapToGrid/>
              <w:jc w:val="both"/>
              <w:rPr>
                <w:rFonts w:hAnsi="ＭＳ ゴシック"/>
                <w:szCs w:val="20"/>
              </w:rPr>
            </w:pPr>
          </w:p>
          <w:p w14:paraId="678BB522" w14:textId="77777777" w:rsidR="00D6424A" w:rsidRPr="00F42D01" w:rsidRDefault="00D6424A" w:rsidP="00ED72FB">
            <w:pPr>
              <w:snapToGrid/>
              <w:jc w:val="both"/>
              <w:rPr>
                <w:rFonts w:hAnsi="ＭＳ ゴシック"/>
                <w:szCs w:val="20"/>
              </w:rPr>
            </w:pPr>
          </w:p>
          <w:p w14:paraId="75B0D08F" w14:textId="77777777" w:rsidR="00D6424A" w:rsidRPr="00F42D01" w:rsidRDefault="00D6424A" w:rsidP="00ED72FB">
            <w:pPr>
              <w:snapToGrid/>
              <w:jc w:val="both"/>
              <w:rPr>
                <w:rFonts w:hAnsi="ＭＳ ゴシック"/>
                <w:szCs w:val="20"/>
              </w:rPr>
            </w:pPr>
          </w:p>
          <w:p w14:paraId="1B3DFDC8" w14:textId="77777777" w:rsidR="00D6424A" w:rsidRPr="00F42D01" w:rsidRDefault="00D6424A" w:rsidP="00ED72FB">
            <w:pPr>
              <w:snapToGrid/>
              <w:jc w:val="both"/>
              <w:rPr>
                <w:rFonts w:hAnsi="ＭＳ ゴシック"/>
                <w:szCs w:val="20"/>
              </w:rPr>
            </w:pPr>
          </w:p>
          <w:p w14:paraId="343D90A3" w14:textId="77777777" w:rsidR="00D6424A" w:rsidRPr="00F42D01" w:rsidRDefault="00D6424A" w:rsidP="00ED72FB">
            <w:pPr>
              <w:snapToGrid/>
              <w:jc w:val="both"/>
              <w:rPr>
                <w:rFonts w:hAnsi="ＭＳ ゴシック"/>
                <w:szCs w:val="20"/>
              </w:rPr>
            </w:pPr>
          </w:p>
          <w:p w14:paraId="38E292C9" w14:textId="77777777" w:rsidR="00D6424A" w:rsidRPr="00F42D01" w:rsidRDefault="00D6424A" w:rsidP="00ED72FB">
            <w:pPr>
              <w:snapToGrid/>
              <w:jc w:val="both"/>
              <w:rPr>
                <w:rFonts w:hAnsi="ＭＳ ゴシック"/>
                <w:szCs w:val="20"/>
              </w:rPr>
            </w:pPr>
          </w:p>
          <w:p w14:paraId="6725ED21" w14:textId="77777777" w:rsidR="00D6424A" w:rsidRPr="00F42D01" w:rsidRDefault="004D2A18" w:rsidP="00ED72FB">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31616" behindDoc="0" locked="0" layoutInCell="1" allowOverlap="1" wp14:anchorId="43F2A66F" wp14:editId="7107C97E">
                      <wp:simplePos x="0" y="0"/>
                      <wp:positionH relativeFrom="column">
                        <wp:posOffset>59055</wp:posOffset>
                      </wp:positionH>
                      <wp:positionV relativeFrom="paragraph">
                        <wp:posOffset>17145</wp:posOffset>
                      </wp:positionV>
                      <wp:extent cx="3397250" cy="1735455"/>
                      <wp:effectExtent l="11430" t="7620" r="10795" b="9525"/>
                      <wp:wrapNone/>
                      <wp:docPr id="5"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35455"/>
                              </a:xfrm>
                              <a:prstGeom prst="rect">
                                <a:avLst/>
                              </a:prstGeom>
                              <a:solidFill>
                                <a:srgbClr val="FFFFFF"/>
                              </a:solidFill>
                              <a:ln w="6350">
                                <a:solidFill>
                                  <a:srgbClr val="000000"/>
                                </a:solidFill>
                                <a:miter lim="800000"/>
                                <a:headEnd/>
                                <a:tailEnd/>
                              </a:ln>
                            </wps:spPr>
                            <wps:txbx>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A66F" id="Text Box 1990" o:spid="_x0000_s1262" type="#_x0000_t202" style="position:absolute;left:0;text-align:left;margin-left:4.65pt;margin-top:1.35pt;width:267.5pt;height:13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" strokeweight=".5pt">
                      <v:textbox inset="5.85pt,.7pt,5.85pt,.7pt">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3506E919" w14:textId="77777777" w:rsidR="00D6424A" w:rsidRPr="00F42D01" w:rsidRDefault="00D6424A" w:rsidP="00ED72FB">
            <w:pPr>
              <w:snapToGrid/>
              <w:jc w:val="both"/>
              <w:rPr>
                <w:rFonts w:hAnsi="ＭＳ ゴシック"/>
                <w:szCs w:val="20"/>
              </w:rPr>
            </w:pPr>
          </w:p>
          <w:p w14:paraId="65294350" w14:textId="77777777" w:rsidR="00D6424A" w:rsidRPr="00F42D01" w:rsidRDefault="00D6424A" w:rsidP="00ED72FB">
            <w:pPr>
              <w:snapToGrid/>
              <w:jc w:val="both"/>
              <w:rPr>
                <w:rFonts w:hAnsi="ＭＳ ゴシック"/>
                <w:szCs w:val="20"/>
              </w:rPr>
            </w:pPr>
          </w:p>
          <w:p w14:paraId="7B084F17" w14:textId="77777777" w:rsidR="00D6424A" w:rsidRPr="00F42D01" w:rsidRDefault="00D6424A" w:rsidP="00ED72FB">
            <w:pPr>
              <w:snapToGrid/>
              <w:jc w:val="both"/>
              <w:rPr>
                <w:rFonts w:hAnsi="ＭＳ ゴシック"/>
                <w:szCs w:val="20"/>
              </w:rPr>
            </w:pPr>
          </w:p>
          <w:p w14:paraId="08CF2F4D" w14:textId="77777777" w:rsidR="00D6424A" w:rsidRPr="00F42D01" w:rsidRDefault="00D6424A" w:rsidP="00ED72FB">
            <w:pPr>
              <w:snapToGrid/>
              <w:jc w:val="both"/>
              <w:rPr>
                <w:rFonts w:hAnsi="ＭＳ ゴシック"/>
                <w:szCs w:val="20"/>
              </w:rPr>
            </w:pPr>
          </w:p>
          <w:p w14:paraId="0F565FE3" w14:textId="77777777" w:rsidR="00D6424A" w:rsidRPr="00F42D01" w:rsidRDefault="00D6424A" w:rsidP="00ED72FB">
            <w:pPr>
              <w:snapToGrid/>
              <w:jc w:val="both"/>
              <w:rPr>
                <w:rFonts w:hAnsi="ＭＳ ゴシック"/>
                <w:szCs w:val="20"/>
              </w:rPr>
            </w:pPr>
          </w:p>
          <w:p w14:paraId="7FA942CE" w14:textId="77777777" w:rsidR="00D6424A" w:rsidRPr="00F42D01" w:rsidRDefault="00D6424A" w:rsidP="00ED72FB">
            <w:pPr>
              <w:snapToGrid/>
              <w:jc w:val="both"/>
              <w:rPr>
                <w:rFonts w:hAnsi="ＭＳ ゴシック"/>
                <w:szCs w:val="20"/>
              </w:rPr>
            </w:pPr>
          </w:p>
          <w:p w14:paraId="1B74D3A5" w14:textId="77777777" w:rsidR="00D6424A" w:rsidRPr="00F42D01" w:rsidRDefault="00D6424A" w:rsidP="00ED72FB">
            <w:pPr>
              <w:snapToGrid/>
              <w:jc w:val="both"/>
              <w:rPr>
                <w:rFonts w:hAnsi="ＭＳ ゴシック"/>
                <w:szCs w:val="20"/>
              </w:rPr>
            </w:pPr>
          </w:p>
          <w:p w14:paraId="6BE82FB0" w14:textId="77777777" w:rsidR="00D6424A" w:rsidRPr="00F42D01" w:rsidRDefault="00D6424A" w:rsidP="00ED72FB">
            <w:pPr>
              <w:snapToGrid/>
              <w:jc w:val="both"/>
              <w:rPr>
                <w:rFonts w:hAnsi="ＭＳ ゴシック"/>
                <w:szCs w:val="20"/>
              </w:rPr>
            </w:pPr>
          </w:p>
          <w:p w14:paraId="457A6F78" w14:textId="77777777" w:rsidR="00D6424A" w:rsidRPr="00F42D01" w:rsidRDefault="00D6424A" w:rsidP="00975230">
            <w:pPr>
              <w:snapToGrid/>
              <w:spacing w:afterLines="50" w:after="142"/>
              <w:jc w:val="both"/>
              <w:rPr>
                <w:rFonts w:hAnsi="ＭＳ ゴシック"/>
                <w:szCs w:val="20"/>
              </w:rPr>
            </w:pPr>
          </w:p>
        </w:tc>
        <w:tc>
          <w:tcPr>
            <w:tcW w:w="1001" w:type="dxa"/>
            <w:tcBorders>
              <w:top w:val="single" w:sz="6" w:space="0" w:color="auto"/>
              <w:left w:val="single" w:sz="6" w:space="0" w:color="auto"/>
              <w:right w:val="single" w:sz="6" w:space="0" w:color="auto"/>
            </w:tcBorders>
          </w:tcPr>
          <w:p w14:paraId="0513243E"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4A62033D" w14:textId="77777777" w:rsidR="00D6424A" w:rsidRPr="002E040F" w:rsidRDefault="00D6424A" w:rsidP="00ED72FB">
            <w:pPr>
              <w:snapToGrid/>
              <w:jc w:val="both"/>
              <w:rPr>
                <w:rFonts w:hAnsi="ＭＳ ゴシック"/>
                <w:szCs w:val="20"/>
              </w:rPr>
            </w:pPr>
          </w:p>
        </w:tc>
      </w:tr>
      <w:tr w:rsidR="002E040F" w:rsidRPr="002E040F" w14:paraId="59AF6B10" w14:textId="77777777" w:rsidTr="00ED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68"/>
        </w:trPr>
        <w:tc>
          <w:tcPr>
            <w:tcW w:w="1184" w:type="dxa"/>
            <w:tcBorders>
              <w:top w:val="single" w:sz="4" w:space="0" w:color="auto"/>
              <w:left w:val="single" w:sz="4" w:space="0" w:color="000000"/>
              <w:bottom w:val="single" w:sz="4" w:space="0" w:color="auto"/>
              <w:right w:val="single" w:sz="4" w:space="0" w:color="auto"/>
            </w:tcBorders>
          </w:tcPr>
          <w:p w14:paraId="35EF326A" w14:textId="68451D58" w:rsidR="00D6424A" w:rsidRPr="00F42D01" w:rsidRDefault="00744308" w:rsidP="00ED72FB">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３</w:t>
            </w:r>
          </w:p>
          <w:p w14:paraId="346DDDA8" w14:textId="77777777" w:rsidR="006267A7" w:rsidRPr="00F42D01" w:rsidRDefault="00D6424A" w:rsidP="00ED72FB">
            <w:pPr>
              <w:snapToGrid/>
              <w:jc w:val="both"/>
              <w:rPr>
                <w:rFonts w:hAnsi="ＭＳ ゴシック"/>
                <w:szCs w:val="20"/>
              </w:rPr>
            </w:pPr>
            <w:r w:rsidRPr="00F42D01">
              <w:rPr>
                <w:rFonts w:hAnsi="ＭＳ ゴシック" w:hint="eastAsia"/>
                <w:szCs w:val="20"/>
              </w:rPr>
              <w:t>精神障害者</w:t>
            </w:r>
          </w:p>
          <w:p w14:paraId="75DD4501"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44AD2270"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410EEBE5" w14:textId="34127CCD"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47C756C" w14:textId="77777777" w:rsidR="00D6424A" w:rsidRPr="002E040F" w:rsidRDefault="00D6424A" w:rsidP="00ED72FB">
            <w:pPr>
              <w:snapToGrid/>
              <w:jc w:val="both"/>
              <w:rPr>
                <w:rFonts w:hAnsi="Century"/>
                <w:szCs w:val="20"/>
              </w:rPr>
            </w:pPr>
          </w:p>
        </w:tc>
        <w:tc>
          <w:tcPr>
            <w:tcW w:w="5733" w:type="dxa"/>
            <w:tcBorders>
              <w:top w:val="single" w:sz="4" w:space="0" w:color="auto"/>
              <w:left w:val="single" w:sz="4" w:space="0" w:color="auto"/>
              <w:bottom w:val="single" w:sz="4" w:space="0" w:color="auto"/>
              <w:right w:val="single" w:sz="4" w:space="0" w:color="000000"/>
            </w:tcBorders>
          </w:tcPr>
          <w:p w14:paraId="65B1AA24" w14:textId="6F00FFE6"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運営規程に定める主たる対象とする障害者の種類に精神障害者を含み、かつ、指定基準の規定により自立訓練（生活訓練）事業所に置くべき従業者のうち社会福祉士、精神保健福祉士又は公認心理師等である従業者を１人以上配置するものとして</w:t>
            </w:r>
            <w:r w:rsidR="0003387F">
              <w:rPr>
                <w:rFonts w:hAnsi="ＭＳ ゴシック" w:hint="eastAsia"/>
                <w:szCs w:val="20"/>
              </w:rPr>
              <w:t>知事</w:t>
            </w:r>
            <w:r w:rsidRPr="002E040F">
              <w:rPr>
                <w:rFonts w:hAnsi="ＭＳ ゴシック" w:hint="eastAsia"/>
                <w:szCs w:val="20"/>
              </w:rPr>
              <w:t>に届け出た</w:t>
            </w:r>
            <w:r w:rsidRPr="002E040F">
              <w:rPr>
                <w:rFonts w:hAnsi="ＭＳ ゴシック" w:hint="eastAsia"/>
                <w:szCs w:val="20"/>
                <w:u w:val="single"/>
              </w:rPr>
              <w:t>宿泊型自立訓練を行う自立訓練（生活訓練）</w:t>
            </w:r>
            <w:r w:rsidRPr="002E040F">
              <w:rPr>
                <w:rFonts w:hAnsi="ＭＳ ゴシック" w:hint="eastAsia"/>
                <w:szCs w:val="20"/>
              </w:rPr>
              <w:t>事業所において、当該従業者が、精神科病院に１年以上入院していた精神障害者であって、当該精神科病院を退院してから１年以内のものに対し、個別支援計画を作成するとともに、地域で生活するために必要な相談援助や個別の支援等を行った場合に、１日につき所定単位数を加算していますか。</w:t>
            </w:r>
          </w:p>
          <w:p w14:paraId="6BD9154C" w14:textId="77777777" w:rsidR="00D6424A" w:rsidRPr="002E040F" w:rsidRDefault="00D6424A" w:rsidP="00ED72FB">
            <w:pPr>
              <w:snapToGrid/>
              <w:ind w:left="182" w:hangingChars="100" w:hanging="182"/>
              <w:jc w:val="both"/>
              <w:rPr>
                <w:rFonts w:hAnsi="ＭＳ ゴシック"/>
                <w:szCs w:val="20"/>
              </w:rPr>
            </w:pPr>
            <w:r w:rsidRPr="002E040F">
              <w:rPr>
                <w:rFonts w:hAnsi="ＭＳ ゴシック" w:hint="eastAsia"/>
                <w:szCs w:val="20"/>
              </w:rPr>
              <w:t>※　地域生活移行個別支援特別加算を算定している場合は、算定しない。</w:t>
            </w:r>
          </w:p>
          <w:p w14:paraId="0212E5DF"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41856" behindDoc="0" locked="0" layoutInCell="1" allowOverlap="1" wp14:anchorId="2BE4CEB5" wp14:editId="560D827F">
                      <wp:simplePos x="0" y="0"/>
                      <wp:positionH relativeFrom="column">
                        <wp:posOffset>59055</wp:posOffset>
                      </wp:positionH>
                      <wp:positionV relativeFrom="paragraph">
                        <wp:posOffset>79375</wp:posOffset>
                      </wp:positionV>
                      <wp:extent cx="3397250" cy="1563370"/>
                      <wp:effectExtent l="11430" t="12700" r="10795" b="5080"/>
                      <wp:wrapNone/>
                      <wp:docPr id="4"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63370"/>
                              </a:xfrm>
                              <a:prstGeom prst="rect">
                                <a:avLst/>
                              </a:prstGeom>
                              <a:solidFill>
                                <a:srgbClr val="FFFFFF"/>
                              </a:solidFill>
                              <a:ln w="6350">
                                <a:solidFill>
                                  <a:srgbClr val="000000"/>
                                </a:solidFill>
                                <a:miter lim="800000"/>
                                <a:headEnd/>
                                <a:tailEnd/>
                              </a:ln>
                            </wps:spPr>
                            <wps:txbx>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CEB5" id="Text Box 1991" o:spid="_x0000_s1263" type="#_x0000_t202" style="position:absolute;left:0;text-align:left;margin-left:4.65pt;margin-top:6.25pt;width:267.5pt;height:12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" strokeweight=".5pt">
                      <v:textbox inset="5.85pt,.7pt,5.85pt,.7pt">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2A0946CC" w14:textId="77777777" w:rsidR="00D6424A" w:rsidRPr="002E040F" w:rsidRDefault="00D6424A" w:rsidP="00ED72FB">
            <w:pPr>
              <w:snapToGrid/>
              <w:jc w:val="both"/>
              <w:rPr>
                <w:rFonts w:hAnsi="ＭＳ ゴシック"/>
                <w:szCs w:val="20"/>
              </w:rPr>
            </w:pPr>
          </w:p>
          <w:p w14:paraId="40EDCF16" w14:textId="77777777" w:rsidR="00D6424A" w:rsidRPr="002E040F" w:rsidRDefault="00D6424A" w:rsidP="00ED72FB">
            <w:pPr>
              <w:snapToGrid/>
              <w:jc w:val="both"/>
              <w:rPr>
                <w:rFonts w:hAnsi="ＭＳ ゴシック"/>
                <w:szCs w:val="20"/>
              </w:rPr>
            </w:pPr>
          </w:p>
          <w:p w14:paraId="7E2E5AB3" w14:textId="77777777" w:rsidR="00D6424A" w:rsidRPr="002E040F" w:rsidRDefault="00D6424A" w:rsidP="00ED72FB">
            <w:pPr>
              <w:snapToGrid/>
              <w:jc w:val="both"/>
              <w:rPr>
                <w:rFonts w:hAnsi="ＭＳ ゴシック"/>
                <w:szCs w:val="20"/>
              </w:rPr>
            </w:pPr>
          </w:p>
          <w:p w14:paraId="535A91D1" w14:textId="77777777" w:rsidR="00D6424A" w:rsidRPr="002E040F" w:rsidRDefault="00D6424A" w:rsidP="00ED72FB">
            <w:pPr>
              <w:snapToGrid/>
              <w:jc w:val="both"/>
              <w:rPr>
                <w:rFonts w:hAnsi="ＭＳ ゴシック"/>
                <w:szCs w:val="20"/>
              </w:rPr>
            </w:pPr>
          </w:p>
          <w:p w14:paraId="5498E474" w14:textId="77777777" w:rsidR="00D6424A" w:rsidRPr="002E040F" w:rsidRDefault="00D6424A" w:rsidP="00ED72FB">
            <w:pPr>
              <w:snapToGrid/>
              <w:jc w:val="both"/>
              <w:rPr>
                <w:rFonts w:hAnsi="ＭＳ ゴシック"/>
                <w:szCs w:val="20"/>
              </w:rPr>
            </w:pPr>
          </w:p>
          <w:p w14:paraId="088114B4" w14:textId="77777777" w:rsidR="00D6424A" w:rsidRPr="002E040F" w:rsidRDefault="00D6424A" w:rsidP="00ED72FB">
            <w:pPr>
              <w:snapToGrid/>
              <w:jc w:val="both"/>
              <w:rPr>
                <w:rFonts w:hAnsi="ＭＳ ゴシック"/>
                <w:szCs w:val="20"/>
              </w:rPr>
            </w:pPr>
          </w:p>
          <w:p w14:paraId="5B03F9B5" w14:textId="77777777" w:rsidR="00D6424A" w:rsidRPr="002E040F" w:rsidRDefault="00D6424A" w:rsidP="00ED72FB">
            <w:pPr>
              <w:snapToGrid/>
              <w:jc w:val="both"/>
              <w:rPr>
                <w:rFonts w:hAnsi="ＭＳ ゴシック"/>
                <w:szCs w:val="20"/>
              </w:rPr>
            </w:pPr>
          </w:p>
          <w:p w14:paraId="428F770F" w14:textId="77777777" w:rsidR="00D6424A" w:rsidRPr="002E040F" w:rsidRDefault="00D6424A" w:rsidP="00975230">
            <w:pPr>
              <w:snapToGrid/>
              <w:spacing w:afterLines="70" w:after="199"/>
              <w:jc w:val="both"/>
              <w:rPr>
                <w:rFonts w:hAnsi="ＭＳ ゴシック"/>
                <w:szCs w:val="20"/>
              </w:rPr>
            </w:pPr>
          </w:p>
        </w:tc>
        <w:tc>
          <w:tcPr>
            <w:tcW w:w="1001" w:type="dxa"/>
            <w:tcBorders>
              <w:left w:val="single" w:sz="4" w:space="0" w:color="000000"/>
              <w:right w:val="single" w:sz="4" w:space="0" w:color="000000"/>
            </w:tcBorders>
          </w:tcPr>
          <w:p w14:paraId="14D76048" w14:textId="77777777" w:rsidR="00733901" w:rsidRPr="002E040F" w:rsidRDefault="00D9058E" w:rsidP="00733901">
            <w:pPr>
              <w:snapToGrid/>
              <w:jc w:val="both"/>
            </w:pPr>
            <w:sdt>
              <w:sdtPr>
                <w:rPr>
                  <w:rFonts w:hint="eastAsia"/>
                </w:rPr>
                <w:id w:val="59082786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D588B7B" w14:textId="29B54BC9" w:rsidR="00733901" w:rsidRPr="008E5283" w:rsidRDefault="00D9058E" w:rsidP="00733901">
            <w:pPr>
              <w:snapToGrid/>
              <w:jc w:val="both"/>
            </w:pPr>
            <w:sdt>
              <w:sdtPr>
                <w:rPr>
                  <w:rFonts w:hint="eastAsia"/>
                </w:rPr>
                <w:id w:val="162750671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47515110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78EBD17C" w14:textId="77777777" w:rsidR="00D6424A" w:rsidRPr="002E040F" w:rsidRDefault="00D6424A" w:rsidP="00ED72FB">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09D08028"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1ED1269F"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第11の5の10</w:t>
            </w:r>
          </w:p>
          <w:p w14:paraId="58C35C0E" w14:textId="77777777" w:rsidR="00D6424A" w:rsidRPr="002E040F" w:rsidRDefault="00D6424A" w:rsidP="00ED72FB">
            <w:pPr>
              <w:snapToGrid/>
              <w:jc w:val="both"/>
              <w:rPr>
                <w:rFonts w:hAnsi="ＭＳ ゴシック"/>
                <w:szCs w:val="20"/>
              </w:rPr>
            </w:pPr>
          </w:p>
        </w:tc>
      </w:tr>
      <w:tr w:rsidR="006510B3" w:rsidRPr="002E040F" w14:paraId="2516A7F3" w14:textId="77777777" w:rsidTr="00ED72FB">
        <w:trPr>
          <w:trHeight w:val="153"/>
        </w:trPr>
        <w:tc>
          <w:tcPr>
            <w:tcW w:w="1184" w:type="dxa"/>
            <w:tcBorders>
              <w:top w:val="single" w:sz="4" w:space="0" w:color="auto"/>
              <w:left w:val="single" w:sz="6" w:space="0" w:color="auto"/>
              <w:bottom w:val="single" w:sz="4" w:space="0" w:color="auto"/>
              <w:right w:val="single" w:sz="6" w:space="0" w:color="auto"/>
            </w:tcBorders>
          </w:tcPr>
          <w:p w14:paraId="39AB26D2" w14:textId="0AE18597" w:rsidR="00D6424A" w:rsidRPr="00F42D01" w:rsidRDefault="00744308" w:rsidP="00ED72FB">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４</w:t>
            </w:r>
          </w:p>
          <w:p w14:paraId="75FD103E" w14:textId="77777777" w:rsidR="00D6424A" w:rsidRPr="00F42D01" w:rsidRDefault="00D6424A" w:rsidP="00ED72FB">
            <w:pPr>
              <w:snapToGrid/>
              <w:jc w:val="both"/>
              <w:rPr>
                <w:rFonts w:hAnsi="ＭＳ ゴシック"/>
                <w:szCs w:val="20"/>
              </w:rPr>
            </w:pPr>
            <w:r w:rsidRPr="00F42D01">
              <w:rPr>
                <w:rFonts w:hAnsi="ＭＳ ゴシック" w:hint="eastAsia"/>
                <w:szCs w:val="20"/>
              </w:rPr>
              <w:t>強度行動</w:t>
            </w:r>
          </w:p>
          <w:p w14:paraId="0864FF15" w14:textId="77777777" w:rsidR="00D6424A" w:rsidRPr="00F42D01" w:rsidRDefault="00D6424A" w:rsidP="00ED72FB">
            <w:pPr>
              <w:snapToGrid/>
              <w:jc w:val="both"/>
              <w:rPr>
                <w:rFonts w:hAnsi="ＭＳ ゴシック"/>
                <w:szCs w:val="20"/>
              </w:rPr>
            </w:pPr>
            <w:r w:rsidRPr="00F42D01">
              <w:rPr>
                <w:rFonts w:hAnsi="ＭＳ ゴシック" w:hint="eastAsia"/>
                <w:szCs w:val="20"/>
              </w:rPr>
              <w:t>障害者</w:t>
            </w:r>
          </w:p>
          <w:p w14:paraId="259A731D"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313EF900"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57E34A31" w14:textId="4F342C8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45A227CC" w14:textId="77777777" w:rsidR="00D6424A" w:rsidRPr="002E040F"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8DD8975" w14:textId="2C8639E4" w:rsidR="00D6424A" w:rsidRPr="002E040F" w:rsidRDefault="00D6424A" w:rsidP="00ED72FB">
            <w:pPr>
              <w:snapToGrid/>
              <w:spacing w:afterLines="50" w:after="142"/>
              <w:ind w:firstLineChars="100" w:firstLine="182"/>
              <w:jc w:val="both"/>
              <w:rPr>
                <w:rFonts w:hAnsi="ＭＳ ゴシック"/>
                <w:szCs w:val="20"/>
              </w:rPr>
            </w:pPr>
            <w:r w:rsidRPr="002E040F">
              <w:rPr>
                <w:rFonts w:hint="eastAsia"/>
                <w:szCs w:val="20"/>
              </w:rPr>
              <w:t>別に厚生労働大臣が定める施設基準に適合しているものとして</w:t>
            </w:r>
            <w:r w:rsidR="0003387F">
              <w:rPr>
                <w:rFonts w:hint="eastAsia"/>
                <w:szCs w:val="20"/>
              </w:rPr>
              <w:t>知事</w:t>
            </w:r>
            <w:r w:rsidRPr="002E040F">
              <w:rPr>
                <w:rFonts w:hint="eastAsia"/>
                <w:szCs w:val="20"/>
              </w:rPr>
              <w:t>に届け出た</w:t>
            </w:r>
            <w:r w:rsidRPr="002E040F">
              <w:rPr>
                <w:rFonts w:hint="eastAsia"/>
                <w:szCs w:val="20"/>
                <w:u w:val="single"/>
              </w:rPr>
              <w:t>宿泊型自立訓練を行う</w:t>
            </w:r>
            <w:r w:rsidRPr="002E040F">
              <w:rPr>
                <w:rFonts w:hAnsi="ＭＳ ゴシック" w:hint="eastAsia"/>
                <w:szCs w:val="20"/>
                <w:u w:val="single"/>
              </w:rPr>
              <w:t>自立訓練（生活訓練）</w:t>
            </w:r>
            <w:r w:rsidRPr="002E040F">
              <w:rPr>
                <w:rFonts w:hAnsi="ＭＳ ゴシック" w:hint="eastAsia"/>
                <w:szCs w:val="20"/>
              </w:rPr>
              <w:t>事業所</w:t>
            </w:r>
            <w:r w:rsidRPr="002E040F">
              <w:rPr>
                <w:rFonts w:hint="eastAsia"/>
                <w:szCs w:val="20"/>
              </w:rPr>
              <w:t>において、障害者支援施設又は障害児入所施設等に１年以上入所していた者であって、当該施設を退所してから１年以内のもののうち、別に厚生労働大臣が定める基準に適合すると認められた利用者に対し、</w:t>
            </w:r>
            <w:r w:rsidRPr="002E040F">
              <w:rPr>
                <w:rFonts w:hAnsi="ＭＳ ゴシック" w:hint="eastAsia"/>
                <w:szCs w:val="20"/>
              </w:rPr>
              <w:t>個別支援計画に基づき、地域で生活するために必要な相談援助や個別の支援等を行った場合に、１日につき所定単位数を加算していますか。</w:t>
            </w:r>
          </w:p>
        </w:tc>
        <w:tc>
          <w:tcPr>
            <w:tcW w:w="1001" w:type="dxa"/>
            <w:tcBorders>
              <w:top w:val="single" w:sz="6" w:space="0" w:color="auto"/>
              <w:left w:val="single" w:sz="6" w:space="0" w:color="auto"/>
              <w:bottom w:val="single" w:sz="6" w:space="0" w:color="auto"/>
              <w:right w:val="single" w:sz="6" w:space="0" w:color="auto"/>
            </w:tcBorders>
          </w:tcPr>
          <w:p w14:paraId="65EF513A" w14:textId="77777777" w:rsidR="00733901" w:rsidRPr="002E040F" w:rsidRDefault="00D9058E" w:rsidP="00733901">
            <w:pPr>
              <w:snapToGrid/>
              <w:jc w:val="both"/>
            </w:pPr>
            <w:sdt>
              <w:sdtPr>
                <w:rPr>
                  <w:rFonts w:hint="eastAsia"/>
                </w:rPr>
                <w:id w:val="-151398813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D156197" w14:textId="6C8C24E0" w:rsidR="00733901" w:rsidRPr="008145D6" w:rsidRDefault="00D9058E" w:rsidP="00733901">
            <w:pPr>
              <w:snapToGrid/>
              <w:jc w:val="both"/>
            </w:pPr>
            <w:sdt>
              <w:sdtPr>
                <w:rPr>
                  <w:rFonts w:hint="eastAsia"/>
                </w:rPr>
                <w:id w:val="-82527825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48692984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484DB572"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6836BD37"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1705C8E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第11の5の11</w:t>
            </w:r>
          </w:p>
          <w:p w14:paraId="53F97BFE" w14:textId="77777777" w:rsidR="00D6424A" w:rsidRPr="002E040F" w:rsidRDefault="00D6424A" w:rsidP="00ED72FB">
            <w:pPr>
              <w:snapToGrid/>
              <w:jc w:val="both"/>
              <w:rPr>
                <w:rFonts w:hAnsi="ＭＳ ゴシック"/>
                <w:szCs w:val="20"/>
              </w:rPr>
            </w:pPr>
          </w:p>
        </w:tc>
      </w:tr>
    </w:tbl>
    <w:p w14:paraId="7135E599" w14:textId="77777777" w:rsidR="00D6424A" w:rsidRPr="002E040F" w:rsidRDefault="00D6424A" w:rsidP="00784FC0">
      <w:pPr>
        <w:snapToGrid/>
        <w:jc w:val="left"/>
        <w:rPr>
          <w:rFonts w:hAnsi="ＭＳ ゴシック"/>
          <w:szCs w:val="20"/>
        </w:rPr>
      </w:pPr>
    </w:p>
    <w:p w14:paraId="3BB613FF" w14:textId="55684849" w:rsidR="00975230" w:rsidRPr="002E040F" w:rsidRDefault="00975230" w:rsidP="00975230">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p w14:paraId="5329E963" w14:textId="77777777" w:rsidR="00975230" w:rsidRPr="002E040F" w:rsidRDefault="00975230" w:rsidP="00975230">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259"/>
        <w:gridCol w:w="5474"/>
        <w:gridCol w:w="1001"/>
        <w:gridCol w:w="1731"/>
      </w:tblGrid>
      <w:tr w:rsidR="002E040F" w:rsidRPr="002E040F" w14:paraId="30C6868A" w14:textId="77777777" w:rsidTr="00E84432">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09EB6D4F" w14:textId="77777777" w:rsidR="00975230" w:rsidRPr="002E040F" w:rsidRDefault="00975230" w:rsidP="00E84432">
            <w:pPr>
              <w:snapToGrid/>
              <w:rPr>
                <w:rFonts w:hAnsi="ＭＳ ゴシック"/>
                <w:szCs w:val="20"/>
              </w:rPr>
            </w:pPr>
            <w:r w:rsidRPr="002E040F">
              <w:rPr>
                <w:rFonts w:hAnsi="ＭＳ ゴシック" w:hint="eastAsia"/>
                <w:szCs w:val="20"/>
              </w:rPr>
              <w:t>項目</w:t>
            </w:r>
          </w:p>
        </w:tc>
        <w:tc>
          <w:tcPr>
            <w:tcW w:w="5733" w:type="dxa"/>
            <w:gridSpan w:val="2"/>
            <w:tcBorders>
              <w:top w:val="single" w:sz="4" w:space="0" w:color="auto"/>
              <w:left w:val="single" w:sz="6" w:space="0" w:color="auto"/>
              <w:bottom w:val="single" w:sz="4" w:space="0" w:color="auto"/>
              <w:right w:val="single" w:sz="6" w:space="0" w:color="auto"/>
            </w:tcBorders>
            <w:vAlign w:val="center"/>
          </w:tcPr>
          <w:p w14:paraId="27CD2A38" w14:textId="77777777" w:rsidR="00975230" w:rsidRPr="002E040F" w:rsidRDefault="00975230" w:rsidP="00975230">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04D97ADE" w14:textId="77777777" w:rsidR="00975230" w:rsidRPr="002E040F" w:rsidRDefault="00975230" w:rsidP="00E84432">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264B45EE" w14:textId="77777777" w:rsidR="00975230" w:rsidRPr="002E040F" w:rsidRDefault="00975230" w:rsidP="00E84432">
            <w:pPr>
              <w:snapToGrid/>
              <w:rPr>
                <w:rFonts w:hAnsi="ＭＳ ゴシック"/>
                <w:szCs w:val="20"/>
              </w:rPr>
            </w:pPr>
            <w:r w:rsidRPr="002E040F">
              <w:rPr>
                <w:rFonts w:hAnsi="ＭＳ ゴシック" w:hint="eastAsia"/>
                <w:szCs w:val="20"/>
              </w:rPr>
              <w:t>根拠</w:t>
            </w:r>
          </w:p>
        </w:tc>
      </w:tr>
      <w:tr w:rsidR="002E040F" w:rsidRPr="002E040F" w14:paraId="64EFDD53"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1"/>
        </w:trPr>
        <w:tc>
          <w:tcPr>
            <w:tcW w:w="1184" w:type="dxa"/>
            <w:vMerge w:val="restart"/>
            <w:tcBorders>
              <w:top w:val="single" w:sz="4" w:space="0" w:color="auto"/>
              <w:left w:val="single" w:sz="4" w:space="0" w:color="000000"/>
              <w:right w:val="single" w:sz="4" w:space="0" w:color="auto"/>
            </w:tcBorders>
          </w:tcPr>
          <w:p w14:paraId="4B24361F" w14:textId="66B401F2" w:rsidR="001110FE" w:rsidRPr="00F42D01" w:rsidRDefault="00603712" w:rsidP="007C5150">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５</w:t>
            </w:r>
          </w:p>
          <w:p w14:paraId="473D22DF" w14:textId="77777777" w:rsidR="001110FE" w:rsidRPr="00F42D01" w:rsidRDefault="001110FE" w:rsidP="001110FE">
            <w:pPr>
              <w:snapToGrid/>
              <w:ind w:rightChars="-56" w:right="-102"/>
              <w:jc w:val="both"/>
              <w:rPr>
                <w:rFonts w:hAnsi="ＭＳ ゴシック"/>
                <w:szCs w:val="20"/>
              </w:rPr>
            </w:pPr>
            <w:r w:rsidRPr="00F42D01">
              <w:rPr>
                <w:rFonts w:hAnsi="ＭＳ ゴシック" w:hint="eastAsia"/>
                <w:szCs w:val="20"/>
              </w:rPr>
              <w:t>夜間支援等</w:t>
            </w:r>
          </w:p>
          <w:p w14:paraId="0F6F962A" w14:textId="77777777" w:rsidR="001110FE" w:rsidRPr="00F42D01" w:rsidRDefault="001110FE" w:rsidP="00975230">
            <w:pPr>
              <w:snapToGrid/>
              <w:spacing w:afterLines="50" w:after="142"/>
              <w:jc w:val="both"/>
              <w:rPr>
                <w:rFonts w:hAnsi="Century"/>
                <w:szCs w:val="20"/>
              </w:rPr>
            </w:pPr>
            <w:r w:rsidRPr="00F42D01">
              <w:rPr>
                <w:rFonts w:hAnsi="ＭＳ ゴシック" w:hint="eastAsia"/>
                <w:szCs w:val="20"/>
              </w:rPr>
              <w:t>体制加算</w:t>
            </w:r>
          </w:p>
          <w:p w14:paraId="46E071DE" w14:textId="4A7F5EBD" w:rsidR="001110FE" w:rsidRPr="00F42D01" w:rsidRDefault="001110FE" w:rsidP="007C5150">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2B7D3CB9" w14:textId="77777777" w:rsidR="001110FE" w:rsidRPr="002E040F" w:rsidRDefault="001110FE" w:rsidP="007C5150">
            <w:pPr>
              <w:snapToGrid/>
              <w:rPr>
                <w:rFonts w:hAnsi="ＭＳ ゴシック"/>
                <w:szCs w:val="20"/>
                <w:u w:val="single"/>
              </w:rPr>
            </w:pPr>
          </w:p>
          <w:p w14:paraId="7E8F4E55" w14:textId="77777777" w:rsidR="001110FE" w:rsidRPr="002E040F" w:rsidRDefault="001110FE" w:rsidP="001110FE">
            <w:pPr>
              <w:snapToGrid/>
              <w:ind w:rightChars="-56" w:right="-102"/>
              <w:jc w:val="both"/>
              <w:rPr>
                <w:rFonts w:hAnsi="ＭＳ ゴシック"/>
                <w:szCs w:val="20"/>
                <w:u w:val="single"/>
              </w:rPr>
            </w:pPr>
          </w:p>
          <w:p w14:paraId="5ABD1DDF" w14:textId="77777777" w:rsidR="001110FE" w:rsidRPr="002E040F" w:rsidRDefault="001110FE" w:rsidP="007C5150">
            <w:pPr>
              <w:snapToGrid/>
              <w:jc w:val="both"/>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42FCBC1" w14:textId="79DE01B4" w:rsidR="001110FE" w:rsidRPr="002E040F" w:rsidRDefault="001110FE" w:rsidP="001110FE">
            <w:pPr>
              <w:snapToGrid/>
              <w:ind w:firstLineChars="100" w:firstLine="182"/>
              <w:jc w:val="both"/>
              <w:rPr>
                <w:rFonts w:hAnsi="ＭＳ ゴシック"/>
                <w:szCs w:val="20"/>
              </w:rPr>
            </w:pPr>
            <w:r w:rsidRPr="002E040F">
              <w:rPr>
                <w:rFonts w:hAnsi="ＭＳ ゴシック" w:hint="eastAsia"/>
                <w:szCs w:val="20"/>
              </w:rPr>
              <w:t>夜間支援従事者の配置などにより、夜間及び深夜の時間帯を通じて必要な体制を確保しているものとして</w:t>
            </w:r>
            <w:r w:rsidR="00A60DD1">
              <w:rPr>
                <w:rFonts w:hAnsi="ＭＳ ゴシック" w:hint="eastAsia"/>
                <w:szCs w:val="20"/>
              </w:rPr>
              <w:t>知事</w:t>
            </w:r>
            <w:r w:rsidRPr="002E040F">
              <w:rPr>
                <w:rFonts w:hAnsi="ＭＳ ゴシック" w:hint="eastAsia"/>
                <w:szCs w:val="20"/>
              </w:rPr>
              <w:t>が認めた</w:t>
            </w:r>
            <w:r w:rsidRPr="002E040F">
              <w:rPr>
                <w:rFonts w:hAnsi="ＭＳ ゴシック" w:hint="eastAsia"/>
                <w:szCs w:val="20"/>
                <w:u w:val="single"/>
              </w:rPr>
              <w:t>宿泊型自立訓練を行う自立訓練（生活訓練）</w:t>
            </w:r>
            <w:r w:rsidRPr="002E040F">
              <w:rPr>
                <w:rFonts w:hAnsi="ＭＳ ゴシック" w:hint="eastAsia"/>
                <w:szCs w:val="20"/>
              </w:rPr>
              <w:t>事業所において、サービスを行った場合に、１日につき所定単位数を加算していますか。</w:t>
            </w:r>
          </w:p>
          <w:p w14:paraId="58A8797D" w14:textId="77777777" w:rsidR="001110FE" w:rsidRPr="002E040F" w:rsidRDefault="001110FE" w:rsidP="007C5150">
            <w:pPr>
              <w:snapToGrid/>
              <w:jc w:val="both"/>
              <w:rPr>
                <w:rFonts w:hAnsi="ＭＳ ゴシック"/>
                <w:szCs w:val="20"/>
              </w:rPr>
            </w:pPr>
            <w:r w:rsidRPr="002E040F">
              <w:rPr>
                <w:rFonts w:hAnsi="ＭＳ ゴシック" w:hint="eastAsia"/>
                <w:szCs w:val="20"/>
              </w:rPr>
              <w:t>※　加算(Ⅰ)(Ⅱ)(Ⅲ)は、同じ利用者については、算定しない。</w:t>
            </w:r>
          </w:p>
          <w:p w14:paraId="52498A19"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3296" behindDoc="0" locked="0" layoutInCell="1" allowOverlap="1" wp14:anchorId="7CE4C5AE" wp14:editId="21C5298B">
                      <wp:simplePos x="0" y="0"/>
                      <wp:positionH relativeFrom="column">
                        <wp:posOffset>59055</wp:posOffset>
                      </wp:positionH>
                      <wp:positionV relativeFrom="paragraph">
                        <wp:posOffset>79375</wp:posOffset>
                      </wp:positionV>
                      <wp:extent cx="3397250" cy="1349375"/>
                      <wp:effectExtent l="11430" t="12700" r="10795" b="9525"/>
                      <wp:wrapNone/>
                      <wp:docPr id="3"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9375"/>
                              </a:xfrm>
                              <a:prstGeom prst="rect">
                                <a:avLst/>
                              </a:prstGeom>
                              <a:solidFill>
                                <a:srgbClr val="FFFFFF"/>
                              </a:solidFill>
                              <a:ln w="6350">
                                <a:solidFill>
                                  <a:srgbClr val="000000"/>
                                </a:solidFill>
                                <a:miter lim="800000"/>
                                <a:headEnd/>
                                <a:tailEnd/>
                              </a:ln>
                            </wps:spPr>
                            <wps:txbx>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C5AE" id="Text Box 2024" o:spid="_x0000_s1264" type="#_x0000_t202" style="position:absolute;left:0;text-align:left;margin-left:4.65pt;margin-top:6.25pt;width:267.5pt;height:10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" strokeweight=".5pt">
                      <v:textbox inset="5.85pt,.7pt,5.85pt,.7pt">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v:textbox>
                    </v:shape>
                  </w:pict>
                </mc:Fallback>
              </mc:AlternateContent>
            </w:r>
          </w:p>
          <w:p w14:paraId="6A43CB2E" w14:textId="77777777" w:rsidR="001110FE" w:rsidRPr="002E040F" w:rsidRDefault="001110FE" w:rsidP="007C5150">
            <w:pPr>
              <w:snapToGrid/>
              <w:jc w:val="both"/>
              <w:rPr>
                <w:rFonts w:hAnsi="ＭＳ ゴシック"/>
                <w:szCs w:val="20"/>
              </w:rPr>
            </w:pPr>
          </w:p>
          <w:p w14:paraId="45D68558" w14:textId="77777777" w:rsidR="001110FE" w:rsidRPr="002E040F" w:rsidRDefault="001110FE" w:rsidP="007C5150">
            <w:pPr>
              <w:snapToGrid/>
              <w:jc w:val="both"/>
              <w:rPr>
                <w:rFonts w:hAnsi="ＭＳ ゴシック"/>
                <w:szCs w:val="20"/>
              </w:rPr>
            </w:pPr>
          </w:p>
          <w:p w14:paraId="51C64E72" w14:textId="77777777" w:rsidR="001110FE" w:rsidRPr="002E040F" w:rsidRDefault="001110FE" w:rsidP="007C5150">
            <w:pPr>
              <w:snapToGrid/>
              <w:jc w:val="both"/>
              <w:rPr>
                <w:rFonts w:hAnsi="ＭＳ ゴシック"/>
                <w:szCs w:val="20"/>
              </w:rPr>
            </w:pPr>
          </w:p>
          <w:p w14:paraId="3FBC3E36" w14:textId="77777777" w:rsidR="001110FE" w:rsidRPr="002E040F" w:rsidRDefault="001110FE" w:rsidP="007C5150">
            <w:pPr>
              <w:snapToGrid/>
              <w:jc w:val="both"/>
              <w:rPr>
                <w:rFonts w:hAnsi="ＭＳ ゴシック"/>
                <w:szCs w:val="20"/>
              </w:rPr>
            </w:pPr>
          </w:p>
          <w:p w14:paraId="33AB6C71" w14:textId="77777777" w:rsidR="001110FE" w:rsidRPr="002E040F" w:rsidRDefault="001110FE" w:rsidP="007C5150">
            <w:pPr>
              <w:snapToGrid/>
              <w:jc w:val="both"/>
              <w:rPr>
                <w:rFonts w:hAnsi="ＭＳ ゴシック"/>
                <w:szCs w:val="20"/>
              </w:rPr>
            </w:pPr>
          </w:p>
          <w:p w14:paraId="526C0830" w14:textId="77777777" w:rsidR="001110FE" w:rsidRPr="002E040F" w:rsidRDefault="001110FE" w:rsidP="007C5150">
            <w:pPr>
              <w:snapToGrid/>
              <w:jc w:val="both"/>
              <w:rPr>
                <w:rFonts w:hAnsi="ＭＳ ゴシック"/>
                <w:szCs w:val="20"/>
              </w:rPr>
            </w:pPr>
          </w:p>
          <w:p w14:paraId="1582EAD0" w14:textId="77777777" w:rsidR="00975230" w:rsidRPr="002E040F" w:rsidRDefault="00975230" w:rsidP="009F49B8">
            <w:pPr>
              <w:snapToGrid/>
              <w:spacing w:afterLines="50" w:after="142"/>
              <w:jc w:val="both"/>
              <w:rPr>
                <w:rFonts w:hAnsi="ＭＳ ゴシック"/>
                <w:szCs w:val="20"/>
              </w:rPr>
            </w:pPr>
          </w:p>
        </w:tc>
        <w:tc>
          <w:tcPr>
            <w:tcW w:w="1001" w:type="dxa"/>
            <w:vMerge w:val="restart"/>
            <w:tcBorders>
              <w:left w:val="single" w:sz="4" w:space="0" w:color="000000"/>
              <w:right w:val="single" w:sz="4" w:space="0" w:color="000000"/>
            </w:tcBorders>
          </w:tcPr>
          <w:p w14:paraId="5A76EB14" w14:textId="77777777" w:rsidR="00733901" w:rsidRPr="002E040F" w:rsidRDefault="00D9058E" w:rsidP="00733901">
            <w:pPr>
              <w:snapToGrid/>
              <w:jc w:val="both"/>
            </w:pPr>
            <w:sdt>
              <w:sdtPr>
                <w:rPr>
                  <w:rFonts w:hint="eastAsia"/>
                </w:rPr>
                <w:id w:val="45437603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2A10D12" w14:textId="576F8D26" w:rsidR="00733901" w:rsidRPr="008145D6" w:rsidRDefault="00D9058E" w:rsidP="00733901">
            <w:pPr>
              <w:snapToGrid/>
              <w:jc w:val="both"/>
            </w:pPr>
            <w:sdt>
              <w:sdtPr>
                <w:rPr>
                  <w:rFonts w:hint="eastAsia"/>
                </w:rPr>
                <w:id w:val="-106502380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210185800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77F6BF8" w14:textId="77777777" w:rsidR="001110FE" w:rsidRPr="002E040F" w:rsidRDefault="001110FE" w:rsidP="001110FE">
            <w:pPr>
              <w:widowControl/>
              <w:snapToGrid/>
              <w:ind w:rightChars="-53" w:right="-96"/>
              <w:jc w:val="left"/>
              <w:rPr>
                <w:rFonts w:hAnsi="ＭＳ ゴシック"/>
                <w:szCs w:val="20"/>
              </w:rPr>
            </w:pPr>
          </w:p>
        </w:tc>
        <w:tc>
          <w:tcPr>
            <w:tcW w:w="1731" w:type="dxa"/>
            <w:vMerge w:val="restart"/>
            <w:tcBorders>
              <w:left w:val="single" w:sz="4" w:space="0" w:color="000000"/>
              <w:right w:val="single" w:sz="4" w:space="0" w:color="000000"/>
            </w:tcBorders>
          </w:tcPr>
          <w:p w14:paraId="5E5DC975"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4F066877"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第11の9</w:t>
            </w:r>
          </w:p>
          <w:p w14:paraId="43E28AB3" w14:textId="77777777" w:rsidR="001110FE" w:rsidRPr="002E040F" w:rsidRDefault="001110FE" w:rsidP="007C5150">
            <w:pPr>
              <w:snapToGrid/>
              <w:jc w:val="both"/>
              <w:rPr>
                <w:rFonts w:hAnsi="ＭＳ ゴシック"/>
                <w:szCs w:val="20"/>
              </w:rPr>
            </w:pPr>
          </w:p>
        </w:tc>
      </w:tr>
      <w:tr w:rsidR="002E040F" w:rsidRPr="002E040F" w14:paraId="71422456"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5"/>
        </w:trPr>
        <w:tc>
          <w:tcPr>
            <w:tcW w:w="1184" w:type="dxa"/>
            <w:vMerge/>
            <w:tcBorders>
              <w:left w:val="single" w:sz="4" w:space="0" w:color="000000"/>
              <w:right w:val="single" w:sz="4" w:space="0" w:color="auto"/>
            </w:tcBorders>
          </w:tcPr>
          <w:p w14:paraId="610AB35C" w14:textId="77777777" w:rsidR="001110FE" w:rsidRPr="002E040F" w:rsidRDefault="001110FE" w:rsidP="007C5150">
            <w:pPr>
              <w:snapToGrid/>
              <w:jc w:val="both"/>
              <w:rPr>
                <w:rFonts w:hAnsi="ＭＳ ゴシック"/>
                <w:szCs w:val="20"/>
              </w:rPr>
            </w:pPr>
          </w:p>
        </w:tc>
        <w:tc>
          <w:tcPr>
            <w:tcW w:w="259" w:type="dxa"/>
            <w:vMerge w:val="restart"/>
            <w:tcBorders>
              <w:top w:val="nil"/>
              <w:left w:val="single" w:sz="4" w:space="0" w:color="auto"/>
              <w:right w:val="dashSmallGap" w:sz="4" w:space="0" w:color="auto"/>
            </w:tcBorders>
          </w:tcPr>
          <w:p w14:paraId="728FB413" w14:textId="77777777" w:rsidR="001110FE" w:rsidRPr="002E040F" w:rsidRDefault="001110FE" w:rsidP="007C5150">
            <w:pPr>
              <w:snapToGrid/>
              <w:jc w:val="both"/>
              <w:rPr>
                <w:rFonts w:hAnsi="ＭＳ ゴシック"/>
                <w:szCs w:val="20"/>
              </w:rPr>
            </w:pPr>
          </w:p>
          <w:p w14:paraId="0DFC2D13" w14:textId="77777777" w:rsidR="001110FE" w:rsidRPr="002E040F" w:rsidRDefault="001110FE" w:rsidP="001110FE">
            <w:pPr>
              <w:snapToGrid/>
              <w:ind w:leftChars="100" w:left="182" w:firstLineChars="100" w:firstLine="182"/>
              <w:jc w:val="both"/>
              <w:rPr>
                <w:rFonts w:hAnsi="ＭＳ ゴシック"/>
                <w:szCs w:val="20"/>
              </w:rPr>
            </w:pPr>
          </w:p>
        </w:tc>
        <w:tc>
          <w:tcPr>
            <w:tcW w:w="5474" w:type="dxa"/>
            <w:tcBorders>
              <w:top w:val="single" w:sz="4" w:space="0" w:color="auto"/>
              <w:left w:val="dashSmallGap" w:sz="4" w:space="0" w:color="auto"/>
              <w:bottom w:val="dashSmallGap" w:sz="4" w:space="0" w:color="auto"/>
              <w:right w:val="single" w:sz="4" w:space="0" w:color="000000"/>
            </w:tcBorders>
          </w:tcPr>
          <w:p w14:paraId="1E59E23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206694629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夜間支援等体制加算（Ⅰ）</w:t>
            </w:r>
          </w:p>
          <w:p w14:paraId="7948D157"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夜勤を行う夜間支援従事者を配置し、利用者に対して夜間及び深夜の時間帯を通じて、必要な介護等の支援を提供できる体制を確保しているもの</w:t>
            </w:r>
          </w:p>
        </w:tc>
        <w:tc>
          <w:tcPr>
            <w:tcW w:w="1001" w:type="dxa"/>
            <w:vMerge/>
            <w:tcBorders>
              <w:left w:val="single" w:sz="4" w:space="0" w:color="000000"/>
              <w:right w:val="single" w:sz="4" w:space="0" w:color="000000"/>
            </w:tcBorders>
          </w:tcPr>
          <w:p w14:paraId="7993E39F"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990560E" w14:textId="77777777" w:rsidR="001110FE" w:rsidRPr="002E040F" w:rsidRDefault="001110FE" w:rsidP="007C5150">
            <w:pPr>
              <w:snapToGrid/>
              <w:jc w:val="both"/>
              <w:rPr>
                <w:rFonts w:hAnsi="ＭＳ ゴシック"/>
                <w:szCs w:val="20"/>
              </w:rPr>
            </w:pPr>
          </w:p>
        </w:tc>
      </w:tr>
      <w:tr w:rsidR="002E040F" w:rsidRPr="002E040F" w14:paraId="4B7A5E94" w14:textId="77777777" w:rsidTr="009F4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4"/>
        </w:trPr>
        <w:tc>
          <w:tcPr>
            <w:tcW w:w="1184" w:type="dxa"/>
            <w:vMerge/>
            <w:tcBorders>
              <w:left w:val="single" w:sz="4" w:space="0" w:color="000000"/>
              <w:right w:val="single" w:sz="4" w:space="0" w:color="auto"/>
            </w:tcBorders>
          </w:tcPr>
          <w:p w14:paraId="1178DB8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right w:val="dashSmallGap" w:sz="4" w:space="0" w:color="auto"/>
            </w:tcBorders>
          </w:tcPr>
          <w:p w14:paraId="64897279"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7F975E9"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749595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夜間支援等体制加算（Ⅱ）</w:t>
            </w:r>
          </w:p>
          <w:p w14:paraId="082D18FB"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宿直を行う夜間支援従事者を配置し、利用者に対して夜間及び深夜の時間帯を通じて、定期的な居室の巡回や緊急時の支援等を提供できる体制を確保しているもの</w:t>
            </w:r>
          </w:p>
        </w:tc>
        <w:tc>
          <w:tcPr>
            <w:tcW w:w="1001" w:type="dxa"/>
            <w:vMerge/>
            <w:tcBorders>
              <w:left w:val="single" w:sz="4" w:space="0" w:color="000000"/>
              <w:right w:val="single" w:sz="4" w:space="0" w:color="000000"/>
            </w:tcBorders>
          </w:tcPr>
          <w:p w14:paraId="4524048A"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11CEF42F" w14:textId="77777777" w:rsidR="001110FE" w:rsidRPr="002E040F" w:rsidRDefault="001110FE" w:rsidP="007C5150">
            <w:pPr>
              <w:snapToGrid/>
              <w:jc w:val="both"/>
              <w:rPr>
                <w:rFonts w:hAnsi="ＭＳ ゴシック"/>
                <w:szCs w:val="20"/>
              </w:rPr>
            </w:pPr>
          </w:p>
        </w:tc>
      </w:tr>
      <w:tr w:rsidR="002E040F" w:rsidRPr="002E040F" w14:paraId="2CD857CA" w14:textId="77777777" w:rsidTr="00896E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74"/>
        </w:trPr>
        <w:tc>
          <w:tcPr>
            <w:tcW w:w="1184" w:type="dxa"/>
            <w:vMerge/>
            <w:tcBorders>
              <w:left w:val="single" w:sz="4" w:space="0" w:color="000000"/>
              <w:right w:val="single" w:sz="4" w:space="0" w:color="auto"/>
            </w:tcBorders>
          </w:tcPr>
          <w:p w14:paraId="308B33C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bottom w:val="single" w:sz="4" w:space="0" w:color="auto"/>
              <w:right w:val="dashSmallGap" w:sz="4" w:space="0" w:color="auto"/>
            </w:tcBorders>
          </w:tcPr>
          <w:p w14:paraId="674D1A60"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13F9B59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98465542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夜間支援等体制加算（Ⅲ）</w:t>
            </w:r>
          </w:p>
          <w:p w14:paraId="6DB8E840" w14:textId="77777777" w:rsidR="001110FE" w:rsidRPr="002E040F" w:rsidRDefault="00797026" w:rsidP="00CC4F14">
            <w:pPr>
              <w:ind w:leftChars="100" w:left="182" w:firstLineChars="100" w:firstLine="178"/>
              <w:jc w:val="both"/>
              <w:rPr>
                <w:rFonts w:hAnsi="ＭＳ ゴシック"/>
                <w:spacing w:val="-2"/>
                <w:szCs w:val="20"/>
              </w:rPr>
            </w:pPr>
            <w:r w:rsidRPr="002E040F">
              <w:rPr>
                <w:rFonts w:hAnsi="ＭＳ ゴシック" w:hint="eastAsia"/>
                <w:spacing w:val="-2"/>
                <w:szCs w:val="20"/>
              </w:rPr>
              <w:t>夜間及び深夜の時間帯を通じて、利用者に病状の急変その他の緊急の事態が生じた時に、利用者の呼び出し等に速やかに対応できるよう、常時の連絡体制又は防災体制を確保しているもの</w:t>
            </w:r>
          </w:p>
          <w:p w14:paraId="69B2E37F"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7392" behindDoc="0" locked="0" layoutInCell="1" allowOverlap="1" wp14:anchorId="34391361" wp14:editId="1A6DFEC7">
                      <wp:simplePos x="0" y="0"/>
                      <wp:positionH relativeFrom="column">
                        <wp:posOffset>69215</wp:posOffset>
                      </wp:positionH>
                      <wp:positionV relativeFrom="paragraph">
                        <wp:posOffset>53975</wp:posOffset>
                      </wp:positionV>
                      <wp:extent cx="3222625" cy="1368425"/>
                      <wp:effectExtent l="12065" t="6350" r="13335" b="6350"/>
                      <wp:wrapNone/>
                      <wp:docPr id="2"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1368425"/>
                              </a:xfrm>
                              <a:prstGeom prst="rect">
                                <a:avLst/>
                              </a:prstGeom>
                              <a:solidFill>
                                <a:srgbClr val="FFFFFF"/>
                              </a:solidFill>
                              <a:ln w="6350">
                                <a:solidFill>
                                  <a:srgbClr val="000000"/>
                                </a:solidFill>
                                <a:miter lim="800000"/>
                                <a:headEnd/>
                                <a:tailEnd/>
                              </a:ln>
                            </wps:spPr>
                            <wps:txbx>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1361" id="Text Box 2028" o:spid="_x0000_s1265" type="#_x0000_t202" style="position:absolute;left:0;text-align:left;margin-left:5.45pt;margin-top:4.25pt;width:253.75pt;height:10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" strokeweight=".5pt">
                      <v:textbox inset="5.85pt,.7pt,5.85pt,.7pt">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v:textbox>
                    </v:shape>
                  </w:pict>
                </mc:Fallback>
              </mc:AlternateContent>
            </w:r>
          </w:p>
          <w:p w14:paraId="0ECE6FE8" w14:textId="77777777" w:rsidR="001110FE" w:rsidRPr="002E040F" w:rsidRDefault="001110FE" w:rsidP="007C5150">
            <w:pPr>
              <w:snapToGrid/>
              <w:jc w:val="both"/>
              <w:rPr>
                <w:rFonts w:hAnsi="ＭＳ ゴシック"/>
                <w:szCs w:val="20"/>
              </w:rPr>
            </w:pPr>
          </w:p>
          <w:p w14:paraId="20A7D8EC" w14:textId="77777777" w:rsidR="001110FE" w:rsidRPr="002E040F" w:rsidRDefault="001110FE" w:rsidP="007C5150">
            <w:pPr>
              <w:snapToGrid/>
              <w:jc w:val="both"/>
              <w:rPr>
                <w:rFonts w:hAnsi="ＭＳ ゴシック"/>
                <w:szCs w:val="20"/>
              </w:rPr>
            </w:pPr>
          </w:p>
          <w:p w14:paraId="62398DB4" w14:textId="77777777" w:rsidR="001110FE" w:rsidRPr="002E040F" w:rsidRDefault="001110FE" w:rsidP="007C5150">
            <w:pPr>
              <w:snapToGrid/>
              <w:jc w:val="both"/>
              <w:rPr>
                <w:rFonts w:hAnsi="ＭＳ ゴシック"/>
                <w:szCs w:val="20"/>
              </w:rPr>
            </w:pPr>
          </w:p>
          <w:p w14:paraId="54FE2687" w14:textId="77777777" w:rsidR="001110FE" w:rsidRPr="002E040F" w:rsidRDefault="001110FE" w:rsidP="007C5150">
            <w:pPr>
              <w:snapToGrid/>
              <w:jc w:val="both"/>
              <w:rPr>
                <w:rFonts w:hAnsi="ＭＳ ゴシック"/>
                <w:szCs w:val="20"/>
              </w:rPr>
            </w:pPr>
          </w:p>
          <w:p w14:paraId="3518F7B7" w14:textId="77777777" w:rsidR="001110FE" w:rsidRPr="002E040F" w:rsidRDefault="001110FE" w:rsidP="007C5150">
            <w:pPr>
              <w:snapToGrid/>
              <w:jc w:val="both"/>
              <w:rPr>
                <w:rFonts w:hAnsi="ＭＳ ゴシック"/>
                <w:szCs w:val="20"/>
              </w:rPr>
            </w:pPr>
          </w:p>
          <w:p w14:paraId="19E3E5D3" w14:textId="77777777" w:rsidR="001110FE" w:rsidRPr="002E040F" w:rsidRDefault="001110FE" w:rsidP="00CC4F14">
            <w:pPr>
              <w:snapToGrid/>
              <w:spacing w:afterLines="50" w:after="142"/>
              <w:jc w:val="both"/>
              <w:rPr>
                <w:rFonts w:hAnsi="ＭＳ ゴシック"/>
                <w:szCs w:val="20"/>
              </w:rPr>
            </w:pPr>
          </w:p>
        </w:tc>
        <w:tc>
          <w:tcPr>
            <w:tcW w:w="1001" w:type="dxa"/>
            <w:vMerge/>
            <w:tcBorders>
              <w:left w:val="single" w:sz="4" w:space="0" w:color="000000"/>
              <w:bottom w:val="single" w:sz="4" w:space="0" w:color="auto"/>
              <w:right w:val="single" w:sz="4" w:space="0" w:color="000000"/>
            </w:tcBorders>
          </w:tcPr>
          <w:p w14:paraId="56F487EC"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7E0F5261" w14:textId="77777777" w:rsidR="001110FE" w:rsidRPr="002E040F" w:rsidRDefault="001110FE" w:rsidP="007C5150">
            <w:pPr>
              <w:snapToGrid/>
              <w:ind w:right="-106"/>
              <w:jc w:val="both"/>
              <w:rPr>
                <w:rFonts w:hAnsi="ＭＳ ゴシック"/>
                <w:szCs w:val="20"/>
              </w:rPr>
            </w:pPr>
          </w:p>
        </w:tc>
      </w:tr>
      <w:tr w:rsidR="002E040F" w:rsidRPr="002E040F" w14:paraId="3CC9D39D"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12"/>
        </w:trPr>
        <w:tc>
          <w:tcPr>
            <w:tcW w:w="1184" w:type="dxa"/>
            <w:vMerge w:val="restart"/>
            <w:tcBorders>
              <w:left w:val="single" w:sz="4" w:space="0" w:color="000000"/>
              <w:right w:val="single" w:sz="4" w:space="0" w:color="auto"/>
            </w:tcBorders>
          </w:tcPr>
          <w:p w14:paraId="02ACA04D" w14:textId="0A37CC65" w:rsidR="001110FE" w:rsidRPr="00F42D01" w:rsidRDefault="00744308" w:rsidP="007C5150">
            <w:pPr>
              <w:snapToGrid/>
              <w:jc w:val="both"/>
              <w:rPr>
                <w:rFonts w:hAnsi="ＭＳ ゴシック"/>
                <w:szCs w:val="20"/>
              </w:rPr>
            </w:pPr>
            <w:r w:rsidRPr="002E040F">
              <w:rPr>
                <w:rFonts w:hAnsi="Century" w:hint="eastAsia"/>
                <w:szCs w:val="20"/>
              </w:rPr>
              <w:t>１３</w:t>
            </w:r>
            <w:r w:rsidR="00E12065" w:rsidRPr="00F42D01">
              <w:rPr>
                <w:rFonts w:hAnsi="Century" w:hint="eastAsia"/>
                <w:szCs w:val="20"/>
              </w:rPr>
              <w:t>６</w:t>
            </w:r>
          </w:p>
          <w:p w14:paraId="338E5B20" w14:textId="77777777" w:rsidR="001110FE" w:rsidRPr="00F42D01" w:rsidRDefault="001110FE" w:rsidP="007C5150">
            <w:pPr>
              <w:snapToGrid/>
              <w:jc w:val="both"/>
              <w:rPr>
                <w:rFonts w:hAnsi="ＭＳ ゴシック"/>
                <w:szCs w:val="20"/>
              </w:rPr>
            </w:pPr>
            <w:r w:rsidRPr="00F42D01">
              <w:rPr>
                <w:rFonts w:hAnsi="ＭＳ ゴシック" w:hint="eastAsia"/>
                <w:szCs w:val="20"/>
              </w:rPr>
              <w:t>看護職員</w:t>
            </w:r>
          </w:p>
          <w:p w14:paraId="774ABA75" w14:textId="77777777" w:rsidR="001110FE" w:rsidRPr="00F42D01" w:rsidRDefault="001110FE" w:rsidP="00CC4F14">
            <w:pPr>
              <w:snapToGrid/>
              <w:spacing w:afterLines="50" w:after="142"/>
              <w:jc w:val="both"/>
              <w:rPr>
                <w:rFonts w:hAnsi="Century"/>
                <w:szCs w:val="20"/>
              </w:rPr>
            </w:pPr>
            <w:r w:rsidRPr="00F42D01">
              <w:rPr>
                <w:rFonts w:hAnsi="ＭＳ ゴシック" w:hint="eastAsia"/>
                <w:szCs w:val="20"/>
              </w:rPr>
              <w:t>配置加算</w:t>
            </w:r>
          </w:p>
          <w:p w14:paraId="08E01790" w14:textId="32F8CAEC" w:rsidR="001110FE" w:rsidRPr="00F42D01" w:rsidRDefault="001110FE" w:rsidP="007C5150">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17F4A8EF" w14:textId="77777777" w:rsidR="001110FE" w:rsidRPr="00F42D01" w:rsidRDefault="001110FE" w:rsidP="007C5150">
            <w:pPr>
              <w:snapToGrid/>
              <w:rPr>
                <w:rFonts w:hAnsi="ＭＳ ゴシック"/>
                <w:szCs w:val="20"/>
                <w:u w:val="single"/>
              </w:rPr>
            </w:pPr>
          </w:p>
          <w:p w14:paraId="2001A674" w14:textId="77777777" w:rsidR="001110FE" w:rsidRPr="002E040F" w:rsidRDefault="001110FE" w:rsidP="007C5150">
            <w:pPr>
              <w:snapToGrid/>
              <w:jc w:val="both"/>
              <w:rPr>
                <w:rFonts w:hAnsi="ＭＳ ゴシック"/>
                <w:szCs w:val="20"/>
              </w:rPr>
            </w:pPr>
          </w:p>
        </w:tc>
        <w:tc>
          <w:tcPr>
            <w:tcW w:w="5733" w:type="dxa"/>
            <w:gridSpan w:val="2"/>
            <w:tcBorders>
              <w:top w:val="dotted" w:sz="4" w:space="0" w:color="auto"/>
              <w:left w:val="single" w:sz="4" w:space="0" w:color="auto"/>
              <w:bottom w:val="nil"/>
              <w:right w:val="single" w:sz="4" w:space="0" w:color="000000"/>
            </w:tcBorders>
          </w:tcPr>
          <w:p w14:paraId="7A5B6A82" w14:textId="5503F9E7" w:rsidR="001110FE" w:rsidRPr="002E040F" w:rsidRDefault="001110FE" w:rsidP="001110FE">
            <w:pPr>
              <w:snapToGrid/>
              <w:ind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健康上の管理などの必要がある利用者がいるために看護職員を、常勤換算方法で１以上配置しているとして</w:t>
            </w:r>
            <w:r w:rsidR="0003387F">
              <w:rPr>
                <w:rFonts w:hAnsi="ＭＳ ゴシック" w:hint="eastAsia"/>
                <w:szCs w:val="20"/>
              </w:rPr>
              <w:t>知事</w:t>
            </w:r>
            <w:r w:rsidRPr="002E040F">
              <w:rPr>
                <w:rFonts w:hAnsi="ＭＳ ゴシック" w:hint="eastAsia"/>
                <w:szCs w:val="20"/>
              </w:rPr>
              <w:t>に届け出た</w:t>
            </w:r>
            <w:r w:rsidRPr="002E040F">
              <w:rPr>
                <w:rFonts w:hAnsi="ＭＳ ゴシック" w:hint="eastAsia"/>
                <w:szCs w:val="20"/>
                <w:u w:val="single"/>
              </w:rPr>
              <w:t>自立訓練（生活訓練）</w:t>
            </w:r>
            <w:r w:rsidRPr="002E040F">
              <w:rPr>
                <w:rFonts w:hAnsi="ＭＳ ゴシック" w:hint="eastAsia"/>
                <w:szCs w:val="20"/>
              </w:rPr>
              <w:t>事業所において、サービスを行った場合に、１日につき所定単位数を加算していますか。</w:t>
            </w:r>
          </w:p>
          <w:p w14:paraId="2011EA2D" w14:textId="77777777" w:rsidR="001110FE" w:rsidRPr="002E040F" w:rsidRDefault="004D2A18" w:rsidP="001110FE">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0464" behindDoc="0" locked="0" layoutInCell="1" allowOverlap="1" wp14:anchorId="522799FE" wp14:editId="43425373">
                      <wp:simplePos x="0" y="0"/>
                      <wp:positionH relativeFrom="column">
                        <wp:posOffset>59055</wp:posOffset>
                      </wp:positionH>
                      <wp:positionV relativeFrom="paragraph">
                        <wp:posOffset>90170</wp:posOffset>
                      </wp:positionV>
                      <wp:extent cx="3397250" cy="790575"/>
                      <wp:effectExtent l="11430" t="13970" r="10795" b="5080"/>
                      <wp:wrapNone/>
                      <wp:docPr id="1"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90575"/>
                              </a:xfrm>
                              <a:prstGeom prst="rect">
                                <a:avLst/>
                              </a:prstGeom>
                              <a:solidFill>
                                <a:srgbClr val="FFFFFF"/>
                              </a:solidFill>
                              <a:ln w="6350">
                                <a:solidFill>
                                  <a:srgbClr val="000000"/>
                                </a:solidFill>
                                <a:miter lim="800000"/>
                                <a:headEnd/>
                                <a:tailEnd/>
                              </a:ln>
                            </wps:spPr>
                            <wps:txbx>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99FE" id="Text Box 2029" o:spid="_x0000_s1266" type="#_x0000_t202" style="position:absolute;left:0;text-align:left;margin-left:4.65pt;margin-top:7.1pt;width:267.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" strokeweight=".5pt">
                      <v:textbox inset="5.85pt,.7pt,5.85pt,.7pt">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v:textbox>
                    </v:shape>
                  </w:pict>
                </mc:Fallback>
              </mc:AlternateContent>
            </w:r>
          </w:p>
          <w:p w14:paraId="6A517804" w14:textId="77777777" w:rsidR="001110FE" w:rsidRPr="002E040F" w:rsidRDefault="001110FE" w:rsidP="001110FE">
            <w:pPr>
              <w:snapToGrid/>
              <w:ind w:left="182" w:hangingChars="100" w:hanging="182"/>
              <w:jc w:val="both"/>
              <w:rPr>
                <w:rFonts w:hAnsi="ＭＳ ゴシック"/>
                <w:szCs w:val="20"/>
              </w:rPr>
            </w:pPr>
          </w:p>
          <w:p w14:paraId="52763015" w14:textId="77777777" w:rsidR="001110FE" w:rsidRPr="002E040F" w:rsidRDefault="001110FE" w:rsidP="001110FE">
            <w:pPr>
              <w:snapToGrid/>
              <w:ind w:left="182" w:hangingChars="100" w:hanging="182"/>
              <w:jc w:val="both"/>
              <w:rPr>
                <w:rFonts w:hAnsi="ＭＳ ゴシック"/>
                <w:szCs w:val="20"/>
              </w:rPr>
            </w:pPr>
          </w:p>
          <w:p w14:paraId="1B1F6E6C" w14:textId="77777777" w:rsidR="001110FE" w:rsidRPr="002E040F" w:rsidRDefault="001110FE" w:rsidP="001110FE">
            <w:pPr>
              <w:snapToGrid/>
              <w:ind w:left="182" w:hangingChars="100" w:hanging="182"/>
              <w:jc w:val="both"/>
              <w:rPr>
                <w:rFonts w:hAnsi="ＭＳ ゴシック"/>
                <w:szCs w:val="20"/>
              </w:rPr>
            </w:pPr>
          </w:p>
          <w:p w14:paraId="1FDBE214" w14:textId="77777777" w:rsidR="001110FE" w:rsidRPr="002E040F" w:rsidRDefault="001110FE" w:rsidP="00CC4F14">
            <w:pPr>
              <w:snapToGrid/>
              <w:spacing w:afterLines="50" w:after="142"/>
              <w:ind w:left="182" w:hangingChars="100" w:hanging="182"/>
              <w:jc w:val="both"/>
              <w:rPr>
                <w:rFonts w:hAnsi="ＭＳ ゴシック"/>
                <w:szCs w:val="20"/>
              </w:rPr>
            </w:pPr>
          </w:p>
        </w:tc>
        <w:tc>
          <w:tcPr>
            <w:tcW w:w="1001" w:type="dxa"/>
            <w:vMerge w:val="restart"/>
            <w:tcBorders>
              <w:left w:val="single" w:sz="4" w:space="0" w:color="000000"/>
              <w:right w:val="single" w:sz="4" w:space="0" w:color="000000"/>
            </w:tcBorders>
          </w:tcPr>
          <w:p w14:paraId="517CDF9F" w14:textId="77777777" w:rsidR="00733901" w:rsidRPr="002E040F" w:rsidRDefault="00D9058E" w:rsidP="00733901">
            <w:pPr>
              <w:snapToGrid/>
              <w:jc w:val="both"/>
            </w:pPr>
            <w:sdt>
              <w:sdtPr>
                <w:rPr>
                  <w:rFonts w:hint="eastAsia"/>
                </w:rPr>
                <w:id w:val="189708279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0BD07F" w14:textId="6D86DAAC" w:rsidR="00733901" w:rsidRPr="008145D6" w:rsidRDefault="00D9058E" w:rsidP="00733901">
            <w:pPr>
              <w:snapToGrid/>
              <w:jc w:val="both"/>
            </w:pPr>
            <w:sdt>
              <w:sdtPr>
                <w:rPr>
                  <w:rFonts w:hint="eastAsia"/>
                </w:rPr>
                <w:id w:val="-108237150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202030822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554A9E68" w14:textId="77777777" w:rsidR="001110FE" w:rsidRPr="002E040F" w:rsidRDefault="001110FE" w:rsidP="007C5150">
            <w:pPr>
              <w:snapToGrid/>
              <w:jc w:val="both"/>
              <w:rPr>
                <w:rFonts w:hAnsi="ＭＳ ゴシック"/>
                <w:szCs w:val="20"/>
              </w:rPr>
            </w:pPr>
          </w:p>
        </w:tc>
        <w:tc>
          <w:tcPr>
            <w:tcW w:w="1731" w:type="dxa"/>
            <w:vMerge w:val="restart"/>
            <w:tcBorders>
              <w:left w:val="single" w:sz="4" w:space="0" w:color="000000"/>
              <w:right w:val="single" w:sz="4" w:space="0" w:color="000000"/>
            </w:tcBorders>
          </w:tcPr>
          <w:p w14:paraId="2AABE8CE"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00EE554"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第11の10</w:t>
            </w:r>
          </w:p>
          <w:p w14:paraId="76808DB8" w14:textId="77777777" w:rsidR="001110FE" w:rsidRPr="002E040F" w:rsidRDefault="001110FE" w:rsidP="007C5150">
            <w:pPr>
              <w:snapToGrid/>
              <w:spacing w:line="240" w:lineRule="exact"/>
              <w:jc w:val="both"/>
              <w:rPr>
                <w:rFonts w:hAnsi="ＭＳ ゴシック"/>
                <w:sz w:val="18"/>
                <w:szCs w:val="18"/>
              </w:rPr>
            </w:pPr>
          </w:p>
        </w:tc>
      </w:tr>
      <w:tr w:rsidR="002E040F" w:rsidRPr="002E040F" w14:paraId="2BA4D7A0"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trPr>
        <w:tc>
          <w:tcPr>
            <w:tcW w:w="1184" w:type="dxa"/>
            <w:vMerge/>
            <w:tcBorders>
              <w:left w:val="single" w:sz="4" w:space="0" w:color="000000"/>
              <w:right w:val="single" w:sz="4" w:space="0" w:color="auto"/>
            </w:tcBorders>
          </w:tcPr>
          <w:p w14:paraId="25C80CF9" w14:textId="77777777" w:rsidR="001110FE" w:rsidRPr="002E040F" w:rsidRDefault="001110FE" w:rsidP="007C5150">
            <w:pPr>
              <w:snapToGrid/>
              <w:jc w:val="both"/>
              <w:rPr>
                <w:rFonts w:hAnsi="Century"/>
                <w:szCs w:val="20"/>
              </w:rPr>
            </w:pPr>
          </w:p>
        </w:tc>
        <w:tc>
          <w:tcPr>
            <w:tcW w:w="259" w:type="dxa"/>
            <w:vMerge w:val="restart"/>
            <w:tcBorders>
              <w:top w:val="nil"/>
              <w:left w:val="single" w:sz="4" w:space="0" w:color="auto"/>
              <w:right w:val="dashSmallGap" w:sz="4" w:space="0" w:color="auto"/>
            </w:tcBorders>
          </w:tcPr>
          <w:p w14:paraId="06A66542" w14:textId="77777777" w:rsidR="001110FE" w:rsidRPr="002E040F"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38873C51" w14:textId="77777777" w:rsidR="001110FE" w:rsidRPr="002E040F" w:rsidRDefault="001110FE" w:rsidP="00CC4F14">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872185017"/>
                <w14:checkbox>
                  <w14:checked w14:val="0"/>
                  <w14:checkedState w14:val="00FE" w14:font="Wingdings"/>
                  <w14:uncheckedState w14:val="2610" w14:font="ＭＳ ゴシック"/>
                </w14:checkbox>
              </w:sdtPr>
              <w:sdtEndPr/>
              <w:sdtContent>
                <w:r w:rsidR="001B1E56" w:rsidRPr="002E040F">
                  <w:rPr>
                    <w:rFonts w:hAnsi="ＭＳ ゴシック" w:hint="eastAsia"/>
                  </w:rPr>
                  <w:t>☐</w:t>
                </w:r>
              </w:sdtContent>
            </w:sdt>
            <w:r w:rsidRPr="002E040F">
              <w:rPr>
                <w:rFonts w:hAnsi="ＭＳ ゴシック" w:hint="eastAsia"/>
                <w:szCs w:val="20"/>
              </w:rPr>
              <w:t xml:space="preserve"> 看護職員配置加算（Ⅰ）</w:t>
            </w:r>
          </w:p>
          <w:p w14:paraId="3721B0C4" w14:textId="77777777" w:rsidR="001110FE" w:rsidRPr="002E040F" w:rsidRDefault="00CC4F14"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自立訓練（生活訓練）を行った場合</w:t>
            </w:r>
          </w:p>
        </w:tc>
        <w:tc>
          <w:tcPr>
            <w:tcW w:w="1001" w:type="dxa"/>
            <w:vMerge/>
            <w:tcBorders>
              <w:left w:val="single" w:sz="4" w:space="0" w:color="000000"/>
              <w:right w:val="single" w:sz="4" w:space="0" w:color="000000"/>
            </w:tcBorders>
          </w:tcPr>
          <w:p w14:paraId="228711AB" w14:textId="77777777" w:rsidR="001110FE" w:rsidRPr="002E040F" w:rsidRDefault="001110FE" w:rsidP="007C5150">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2BD8505" w14:textId="77777777" w:rsidR="001110FE" w:rsidRPr="002E040F" w:rsidRDefault="001110FE" w:rsidP="007C5150">
            <w:pPr>
              <w:snapToGrid/>
              <w:spacing w:line="240" w:lineRule="exact"/>
              <w:jc w:val="both"/>
              <w:rPr>
                <w:rFonts w:hAnsi="ＭＳ ゴシック"/>
                <w:sz w:val="18"/>
                <w:szCs w:val="18"/>
              </w:rPr>
            </w:pPr>
          </w:p>
        </w:tc>
      </w:tr>
      <w:tr w:rsidR="006510B3" w:rsidRPr="002E040F" w14:paraId="1BF769F6"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5"/>
        </w:trPr>
        <w:tc>
          <w:tcPr>
            <w:tcW w:w="1184" w:type="dxa"/>
            <w:vMerge/>
            <w:tcBorders>
              <w:left w:val="single" w:sz="4" w:space="0" w:color="000000"/>
              <w:bottom w:val="single" w:sz="4" w:space="0" w:color="auto"/>
              <w:right w:val="single" w:sz="4" w:space="0" w:color="auto"/>
            </w:tcBorders>
          </w:tcPr>
          <w:p w14:paraId="6DF0E18D" w14:textId="77777777" w:rsidR="001110FE" w:rsidRPr="002E040F" w:rsidRDefault="001110FE" w:rsidP="007C5150">
            <w:pPr>
              <w:snapToGrid/>
              <w:jc w:val="both"/>
              <w:rPr>
                <w:rFonts w:hAnsi="Century"/>
                <w:szCs w:val="20"/>
              </w:rPr>
            </w:pPr>
          </w:p>
        </w:tc>
        <w:tc>
          <w:tcPr>
            <w:tcW w:w="259" w:type="dxa"/>
            <w:vMerge/>
            <w:tcBorders>
              <w:top w:val="nil"/>
              <w:left w:val="single" w:sz="4" w:space="0" w:color="auto"/>
              <w:bottom w:val="single" w:sz="4" w:space="0" w:color="auto"/>
              <w:right w:val="dashSmallGap" w:sz="4" w:space="0" w:color="auto"/>
            </w:tcBorders>
          </w:tcPr>
          <w:p w14:paraId="4D09C28D" w14:textId="77777777" w:rsidR="001110FE" w:rsidRPr="002E040F"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0A797D75" w14:textId="77777777" w:rsidR="001110FE" w:rsidRPr="002E040F" w:rsidRDefault="001110FE" w:rsidP="00CC4F14">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830812607"/>
                <w14:checkbox>
                  <w14:checked w14:val="0"/>
                  <w14:checkedState w14:val="00FE" w14:font="Wingdings"/>
                  <w14:uncheckedState w14:val="2610" w14:font="ＭＳ ゴシック"/>
                </w14:checkbox>
              </w:sdtPr>
              <w:sdtEndPr/>
              <w:sdtContent>
                <w:r w:rsidR="001B1E56" w:rsidRPr="002E040F">
                  <w:rPr>
                    <w:rFonts w:hAnsi="ＭＳ ゴシック" w:hint="eastAsia"/>
                  </w:rPr>
                  <w:t>☐</w:t>
                </w:r>
              </w:sdtContent>
            </w:sdt>
            <w:r w:rsidRPr="002E040F">
              <w:rPr>
                <w:rFonts w:hAnsi="ＭＳ ゴシック" w:hint="eastAsia"/>
                <w:szCs w:val="20"/>
              </w:rPr>
              <w:t xml:space="preserve"> 看護職員配置加算（Ⅱ）</w:t>
            </w:r>
          </w:p>
          <w:p w14:paraId="71CEA9FF" w14:textId="77777777" w:rsidR="001110FE" w:rsidRPr="002E040F" w:rsidRDefault="00CC4F14"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宿泊型自立訓練を行った場合</w:t>
            </w:r>
          </w:p>
        </w:tc>
        <w:tc>
          <w:tcPr>
            <w:tcW w:w="1001" w:type="dxa"/>
            <w:vMerge/>
            <w:tcBorders>
              <w:left w:val="single" w:sz="4" w:space="0" w:color="000000"/>
              <w:bottom w:val="single" w:sz="4" w:space="0" w:color="auto"/>
              <w:right w:val="single" w:sz="4" w:space="0" w:color="000000"/>
            </w:tcBorders>
          </w:tcPr>
          <w:p w14:paraId="205C9A31" w14:textId="77777777" w:rsidR="001110FE" w:rsidRPr="002E040F" w:rsidRDefault="001110FE" w:rsidP="007C5150">
            <w:pPr>
              <w:snapToGrid/>
              <w:ind w:rightChars="-53" w:right="-96"/>
              <w:jc w:val="both"/>
              <w:rPr>
                <w:rFonts w:hAnsi="ＭＳ ゴシック"/>
                <w:szCs w:val="20"/>
              </w:rPr>
            </w:pPr>
          </w:p>
        </w:tc>
        <w:tc>
          <w:tcPr>
            <w:tcW w:w="1731" w:type="dxa"/>
            <w:vMerge/>
            <w:tcBorders>
              <w:left w:val="single" w:sz="4" w:space="0" w:color="000000"/>
              <w:bottom w:val="single" w:sz="4" w:space="0" w:color="auto"/>
              <w:right w:val="single" w:sz="4" w:space="0" w:color="000000"/>
            </w:tcBorders>
          </w:tcPr>
          <w:p w14:paraId="1B941BB3" w14:textId="77777777" w:rsidR="001110FE" w:rsidRPr="002E040F" w:rsidRDefault="001110FE" w:rsidP="007C5150">
            <w:pPr>
              <w:snapToGrid/>
              <w:spacing w:line="240" w:lineRule="exact"/>
              <w:jc w:val="both"/>
              <w:rPr>
                <w:rFonts w:hAnsi="ＭＳ ゴシック"/>
                <w:sz w:val="18"/>
                <w:szCs w:val="18"/>
              </w:rPr>
            </w:pPr>
          </w:p>
        </w:tc>
      </w:tr>
    </w:tbl>
    <w:p w14:paraId="7DA8C43A" w14:textId="77777777" w:rsidR="00B938A4" w:rsidRPr="002E040F" w:rsidRDefault="00B938A4" w:rsidP="00896E1E">
      <w:pPr>
        <w:snapToGrid/>
        <w:jc w:val="left"/>
      </w:pPr>
    </w:p>
    <w:sectPr w:rsidR="00B938A4" w:rsidRPr="002E040F"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5B3D57E0" w:rsidR="005C41B3" w:rsidRPr="002E040F" w:rsidRDefault="005C41B3" w:rsidP="005C41B3">
    <w:pPr>
      <w:pStyle w:val="a4"/>
      <w:snapToGrid/>
      <w:spacing w:beforeLines="50" w:before="120"/>
      <w:ind w:firstLineChars="100" w:firstLine="160"/>
      <w:jc w:val="left"/>
      <w:rPr>
        <w:rFonts w:hAnsi="ＭＳ ゴシック"/>
        <w:sz w:val="16"/>
        <w:szCs w:val="16"/>
      </w:rPr>
    </w:pPr>
    <w:r w:rsidRPr="002E040F">
      <w:rPr>
        <w:rFonts w:hAnsi="ＭＳ ゴシック" w:hint="eastAsia"/>
        <w:sz w:val="16"/>
        <w:szCs w:val="16"/>
      </w:rPr>
      <w:t>【令和</w:t>
    </w:r>
    <w:r w:rsidR="00200020">
      <w:rPr>
        <w:rFonts w:hAnsi="ＭＳ ゴシック" w:hint="eastAsia"/>
        <w:sz w:val="16"/>
        <w:szCs w:val="16"/>
      </w:rPr>
      <w:t>６</w:t>
    </w:r>
    <w:r w:rsidRPr="002E040F">
      <w:rPr>
        <w:rFonts w:hAnsi="ＭＳ ゴシック" w:hint="eastAsia"/>
        <w:sz w:val="16"/>
        <w:szCs w:val="16"/>
      </w:rPr>
      <w:t>年</w:t>
    </w:r>
    <w:r w:rsidR="00A60DD1">
      <w:rPr>
        <w:rFonts w:hAnsi="ＭＳ ゴシック" w:hint="eastAsia"/>
        <w:sz w:val="16"/>
        <w:szCs w:val="16"/>
      </w:rPr>
      <w:t>７</w:t>
    </w:r>
    <w:r w:rsidRPr="002E040F">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2A362424"/>
    <w:multiLevelType w:val="hybridMultilevel"/>
    <w:tmpl w:val="8F82F5B8"/>
    <w:lvl w:ilvl="0" w:tplc="BB20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3"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2"/>
  </w:num>
  <w:num w:numId="2">
    <w:abstractNumId w:val="9"/>
  </w:num>
  <w:num w:numId="3">
    <w:abstractNumId w:val="0"/>
  </w:num>
  <w:num w:numId="4">
    <w:abstractNumId w:val="12"/>
  </w:num>
  <w:num w:numId="5">
    <w:abstractNumId w:val="3"/>
  </w:num>
  <w:num w:numId="6">
    <w:abstractNumId w:val="8"/>
  </w:num>
  <w:num w:numId="7">
    <w:abstractNumId w:val="5"/>
  </w:num>
  <w:num w:numId="8">
    <w:abstractNumId w:val="7"/>
  </w:num>
  <w:num w:numId="9">
    <w:abstractNumId w:val="13"/>
  </w:num>
  <w:num w:numId="10">
    <w:abstractNumId w:val="1"/>
  </w:num>
  <w:num w:numId="11">
    <w:abstractNumId w:val="6"/>
  </w:num>
  <w:num w:numId="12">
    <w:abstractNumId w:val="14"/>
  </w:num>
  <w:num w:numId="13">
    <w:abstractNumId w:val="10"/>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69313"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395"/>
    <w:rsid w:val="000016C4"/>
    <w:rsid w:val="00002E74"/>
    <w:rsid w:val="0000330C"/>
    <w:rsid w:val="00003632"/>
    <w:rsid w:val="0000542D"/>
    <w:rsid w:val="00005826"/>
    <w:rsid w:val="00007160"/>
    <w:rsid w:val="00007301"/>
    <w:rsid w:val="00010139"/>
    <w:rsid w:val="00010414"/>
    <w:rsid w:val="00010D2B"/>
    <w:rsid w:val="0001124D"/>
    <w:rsid w:val="00011FD5"/>
    <w:rsid w:val="000131EA"/>
    <w:rsid w:val="000149CD"/>
    <w:rsid w:val="00014F8A"/>
    <w:rsid w:val="0001537E"/>
    <w:rsid w:val="000155B7"/>
    <w:rsid w:val="000155F6"/>
    <w:rsid w:val="000161DA"/>
    <w:rsid w:val="00016BB2"/>
    <w:rsid w:val="00016ED8"/>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0B23"/>
    <w:rsid w:val="00031618"/>
    <w:rsid w:val="00031B45"/>
    <w:rsid w:val="0003387F"/>
    <w:rsid w:val="00034208"/>
    <w:rsid w:val="000355E2"/>
    <w:rsid w:val="00035C80"/>
    <w:rsid w:val="00035F5E"/>
    <w:rsid w:val="00036558"/>
    <w:rsid w:val="000368A8"/>
    <w:rsid w:val="00037510"/>
    <w:rsid w:val="00040D2D"/>
    <w:rsid w:val="00041116"/>
    <w:rsid w:val="00041805"/>
    <w:rsid w:val="000418B5"/>
    <w:rsid w:val="00042107"/>
    <w:rsid w:val="0004346F"/>
    <w:rsid w:val="000434B3"/>
    <w:rsid w:val="000434E4"/>
    <w:rsid w:val="00043F3D"/>
    <w:rsid w:val="00044658"/>
    <w:rsid w:val="00044959"/>
    <w:rsid w:val="000453C5"/>
    <w:rsid w:val="00045890"/>
    <w:rsid w:val="00045B4A"/>
    <w:rsid w:val="00045EE9"/>
    <w:rsid w:val="000470D5"/>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B7A"/>
    <w:rsid w:val="00061C63"/>
    <w:rsid w:val="0006248A"/>
    <w:rsid w:val="00062F5E"/>
    <w:rsid w:val="00063320"/>
    <w:rsid w:val="00063797"/>
    <w:rsid w:val="000641AF"/>
    <w:rsid w:val="000641BE"/>
    <w:rsid w:val="00064BC6"/>
    <w:rsid w:val="00064C87"/>
    <w:rsid w:val="00065481"/>
    <w:rsid w:val="00065B7E"/>
    <w:rsid w:val="00066448"/>
    <w:rsid w:val="00066678"/>
    <w:rsid w:val="00067646"/>
    <w:rsid w:val="000707EE"/>
    <w:rsid w:val="00070E01"/>
    <w:rsid w:val="0007144B"/>
    <w:rsid w:val="00072131"/>
    <w:rsid w:val="00072C3B"/>
    <w:rsid w:val="00072D30"/>
    <w:rsid w:val="00074FE3"/>
    <w:rsid w:val="00075C43"/>
    <w:rsid w:val="00075D4D"/>
    <w:rsid w:val="00077CBD"/>
    <w:rsid w:val="000802B8"/>
    <w:rsid w:val="0008138F"/>
    <w:rsid w:val="000815BA"/>
    <w:rsid w:val="000833B8"/>
    <w:rsid w:val="00083590"/>
    <w:rsid w:val="00084A75"/>
    <w:rsid w:val="00084E8B"/>
    <w:rsid w:val="0008527B"/>
    <w:rsid w:val="000858FE"/>
    <w:rsid w:val="00086044"/>
    <w:rsid w:val="00086BB0"/>
    <w:rsid w:val="000872A8"/>
    <w:rsid w:val="000903C6"/>
    <w:rsid w:val="00090421"/>
    <w:rsid w:val="000917D0"/>
    <w:rsid w:val="00091991"/>
    <w:rsid w:val="00091DDA"/>
    <w:rsid w:val="000934FE"/>
    <w:rsid w:val="00093840"/>
    <w:rsid w:val="00093917"/>
    <w:rsid w:val="00093F76"/>
    <w:rsid w:val="00093F77"/>
    <w:rsid w:val="00093FDF"/>
    <w:rsid w:val="00094855"/>
    <w:rsid w:val="00094EC2"/>
    <w:rsid w:val="00095839"/>
    <w:rsid w:val="000964B5"/>
    <w:rsid w:val="00096F25"/>
    <w:rsid w:val="00097505"/>
    <w:rsid w:val="00097FE2"/>
    <w:rsid w:val="000A023F"/>
    <w:rsid w:val="000A1377"/>
    <w:rsid w:val="000A2179"/>
    <w:rsid w:val="000A2D10"/>
    <w:rsid w:val="000A2DEE"/>
    <w:rsid w:val="000A2F0F"/>
    <w:rsid w:val="000A37FA"/>
    <w:rsid w:val="000A3A88"/>
    <w:rsid w:val="000A3B89"/>
    <w:rsid w:val="000A3F93"/>
    <w:rsid w:val="000A401B"/>
    <w:rsid w:val="000A4DA2"/>
    <w:rsid w:val="000A4DCC"/>
    <w:rsid w:val="000A502D"/>
    <w:rsid w:val="000A5D20"/>
    <w:rsid w:val="000A5D59"/>
    <w:rsid w:val="000A637E"/>
    <w:rsid w:val="000A69A5"/>
    <w:rsid w:val="000A6FDD"/>
    <w:rsid w:val="000B06D7"/>
    <w:rsid w:val="000B0A9B"/>
    <w:rsid w:val="000B0E22"/>
    <w:rsid w:val="000B163A"/>
    <w:rsid w:val="000B1719"/>
    <w:rsid w:val="000B25AA"/>
    <w:rsid w:val="000B280C"/>
    <w:rsid w:val="000B28DC"/>
    <w:rsid w:val="000B2A2F"/>
    <w:rsid w:val="000B300E"/>
    <w:rsid w:val="000B3BE3"/>
    <w:rsid w:val="000B5730"/>
    <w:rsid w:val="000B592E"/>
    <w:rsid w:val="000B5E4B"/>
    <w:rsid w:val="000B76FA"/>
    <w:rsid w:val="000B7C6F"/>
    <w:rsid w:val="000C01E2"/>
    <w:rsid w:val="000C0F8C"/>
    <w:rsid w:val="000C12DD"/>
    <w:rsid w:val="000C1C6D"/>
    <w:rsid w:val="000C24BD"/>
    <w:rsid w:val="000C2A61"/>
    <w:rsid w:val="000C2B4E"/>
    <w:rsid w:val="000C2E6E"/>
    <w:rsid w:val="000C3021"/>
    <w:rsid w:val="000C4152"/>
    <w:rsid w:val="000C48E3"/>
    <w:rsid w:val="000C50C0"/>
    <w:rsid w:val="000C5D62"/>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0DB"/>
    <w:rsid w:val="000E5495"/>
    <w:rsid w:val="000E573E"/>
    <w:rsid w:val="000E5AB1"/>
    <w:rsid w:val="000E6079"/>
    <w:rsid w:val="000E64F9"/>
    <w:rsid w:val="000E6A7B"/>
    <w:rsid w:val="000E6BC3"/>
    <w:rsid w:val="000E6CBC"/>
    <w:rsid w:val="000E6F22"/>
    <w:rsid w:val="000E7059"/>
    <w:rsid w:val="000E791C"/>
    <w:rsid w:val="000F0786"/>
    <w:rsid w:val="000F09CE"/>
    <w:rsid w:val="000F268D"/>
    <w:rsid w:val="000F2ABD"/>
    <w:rsid w:val="000F45BB"/>
    <w:rsid w:val="000F5032"/>
    <w:rsid w:val="000F54CE"/>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2BE7"/>
    <w:rsid w:val="00113549"/>
    <w:rsid w:val="00113B4D"/>
    <w:rsid w:val="00114597"/>
    <w:rsid w:val="00114977"/>
    <w:rsid w:val="00114AB6"/>
    <w:rsid w:val="00115367"/>
    <w:rsid w:val="00115E2B"/>
    <w:rsid w:val="00120689"/>
    <w:rsid w:val="0012078E"/>
    <w:rsid w:val="001214C5"/>
    <w:rsid w:val="00122253"/>
    <w:rsid w:val="00122C2F"/>
    <w:rsid w:val="00125239"/>
    <w:rsid w:val="00125299"/>
    <w:rsid w:val="001273C9"/>
    <w:rsid w:val="001274F7"/>
    <w:rsid w:val="00130431"/>
    <w:rsid w:val="001305BB"/>
    <w:rsid w:val="001313D4"/>
    <w:rsid w:val="00131591"/>
    <w:rsid w:val="00132164"/>
    <w:rsid w:val="001322E9"/>
    <w:rsid w:val="001324AD"/>
    <w:rsid w:val="00132D55"/>
    <w:rsid w:val="001339B2"/>
    <w:rsid w:val="0013444F"/>
    <w:rsid w:val="00134EAA"/>
    <w:rsid w:val="0013556B"/>
    <w:rsid w:val="00136A9C"/>
    <w:rsid w:val="00137CDC"/>
    <w:rsid w:val="00137ECC"/>
    <w:rsid w:val="00140377"/>
    <w:rsid w:val="00140686"/>
    <w:rsid w:val="0014116D"/>
    <w:rsid w:val="001413F1"/>
    <w:rsid w:val="00141C90"/>
    <w:rsid w:val="00141F90"/>
    <w:rsid w:val="00142748"/>
    <w:rsid w:val="00142DE5"/>
    <w:rsid w:val="00143C03"/>
    <w:rsid w:val="00144484"/>
    <w:rsid w:val="001454B0"/>
    <w:rsid w:val="0014658E"/>
    <w:rsid w:val="001465EE"/>
    <w:rsid w:val="00146C74"/>
    <w:rsid w:val="00146EAA"/>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C3D"/>
    <w:rsid w:val="00160ECD"/>
    <w:rsid w:val="001617D1"/>
    <w:rsid w:val="00161AAD"/>
    <w:rsid w:val="00161FBE"/>
    <w:rsid w:val="00162E3C"/>
    <w:rsid w:val="001635F5"/>
    <w:rsid w:val="00164019"/>
    <w:rsid w:val="00165724"/>
    <w:rsid w:val="00165C2E"/>
    <w:rsid w:val="00165E09"/>
    <w:rsid w:val="00166CF4"/>
    <w:rsid w:val="0016794B"/>
    <w:rsid w:val="00170671"/>
    <w:rsid w:val="00170B82"/>
    <w:rsid w:val="00171389"/>
    <w:rsid w:val="00172155"/>
    <w:rsid w:val="00172A27"/>
    <w:rsid w:val="00174815"/>
    <w:rsid w:val="00174EB9"/>
    <w:rsid w:val="001756E7"/>
    <w:rsid w:val="001760B2"/>
    <w:rsid w:val="001760BD"/>
    <w:rsid w:val="001764BC"/>
    <w:rsid w:val="001776FD"/>
    <w:rsid w:val="001806D8"/>
    <w:rsid w:val="00180A61"/>
    <w:rsid w:val="00182FE4"/>
    <w:rsid w:val="00183C49"/>
    <w:rsid w:val="00183F37"/>
    <w:rsid w:val="001852EE"/>
    <w:rsid w:val="00185C0C"/>
    <w:rsid w:val="00185E8F"/>
    <w:rsid w:val="001862BA"/>
    <w:rsid w:val="00186885"/>
    <w:rsid w:val="001869DE"/>
    <w:rsid w:val="00186B76"/>
    <w:rsid w:val="00186E8F"/>
    <w:rsid w:val="00191120"/>
    <w:rsid w:val="00191682"/>
    <w:rsid w:val="001917F7"/>
    <w:rsid w:val="00192A9F"/>
    <w:rsid w:val="00192CAC"/>
    <w:rsid w:val="00194169"/>
    <w:rsid w:val="001946B2"/>
    <w:rsid w:val="00194EDE"/>
    <w:rsid w:val="001954F5"/>
    <w:rsid w:val="001958B3"/>
    <w:rsid w:val="00195BD1"/>
    <w:rsid w:val="00195CD4"/>
    <w:rsid w:val="00195D25"/>
    <w:rsid w:val="00196B90"/>
    <w:rsid w:val="001A04AF"/>
    <w:rsid w:val="001A0CF4"/>
    <w:rsid w:val="001A124C"/>
    <w:rsid w:val="001A1ADC"/>
    <w:rsid w:val="001A1B17"/>
    <w:rsid w:val="001A2312"/>
    <w:rsid w:val="001A261F"/>
    <w:rsid w:val="001A27A7"/>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DF5"/>
    <w:rsid w:val="001B1E56"/>
    <w:rsid w:val="001B20EF"/>
    <w:rsid w:val="001B3754"/>
    <w:rsid w:val="001B3B9F"/>
    <w:rsid w:val="001B43A8"/>
    <w:rsid w:val="001B5013"/>
    <w:rsid w:val="001B562C"/>
    <w:rsid w:val="001B61D6"/>
    <w:rsid w:val="001B67D2"/>
    <w:rsid w:val="001B6EDE"/>
    <w:rsid w:val="001C0A16"/>
    <w:rsid w:val="001C0E3B"/>
    <w:rsid w:val="001C132F"/>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188"/>
    <w:rsid w:val="001D6764"/>
    <w:rsid w:val="001D720C"/>
    <w:rsid w:val="001D7F31"/>
    <w:rsid w:val="001E00CB"/>
    <w:rsid w:val="001E1139"/>
    <w:rsid w:val="001E1A10"/>
    <w:rsid w:val="001E28BC"/>
    <w:rsid w:val="001E297B"/>
    <w:rsid w:val="001E2A13"/>
    <w:rsid w:val="001E2D8D"/>
    <w:rsid w:val="001E3401"/>
    <w:rsid w:val="001E4B30"/>
    <w:rsid w:val="001E5C97"/>
    <w:rsid w:val="001E6230"/>
    <w:rsid w:val="001E7446"/>
    <w:rsid w:val="001F0380"/>
    <w:rsid w:val="001F0416"/>
    <w:rsid w:val="001F0F4B"/>
    <w:rsid w:val="001F1036"/>
    <w:rsid w:val="001F15B1"/>
    <w:rsid w:val="001F15B9"/>
    <w:rsid w:val="001F1E16"/>
    <w:rsid w:val="001F21BB"/>
    <w:rsid w:val="001F2A5F"/>
    <w:rsid w:val="001F2F3D"/>
    <w:rsid w:val="001F31F7"/>
    <w:rsid w:val="001F376D"/>
    <w:rsid w:val="001F39D8"/>
    <w:rsid w:val="001F3D4E"/>
    <w:rsid w:val="001F3EE0"/>
    <w:rsid w:val="001F416E"/>
    <w:rsid w:val="001F420A"/>
    <w:rsid w:val="001F4287"/>
    <w:rsid w:val="001F55EB"/>
    <w:rsid w:val="001F55F2"/>
    <w:rsid w:val="001F710C"/>
    <w:rsid w:val="00200020"/>
    <w:rsid w:val="002000E3"/>
    <w:rsid w:val="00200645"/>
    <w:rsid w:val="00200E03"/>
    <w:rsid w:val="002024EC"/>
    <w:rsid w:val="00203BD1"/>
    <w:rsid w:val="00203C8D"/>
    <w:rsid w:val="0020430C"/>
    <w:rsid w:val="002044E9"/>
    <w:rsid w:val="0020474C"/>
    <w:rsid w:val="00204B33"/>
    <w:rsid w:val="00204F48"/>
    <w:rsid w:val="00205026"/>
    <w:rsid w:val="002052FB"/>
    <w:rsid w:val="002058F0"/>
    <w:rsid w:val="00206110"/>
    <w:rsid w:val="00206197"/>
    <w:rsid w:val="00206ADA"/>
    <w:rsid w:val="002076BF"/>
    <w:rsid w:val="002107FB"/>
    <w:rsid w:val="00210BC0"/>
    <w:rsid w:val="0021157C"/>
    <w:rsid w:val="00212003"/>
    <w:rsid w:val="002121E1"/>
    <w:rsid w:val="00212294"/>
    <w:rsid w:val="00213504"/>
    <w:rsid w:val="00213627"/>
    <w:rsid w:val="002145C3"/>
    <w:rsid w:val="00215096"/>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525B"/>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7130"/>
    <w:rsid w:val="00247E59"/>
    <w:rsid w:val="00250B0A"/>
    <w:rsid w:val="00250DD4"/>
    <w:rsid w:val="00250DF1"/>
    <w:rsid w:val="00250FCE"/>
    <w:rsid w:val="002511F7"/>
    <w:rsid w:val="00251A87"/>
    <w:rsid w:val="00251FBF"/>
    <w:rsid w:val="002523A3"/>
    <w:rsid w:val="00252876"/>
    <w:rsid w:val="00253039"/>
    <w:rsid w:val="002537DE"/>
    <w:rsid w:val="002539F0"/>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1685"/>
    <w:rsid w:val="00272485"/>
    <w:rsid w:val="002724E6"/>
    <w:rsid w:val="00272785"/>
    <w:rsid w:val="00273120"/>
    <w:rsid w:val="002732C0"/>
    <w:rsid w:val="0027330B"/>
    <w:rsid w:val="00273822"/>
    <w:rsid w:val="0027398E"/>
    <w:rsid w:val="0027565D"/>
    <w:rsid w:val="002758CC"/>
    <w:rsid w:val="00275F5B"/>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099"/>
    <w:rsid w:val="00293346"/>
    <w:rsid w:val="00293930"/>
    <w:rsid w:val="00293D70"/>
    <w:rsid w:val="00294290"/>
    <w:rsid w:val="00294F4C"/>
    <w:rsid w:val="00295403"/>
    <w:rsid w:val="002957A1"/>
    <w:rsid w:val="00295ED0"/>
    <w:rsid w:val="00297743"/>
    <w:rsid w:val="0029798E"/>
    <w:rsid w:val="002A05B7"/>
    <w:rsid w:val="002A0B54"/>
    <w:rsid w:val="002A1301"/>
    <w:rsid w:val="002A1704"/>
    <w:rsid w:val="002A208F"/>
    <w:rsid w:val="002A23EE"/>
    <w:rsid w:val="002A2E53"/>
    <w:rsid w:val="002A309D"/>
    <w:rsid w:val="002A324B"/>
    <w:rsid w:val="002A34DA"/>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BAB"/>
    <w:rsid w:val="002B2051"/>
    <w:rsid w:val="002B26AF"/>
    <w:rsid w:val="002B2D3C"/>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C5991"/>
    <w:rsid w:val="002D1407"/>
    <w:rsid w:val="002D1AE3"/>
    <w:rsid w:val="002D1DDF"/>
    <w:rsid w:val="002D1E07"/>
    <w:rsid w:val="002D1E9A"/>
    <w:rsid w:val="002D2DC2"/>
    <w:rsid w:val="002D3123"/>
    <w:rsid w:val="002D40AD"/>
    <w:rsid w:val="002D4125"/>
    <w:rsid w:val="002D51B3"/>
    <w:rsid w:val="002D529A"/>
    <w:rsid w:val="002D5774"/>
    <w:rsid w:val="002D62E1"/>
    <w:rsid w:val="002D64EA"/>
    <w:rsid w:val="002D66A7"/>
    <w:rsid w:val="002D6938"/>
    <w:rsid w:val="002D7231"/>
    <w:rsid w:val="002D72C6"/>
    <w:rsid w:val="002E040F"/>
    <w:rsid w:val="002E1FDC"/>
    <w:rsid w:val="002E2580"/>
    <w:rsid w:val="002E2881"/>
    <w:rsid w:val="002E2AA0"/>
    <w:rsid w:val="002E2B3E"/>
    <w:rsid w:val="002E2E84"/>
    <w:rsid w:val="002E334C"/>
    <w:rsid w:val="002E44A8"/>
    <w:rsid w:val="002E44DA"/>
    <w:rsid w:val="002E4894"/>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07F"/>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655A"/>
    <w:rsid w:val="00317590"/>
    <w:rsid w:val="003177C4"/>
    <w:rsid w:val="00320BCE"/>
    <w:rsid w:val="003212EF"/>
    <w:rsid w:val="003214CE"/>
    <w:rsid w:val="00321705"/>
    <w:rsid w:val="003218BE"/>
    <w:rsid w:val="00321AA4"/>
    <w:rsid w:val="00323350"/>
    <w:rsid w:val="003240C1"/>
    <w:rsid w:val="00324932"/>
    <w:rsid w:val="00324B33"/>
    <w:rsid w:val="00324EF3"/>
    <w:rsid w:val="0032529E"/>
    <w:rsid w:val="00325C74"/>
    <w:rsid w:val="0032692F"/>
    <w:rsid w:val="00326B7D"/>
    <w:rsid w:val="00332CAB"/>
    <w:rsid w:val="003330F8"/>
    <w:rsid w:val="003331F7"/>
    <w:rsid w:val="00333673"/>
    <w:rsid w:val="00333A67"/>
    <w:rsid w:val="00333BA3"/>
    <w:rsid w:val="003341BF"/>
    <w:rsid w:val="003344C4"/>
    <w:rsid w:val="00335111"/>
    <w:rsid w:val="00335986"/>
    <w:rsid w:val="00336CF5"/>
    <w:rsid w:val="00337009"/>
    <w:rsid w:val="00337689"/>
    <w:rsid w:val="0033783D"/>
    <w:rsid w:val="00337AAA"/>
    <w:rsid w:val="00337FD5"/>
    <w:rsid w:val="00340A0B"/>
    <w:rsid w:val="0034137E"/>
    <w:rsid w:val="00341526"/>
    <w:rsid w:val="00341C33"/>
    <w:rsid w:val="00341F0B"/>
    <w:rsid w:val="00342217"/>
    <w:rsid w:val="00342DD4"/>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0AD7"/>
    <w:rsid w:val="00351259"/>
    <w:rsid w:val="003520F1"/>
    <w:rsid w:val="00352C13"/>
    <w:rsid w:val="00352C21"/>
    <w:rsid w:val="0035384B"/>
    <w:rsid w:val="00353B3E"/>
    <w:rsid w:val="003541E1"/>
    <w:rsid w:val="00355938"/>
    <w:rsid w:val="00355C4B"/>
    <w:rsid w:val="00360A16"/>
    <w:rsid w:val="00363609"/>
    <w:rsid w:val="003639AF"/>
    <w:rsid w:val="00363F51"/>
    <w:rsid w:val="00364CDA"/>
    <w:rsid w:val="0036668F"/>
    <w:rsid w:val="0037029E"/>
    <w:rsid w:val="0037235A"/>
    <w:rsid w:val="003733AD"/>
    <w:rsid w:val="003738F6"/>
    <w:rsid w:val="00373990"/>
    <w:rsid w:val="00373B91"/>
    <w:rsid w:val="00373D40"/>
    <w:rsid w:val="003747BF"/>
    <w:rsid w:val="00375A1A"/>
    <w:rsid w:val="00375A4D"/>
    <w:rsid w:val="00375BFC"/>
    <w:rsid w:val="0037656D"/>
    <w:rsid w:val="00376648"/>
    <w:rsid w:val="00376CF9"/>
    <w:rsid w:val="00377369"/>
    <w:rsid w:val="00377970"/>
    <w:rsid w:val="00377AEE"/>
    <w:rsid w:val="003801CB"/>
    <w:rsid w:val="00380334"/>
    <w:rsid w:val="0038150D"/>
    <w:rsid w:val="00381F2E"/>
    <w:rsid w:val="0038208E"/>
    <w:rsid w:val="00382114"/>
    <w:rsid w:val="003825C1"/>
    <w:rsid w:val="00382F8F"/>
    <w:rsid w:val="00382F9E"/>
    <w:rsid w:val="003834D3"/>
    <w:rsid w:val="0038376F"/>
    <w:rsid w:val="003843A1"/>
    <w:rsid w:val="00384BB7"/>
    <w:rsid w:val="00384F6B"/>
    <w:rsid w:val="00385759"/>
    <w:rsid w:val="00385976"/>
    <w:rsid w:val="00385BD5"/>
    <w:rsid w:val="00386351"/>
    <w:rsid w:val="003863EF"/>
    <w:rsid w:val="00386C48"/>
    <w:rsid w:val="003870FB"/>
    <w:rsid w:val="0038789A"/>
    <w:rsid w:val="00387B4D"/>
    <w:rsid w:val="00387C85"/>
    <w:rsid w:val="0039011D"/>
    <w:rsid w:val="003904EA"/>
    <w:rsid w:val="00390A69"/>
    <w:rsid w:val="00390C79"/>
    <w:rsid w:val="00391EE7"/>
    <w:rsid w:val="00392C97"/>
    <w:rsid w:val="00392DA9"/>
    <w:rsid w:val="0039300B"/>
    <w:rsid w:val="00393451"/>
    <w:rsid w:val="003937C2"/>
    <w:rsid w:val="003937E9"/>
    <w:rsid w:val="003938A4"/>
    <w:rsid w:val="00393AC9"/>
    <w:rsid w:val="003952D8"/>
    <w:rsid w:val="00395DFF"/>
    <w:rsid w:val="0039745E"/>
    <w:rsid w:val="00397921"/>
    <w:rsid w:val="003A0019"/>
    <w:rsid w:val="003A0A9A"/>
    <w:rsid w:val="003A1D82"/>
    <w:rsid w:val="003A1E94"/>
    <w:rsid w:val="003A312C"/>
    <w:rsid w:val="003A32A0"/>
    <w:rsid w:val="003A3310"/>
    <w:rsid w:val="003A33BE"/>
    <w:rsid w:val="003A3797"/>
    <w:rsid w:val="003A4773"/>
    <w:rsid w:val="003A486B"/>
    <w:rsid w:val="003A524B"/>
    <w:rsid w:val="003A58BB"/>
    <w:rsid w:val="003A5A48"/>
    <w:rsid w:val="003A5D07"/>
    <w:rsid w:val="003A61D9"/>
    <w:rsid w:val="003A75F1"/>
    <w:rsid w:val="003B120C"/>
    <w:rsid w:val="003B156C"/>
    <w:rsid w:val="003B1DB8"/>
    <w:rsid w:val="003B2180"/>
    <w:rsid w:val="003B2710"/>
    <w:rsid w:val="003B2A09"/>
    <w:rsid w:val="003B2ABC"/>
    <w:rsid w:val="003B3F9A"/>
    <w:rsid w:val="003B405E"/>
    <w:rsid w:val="003B4E81"/>
    <w:rsid w:val="003B6122"/>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7CD5"/>
    <w:rsid w:val="003D0ED6"/>
    <w:rsid w:val="003D0EF8"/>
    <w:rsid w:val="003D25FC"/>
    <w:rsid w:val="003D28C2"/>
    <w:rsid w:val="003D2DB5"/>
    <w:rsid w:val="003D338C"/>
    <w:rsid w:val="003D40B2"/>
    <w:rsid w:val="003D4701"/>
    <w:rsid w:val="003D4B0B"/>
    <w:rsid w:val="003D5186"/>
    <w:rsid w:val="003D5B16"/>
    <w:rsid w:val="003D5C4B"/>
    <w:rsid w:val="003D6F85"/>
    <w:rsid w:val="003D7A07"/>
    <w:rsid w:val="003D7F71"/>
    <w:rsid w:val="003E0A8E"/>
    <w:rsid w:val="003E0FFB"/>
    <w:rsid w:val="003E206B"/>
    <w:rsid w:val="003E3159"/>
    <w:rsid w:val="003E3318"/>
    <w:rsid w:val="003E362B"/>
    <w:rsid w:val="003E7114"/>
    <w:rsid w:val="003E7718"/>
    <w:rsid w:val="003F015F"/>
    <w:rsid w:val="003F0EF7"/>
    <w:rsid w:val="003F0F8B"/>
    <w:rsid w:val="003F1C30"/>
    <w:rsid w:val="003F236E"/>
    <w:rsid w:val="003F258A"/>
    <w:rsid w:val="003F2D76"/>
    <w:rsid w:val="003F34FD"/>
    <w:rsid w:val="003F4162"/>
    <w:rsid w:val="003F4166"/>
    <w:rsid w:val="003F48E3"/>
    <w:rsid w:val="003F5001"/>
    <w:rsid w:val="003F64BE"/>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B20"/>
    <w:rsid w:val="0040633B"/>
    <w:rsid w:val="00406341"/>
    <w:rsid w:val="00406A91"/>
    <w:rsid w:val="00406CBF"/>
    <w:rsid w:val="00407195"/>
    <w:rsid w:val="00411139"/>
    <w:rsid w:val="00411696"/>
    <w:rsid w:val="004116EF"/>
    <w:rsid w:val="00411802"/>
    <w:rsid w:val="00411F3C"/>
    <w:rsid w:val="0041201B"/>
    <w:rsid w:val="0041312C"/>
    <w:rsid w:val="0041316C"/>
    <w:rsid w:val="004137B5"/>
    <w:rsid w:val="00414322"/>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300"/>
    <w:rsid w:val="004265E6"/>
    <w:rsid w:val="00426EF9"/>
    <w:rsid w:val="00427297"/>
    <w:rsid w:val="00427A18"/>
    <w:rsid w:val="00430B94"/>
    <w:rsid w:val="004312DD"/>
    <w:rsid w:val="0043150E"/>
    <w:rsid w:val="00431D7E"/>
    <w:rsid w:val="00431E73"/>
    <w:rsid w:val="00431E87"/>
    <w:rsid w:val="00431FB8"/>
    <w:rsid w:val="00433CA4"/>
    <w:rsid w:val="00435A3B"/>
    <w:rsid w:val="004361D9"/>
    <w:rsid w:val="0043788A"/>
    <w:rsid w:val="00440D9D"/>
    <w:rsid w:val="004418B6"/>
    <w:rsid w:val="004437B5"/>
    <w:rsid w:val="00443950"/>
    <w:rsid w:val="00443D2C"/>
    <w:rsid w:val="00445112"/>
    <w:rsid w:val="00445764"/>
    <w:rsid w:val="0044585B"/>
    <w:rsid w:val="00445A42"/>
    <w:rsid w:val="00445ADF"/>
    <w:rsid w:val="00446F60"/>
    <w:rsid w:val="00447638"/>
    <w:rsid w:val="00447896"/>
    <w:rsid w:val="00447E2E"/>
    <w:rsid w:val="00450027"/>
    <w:rsid w:val="00450846"/>
    <w:rsid w:val="004523B5"/>
    <w:rsid w:val="004523BC"/>
    <w:rsid w:val="00452BE3"/>
    <w:rsid w:val="00453309"/>
    <w:rsid w:val="004539D1"/>
    <w:rsid w:val="004543E4"/>
    <w:rsid w:val="00454B0E"/>
    <w:rsid w:val="00454EB7"/>
    <w:rsid w:val="0045518D"/>
    <w:rsid w:val="00456682"/>
    <w:rsid w:val="0045681B"/>
    <w:rsid w:val="00456955"/>
    <w:rsid w:val="00456E18"/>
    <w:rsid w:val="0045734C"/>
    <w:rsid w:val="00460043"/>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1EF1"/>
    <w:rsid w:val="00472387"/>
    <w:rsid w:val="0047258B"/>
    <w:rsid w:val="00472BE0"/>
    <w:rsid w:val="00472BFB"/>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012C"/>
    <w:rsid w:val="00481372"/>
    <w:rsid w:val="004819D8"/>
    <w:rsid w:val="004831C5"/>
    <w:rsid w:val="0048559A"/>
    <w:rsid w:val="00485B68"/>
    <w:rsid w:val="00486970"/>
    <w:rsid w:val="00486DAA"/>
    <w:rsid w:val="00486FFF"/>
    <w:rsid w:val="00487BB3"/>
    <w:rsid w:val="00490863"/>
    <w:rsid w:val="00491313"/>
    <w:rsid w:val="004918A3"/>
    <w:rsid w:val="00491A31"/>
    <w:rsid w:val="004923FC"/>
    <w:rsid w:val="00493648"/>
    <w:rsid w:val="004956AD"/>
    <w:rsid w:val="0049655C"/>
    <w:rsid w:val="0049669F"/>
    <w:rsid w:val="00497203"/>
    <w:rsid w:val="00497377"/>
    <w:rsid w:val="00497726"/>
    <w:rsid w:val="004978C6"/>
    <w:rsid w:val="00497F9B"/>
    <w:rsid w:val="004A056E"/>
    <w:rsid w:val="004A0BC1"/>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A4A"/>
    <w:rsid w:val="004B0CFA"/>
    <w:rsid w:val="004B1C00"/>
    <w:rsid w:val="004B2A9D"/>
    <w:rsid w:val="004B338D"/>
    <w:rsid w:val="004B3AA6"/>
    <w:rsid w:val="004B4248"/>
    <w:rsid w:val="004B4351"/>
    <w:rsid w:val="004B4BBD"/>
    <w:rsid w:val="004B5EBB"/>
    <w:rsid w:val="004B6781"/>
    <w:rsid w:val="004B781B"/>
    <w:rsid w:val="004C0E7A"/>
    <w:rsid w:val="004C12DF"/>
    <w:rsid w:val="004C1422"/>
    <w:rsid w:val="004C1C0D"/>
    <w:rsid w:val="004C201D"/>
    <w:rsid w:val="004C23AA"/>
    <w:rsid w:val="004C24E8"/>
    <w:rsid w:val="004C2F83"/>
    <w:rsid w:val="004C4ACD"/>
    <w:rsid w:val="004C62B6"/>
    <w:rsid w:val="004C656A"/>
    <w:rsid w:val="004C6FBA"/>
    <w:rsid w:val="004C720C"/>
    <w:rsid w:val="004C7A2E"/>
    <w:rsid w:val="004D0041"/>
    <w:rsid w:val="004D1F27"/>
    <w:rsid w:val="004D25E2"/>
    <w:rsid w:val="004D2856"/>
    <w:rsid w:val="004D29B2"/>
    <w:rsid w:val="004D2A18"/>
    <w:rsid w:val="004D2D66"/>
    <w:rsid w:val="004D2F50"/>
    <w:rsid w:val="004D33A7"/>
    <w:rsid w:val="004D40F5"/>
    <w:rsid w:val="004D4187"/>
    <w:rsid w:val="004D48A4"/>
    <w:rsid w:val="004D69FB"/>
    <w:rsid w:val="004D76E8"/>
    <w:rsid w:val="004D7868"/>
    <w:rsid w:val="004E002C"/>
    <w:rsid w:val="004E06E9"/>
    <w:rsid w:val="004E092B"/>
    <w:rsid w:val="004E0EA0"/>
    <w:rsid w:val="004E1154"/>
    <w:rsid w:val="004E12D1"/>
    <w:rsid w:val="004E1492"/>
    <w:rsid w:val="004E1677"/>
    <w:rsid w:val="004E196E"/>
    <w:rsid w:val="004E1EE1"/>
    <w:rsid w:val="004E305D"/>
    <w:rsid w:val="004E396D"/>
    <w:rsid w:val="004E5578"/>
    <w:rsid w:val="004E654B"/>
    <w:rsid w:val="004E7AE9"/>
    <w:rsid w:val="004E7B71"/>
    <w:rsid w:val="004E7E9D"/>
    <w:rsid w:val="004F0317"/>
    <w:rsid w:val="004F0658"/>
    <w:rsid w:val="004F154A"/>
    <w:rsid w:val="004F1556"/>
    <w:rsid w:val="004F2CAA"/>
    <w:rsid w:val="004F3430"/>
    <w:rsid w:val="004F35CF"/>
    <w:rsid w:val="004F3B71"/>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2CEA"/>
    <w:rsid w:val="00504BF4"/>
    <w:rsid w:val="00504CB5"/>
    <w:rsid w:val="00504CC4"/>
    <w:rsid w:val="00505C30"/>
    <w:rsid w:val="00505D56"/>
    <w:rsid w:val="00505DFF"/>
    <w:rsid w:val="005064D4"/>
    <w:rsid w:val="00506671"/>
    <w:rsid w:val="005067AB"/>
    <w:rsid w:val="005075EE"/>
    <w:rsid w:val="00510DE6"/>
    <w:rsid w:val="00511E21"/>
    <w:rsid w:val="005124D1"/>
    <w:rsid w:val="0051261C"/>
    <w:rsid w:val="00512DD6"/>
    <w:rsid w:val="00512F47"/>
    <w:rsid w:val="0051316B"/>
    <w:rsid w:val="00513305"/>
    <w:rsid w:val="00513A40"/>
    <w:rsid w:val="00513F5C"/>
    <w:rsid w:val="0051419E"/>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4F86"/>
    <w:rsid w:val="0052525F"/>
    <w:rsid w:val="00525916"/>
    <w:rsid w:val="00525DB3"/>
    <w:rsid w:val="005260C4"/>
    <w:rsid w:val="005266C5"/>
    <w:rsid w:val="00526953"/>
    <w:rsid w:val="00526A70"/>
    <w:rsid w:val="00526DDD"/>
    <w:rsid w:val="00527AD7"/>
    <w:rsid w:val="005301D0"/>
    <w:rsid w:val="00530629"/>
    <w:rsid w:val="005318E0"/>
    <w:rsid w:val="00531947"/>
    <w:rsid w:val="00531F14"/>
    <w:rsid w:val="005327E8"/>
    <w:rsid w:val="005329C6"/>
    <w:rsid w:val="00533733"/>
    <w:rsid w:val="00533FBB"/>
    <w:rsid w:val="00534B79"/>
    <w:rsid w:val="00535045"/>
    <w:rsid w:val="0053557F"/>
    <w:rsid w:val="005364F7"/>
    <w:rsid w:val="00536708"/>
    <w:rsid w:val="00537B6F"/>
    <w:rsid w:val="00537DA2"/>
    <w:rsid w:val="00537DE4"/>
    <w:rsid w:val="005404BE"/>
    <w:rsid w:val="00540CAB"/>
    <w:rsid w:val="00541B5A"/>
    <w:rsid w:val="00541BF0"/>
    <w:rsid w:val="005433A3"/>
    <w:rsid w:val="00543C28"/>
    <w:rsid w:val="00544B54"/>
    <w:rsid w:val="00544C25"/>
    <w:rsid w:val="00544DD7"/>
    <w:rsid w:val="0054505D"/>
    <w:rsid w:val="00546558"/>
    <w:rsid w:val="005467BB"/>
    <w:rsid w:val="00547517"/>
    <w:rsid w:val="005503DA"/>
    <w:rsid w:val="00550567"/>
    <w:rsid w:val="00550EDE"/>
    <w:rsid w:val="005516A2"/>
    <w:rsid w:val="00551CB2"/>
    <w:rsid w:val="005528DB"/>
    <w:rsid w:val="00552CC2"/>
    <w:rsid w:val="005543ED"/>
    <w:rsid w:val="00554923"/>
    <w:rsid w:val="00555580"/>
    <w:rsid w:val="00556A33"/>
    <w:rsid w:val="00556DBD"/>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8A"/>
    <w:rsid w:val="005660D5"/>
    <w:rsid w:val="00566141"/>
    <w:rsid w:val="0057167B"/>
    <w:rsid w:val="0057265A"/>
    <w:rsid w:val="005731BF"/>
    <w:rsid w:val="00574157"/>
    <w:rsid w:val="00574303"/>
    <w:rsid w:val="005749B1"/>
    <w:rsid w:val="00574B57"/>
    <w:rsid w:val="00574ECE"/>
    <w:rsid w:val="00574EFF"/>
    <w:rsid w:val="0057512E"/>
    <w:rsid w:val="0057792A"/>
    <w:rsid w:val="00577ED9"/>
    <w:rsid w:val="00580C4A"/>
    <w:rsid w:val="00581633"/>
    <w:rsid w:val="00581A78"/>
    <w:rsid w:val="0058382F"/>
    <w:rsid w:val="00583CFA"/>
    <w:rsid w:val="0058417C"/>
    <w:rsid w:val="00584853"/>
    <w:rsid w:val="00584FE9"/>
    <w:rsid w:val="005865EF"/>
    <w:rsid w:val="00586B32"/>
    <w:rsid w:val="00587D10"/>
    <w:rsid w:val="00590404"/>
    <w:rsid w:val="00590C17"/>
    <w:rsid w:val="00590F35"/>
    <w:rsid w:val="00591221"/>
    <w:rsid w:val="005912C7"/>
    <w:rsid w:val="0059166E"/>
    <w:rsid w:val="0059221A"/>
    <w:rsid w:val="00592476"/>
    <w:rsid w:val="005938BC"/>
    <w:rsid w:val="00594832"/>
    <w:rsid w:val="0059561C"/>
    <w:rsid w:val="005A0660"/>
    <w:rsid w:val="005A15B0"/>
    <w:rsid w:val="005A1CFD"/>
    <w:rsid w:val="005A2334"/>
    <w:rsid w:val="005A25EE"/>
    <w:rsid w:val="005A2B02"/>
    <w:rsid w:val="005A33B8"/>
    <w:rsid w:val="005A3FB4"/>
    <w:rsid w:val="005A4D37"/>
    <w:rsid w:val="005A6A77"/>
    <w:rsid w:val="005B033E"/>
    <w:rsid w:val="005B0D6A"/>
    <w:rsid w:val="005B105E"/>
    <w:rsid w:val="005B1875"/>
    <w:rsid w:val="005B1E84"/>
    <w:rsid w:val="005B2AB6"/>
    <w:rsid w:val="005B36C3"/>
    <w:rsid w:val="005B370D"/>
    <w:rsid w:val="005B3C55"/>
    <w:rsid w:val="005B3D1B"/>
    <w:rsid w:val="005B415E"/>
    <w:rsid w:val="005B47C5"/>
    <w:rsid w:val="005B48FE"/>
    <w:rsid w:val="005B6BCB"/>
    <w:rsid w:val="005B6C19"/>
    <w:rsid w:val="005B7188"/>
    <w:rsid w:val="005B71FC"/>
    <w:rsid w:val="005B7D38"/>
    <w:rsid w:val="005C10FF"/>
    <w:rsid w:val="005C14DF"/>
    <w:rsid w:val="005C1622"/>
    <w:rsid w:val="005C1C90"/>
    <w:rsid w:val="005C2401"/>
    <w:rsid w:val="005C253D"/>
    <w:rsid w:val="005C2693"/>
    <w:rsid w:val="005C2F32"/>
    <w:rsid w:val="005C391E"/>
    <w:rsid w:val="005C41B3"/>
    <w:rsid w:val="005C4790"/>
    <w:rsid w:val="005C4909"/>
    <w:rsid w:val="005C4A9B"/>
    <w:rsid w:val="005C5C4D"/>
    <w:rsid w:val="005C5CF3"/>
    <w:rsid w:val="005C68D0"/>
    <w:rsid w:val="005C6901"/>
    <w:rsid w:val="005C6F4E"/>
    <w:rsid w:val="005C71FE"/>
    <w:rsid w:val="005C72F7"/>
    <w:rsid w:val="005C7654"/>
    <w:rsid w:val="005D0322"/>
    <w:rsid w:val="005D188C"/>
    <w:rsid w:val="005D1C2B"/>
    <w:rsid w:val="005D2553"/>
    <w:rsid w:val="005D3A33"/>
    <w:rsid w:val="005D3E0B"/>
    <w:rsid w:val="005D407D"/>
    <w:rsid w:val="005D4124"/>
    <w:rsid w:val="005D4164"/>
    <w:rsid w:val="005D4946"/>
    <w:rsid w:val="005D4A3B"/>
    <w:rsid w:val="005D51B9"/>
    <w:rsid w:val="005D5DDD"/>
    <w:rsid w:val="005D5F4D"/>
    <w:rsid w:val="005D6729"/>
    <w:rsid w:val="005D696D"/>
    <w:rsid w:val="005D762F"/>
    <w:rsid w:val="005D7DF8"/>
    <w:rsid w:val="005E0BBA"/>
    <w:rsid w:val="005E0F3D"/>
    <w:rsid w:val="005E1604"/>
    <w:rsid w:val="005E1C06"/>
    <w:rsid w:val="005E3720"/>
    <w:rsid w:val="005E3FFC"/>
    <w:rsid w:val="005E4169"/>
    <w:rsid w:val="005E4223"/>
    <w:rsid w:val="005E4370"/>
    <w:rsid w:val="005E530F"/>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5F8D"/>
    <w:rsid w:val="005F629A"/>
    <w:rsid w:val="005F6350"/>
    <w:rsid w:val="005F6EAF"/>
    <w:rsid w:val="005F7195"/>
    <w:rsid w:val="005F757C"/>
    <w:rsid w:val="005F782E"/>
    <w:rsid w:val="005F7D15"/>
    <w:rsid w:val="005F7D3D"/>
    <w:rsid w:val="005F7E9D"/>
    <w:rsid w:val="0060116B"/>
    <w:rsid w:val="006012C1"/>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43"/>
    <w:rsid w:val="00617CAC"/>
    <w:rsid w:val="00617D04"/>
    <w:rsid w:val="00620104"/>
    <w:rsid w:val="00620628"/>
    <w:rsid w:val="00621B61"/>
    <w:rsid w:val="0062257D"/>
    <w:rsid w:val="00622AF1"/>
    <w:rsid w:val="00623781"/>
    <w:rsid w:val="00624CF0"/>
    <w:rsid w:val="00626439"/>
    <w:rsid w:val="00626486"/>
    <w:rsid w:val="006267A7"/>
    <w:rsid w:val="006301DA"/>
    <w:rsid w:val="00630596"/>
    <w:rsid w:val="006312E2"/>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2A5C"/>
    <w:rsid w:val="00643AC2"/>
    <w:rsid w:val="00644242"/>
    <w:rsid w:val="006452EB"/>
    <w:rsid w:val="00645F36"/>
    <w:rsid w:val="006465EC"/>
    <w:rsid w:val="0064690A"/>
    <w:rsid w:val="006478E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F74"/>
    <w:rsid w:val="0066236B"/>
    <w:rsid w:val="00662440"/>
    <w:rsid w:val="0066361F"/>
    <w:rsid w:val="0066373F"/>
    <w:rsid w:val="00663871"/>
    <w:rsid w:val="00663B9D"/>
    <w:rsid w:val="0066580A"/>
    <w:rsid w:val="00665A42"/>
    <w:rsid w:val="00665DB4"/>
    <w:rsid w:val="006660E5"/>
    <w:rsid w:val="00666AC7"/>
    <w:rsid w:val="006671A8"/>
    <w:rsid w:val="00667A64"/>
    <w:rsid w:val="00667B95"/>
    <w:rsid w:val="0067040D"/>
    <w:rsid w:val="00670878"/>
    <w:rsid w:val="00671A13"/>
    <w:rsid w:val="00671F37"/>
    <w:rsid w:val="00672077"/>
    <w:rsid w:val="00672462"/>
    <w:rsid w:val="00672535"/>
    <w:rsid w:val="00672F8B"/>
    <w:rsid w:val="00673747"/>
    <w:rsid w:val="00673D66"/>
    <w:rsid w:val="00673F61"/>
    <w:rsid w:val="00674092"/>
    <w:rsid w:val="00674232"/>
    <w:rsid w:val="006743D6"/>
    <w:rsid w:val="00674B1A"/>
    <w:rsid w:val="00674BA3"/>
    <w:rsid w:val="0067640D"/>
    <w:rsid w:val="00676416"/>
    <w:rsid w:val="00676A26"/>
    <w:rsid w:val="00676C04"/>
    <w:rsid w:val="006772C0"/>
    <w:rsid w:val="00677D42"/>
    <w:rsid w:val="00677F5B"/>
    <w:rsid w:val="00677FD9"/>
    <w:rsid w:val="0068080C"/>
    <w:rsid w:val="0068125B"/>
    <w:rsid w:val="0068156D"/>
    <w:rsid w:val="006815D4"/>
    <w:rsid w:val="00681E80"/>
    <w:rsid w:val="00682484"/>
    <w:rsid w:val="00683071"/>
    <w:rsid w:val="006832A9"/>
    <w:rsid w:val="00683F35"/>
    <w:rsid w:val="00684201"/>
    <w:rsid w:val="00684B97"/>
    <w:rsid w:val="00684F11"/>
    <w:rsid w:val="0068547D"/>
    <w:rsid w:val="00685A6A"/>
    <w:rsid w:val="00685DEB"/>
    <w:rsid w:val="00686423"/>
    <w:rsid w:val="00686659"/>
    <w:rsid w:val="00686D1F"/>
    <w:rsid w:val="00686EDB"/>
    <w:rsid w:val="00687B61"/>
    <w:rsid w:val="00687DA0"/>
    <w:rsid w:val="00690549"/>
    <w:rsid w:val="00690E4C"/>
    <w:rsid w:val="00690FFD"/>
    <w:rsid w:val="00691253"/>
    <w:rsid w:val="00691BA2"/>
    <w:rsid w:val="00692274"/>
    <w:rsid w:val="0069255C"/>
    <w:rsid w:val="00692E85"/>
    <w:rsid w:val="0069324C"/>
    <w:rsid w:val="00693619"/>
    <w:rsid w:val="00693E84"/>
    <w:rsid w:val="0069406F"/>
    <w:rsid w:val="006940E6"/>
    <w:rsid w:val="00694DFC"/>
    <w:rsid w:val="00695D2C"/>
    <w:rsid w:val="0069646E"/>
    <w:rsid w:val="00696E5B"/>
    <w:rsid w:val="0069737D"/>
    <w:rsid w:val="00697950"/>
    <w:rsid w:val="00697A45"/>
    <w:rsid w:val="00697DF6"/>
    <w:rsid w:val="006A02B2"/>
    <w:rsid w:val="006A033C"/>
    <w:rsid w:val="006A0356"/>
    <w:rsid w:val="006A0829"/>
    <w:rsid w:val="006A0848"/>
    <w:rsid w:val="006A0E8C"/>
    <w:rsid w:val="006A10B1"/>
    <w:rsid w:val="006A18D5"/>
    <w:rsid w:val="006A24DF"/>
    <w:rsid w:val="006A26E3"/>
    <w:rsid w:val="006A29CE"/>
    <w:rsid w:val="006A2B47"/>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130"/>
    <w:rsid w:val="006B6A46"/>
    <w:rsid w:val="006B701B"/>
    <w:rsid w:val="006B74DE"/>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7C0"/>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B3C"/>
    <w:rsid w:val="006D6F63"/>
    <w:rsid w:val="006D7C50"/>
    <w:rsid w:val="006E1401"/>
    <w:rsid w:val="006E1A36"/>
    <w:rsid w:val="006E2358"/>
    <w:rsid w:val="006E2C28"/>
    <w:rsid w:val="006E2E72"/>
    <w:rsid w:val="006E3B85"/>
    <w:rsid w:val="006E3DDF"/>
    <w:rsid w:val="006E4399"/>
    <w:rsid w:val="006E4F1E"/>
    <w:rsid w:val="006E58DF"/>
    <w:rsid w:val="006E5948"/>
    <w:rsid w:val="006E6066"/>
    <w:rsid w:val="006E75B9"/>
    <w:rsid w:val="006E7D60"/>
    <w:rsid w:val="006F06B4"/>
    <w:rsid w:val="006F0D73"/>
    <w:rsid w:val="006F0EB9"/>
    <w:rsid w:val="006F1162"/>
    <w:rsid w:val="006F229F"/>
    <w:rsid w:val="006F2808"/>
    <w:rsid w:val="006F31BB"/>
    <w:rsid w:val="006F3B57"/>
    <w:rsid w:val="006F41FD"/>
    <w:rsid w:val="006F4799"/>
    <w:rsid w:val="006F4D3F"/>
    <w:rsid w:val="006F5ECA"/>
    <w:rsid w:val="006F64EB"/>
    <w:rsid w:val="006F7115"/>
    <w:rsid w:val="006F71A0"/>
    <w:rsid w:val="006F7895"/>
    <w:rsid w:val="006F78EF"/>
    <w:rsid w:val="006F7F5C"/>
    <w:rsid w:val="00700073"/>
    <w:rsid w:val="0070064C"/>
    <w:rsid w:val="00700B65"/>
    <w:rsid w:val="00700DF7"/>
    <w:rsid w:val="00702253"/>
    <w:rsid w:val="00702C5B"/>
    <w:rsid w:val="00703A47"/>
    <w:rsid w:val="00704271"/>
    <w:rsid w:val="00704563"/>
    <w:rsid w:val="007048D5"/>
    <w:rsid w:val="00704AC4"/>
    <w:rsid w:val="00704B74"/>
    <w:rsid w:val="00704FE6"/>
    <w:rsid w:val="007062D7"/>
    <w:rsid w:val="007066E5"/>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AD3"/>
    <w:rsid w:val="00717ED2"/>
    <w:rsid w:val="00720EC3"/>
    <w:rsid w:val="00721BE4"/>
    <w:rsid w:val="00721E8C"/>
    <w:rsid w:val="007220CA"/>
    <w:rsid w:val="00722FD6"/>
    <w:rsid w:val="0072449B"/>
    <w:rsid w:val="00724D2F"/>
    <w:rsid w:val="00724F5A"/>
    <w:rsid w:val="0072535F"/>
    <w:rsid w:val="00725AF4"/>
    <w:rsid w:val="00726195"/>
    <w:rsid w:val="00727564"/>
    <w:rsid w:val="00727A27"/>
    <w:rsid w:val="00727B66"/>
    <w:rsid w:val="007300A1"/>
    <w:rsid w:val="007305D5"/>
    <w:rsid w:val="007308D2"/>
    <w:rsid w:val="0073226E"/>
    <w:rsid w:val="00733508"/>
    <w:rsid w:val="00733901"/>
    <w:rsid w:val="007340A1"/>
    <w:rsid w:val="0073445A"/>
    <w:rsid w:val="007345DE"/>
    <w:rsid w:val="00736DD2"/>
    <w:rsid w:val="00737CDA"/>
    <w:rsid w:val="00740F5A"/>
    <w:rsid w:val="007411DC"/>
    <w:rsid w:val="007418B8"/>
    <w:rsid w:val="00741E1D"/>
    <w:rsid w:val="00742135"/>
    <w:rsid w:val="007425A9"/>
    <w:rsid w:val="0074308C"/>
    <w:rsid w:val="007432DB"/>
    <w:rsid w:val="00743460"/>
    <w:rsid w:val="00743686"/>
    <w:rsid w:val="00743767"/>
    <w:rsid w:val="00743E93"/>
    <w:rsid w:val="00744308"/>
    <w:rsid w:val="0074484E"/>
    <w:rsid w:val="007450C6"/>
    <w:rsid w:val="00745201"/>
    <w:rsid w:val="007454BB"/>
    <w:rsid w:val="007461E4"/>
    <w:rsid w:val="00746469"/>
    <w:rsid w:val="007469AC"/>
    <w:rsid w:val="0074710A"/>
    <w:rsid w:val="00747265"/>
    <w:rsid w:val="0075037C"/>
    <w:rsid w:val="00751648"/>
    <w:rsid w:val="00751C01"/>
    <w:rsid w:val="00751DB2"/>
    <w:rsid w:val="007535A4"/>
    <w:rsid w:val="00754574"/>
    <w:rsid w:val="0075467B"/>
    <w:rsid w:val="00754B4C"/>
    <w:rsid w:val="0075582A"/>
    <w:rsid w:val="00755BFA"/>
    <w:rsid w:val="00756B45"/>
    <w:rsid w:val="00756F5D"/>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67D0E"/>
    <w:rsid w:val="00767D21"/>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616"/>
    <w:rsid w:val="00781881"/>
    <w:rsid w:val="00781C4A"/>
    <w:rsid w:val="00783B43"/>
    <w:rsid w:val="0078465C"/>
    <w:rsid w:val="00784FC0"/>
    <w:rsid w:val="00785807"/>
    <w:rsid w:val="0078623B"/>
    <w:rsid w:val="007909AE"/>
    <w:rsid w:val="00790B04"/>
    <w:rsid w:val="00790EC7"/>
    <w:rsid w:val="00791F53"/>
    <w:rsid w:val="007920D4"/>
    <w:rsid w:val="0079213D"/>
    <w:rsid w:val="007925D3"/>
    <w:rsid w:val="0079298A"/>
    <w:rsid w:val="00793A51"/>
    <w:rsid w:val="00793B29"/>
    <w:rsid w:val="0079413D"/>
    <w:rsid w:val="00794338"/>
    <w:rsid w:val="0079449B"/>
    <w:rsid w:val="00794907"/>
    <w:rsid w:val="00794ADC"/>
    <w:rsid w:val="00794EFD"/>
    <w:rsid w:val="0079517C"/>
    <w:rsid w:val="0079581D"/>
    <w:rsid w:val="00795A97"/>
    <w:rsid w:val="00795ECA"/>
    <w:rsid w:val="00796229"/>
    <w:rsid w:val="007964DA"/>
    <w:rsid w:val="007966EE"/>
    <w:rsid w:val="00797026"/>
    <w:rsid w:val="00797238"/>
    <w:rsid w:val="00797AC1"/>
    <w:rsid w:val="00797CEF"/>
    <w:rsid w:val="007A0080"/>
    <w:rsid w:val="007A0104"/>
    <w:rsid w:val="007A0B56"/>
    <w:rsid w:val="007A23E7"/>
    <w:rsid w:val="007A2460"/>
    <w:rsid w:val="007A2E46"/>
    <w:rsid w:val="007A3A4F"/>
    <w:rsid w:val="007A4477"/>
    <w:rsid w:val="007A48D9"/>
    <w:rsid w:val="007A4A5A"/>
    <w:rsid w:val="007A4E1D"/>
    <w:rsid w:val="007A4E69"/>
    <w:rsid w:val="007A5BC3"/>
    <w:rsid w:val="007A6159"/>
    <w:rsid w:val="007A6171"/>
    <w:rsid w:val="007A667F"/>
    <w:rsid w:val="007A691B"/>
    <w:rsid w:val="007A6A53"/>
    <w:rsid w:val="007A6DA6"/>
    <w:rsid w:val="007A77FD"/>
    <w:rsid w:val="007B0CDF"/>
    <w:rsid w:val="007B1389"/>
    <w:rsid w:val="007B1FF8"/>
    <w:rsid w:val="007B209C"/>
    <w:rsid w:val="007B2433"/>
    <w:rsid w:val="007B272D"/>
    <w:rsid w:val="007B3112"/>
    <w:rsid w:val="007B3FD2"/>
    <w:rsid w:val="007B40C6"/>
    <w:rsid w:val="007B41BA"/>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DB3"/>
    <w:rsid w:val="007C5F60"/>
    <w:rsid w:val="007C6DA2"/>
    <w:rsid w:val="007C78F1"/>
    <w:rsid w:val="007C7FCB"/>
    <w:rsid w:val="007D1494"/>
    <w:rsid w:val="007D2AE5"/>
    <w:rsid w:val="007D2D13"/>
    <w:rsid w:val="007D3AC5"/>
    <w:rsid w:val="007D3CA6"/>
    <w:rsid w:val="007D4096"/>
    <w:rsid w:val="007D444C"/>
    <w:rsid w:val="007D4471"/>
    <w:rsid w:val="007D4A14"/>
    <w:rsid w:val="007D4A60"/>
    <w:rsid w:val="007D4F8A"/>
    <w:rsid w:val="007D5975"/>
    <w:rsid w:val="007D6357"/>
    <w:rsid w:val="007D6F81"/>
    <w:rsid w:val="007D724E"/>
    <w:rsid w:val="007D7359"/>
    <w:rsid w:val="007D752E"/>
    <w:rsid w:val="007D78DF"/>
    <w:rsid w:val="007D79E3"/>
    <w:rsid w:val="007E12DD"/>
    <w:rsid w:val="007E26BD"/>
    <w:rsid w:val="007E290C"/>
    <w:rsid w:val="007E293A"/>
    <w:rsid w:val="007E33F2"/>
    <w:rsid w:val="007E3D39"/>
    <w:rsid w:val="007E4DF5"/>
    <w:rsid w:val="007E4E1E"/>
    <w:rsid w:val="007E5BAC"/>
    <w:rsid w:val="007E5C84"/>
    <w:rsid w:val="007E6130"/>
    <w:rsid w:val="007E61D7"/>
    <w:rsid w:val="007E640D"/>
    <w:rsid w:val="007E66F9"/>
    <w:rsid w:val="007E6CB9"/>
    <w:rsid w:val="007E6D13"/>
    <w:rsid w:val="007E759B"/>
    <w:rsid w:val="007E7909"/>
    <w:rsid w:val="007F03BF"/>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3987"/>
    <w:rsid w:val="00804DBA"/>
    <w:rsid w:val="00805C14"/>
    <w:rsid w:val="008060DB"/>
    <w:rsid w:val="00806409"/>
    <w:rsid w:val="00806A9B"/>
    <w:rsid w:val="008079F9"/>
    <w:rsid w:val="0081014D"/>
    <w:rsid w:val="00811821"/>
    <w:rsid w:val="00811EE0"/>
    <w:rsid w:val="00812C73"/>
    <w:rsid w:val="00813692"/>
    <w:rsid w:val="00813936"/>
    <w:rsid w:val="008140BC"/>
    <w:rsid w:val="008145D6"/>
    <w:rsid w:val="00814E02"/>
    <w:rsid w:val="0081588B"/>
    <w:rsid w:val="00815DF6"/>
    <w:rsid w:val="0081657D"/>
    <w:rsid w:val="00816634"/>
    <w:rsid w:val="008167E4"/>
    <w:rsid w:val="00817958"/>
    <w:rsid w:val="00817AA3"/>
    <w:rsid w:val="00820570"/>
    <w:rsid w:val="00822D32"/>
    <w:rsid w:val="008236F4"/>
    <w:rsid w:val="0082395D"/>
    <w:rsid w:val="00823C62"/>
    <w:rsid w:val="008243F9"/>
    <w:rsid w:val="0082468C"/>
    <w:rsid w:val="00824F10"/>
    <w:rsid w:val="008256B0"/>
    <w:rsid w:val="00825C8C"/>
    <w:rsid w:val="00825F2A"/>
    <w:rsid w:val="0082607B"/>
    <w:rsid w:val="0082622E"/>
    <w:rsid w:val="00827264"/>
    <w:rsid w:val="00827621"/>
    <w:rsid w:val="00827B8E"/>
    <w:rsid w:val="0083032E"/>
    <w:rsid w:val="00830878"/>
    <w:rsid w:val="00830DF3"/>
    <w:rsid w:val="00831C89"/>
    <w:rsid w:val="00832245"/>
    <w:rsid w:val="00833280"/>
    <w:rsid w:val="00833A63"/>
    <w:rsid w:val="00835E7A"/>
    <w:rsid w:val="00835F63"/>
    <w:rsid w:val="00836ADE"/>
    <w:rsid w:val="00837229"/>
    <w:rsid w:val="00837AB1"/>
    <w:rsid w:val="008402BF"/>
    <w:rsid w:val="008409B2"/>
    <w:rsid w:val="008409D3"/>
    <w:rsid w:val="00840E0E"/>
    <w:rsid w:val="0084146E"/>
    <w:rsid w:val="008416B9"/>
    <w:rsid w:val="0084188D"/>
    <w:rsid w:val="0084199C"/>
    <w:rsid w:val="00841AFC"/>
    <w:rsid w:val="00841D9F"/>
    <w:rsid w:val="0084309E"/>
    <w:rsid w:val="00843810"/>
    <w:rsid w:val="00843BEC"/>
    <w:rsid w:val="00843D7C"/>
    <w:rsid w:val="00844121"/>
    <w:rsid w:val="0084418A"/>
    <w:rsid w:val="00844212"/>
    <w:rsid w:val="00844521"/>
    <w:rsid w:val="008446AB"/>
    <w:rsid w:val="008446C6"/>
    <w:rsid w:val="008447F0"/>
    <w:rsid w:val="00844C4A"/>
    <w:rsid w:val="008460F5"/>
    <w:rsid w:val="008470C3"/>
    <w:rsid w:val="00847248"/>
    <w:rsid w:val="008506E7"/>
    <w:rsid w:val="0085099B"/>
    <w:rsid w:val="00850A9E"/>
    <w:rsid w:val="0085154E"/>
    <w:rsid w:val="00851735"/>
    <w:rsid w:val="008517A3"/>
    <w:rsid w:val="00853211"/>
    <w:rsid w:val="008535CB"/>
    <w:rsid w:val="00853DA1"/>
    <w:rsid w:val="00853DB2"/>
    <w:rsid w:val="00853F56"/>
    <w:rsid w:val="00854724"/>
    <w:rsid w:val="0085478C"/>
    <w:rsid w:val="00854C0C"/>
    <w:rsid w:val="008551DE"/>
    <w:rsid w:val="008551E1"/>
    <w:rsid w:val="00855843"/>
    <w:rsid w:val="00855F91"/>
    <w:rsid w:val="008567EC"/>
    <w:rsid w:val="00856913"/>
    <w:rsid w:val="008571E6"/>
    <w:rsid w:val="008572A3"/>
    <w:rsid w:val="008573D8"/>
    <w:rsid w:val="00857BAB"/>
    <w:rsid w:val="00861982"/>
    <w:rsid w:val="00861FD2"/>
    <w:rsid w:val="008622DB"/>
    <w:rsid w:val="00862C1A"/>
    <w:rsid w:val="00862CCC"/>
    <w:rsid w:val="00863164"/>
    <w:rsid w:val="008633E7"/>
    <w:rsid w:val="00863B5C"/>
    <w:rsid w:val="00864298"/>
    <w:rsid w:val="00864C9F"/>
    <w:rsid w:val="00865645"/>
    <w:rsid w:val="0086586C"/>
    <w:rsid w:val="0086623E"/>
    <w:rsid w:val="008667D9"/>
    <w:rsid w:val="00866DEB"/>
    <w:rsid w:val="008674A3"/>
    <w:rsid w:val="00867914"/>
    <w:rsid w:val="00870026"/>
    <w:rsid w:val="00870043"/>
    <w:rsid w:val="00871495"/>
    <w:rsid w:val="008717F6"/>
    <w:rsid w:val="00871EDF"/>
    <w:rsid w:val="00872070"/>
    <w:rsid w:val="00872522"/>
    <w:rsid w:val="00872665"/>
    <w:rsid w:val="00872E1D"/>
    <w:rsid w:val="00872E97"/>
    <w:rsid w:val="00874287"/>
    <w:rsid w:val="0087570C"/>
    <w:rsid w:val="00875FB9"/>
    <w:rsid w:val="008763CD"/>
    <w:rsid w:val="008768B4"/>
    <w:rsid w:val="00876FF1"/>
    <w:rsid w:val="008806C4"/>
    <w:rsid w:val="00880EBB"/>
    <w:rsid w:val="00880ED9"/>
    <w:rsid w:val="00881059"/>
    <w:rsid w:val="00881E6F"/>
    <w:rsid w:val="00882855"/>
    <w:rsid w:val="00883E97"/>
    <w:rsid w:val="00884011"/>
    <w:rsid w:val="0088414D"/>
    <w:rsid w:val="008844CD"/>
    <w:rsid w:val="00885282"/>
    <w:rsid w:val="00885BAE"/>
    <w:rsid w:val="00885FE6"/>
    <w:rsid w:val="00886384"/>
    <w:rsid w:val="0088789C"/>
    <w:rsid w:val="00887D7D"/>
    <w:rsid w:val="00891404"/>
    <w:rsid w:val="00892458"/>
    <w:rsid w:val="00893205"/>
    <w:rsid w:val="0089447E"/>
    <w:rsid w:val="00896144"/>
    <w:rsid w:val="00896E1E"/>
    <w:rsid w:val="00896ED6"/>
    <w:rsid w:val="00896FDA"/>
    <w:rsid w:val="0089784D"/>
    <w:rsid w:val="008A0366"/>
    <w:rsid w:val="008A0731"/>
    <w:rsid w:val="008A090D"/>
    <w:rsid w:val="008A0D27"/>
    <w:rsid w:val="008A0EA9"/>
    <w:rsid w:val="008A0ED7"/>
    <w:rsid w:val="008A23A2"/>
    <w:rsid w:val="008A289F"/>
    <w:rsid w:val="008A30B6"/>
    <w:rsid w:val="008A3880"/>
    <w:rsid w:val="008A60CF"/>
    <w:rsid w:val="008A6E9A"/>
    <w:rsid w:val="008A7808"/>
    <w:rsid w:val="008A791F"/>
    <w:rsid w:val="008A7C0D"/>
    <w:rsid w:val="008A7C26"/>
    <w:rsid w:val="008B01D9"/>
    <w:rsid w:val="008B025B"/>
    <w:rsid w:val="008B0737"/>
    <w:rsid w:val="008B15AA"/>
    <w:rsid w:val="008B25E2"/>
    <w:rsid w:val="008B26C5"/>
    <w:rsid w:val="008B3BA0"/>
    <w:rsid w:val="008B4D7F"/>
    <w:rsid w:val="008B5D36"/>
    <w:rsid w:val="008B7325"/>
    <w:rsid w:val="008B788A"/>
    <w:rsid w:val="008B7B3E"/>
    <w:rsid w:val="008B7B98"/>
    <w:rsid w:val="008B7EDF"/>
    <w:rsid w:val="008B7F3E"/>
    <w:rsid w:val="008C012F"/>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092C"/>
    <w:rsid w:val="008E0C70"/>
    <w:rsid w:val="008E1341"/>
    <w:rsid w:val="008E1886"/>
    <w:rsid w:val="008E32D0"/>
    <w:rsid w:val="008E3590"/>
    <w:rsid w:val="008E3A64"/>
    <w:rsid w:val="008E3D7D"/>
    <w:rsid w:val="008E4F82"/>
    <w:rsid w:val="008E5283"/>
    <w:rsid w:val="008E5700"/>
    <w:rsid w:val="008E641B"/>
    <w:rsid w:val="008E6825"/>
    <w:rsid w:val="008E6F5A"/>
    <w:rsid w:val="008E7F1D"/>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0D95"/>
    <w:rsid w:val="009116C0"/>
    <w:rsid w:val="0091197B"/>
    <w:rsid w:val="00911CE1"/>
    <w:rsid w:val="00911EA7"/>
    <w:rsid w:val="00912B46"/>
    <w:rsid w:val="00912C7D"/>
    <w:rsid w:val="00912CE4"/>
    <w:rsid w:val="00912F4B"/>
    <w:rsid w:val="009133BA"/>
    <w:rsid w:val="00914D24"/>
    <w:rsid w:val="00915220"/>
    <w:rsid w:val="00915345"/>
    <w:rsid w:val="00915482"/>
    <w:rsid w:val="00915DDD"/>
    <w:rsid w:val="009168EA"/>
    <w:rsid w:val="00916935"/>
    <w:rsid w:val="00916BBC"/>
    <w:rsid w:val="00917FB7"/>
    <w:rsid w:val="00920B76"/>
    <w:rsid w:val="00920EDD"/>
    <w:rsid w:val="009214E6"/>
    <w:rsid w:val="0092187A"/>
    <w:rsid w:val="0092369D"/>
    <w:rsid w:val="00923A06"/>
    <w:rsid w:val="00923E6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D3"/>
    <w:rsid w:val="0093504F"/>
    <w:rsid w:val="00935A2C"/>
    <w:rsid w:val="00936738"/>
    <w:rsid w:val="00936D3A"/>
    <w:rsid w:val="00936E4B"/>
    <w:rsid w:val="00936F9D"/>
    <w:rsid w:val="00937E9F"/>
    <w:rsid w:val="0094074C"/>
    <w:rsid w:val="00942330"/>
    <w:rsid w:val="009426F2"/>
    <w:rsid w:val="009429AA"/>
    <w:rsid w:val="009435F7"/>
    <w:rsid w:val="00943C02"/>
    <w:rsid w:val="00944466"/>
    <w:rsid w:val="00944547"/>
    <w:rsid w:val="00945557"/>
    <w:rsid w:val="009462F7"/>
    <w:rsid w:val="009464C9"/>
    <w:rsid w:val="009464EA"/>
    <w:rsid w:val="00946948"/>
    <w:rsid w:val="009474A6"/>
    <w:rsid w:val="009503E1"/>
    <w:rsid w:val="00950EB5"/>
    <w:rsid w:val="00951250"/>
    <w:rsid w:val="00951F60"/>
    <w:rsid w:val="00953238"/>
    <w:rsid w:val="00953898"/>
    <w:rsid w:val="00954D75"/>
    <w:rsid w:val="00955C33"/>
    <w:rsid w:val="0095628F"/>
    <w:rsid w:val="00956410"/>
    <w:rsid w:val="009576CC"/>
    <w:rsid w:val="0095799A"/>
    <w:rsid w:val="00960187"/>
    <w:rsid w:val="009602DA"/>
    <w:rsid w:val="00960ABA"/>
    <w:rsid w:val="00962CF1"/>
    <w:rsid w:val="00963847"/>
    <w:rsid w:val="00963DF5"/>
    <w:rsid w:val="00964E2A"/>
    <w:rsid w:val="00967B9E"/>
    <w:rsid w:val="00967EC3"/>
    <w:rsid w:val="00967EE7"/>
    <w:rsid w:val="009707CF"/>
    <w:rsid w:val="00971498"/>
    <w:rsid w:val="009714DF"/>
    <w:rsid w:val="00972B23"/>
    <w:rsid w:val="00973F9C"/>
    <w:rsid w:val="00974864"/>
    <w:rsid w:val="00974D11"/>
    <w:rsid w:val="009751F6"/>
    <w:rsid w:val="00975230"/>
    <w:rsid w:val="009765EC"/>
    <w:rsid w:val="009766B5"/>
    <w:rsid w:val="00976961"/>
    <w:rsid w:val="00976ACF"/>
    <w:rsid w:val="00976C08"/>
    <w:rsid w:val="009773DA"/>
    <w:rsid w:val="00977E0F"/>
    <w:rsid w:val="00977FD2"/>
    <w:rsid w:val="0098015C"/>
    <w:rsid w:val="009806C0"/>
    <w:rsid w:val="009807F0"/>
    <w:rsid w:val="009809DD"/>
    <w:rsid w:val="009817AA"/>
    <w:rsid w:val="00981A6E"/>
    <w:rsid w:val="00981CF3"/>
    <w:rsid w:val="009821D5"/>
    <w:rsid w:val="009825DF"/>
    <w:rsid w:val="00982956"/>
    <w:rsid w:val="00983AC2"/>
    <w:rsid w:val="00984215"/>
    <w:rsid w:val="0098426E"/>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71D5"/>
    <w:rsid w:val="00997326"/>
    <w:rsid w:val="00997D83"/>
    <w:rsid w:val="009A100A"/>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02D0"/>
    <w:rsid w:val="009B3622"/>
    <w:rsid w:val="009B3A01"/>
    <w:rsid w:val="009B3A5E"/>
    <w:rsid w:val="009B3EA4"/>
    <w:rsid w:val="009B4E6B"/>
    <w:rsid w:val="009B5543"/>
    <w:rsid w:val="009B56A7"/>
    <w:rsid w:val="009B5A93"/>
    <w:rsid w:val="009B5D09"/>
    <w:rsid w:val="009B6956"/>
    <w:rsid w:val="009B6EE1"/>
    <w:rsid w:val="009B73DF"/>
    <w:rsid w:val="009C0DE0"/>
    <w:rsid w:val="009C1ADE"/>
    <w:rsid w:val="009C25C7"/>
    <w:rsid w:val="009C4214"/>
    <w:rsid w:val="009C4344"/>
    <w:rsid w:val="009C457C"/>
    <w:rsid w:val="009C500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1EF"/>
    <w:rsid w:val="009E260B"/>
    <w:rsid w:val="009E2BEE"/>
    <w:rsid w:val="009E2EDC"/>
    <w:rsid w:val="009E3004"/>
    <w:rsid w:val="009E34E4"/>
    <w:rsid w:val="009E391D"/>
    <w:rsid w:val="009E40D7"/>
    <w:rsid w:val="009E41D9"/>
    <w:rsid w:val="009E5377"/>
    <w:rsid w:val="009E56BE"/>
    <w:rsid w:val="009E5E6E"/>
    <w:rsid w:val="009E60D9"/>
    <w:rsid w:val="009E6598"/>
    <w:rsid w:val="009E7CEB"/>
    <w:rsid w:val="009F0EE9"/>
    <w:rsid w:val="009F115A"/>
    <w:rsid w:val="009F1AEB"/>
    <w:rsid w:val="009F2089"/>
    <w:rsid w:val="009F29DF"/>
    <w:rsid w:val="009F2C52"/>
    <w:rsid w:val="009F2F3E"/>
    <w:rsid w:val="009F33BF"/>
    <w:rsid w:val="009F34E2"/>
    <w:rsid w:val="009F3F28"/>
    <w:rsid w:val="009F41E4"/>
    <w:rsid w:val="009F431D"/>
    <w:rsid w:val="009F49B8"/>
    <w:rsid w:val="009F53F5"/>
    <w:rsid w:val="009F54E2"/>
    <w:rsid w:val="009F6F36"/>
    <w:rsid w:val="009F7199"/>
    <w:rsid w:val="009F7395"/>
    <w:rsid w:val="009F7BAC"/>
    <w:rsid w:val="009F7BE0"/>
    <w:rsid w:val="00A00A62"/>
    <w:rsid w:val="00A01F2C"/>
    <w:rsid w:val="00A0218C"/>
    <w:rsid w:val="00A027B2"/>
    <w:rsid w:val="00A032E7"/>
    <w:rsid w:val="00A03B22"/>
    <w:rsid w:val="00A03FB1"/>
    <w:rsid w:val="00A04937"/>
    <w:rsid w:val="00A05439"/>
    <w:rsid w:val="00A05F2F"/>
    <w:rsid w:val="00A05F40"/>
    <w:rsid w:val="00A06E70"/>
    <w:rsid w:val="00A07B0D"/>
    <w:rsid w:val="00A07DC6"/>
    <w:rsid w:val="00A101D6"/>
    <w:rsid w:val="00A10A9A"/>
    <w:rsid w:val="00A110F3"/>
    <w:rsid w:val="00A1110C"/>
    <w:rsid w:val="00A1144C"/>
    <w:rsid w:val="00A1161A"/>
    <w:rsid w:val="00A11BEB"/>
    <w:rsid w:val="00A12784"/>
    <w:rsid w:val="00A12CFA"/>
    <w:rsid w:val="00A12E17"/>
    <w:rsid w:val="00A133C7"/>
    <w:rsid w:val="00A14AFA"/>
    <w:rsid w:val="00A1549E"/>
    <w:rsid w:val="00A16068"/>
    <w:rsid w:val="00A16268"/>
    <w:rsid w:val="00A16C35"/>
    <w:rsid w:val="00A16F5C"/>
    <w:rsid w:val="00A203CA"/>
    <w:rsid w:val="00A206EE"/>
    <w:rsid w:val="00A20B1C"/>
    <w:rsid w:val="00A21A7B"/>
    <w:rsid w:val="00A236CA"/>
    <w:rsid w:val="00A23BB8"/>
    <w:rsid w:val="00A244B5"/>
    <w:rsid w:val="00A25A29"/>
    <w:rsid w:val="00A25B42"/>
    <w:rsid w:val="00A25D7F"/>
    <w:rsid w:val="00A25D98"/>
    <w:rsid w:val="00A269CA"/>
    <w:rsid w:val="00A26C60"/>
    <w:rsid w:val="00A30502"/>
    <w:rsid w:val="00A30D92"/>
    <w:rsid w:val="00A31BEF"/>
    <w:rsid w:val="00A3277A"/>
    <w:rsid w:val="00A32C54"/>
    <w:rsid w:val="00A3340E"/>
    <w:rsid w:val="00A33FC9"/>
    <w:rsid w:val="00A34E29"/>
    <w:rsid w:val="00A35D52"/>
    <w:rsid w:val="00A360FF"/>
    <w:rsid w:val="00A36426"/>
    <w:rsid w:val="00A3642B"/>
    <w:rsid w:val="00A365AB"/>
    <w:rsid w:val="00A368B0"/>
    <w:rsid w:val="00A36C1F"/>
    <w:rsid w:val="00A374C5"/>
    <w:rsid w:val="00A40550"/>
    <w:rsid w:val="00A409BE"/>
    <w:rsid w:val="00A41473"/>
    <w:rsid w:val="00A4267A"/>
    <w:rsid w:val="00A4341F"/>
    <w:rsid w:val="00A4403D"/>
    <w:rsid w:val="00A4458B"/>
    <w:rsid w:val="00A45137"/>
    <w:rsid w:val="00A4541F"/>
    <w:rsid w:val="00A45538"/>
    <w:rsid w:val="00A456D0"/>
    <w:rsid w:val="00A45823"/>
    <w:rsid w:val="00A462C3"/>
    <w:rsid w:val="00A47B37"/>
    <w:rsid w:val="00A506FE"/>
    <w:rsid w:val="00A51B36"/>
    <w:rsid w:val="00A52583"/>
    <w:rsid w:val="00A5296F"/>
    <w:rsid w:val="00A53207"/>
    <w:rsid w:val="00A53846"/>
    <w:rsid w:val="00A54121"/>
    <w:rsid w:val="00A54DE7"/>
    <w:rsid w:val="00A54E8E"/>
    <w:rsid w:val="00A553D5"/>
    <w:rsid w:val="00A55684"/>
    <w:rsid w:val="00A55B75"/>
    <w:rsid w:val="00A55C38"/>
    <w:rsid w:val="00A5605D"/>
    <w:rsid w:val="00A57AD7"/>
    <w:rsid w:val="00A57CDC"/>
    <w:rsid w:val="00A60DD1"/>
    <w:rsid w:val="00A60ED7"/>
    <w:rsid w:val="00A617D2"/>
    <w:rsid w:val="00A6263D"/>
    <w:rsid w:val="00A62977"/>
    <w:rsid w:val="00A62B1D"/>
    <w:rsid w:val="00A62CE6"/>
    <w:rsid w:val="00A62CF2"/>
    <w:rsid w:val="00A63138"/>
    <w:rsid w:val="00A63BE0"/>
    <w:rsid w:val="00A63D58"/>
    <w:rsid w:val="00A64B6C"/>
    <w:rsid w:val="00A650C9"/>
    <w:rsid w:val="00A658C0"/>
    <w:rsid w:val="00A666A5"/>
    <w:rsid w:val="00A66CA2"/>
    <w:rsid w:val="00A66D22"/>
    <w:rsid w:val="00A67168"/>
    <w:rsid w:val="00A67E33"/>
    <w:rsid w:val="00A7040C"/>
    <w:rsid w:val="00A70F16"/>
    <w:rsid w:val="00A71075"/>
    <w:rsid w:val="00A731A8"/>
    <w:rsid w:val="00A73DF8"/>
    <w:rsid w:val="00A74D87"/>
    <w:rsid w:val="00A74F81"/>
    <w:rsid w:val="00A75B11"/>
    <w:rsid w:val="00A75E84"/>
    <w:rsid w:val="00A765C5"/>
    <w:rsid w:val="00A76695"/>
    <w:rsid w:val="00A76CEF"/>
    <w:rsid w:val="00A77EA6"/>
    <w:rsid w:val="00A80309"/>
    <w:rsid w:val="00A80CF2"/>
    <w:rsid w:val="00A811A8"/>
    <w:rsid w:val="00A81381"/>
    <w:rsid w:val="00A813B8"/>
    <w:rsid w:val="00A81CE8"/>
    <w:rsid w:val="00A82934"/>
    <w:rsid w:val="00A8298B"/>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3A8"/>
    <w:rsid w:val="00AA7F93"/>
    <w:rsid w:val="00AB0490"/>
    <w:rsid w:val="00AB05B3"/>
    <w:rsid w:val="00AB0EAC"/>
    <w:rsid w:val="00AB135B"/>
    <w:rsid w:val="00AB1B83"/>
    <w:rsid w:val="00AB28D7"/>
    <w:rsid w:val="00AB2DEE"/>
    <w:rsid w:val="00AB420C"/>
    <w:rsid w:val="00AB47C3"/>
    <w:rsid w:val="00AB521D"/>
    <w:rsid w:val="00AB6930"/>
    <w:rsid w:val="00AB6A2E"/>
    <w:rsid w:val="00AC022F"/>
    <w:rsid w:val="00AC04E5"/>
    <w:rsid w:val="00AC0EDC"/>
    <w:rsid w:val="00AC1474"/>
    <w:rsid w:val="00AC1A6A"/>
    <w:rsid w:val="00AC3074"/>
    <w:rsid w:val="00AC4B53"/>
    <w:rsid w:val="00AC666D"/>
    <w:rsid w:val="00AC70E9"/>
    <w:rsid w:val="00AC75EF"/>
    <w:rsid w:val="00AD106E"/>
    <w:rsid w:val="00AD1AD5"/>
    <w:rsid w:val="00AD234D"/>
    <w:rsid w:val="00AD4985"/>
    <w:rsid w:val="00AD4DCF"/>
    <w:rsid w:val="00AD5231"/>
    <w:rsid w:val="00AD54B5"/>
    <w:rsid w:val="00AD56DC"/>
    <w:rsid w:val="00AD66C7"/>
    <w:rsid w:val="00AD67CA"/>
    <w:rsid w:val="00AE177D"/>
    <w:rsid w:val="00AE1D40"/>
    <w:rsid w:val="00AE1E2F"/>
    <w:rsid w:val="00AE318B"/>
    <w:rsid w:val="00AE515F"/>
    <w:rsid w:val="00AE55B3"/>
    <w:rsid w:val="00AE622A"/>
    <w:rsid w:val="00AE6D0B"/>
    <w:rsid w:val="00AF0AA4"/>
    <w:rsid w:val="00AF14C0"/>
    <w:rsid w:val="00AF1BCE"/>
    <w:rsid w:val="00AF2761"/>
    <w:rsid w:val="00AF37F8"/>
    <w:rsid w:val="00AF3CD3"/>
    <w:rsid w:val="00AF4936"/>
    <w:rsid w:val="00AF4F95"/>
    <w:rsid w:val="00AF4FBF"/>
    <w:rsid w:val="00AF55CB"/>
    <w:rsid w:val="00AF6624"/>
    <w:rsid w:val="00AF683F"/>
    <w:rsid w:val="00AF6A2A"/>
    <w:rsid w:val="00AF6B8B"/>
    <w:rsid w:val="00AF7057"/>
    <w:rsid w:val="00AF724D"/>
    <w:rsid w:val="00AF75C2"/>
    <w:rsid w:val="00AF7A34"/>
    <w:rsid w:val="00AF7DEF"/>
    <w:rsid w:val="00AF7F47"/>
    <w:rsid w:val="00B00961"/>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0C65"/>
    <w:rsid w:val="00B11FC8"/>
    <w:rsid w:val="00B12720"/>
    <w:rsid w:val="00B12C8A"/>
    <w:rsid w:val="00B12F7E"/>
    <w:rsid w:val="00B1303B"/>
    <w:rsid w:val="00B13248"/>
    <w:rsid w:val="00B13B9D"/>
    <w:rsid w:val="00B15CAD"/>
    <w:rsid w:val="00B16D5F"/>
    <w:rsid w:val="00B17B22"/>
    <w:rsid w:val="00B17C8C"/>
    <w:rsid w:val="00B17DF8"/>
    <w:rsid w:val="00B17E65"/>
    <w:rsid w:val="00B2034D"/>
    <w:rsid w:val="00B20904"/>
    <w:rsid w:val="00B210C3"/>
    <w:rsid w:val="00B2189D"/>
    <w:rsid w:val="00B2263A"/>
    <w:rsid w:val="00B23F39"/>
    <w:rsid w:val="00B24F9A"/>
    <w:rsid w:val="00B259E1"/>
    <w:rsid w:val="00B2612E"/>
    <w:rsid w:val="00B26624"/>
    <w:rsid w:val="00B26F67"/>
    <w:rsid w:val="00B27202"/>
    <w:rsid w:val="00B27A38"/>
    <w:rsid w:val="00B30276"/>
    <w:rsid w:val="00B309DF"/>
    <w:rsid w:val="00B30C96"/>
    <w:rsid w:val="00B318C7"/>
    <w:rsid w:val="00B31CE4"/>
    <w:rsid w:val="00B32171"/>
    <w:rsid w:val="00B32377"/>
    <w:rsid w:val="00B351F9"/>
    <w:rsid w:val="00B35976"/>
    <w:rsid w:val="00B35DAF"/>
    <w:rsid w:val="00B36685"/>
    <w:rsid w:val="00B366A7"/>
    <w:rsid w:val="00B3687C"/>
    <w:rsid w:val="00B36CA1"/>
    <w:rsid w:val="00B36FFD"/>
    <w:rsid w:val="00B3705B"/>
    <w:rsid w:val="00B4047F"/>
    <w:rsid w:val="00B42226"/>
    <w:rsid w:val="00B431BA"/>
    <w:rsid w:val="00B435D3"/>
    <w:rsid w:val="00B449D1"/>
    <w:rsid w:val="00B44D7B"/>
    <w:rsid w:val="00B45D98"/>
    <w:rsid w:val="00B46399"/>
    <w:rsid w:val="00B4729A"/>
    <w:rsid w:val="00B473B0"/>
    <w:rsid w:val="00B47518"/>
    <w:rsid w:val="00B47C15"/>
    <w:rsid w:val="00B5147F"/>
    <w:rsid w:val="00B51D31"/>
    <w:rsid w:val="00B51FF4"/>
    <w:rsid w:val="00B521D6"/>
    <w:rsid w:val="00B52769"/>
    <w:rsid w:val="00B537B5"/>
    <w:rsid w:val="00B53B68"/>
    <w:rsid w:val="00B53F03"/>
    <w:rsid w:val="00B541A4"/>
    <w:rsid w:val="00B5545D"/>
    <w:rsid w:val="00B55585"/>
    <w:rsid w:val="00B55E62"/>
    <w:rsid w:val="00B55FF6"/>
    <w:rsid w:val="00B57111"/>
    <w:rsid w:val="00B574C4"/>
    <w:rsid w:val="00B609D4"/>
    <w:rsid w:val="00B61374"/>
    <w:rsid w:val="00B620D7"/>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25B"/>
    <w:rsid w:val="00B80CD5"/>
    <w:rsid w:val="00B81186"/>
    <w:rsid w:val="00B81E8B"/>
    <w:rsid w:val="00B827D1"/>
    <w:rsid w:val="00B82F32"/>
    <w:rsid w:val="00B831F8"/>
    <w:rsid w:val="00B8330E"/>
    <w:rsid w:val="00B83BC5"/>
    <w:rsid w:val="00B84523"/>
    <w:rsid w:val="00B84AC4"/>
    <w:rsid w:val="00B857F8"/>
    <w:rsid w:val="00B85D1C"/>
    <w:rsid w:val="00B866B0"/>
    <w:rsid w:val="00B877EF"/>
    <w:rsid w:val="00B902FE"/>
    <w:rsid w:val="00B903A4"/>
    <w:rsid w:val="00B90654"/>
    <w:rsid w:val="00B9078C"/>
    <w:rsid w:val="00B90BB3"/>
    <w:rsid w:val="00B90E11"/>
    <w:rsid w:val="00B91070"/>
    <w:rsid w:val="00B929F2"/>
    <w:rsid w:val="00B938A4"/>
    <w:rsid w:val="00B9398F"/>
    <w:rsid w:val="00B93B6E"/>
    <w:rsid w:val="00B93E51"/>
    <w:rsid w:val="00B93EF9"/>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EF5"/>
    <w:rsid w:val="00BA5BC5"/>
    <w:rsid w:val="00BA6107"/>
    <w:rsid w:val="00BA6355"/>
    <w:rsid w:val="00BA677F"/>
    <w:rsid w:val="00BA6D44"/>
    <w:rsid w:val="00BA7799"/>
    <w:rsid w:val="00BA7F01"/>
    <w:rsid w:val="00BA7F24"/>
    <w:rsid w:val="00BB1B32"/>
    <w:rsid w:val="00BB2C0A"/>
    <w:rsid w:val="00BB2EC2"/>
    <w:rsid w:val="00BB326A"/>
    <w:rsid w:val="00BB3C29"/>
    <w:rsid w:val="00BB48BA"/>
    <w:rsid w:val="00BB4EAD"/>
    <w:rsid w:val="00BB50C8"/>
    <w:rsid w:val="00BB50EB"/>
    <w:rsid w:val="00BB62F6"/>
    <w:rsid w:val="00BB64A7"/>
    <w:rsid w:val="00BB6838"/>
    <w:rsid w:val="00BB73D8"/>
    <w:rsid w:val="00BB7728"/>
    <w:rsid w:val="00BB7FA9"/>
    <w:rsid w:val="00BC0673"/>
    <w:rsid w:val="00BC0D93"/>
    <w:rsid w:val="00BC1767"/>
    <w:rsid w:val="00BC2416"/>
    <w:rsid w:val="00BC2DDF"/>
    <w:rsid w:val="00BC2F34"/>
    <w:rsid w:val="00BC4685"/>
    <w:rsid w:val="00BC4967"/>
    <w:rsid w:val="00BC5593"/>
    <w:rsid w:val="00BC582F"/>
    <w:rsid w:val="00BC5AD0"/>
    <w:rsid w:val="00BC6644"/>
    <w:rsid w:val="00BC6BBC"/>
    <w:rsid w:val="00BC75A4"/>
    <w:rsid w:val="00BC7BF9"/>
    <w:rsid w:val="00BD0084"/>
    <w:rsid w:val="00BD15C0"/>
    <w:rsid w:val="00BD18DC"/>
    <w:rsid w:val="00BD35AB"/>
    <w:rsid w:val="00BD3A08"/>
    <w:rsid w:val="00BD44D7"/>
    <w:rsid w:val="00BD4A12"/>
    <w:rsid w:val="00BD584E"/>
    <w:rsid w:val="00BD5C1A"/>
    <w:rsid w:val="00BD65FA"/>
    <w:rsid w:val="00BD7E37"/>
    <w:rsid w:val="00BE0560"/>
    <w:rsid w:val="00BE127A"/>
    <w:rsid w:val="00BE1AC0"/>
    <w:rsid w:val="00BE310C"/>
    <w:rsid w:val="00BE3518"/>
    <w:rsid w:val="00BE5E41"/>
    <w:rsid w:val="00BE610C"/>
    <w:rsid w:val="00BF0B88"/>
    <w:rsid w:val="00BF1266"/>
    <w:rsid w:val="00BF15B3"/>
    <w:rsid w:val="00BF2CB6"/>
    <w:rsid w:val="00BF2EA1"/>
    <w:rsid w:val="00BF3F6D"/>
    <w:rsid w:val="00BF43B1"/>
    <w:rsid w:val="00BF472C"/>
    <w:rsid w:val="00BF48C3"/>
    <w:rsid w:val="00BF49B8"/>
    <w:rsid w:val="00BF4B10"/>
    <w:rsid w:val="00BF59A4"/>
    <w:rsid w:val="00BF6250"/>
    <w:rsid w:val="00BF662C"/>
    <w:rsid w:val="00BF76F9"/>
    <w:rsid w:val="00C000FC"/>
    <w:rsid w:val="00C0032F"/>
    <w:rsid w:val="00C00424"/>
    <w:rsid w:val="00C00C17"/>
    <w:rsid w:val="00C011E2"/>
    <w:rsid w:val="00C011EF"/>
    <w:rsid w:val="00C01470"/>
    <w:rsid w:val="00C014AC"/>
    <w:rsid w:val="00C019C7"/>
    <w:rsid w:val="00C01A86"/>
    <w:rsid w:val="00C02285"/>
    <w:rsid w:val="00C022D5"/>
    <w:rsid w:val="00C02557"/>
    <w:rsid w:val="00C037FE"/>
    <w:rsid w:val="00C0391B"/>
    <w:rsid w:val="00C039DD"/>
    <w:rsid w:val="00C03C06"/>
    <w:rsid w:val="00C0421C"/>
    <w:rsid w:val="00C0440E"/>
    <w:rsid w:val="00C0477D"/>
    <w:rsid w:val="00C05383"/>
    <w:rsid w:val="00C05E6A"/>
    <w:rsid w:val="00C0608C"/>
    <w:rsid w:val="00C06397"/>
    <w:rsid w:val="00C06CDB"/>
    <w:rsid w:val="00C07468"/>
    <w:rsid w:val="00C07719"/>
    <w:rsid w:val="00C07B2E"/>
    <w:rsid w:val="00C101FF"/>
    <w:rsid w:val="00C1041C"/>
    <w:rsid w:val="00C10725"/>
    <w:rsid w:val="00C10D3A"/>
    <w:rsid w:val="00C10F66"/>
    <w:rsid w:val="00C1259F"/>
    <w:rsid w:val="00C1261E"/>
    <w:rsid w:val="00C1332A"/>
    <w:rsid w:val="00C1420D"/>
    <w:rsid w:val="00C143D6"/>
    <w:rsid w:val="00C16305"/>
    <w:rsid w:val="00C20470"/>
    <w:rsid w:val="00C209CA"/>
    <w:rsid w:val="00C217AD"/>
    <w:rsid w:val="00C2270D"/>
    <w:rsid w:val="00C2285B"/>
    <w:rsid w:val="00C232A6"/>
    <w:rsid w:val="00C23C74"/>
    <w:rsid w:val="00C244A1"/>
    <w:rsid w:val="00C24635"/>
    <w:rsid w:val="00C24F2F"/>
    <w:rsid w:val="00C2536A"/>
    <w:rsid w:val="00C26B90"/>
    <w:rsid w:val="00C26FE0"/>
    <w:rsid w:val="00C2726F"/>
    <w:rsid w:val="00C2778B"/>
    <w:rsid w:val="00C30A76"/>
    <w:rsid w:val="00C331BF"/>
    <w:rsid w:val="00C3328D"/>
    <w:rsid w:val="00C3352D"/>
    <w:rsid w:val="00C34091"/>
    <w:rsid w:val="00C34450"/>
    <w:rsid w:val="00C35A5E"/>
    <w:rsid w:val="00C35AF8"/>
    <w:rsid w:val="00C36D89"/>
    <w:rsid w:val="00C404FE"/>
    <w:rsid w:val="00C40692"/>
    <w:rsid w:val="00C408EC"/>
    <w:rsid w:val="00C40ECF"/>
    <w:rsid w:val="00C4353F"/>
    <w:rsid w:val="00C4373B"/>
    <w:rsid w:val="00C456CE"/>
    <w:rsid w:val="00C46192"/>
    <w:rsid w:val="00C46FDB"/>
    <w:rsid w:val="00C472D2"/>
    <w:rsid w:val="00C474C0"/>
    <w:rsid w:val="00C47663"/>
    <w:rsid w:val="00C47B2C"/>
    <w:rsid w:val="00C50547"/>
    <w:rsid w:val="00C50790"/>
    <w:rsid w:val="00C50805"/>
    <w:rsid w:val="00C51C99"/>
    <w:rsid w:val="00C51F4E"/>
    <w:rsid w:val="00C52134"/>
    <w:rsid w:val="00C543D3"/>
    <w:rsid w:val="00C5551F"/>
    <w:rsid w:val="00C5565B"/>
    <w:rsid w:val="00C55A01"/>
    <w:rsid w:val="00C55DCB"/>
    <w:rsid w:val="00C561AC"/>
    <w:rsid w:val="00C57059"/>
    <w:rsid w:val="00C5751B"/>
    <w:rsid w:val="00C57814"/>
    <w:rsid w:val="00C604AA"/>
    <w:rsid w:val="00C61024"/>
    <w:rsid w:val="00C61A0F"/>
    <w:rsid w:val="00C624D0"/>
    <w:rsid w:val="00C63207"/>
    <w:rsid w:val="00C6355C"/>
    <w:rsid w:val="00C63640"/>
    <w:rsid w:val="00C6398D"/>
    <w:rsid w:val="00C6419A"/>
    <w:rsid w:val="00C644D8"/>
    <w:rsid w:val="00C64B0F"/>
    <w:rsid w:val="00C65042"/>
    <w:rsid w:val="00C65299"/>
    <w:rsid w:val="00C66255"/>
    <w:rsid w:val="00C67250"/>
    <w:rsid w:val="00C67301"/>
    <w:rsid w:val="00C67631"/>
    <w:rsid w:val="00C67786"/>
    <w:rsid w:val="00C67B17"/>
    <w:rsid w:val="00C67DF7"/>
    <w:rsid w:val="00C70106"/>
    <w:rsid w:val="00C70601"/>
    <w:rsid w:val="00C70E9D"/>
    <w:rsid w:val="00C716C8"/>
    <w:rsid w:val="00C726DE"/>
    <w:rsid w:val="00C72D99"/>
    <w:rsid w:val="00C74CB8"/>
    <w:rsid w:val="00C752C7"/>
    <w:rsid w:val="00C762A6"/>
    <w:rsid w:val="00C77CD7"/>
    <w:rsid w:val="00C807C8"/>
    <w:rsid w:val="00C80AE4"/>
    <w:rsid w:val="00C80D4D"/>
    <w:rsid w:val="00C82CFD"/>
    <w:rsid w:val="00C837CE"/>
    <w:rsid w:val="00C83E6F"/>
    <w:rsid w:val="00C83FF8"/>
    <w:rsid w:val="00C8408D"/>
    <w:rsid w:val="00C84C8F"/>
    <w:rsid w:val="00C850F5"/>
    <w:rsid w:val="00C8531F"/>
    <w:rsid w:val="00C86A20"/>
    <w:rsid w:val="00C8736A"/>
    <w:rsid w:val="00C87739"/>
    <w:rsid w:val="00C87D85"/>
    <w:rsid w:val="00C9020F"/>
    <w:rsid w:val="00C90AD6"/>
    <w:rsid w:val="00C90B22"/>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39D2"/>
    <w:rsid w:val="00CB453B"/>
    <w:rsid w:val="00CB4D5A"/>
    <w:rsid w:val="00CB5E51"/>
    <w:rsid w:val="00CB61B6"/>
    <w:rsid w:val="00CB6ECC"/>
    <w:rsid w:val="00CC00F1"/>
    <w:rsid w:val="00CC07CA"/>
    <w:rsid w:val="00CC2140"/>
    <w:rsid w:val="00CC22AD"/>
    <w:rsid w:val="00CC2B0F"/>
    <w:rsid w:val="00CC2C49"/>
    <w:rsid w:val="00CC3515"/>
    <w:rsid w:val="00CC3BCD"/>
    <w:rsid w:val="00CC3F50"/>
    <w:rsid w:val="00CC479A"/>
    <w:rsid w:val="00CC4E77"/>
    <w:rsid w:val="00CC4F14"/>
    <w:rsid w:val="00CC5056"/>
    <w:rsid w:val="00CC539C"/>
    <w:rsid w:val="00CC583C"/>
    <w:rsid w:val="00CC6C1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0DDC"/>
    <w:rsid w:val="00CE1035"/>
    <w:rsid w:val="00CE2AE0"/>
    <w:rsid w:val="00CE344F"/>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5EF8"/>
    <w:rsid w:val="00CF63D3"/>
    <w:rsid w:val="00CF7B53"/>
    <w:rsid w:val="00CF7EA2"/>
    <w:rsid w:val="00CF7EC7"/>
    <w:rsid w:val="00D0054F"/>
    <w:rsid w:val="00D016B3"/>
    <w:rsid w:val="00D02A27"/>
    <w:rsid w:val="00D02A36"/>
    <w:rsid w:val="00D036E9"/>
    <w:rsid w:val="00D0552C"/>
    <w:rsid w:val="00D05A52"/>
    <w:rsid w:val="00D05D4A"/>
    <w:rsid w:val="00D06923"/>
    <w:rsid w:val="00D06C49"/>
    <w:rsid w:val="00D07A0B"/>
    <w:rsid w:val="00D07BE6"/>
    <w:rsid w:val="00D10214"/>
    <w:rsid w:val="00D10323"/>
    <w:rsid w:val="00D10DE8"/>
    <w:rsid w:val="00D110D2"/>
    <w:rsid w:val="00D111C1"/>
    <w:rsid w:val="00D1120B"/>
    <w:rsid w:val="00D112BB"/>
    <w:rsid w:val="00D1224C"/>
    <w:rsid w:val="00D133C3"/>
    <w:rsid w:val="00D13CF6"/>
    <w:rsid w:val="00D144B0"/>
    <w:rsid w:val="00D14E75"/>
    <w:rsid w:val="00D15FB1"/>
    <w:rsid w:val="00D1620B"/>
    <w:rsid w:val="00D17A73"/>
    <w:rsid w:val="00D211C2"/>
    <w:rsid w:val="00D219C6"/>
    <w:rsid w:val="00D221E8"/>
    <w:rsid w:val="00D238BA"/>
    <w:rsid w:val="00D24A5C"/>
    <w:rsid w:val="00D25D2B"/>
    <w:rsid w:val="00D26122"/>
    <w:rsid w:val="00D266E0"/>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195"/>
    <w:rsid w:val="00D37315"/>
    <w:rsid w:val="00D37735"/>
    <w:rsid w:val="00D379C8"/>
    <w:rsid w:val="00D402E6"/>
    <w:rsid w:val="00D4089C"/>
    <w:rsid w:val="00D40CA0"/>
    <w:rsid w:val="00D40E1E"/>
    <w:rsid w:val="00D411BE"/>
    <w:rsid w:val="00D42131"/>
    <w:rsid w:val="00D42E27"/>
    <w:rsid w:val="00D42F1D"/>
    <w:rsid w:val="00D43073"/>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B4D"/>
    <w:rsid w:val="00D55C5B"/>
    <w:rsid w:val="00D57D4F"/>
    <w:rsid w:val="00D602AB"/>
    <w:rsid w:val="00D603B7"/>
    <w:rsid w:val="00D606B7"/>
    <w:rsid w:val="00D63B89"/>
    <w:rsid w:val="00D63CE2"/>
    <w:rsid w:val="00D6424A"/>
    <w:rsid w:val="00D6467F"/>
    <w:rsid w:val="00D652D0"/>
    <w:rsid w:val="00D6584C"/>
    <w:rsid w:val="00D65E7C"/>
    <w:rsid w:val="00D66C01"/>
    <w:rsid w:val="00D66FAC"/>
    <w:rsid w:val="00D67F8F"/>
    <w:rsid w:val="00D67FBE"/>
    <w:rsid w:val="00D70AF5"/>
    <w:rsid w:val="00D725A7"/>
    <w:rsid w:val="00D74762"/>
    <w:rsid w:val="00D75427"/>
    <w:rsid w:val="00D75669"/>
    <w:rsid w:val="00D75CBD"/>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8E"/>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230"/>
    <w:rsid w:val="00D95AD4"/>
    <w:rsid w:val="00D96BBE"/>
    <w:rsid w:val="00D9745C"/>
    <w:rsid w:val="00D97907"/>
    <w:rsid w:val="00D97B0C"/>
    <w:rsid w:val="00D97F59"/>
    <w:rsid w:val="00DA01FE"/>
    <w:rsid w:val="00DA073E"/>
    <w:rsid w:val="00DA1225"/>
    <w:rsid w:val="00DA172A"/>
    <w:rsid w:val="00DA1993"/>
    <w:rsid w:val="00DA1C6E"/>
    <w:rsid w:val="00DA1CD6"/>
    <w:rsid w:val="00DA2527"/>
    <w:rsid w:val="00DA28BD"/>
    <w:rsid w:val="00DA3B5D"/>
    <w:rsid w:val="00DA3FBE"/>
    <w:rsid w:val="00DA41BC"/>
    <w:rsid w:val="00DA4D54"/>
    <w:rsid w:val="00DA4DDC"/>
    <w:rsid w:val="00DA57BB"/>
    <w:rsid w:val="00DB02A7"/>
    <w:rsid w:val="00DB1069"/>
    <w:rsid w:val="00DB15D3"/>
    <w:rsid w:val="00DB2086"/>
    <w:rsid w:val="00DB24C5"/>
    <w:rsid w:val="00DB313E"/>
    <w:rsid w:val="00DB3140"/>
    <w:rsid w:val="00DB3897"/>
    <w:rsid w:val="00DB3A24"/>
    <w:rsid w:val="00DB3E28"/>
    <w:rsid w:val="00DB45A4"/>
    <w:rsid w:val="00DB45F1"/>
    <w:rsid w:val="00DB4D8F"/>
    <w:rsid w:val="00DB4D9B"/>
    <w:rsid w:val="00DB57F3"/>
    <w:rsid w:val="00DB5BFC"/>
    <w:rsid w:val="00DB5F2D"/>
    <w:rsid w:val="00DB688A"/>
    <w:rsid w:val="00DB68C4"/>
    <w:rsid w:val="00DB6BD4"/>
    <w:rsid w:val="00DB6F44"/>
    <w:rsid w:val="00DB7167"/>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190"/>
    <w:rsid w:val="00DD3CF0"/>
    <w:rsid w:val="00DD4009"/>
    <w:rsid w:val="00DD4459"/>
    <w:rsid w:val="00DD5156"/>
    <w:rsid w:val="00DD5254"/>
    <w:rsid w:val="00DD53CC"/>
    <w:rsid w:val="00DD6337"/>
    <w:rsid w:val="00DD6921"/>
    <w:rsid w:val="00DD7601"/>
    <w:rsid w:val="00DE0731"/>
    <w:rsid w:val="00DE09F7"/>
    <w:rsid w:val="00DE29DA"/>
    <w:rsid w:val="00DE3F38"/>
    <w:rsid w:val="00DE4052"/>
    <w:rsid w:val="00DE425C"/>
    <w:rsid w:val="00DE4278"/>
    <w:rsid w:val="00DE4462"/>
    <w:rsid w:val="00DE4A7D"/>
    <w:rsid w:val="00DE4BC3"/>
    <w:rsid w:val="00DE4C86"/>
    <w:rsid w:val="00DE51C5"/>
    <w:rsid w:val="00DE581B"/>
    <w:rsid w:val="00DE5DBA"/>
    <w:rsid w:val="00DE5E46"/>
    <w:rsid w:val="00DE630D"/>
    <w:rsid w:val="00DE6611"/>
    <w:rsid w:val="00DE6D06"/>
    <w:rsid w:val="00DE7E87"/>
    <w:rsid w:val="00DF0CFA"/>
    <w:rsid w:val="00DF0DD0"/>
    <w:rsid w:val="00DF1624"/>
    <w:rsid w:val="00DF1D58"/>
    <w:rsid w:val="00DF1E79"/>
    <w:rsid w:val="00DF2E91"/>
    <w:rsid w:val="00DF323E"/>
    <w:rsid w:val="00DF3C91"/>
    <w:rsid w:val="00DF4608"/>
    <w:rsid w:val="00DF5056"/>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2065"/>
    <w:rsid w:val="00E1364B"/>
    <w:rsid w:val="00E13B62"/>
    <w:rsid w:val="00E15308"/>
    <w:rsid w:val="00E1574B"/>
    <w:rsid w:val="00E15B37"/>
    <w:rsid w:val="00E17475"/>
    <w:rsid w:val="00E17D07"/>
    <w:rsid w:val="00E20AE4"/>
    <w:rsid w:val="00E20D6E"/>
    <w:rsid w:val="00E21302"/>
    <w:rsid w:val="00E21549"/>
    <w:rsid w:val="00E21976"/>
    <w:rsid w:val="00E223BC"/>
    <w:rsid w:val="00E2262F"/>
    <w:rsid w:val="00E228E1"/>
    <w:rsid w:val="00E22D6F"/>
    <w:rsid w:val="00E236AD"/>
    <w:rsid w:val="00E25460"/>
    <w:rsid w:val="00E254C1"/>
    <w:rsid w:val="00E2563E"/>
    <w:rsid w:val="00E258F8"/>
    <w:rsid w:val="00E25DE0"/>
    <w:rsid w:val="00E26F10"/>
    <w:rsid w:val="00E300FA"/>
    <w:rsid w:val="00E33DD6"/>
    <w:rsid w:val="00E33E20"/>
    <w:rsid w:val="00E3422B"/>
    <w:rsid w:val="00E344B0"/>
    <w:rsid w:val="00E34DCC"/>
    <w:rsid w:val="00E34EF8"/>
    <w:rsid w:val="00E352C4"/>
    <w:rsid w:val="00E355D3"/>
    <w:rsid w:val="00E35A1F"/>
    <w:rsid w:val="00E35D14"/>
    <w:rsid w:val="00E35D85"/>
    <w:rsid w:val="00E35F84"/>
    <w:rsid w:val="00E3717E"/>
    <w:rsid w:val="00E37C99"/>
    <w:rsid w:val="00E40474"/>
    <w:rsid w:val="00E42306"/>
    <w:rsid w:val="00E42323"/>
    <w:rsid w:val="00E4272D"/>
    <w:rsid w:val="00E42ED5"/>
    <w:rsid w:val="00E43078"/>
    <w:rsid w:val="00E431E3"/>
    <w:rsid w:val="00E4340D"/>
    <w:rsid w:val="00E43E7D"/>
    <w:rsid w:val="00E444C3"/>
    <w:rsid w:val="00E45D7B"/>
    <w:rsid w:val="00E4665A"/>
    <w:rsid w:val="00E46CAD"/>
    <w:rsid w:val="00E525D3"/>
    <w:rsid w:val="00E535E7"/>
    <w:rsid w:val="00E541E5"/>
    <w:rsid w:val="00E56E8E"/>
    <w:rsid w:val="00E56F28"/>
    <w:rsid w:val="00E579A6"/>
    <w:rsid w:val="00E604BF"/>
    <w:rsid w:val="00E605B3"/>
    <w:rsid w:val="00E6179A"/>
    <w:rsid w:val="00E61DD6"/>
    <w:rsid w:val="00E62399"/>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0DD"/>
    <w:rsid w:val="00E765CE"/>
    <w:rsid w:val="00E7741A"/>
    <w:rsid w:val="00E77440"/>
    <w:rsid w:val="00E77E98"/>
    <w:rsid w:val="00E800D7"/>
    <w:rsid w:val="00E8082D"/>
    <w:rsid w:val="00E80CAA"/>
    <w:rsid w:val="00E823F1"/>
    <w:rsid w:val="00E83CC4"/>
    <w:rsid w:val="00E83F32"/>
    <w:rsid w:val="00E84432"/>
    <w:rsid w:val="00E849E7"/>
    <w:rsid w:val="00E84ED1"/>
    <w:rsid w:val="00E85E6C"/>
    <w:rsid w:val="00E8686B"/>
    <w:rsid w:val="00E86F36"/>
    <w:rsid w:val="00E87208"/>
    <w:rsid w:val="00E87B6B"/>
    <w:rsid w:val="00E90831"/>
    <w:rsid w:val="00E90834"/>
    <w:rsid w:val="00E91586"/>
    <w:rsid w:val="00E91998"/>
    <w:rsid w:val="00E92BAF"/>
    <w:rsid w:val="00E933A7"/>
    <w:rsid w:val="00E9435D"/>
    <w:rsid w:val="00E94754"/>
    <w:rsid w:val="00E94821"/>
    <w:rsid w:val="00E953B5"/>
    <w:rsid w:val="00E95A8F"/>
    <w:rsid w:val="00E961BE"/>
    <w:rsid w:val="00E96487"/>
    <w:rsid w:val="00E96796"/>
    <w:rsid w:val="00E971EB"/>
    <w:rsid w:val="00EA0FA1"/>
    <w:rsid w:val="00EA1368"/>
    <w:rsid w:val="00EA16B0"/>
    <w:rsid w:val="00EA24C3"/>
    <w:rsid w:val="00EA3C49"/>
    <w:rsid w:val="00EA4B3D"/>
    <w:rsid w:val="00EA640D"/>
    <w:rsid w:val="00EA6AF7"/>
    <w:rsid w:val="00EA7409"/>
    <w:rsid w:val="00EA74D3"/>
    <w:rsid w:val="00EA78B5"/>
    <w:rsid w:val="00EA7F58"/>
    <w:rsid w:val="00EB103E"/>
    <w:rsid w:val="00EB1BDA"/>
    <w:rsid w:val="00EB34E7"/>
    <w:rsid w:val="00EB3B24"/>
    <w:rsid w:val="00EB3D82"/>
    <w:rsid w:val="00EB46DC"/>
    <w:rsid w:val="00EB4A6E"/>
    <w:rsid w:val="00EB4D94"/>
    <w:rsid w:val="00EB5BD4"/>
    <w:rsid w:val="00EB61B5"/>
    <w:rsid w:val="00EB67A5"/>
    <w:rsid w:val="00EB7F20"/>
    <w:rsid w:val="00EC039B"/>
    <w:rsid w:val="00EC0484"/>
    <w:rsid w:val="00EC1805"/>
    <w:rsid w:val="00EC1D09"/>
    <w:rsid w:val="00EC1D48"/>
    <w:rsid w:val="00EC3570"/>
    <w:rsid w:val="00EC3CE8"/>
    <w:rsid w:val="00EC525F"/>
    <w:rsid w:val="00EC70FB"/>
    <w:rsid w:val="00ED085D"/>
    <w:rsid w:val="00ED1FA4"/>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36A"/>
    <w:rsid w:val="00EE1A69"/>
    <w:rsid w:val="00EE1C1B"/>
    <w:rsid w:val="00EE2C8B"/>
    <w:rsid w:val="00EE46A9"/>
    <w:rsid w:val="00EE46F5"/>
    <w:rsid w:val="00EE51F6"/>
    <w:rsid w:val="00EE525E"/>
    <w:rsid w:val="00EE5650"/>
    <w:rsid w:val="00EE5699"/>
    <w:rsid w:val="00EE6867"/>
    <w:rsid w:val="00EE6A2E"/>
    <w:rsid w:val="00EE7D47"/>
    <w:rsid w:val="00EF0B82"/>
    <w:rsid w:val="00EF0BF8"/>
    <w:rsid w:val="00EF0DA6"/>
    <w:rsid w:val="00EF2109"/>
    <w:rsid w:val="00EF2917"/>
    <w:rsid w:val="00EF3D8B"/>
    <w:rsid w:val="00EF53F8"/>
    <w:rsid w:val="00EF5964"/>
    <w:rsid w:val="00EF6C1F"/>
    <w:rsid w:val="00EF6E99"/>
    <w:rsid w:val="00F0034A"/>
    <w:rsid w:val="00F007BE"/>
    <w:rsid w:val="00F018E1"/>
    <w:rsid w:val="00F019AF"/>
    <w:rsid w:val="00F0264D"/>
    <w:rsid w:val="00F02899"/>
    <w:rsid w:val="00F0347A"/>
    <w:rsid w:val="00F0356E"/>
    <w:rsid w:val="00F05FB6"/>
    <w:rsid w:val="00F063B5"/>
    <w:rsid w:val="00F068A2"/>
    <w:rsid w:val="00F068B6"/>
    <w:rsid w:val="00F10C5F"/>
    <w:rsid w:val="00F10D25"/>
    <w:rsid w:val="00F11B73"/>
    <w:rsid w:val="00F1396D"/>
    <w:rsid w:val="00F13DB6"/>
    <w:rsid w:val="00F13FEB"/>
    <w:rsid w:val="00F14484"/>
    <w:rsid w:val="00F14917"/>
    <w:rsid w:val="00F14952"/>
    <w:rsid w:val="00F150B0"/>
    <w:rsid w:val="00F154B2"/>
    <w:rsid w:val="00F15BCF"/>
    <w:rsid w:val="00F16780"/>
    <w:rsid w:val="00F16EC3"/>
    <w:rsid w:val="00F17491"/>
    <w:rsid w:val="00F17DFB"/>
    <w:rsid w:val="00F20838"/>
    <w:rsid w:val="00F20E66"/>
    <w:rsid w:val="00F21299"/>
    <w:rsid w:val="00F21772"/>
    <w:rsid w:val="00F218D2"/>
    <w:rsid w:val="00F21D0A"/>
    <w:rsid w:val="00F235EE"/>
    <w:rsid w:val="00F23705"/>
    <w:rsid w:val="00F23C46"/>
    <w:rsid w:val="00F23CEF"/>
    <w:rsid w:val="00F240CB"/>
    <w:rsid w:val="00F2464B"/>
    <w:rsid w:val="00F2489A"/>
    <w:rsid w:val="00F25974"/>
    <w:rsid w:val="00F25EF7"/>
    <w:rsid w:val="00F26A6C"/>
    <w:rsid w:val="00F26DB5"/>
    <w:rsid w:val="00F26E71"/>
    <w:rsid w:val="00F26F07"/>
    <w:rsid w:val="00F26F3B"/>
    <w:rsid w:val="00F27B91"/>
    <w:rsid w:val="00F3071A"/>
    <w:rsid w:val="00F30AD3"/>
    <w:rsid w:val="00F30B89"/>
    <w:rsid w:val="00F3360D"/>
    <w:rsid w:val="00F34707"/>
    <w:rsid w:val="00F366B3"/>
    <w:rsid w:val="00F36A3E"/>
    <w:rsid w:val="00F37EBF"/>
    <w:rsid w:val="00F40AFB"/>
    <w:rsid w:val="00F41129"/>
    <w:rsid w:val="00F4137A"/>
    <w:rsid w:val="00F42152"/>
    <w:rsid w:val="00F422B5"/>
    <w:rsid w:val="00F422FB"/>
    <w:rsid w:val="00F42D01"/>
    <w:rsid w:val="00F42DA0"/>
    <w:rsid w:val="00F42E70"/>
    <w:rsid w:val="00F436E5"/>
    <w:rsid w:val="00F436EC"/>
    <w:rsid w:val="00F43A68"/>
    <w:rsid w:val="00F43C4C"/>
    <w:rsid w:val="00F4457E"/>
    <w:rsid w:val="00F44688"/>
    <w:rsid w:val="00F46250"/>
    <w:rsid w:val="00F462EF"/>
    <w:rsid w:val="00F46FFA"/>
    <w:rsid w:val="00F472DA"/>
    <w:rsid w:val="00F4770F"/>
    <w:rsid w:val="00F477AA"/>
    <w:rsid w:val="00F479DF"/>
    <w:rsid w:val="00F50066"/>
    <w:rsid w:val="00F5081D"/>
    <w:rsid w:val="00F50D15"/>
    <w:rsid w:val="00F5102E"/>
    <w:rsid w:val="00F51497"/>
    <w:rsid w:val="00F51596"/>
    <w:rsid w:val="00F520C3"/>
    <w:rsid w:val="00F52120"/>
    <w:rsid w:val="00F545D9"/>
    <w:rsid w:val="00F54BC5"/>
    <w:rsid w:val="00F54DC5"/>
    <w:rsid w:val="00F54F9A"/>
    <w:rsid w:val="00F5556F"/>
    <w:rsid w:val="00F557AF"/>
    <w:rsid w:val="00F55CF6"/>
    <w:rsid w:val="00F56D2E"/>
    <w:rsid w:val="00F5727E"/>
    <w:rsid w:val="00F57C09"/>
    <w:rsid w:val="00F60089"/>
    <w:rsid w:val="00F60742"/>
    <w:rsid w:val="00F616BC"/>
    <w:rsid w:val="00F61A78"/>
    <w:rsid w:val="00F61BE1"/>
    <w:rsid w:val="00F61FE8"/>
    <w:rsid w:val="00F624C2"/>
    <w:rsid w:val="00F62B26"/>
    <w:rsid w:val="00F6330D"/>
    <w:rsid w:val="00F6377D"/>
    <w:rsid w:val="00F64625"/>
    <w:rsid w:val="00F6508E"/>
    <w:rsid w:val="00F6576D"/>
    <w:rsid w:val="00F669CA"/>
    <w:rsid w:val="00F66AB6"/>
    <w:rsid w:val="00F66D83"/>
    <w:rsid w:val="00F67051"/>
    <w:rsid w:val="00F678BD"/>
    <w:rsid w:val="00F67C34"/>
    <w:rsid w:val="00F703F4"/>
    <w:rsid w:val="00F70DE8"/>
    <w:rsid w:val="00F70F37"/>
    <w:rsid w:val="00F71AD1"/>
    <w:rsid w:val="00F7211D"/>
    <w:rsid w:val="00F723B5"/>
    <w:rsid w:val="00F73E14"/>
    <w:rsid w:val="00F74353"/>
    <w:rsid w:val="00F7529C"/>
    <w:rsid w:val="00F75B90"/>
    <w:rsid w:val="00F76642"/>
    <w:rsid w:val="00F76CE2"/>
    <w:rsid w:val="00F76F8E"/>
    <w:rsid w:val="00F772EB"/>
    <w:rsid w:val="00F800EF"/>
    <w:rsid w:val="00F818F7"/>
    <w:rsid w:val="00F81DD6"/>
    <w:rsid w:val="00F81FE6"/>
    <w:rsid w:val="00F822F4"/>
    <w:rsid w:val="00F82332"/>
    <w:rsid w:val="00F82D19"/>
    <w:rsid w:val="00F82F37"/>
    <w:rsid w:val="00F840A3"/>
    <w:rsid w:val="00F84327"/>
    <w:rsid w:val="00F8480D"/>
    <w:rsid w:val="00F84A25"/>
    <w:rsid w:val="00F859C6"/>
    <w:rsid w:val="00F85ACA"/>
    <w:rsid w:val="00F85FA2"/>
    <w:rsid w:val="00F86C7C"/>
    <w:rsid w:val="00F8728B"/>
    <w:rsid w:val="00F874E6"/>
    <w:rsid w:val="00F87A2F"/>
    <w:rsid w:val="00F9048A"/>
    <w:rsid w:val="00F90F6C"/>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0C03"/>
    <w:rsid w:val="00FB1325"/>
    <w:rsid w:val="00FB1A08"/>
    <w:rsid w:val="00FB3505"/>
    <w:rsid w:val="00FB3BC6"/>
    <w:rsid w:val="00FB47B4"/>
    <w:rsid w:val="00FB4A34"/>
    <w:rsid w:val="00FB4AC3"/>
    <w:rsid w:val="00FB4AC4"/>
    <w:rsid w:val="00FB57E9"/>
    <w:rsid w:val="00FB73DF"/>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546"/>
    <w:rsid w:val="00FC7A21"/>
    <w:rsid w:val="00FC7AAF"/>
    <w:rsid w:val="00FC7D83"/>
    <w:rsid w:val="00FD0EA0"/>
    <w:rsid w:val="00FD2409"/>
    <w:rsid w:val="00FD2770"/>
    <w:rsid w:val="00FD34F7"/>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AA3"/>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character" w:customStyle="1" w:styleId="brackets-color1">
    <w:name w:val="brackets-color1"/>
    <w:basedOn w:val="a0"/>
    <w:rsid w:val="00F2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10949</Words>
  <Characters>62411</Characters>
  <Application>Microsoft Office Word</Application>
  <DocSecurity>0</DocSecurity>
  <PresentationFormat/>
  <Lines>520</Lines>
  <Paragraphs>146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2024-07-23T08:13:00Z</dcterms:modified>
</cp:coreProperties>
</file>