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287F" w14:textId="77777777" w:rsidR="00B834E5" w:rsidRDefault="00B834E5">
      <w:pPr>
        <w:adjustRightInd/>
        <w:spacing w:line="236" w:lineRule="exact"/>
        <w:rPr>
          <w:rFonts w:ascii="ＭＳ 明朝" w:cs="Times New Roman" w:hint="eastAsia"/>
        </w:rPr>
      </w:pPr>
    </w:p>
    <w:p w14:paraId="57435CCA" w14:textId="77777777" w:rsidR="006C6CC1" w:rsidRDefault="006C6CC1">
      <w:pPr>
        <w:adjustRightInd/>
        <w:spacing w:line="316" w:lineRule="exact"/>
        <w:jc w:val="center"/>
        <w:rPr>
          <w:rFonts w:ascii="ＭＳ 明朝" w:cs="Times New Roman"/>
        </w:rPr>
      </w:pPr>
      <w:r>
        <w:rPr>
          <w:rFonts w:ascii="ＭＳ 明朝" w:eastAsia="ＭＳ ゴシック" w:cs="ＭＳ ゴシック" w:hint="eastAsia"/>
          <w:b/>
          <w:bCs/>
          <w:sz w:val="30"/>
          <w:szCs w:val="30"/>
        </w:rPr>
        <w:t>滋賀県公共事業評価監視委員会委員の募集について</w:t>
      </w:r>
    </w:p>
    <w:p w14:paraId="4E4B8441" w14:textId="77777777" w:rsidR="006C6CC1" w:rsidRDefault="006C6CC1">
      <w:pPr>
        <w:adjustRightInd/>
        <w:spacing w:line="236" w:lineRule="exact"/>
        <w:rPr>
          <w:rFonts w:ascii="ＭＳ 明朝" w:cs="Times New Roman"/>
        </w:rPr>
      </w:pPr>
    </w:p>
    <w:p w14:paraId="421D8768" w14:textId="77777777" w:rsidR="006C6CC1" w:rsidRDefault="006C6CC1">
      <w:pPr>
        <w:adjustRightInd/>
        <w:spacing w:line="236" w:lineRule="exact"/>
        <w:rPr>
          <w:rFonts w:ascii="ＭＳ 明朝" w:cs="Times New Roman"/>
        </w:rPr>
      </w:pPr>
    </w:p>
    <w:p w14:paraId="01E079CD" w14:textId="77777777" w:rsidR="006C6CC1" w:rsidRDefault="006C6CC1">
      <w:pPr>
        <w:adjustRightInd/>
        <w:spacing w:line="236" w:lineRule="exact"/>
        <w:rPr>
          <w:rFonts w:ascii="ＭＳ 明朝" w:cs="Times New Roman"/>
        </w:rPr>
      </w:pPr>
      <w:r>
        <w:rPr>
          <w:rFonts w:hint="eastAsia"/>
        </w:rPr>
        <w:t xml:space="preserve">　滋賀県では、県が事業主体となって実施する公共事業（道路、河川、砂防、ダム、都市公園、下水道、農村整備、森林整備等）の効率性と実施過程の透明性の一層の向上のため、</w:t>
      </w:r>
      <w:r w:rsidR="00927DBA">
        <w:rPr>
          <w:rFonts w:hint="eastAsia"/>
        </w:rPr>
        <w:t>各</w:t>
      </w:r>
      <w:r w:rsidR="00914C0F">
        <w:rPr>
          <w:rFonts w:hint="eastAsia"/>
        </w:rPr>
        <w:t>事業</w:t>
      </w:r>
      <w:r w:rsidR="00E14B7F">
        <w:rPr>
          <w:rFonts w:hint="eastAsia"/>
        </w:rPr>
        <w:t>で構成され</w:t>
      </w:r>
      <w:r w:rsidR="00927DBA">
        <w:rPr>
          <w:rFonts w:hint="eastAsia"/>
        </w:rPr>
        <w:t>た</w:t>
      </w:r>
      <w:r w:rsidR="00772030">
        <w:rPr>
          <w:rFonts w:hint="eastAsia"/>
        </w:rPr>
        <w:t>計画</w:t>
      </w:r>
      <w:r w:rsidR="00927DBA">
        <w:rPr>
          <w:rFonts w:hint="eastAsia"/>
        </w:rPr>
        <w:t>や個別事業の評価</w:t>
      </w:r>
      <w:r>
        <w:rPr>
          <w:rFonts w:hint="eastAsia"/>
        </w:rPr>
        <w:t>を実施しています。滋賀県公共事業評価監視委員会は</w:t>
      </w:r>
      <w:r w:rsidR="00E24AD5">
        <w:rPr>
          <w:rFonts w:hint="eastAsia"/>
        </w:rPr>
        <w:t>、</w:t>
      </w:r>
      <w:r>
        <w:rPr>
          <w:rFonts w:hint="eastAsia"/>
        </w:rPr>
        <w:t>こ</w:t>
      </w:r>
      <w:r w:rsidR="00A57178">
        <w:rPr>
          <w:rFonts w:hint="eastAsia"/>
        </w:rPr>
        <w:t>れらの評価に関して審議する</w:t>
      </w:r>
      <w:r>
        <w:rPr>
          <w:rFonts w:hint="eastAsia"/>
        </w:rPr>
        <w:t>ために設置された委員会で、このたび県民の皆さんから委員を募集します。</w:t>
      </w:r>
    </w:p>
    <w:p w14:paraId="1BAD58DC" w14:textId="77777777" w:rsidR="00797C79" w:rsidRDefault="00797C79">
      <w:pPr>
        <w:adjustRightInd/>
        <w:spacing w:line="236" w:lineRule="exact"/>
        <w:jc w:val="center"/>
        <w:rPr>
          <w:rFonts w:hint="eastAsia"/>
        </w:rPr>
      </w:pPr>
    </w:p>
    <w:p w14:paraId="6436A9EB" w14:textId="77777777" w:rsidR="006C6CC1" w:rsidRDefault="006C6CC1">
      <w:pPr>
        <w:adjustRightInd/>
        <w:spacing w:line="236" w:lineRule="exact"/>
        <w:jc w:val="center"/>
        <w:rPr>
          <w:rFonts w:ascii="ＭＳ 明朝" w:cs="Times New Roman"/>
        </w:rPr>
      </w:pPr>
      <w:r>
        <w:rPr>
          <w:rFonts w:hint="eastAsia"/>
        </w:rPr>
        <w:t>記</w:t>
      </w:r>
    </w:p>
    <w:p w14:paraId="20217D7B" w14:textId="77777777" w:rsidR="006C6CC1" w:rsidRDefault="006C6CC1">
      <w:pPr>
        <w:adjustRightInd/>
        <w:spacing w:line="236" w:lineRule="exact"/>
        <w:rPr>
          <w:rFonts w:ascii="ＭＳ 明朝" w:cs="Times New Roman"/>
        </w:rPr>
      </w:pPr>
    </w:p>
    <w:p w14:paraId="3FD79ABF" w14:textId="77777777" w:rsidR="006C6CC1" w:rsidRDefault="006C6CC1" w:rsidP="00226717">
      <w:pPr>
        <w:adjustRightInd/>
        <w:spacing w:line="236" w:lineRule="exact"/>
        <w:jc w:val="left"/>
        <w:rPr>
          <w:rFonts w:ascii="ＭＳ 明朝" w:cs="Times New Roman"/>
        </w:rPr>
      </w:pPr>
      <w:r>
        <w:rPr>
          <w:rFonts w:ascii="ＭＳ 明朝" w:eastAsia="ＭＳ ゴシック" w:cs="ＭＳ ゴシック" w:hint="eastAsia"/>
        </w:rPr>
        <w:t>１　募集人員</w:t>
      </w:r>
      <w:r>
        <w:rPr>
          <w:rFonts w:hint="eastAsia"/>
        </w:rPr>
        <w:t xml:space="preserve">　　</w:t>
      </w:r>
      <w:r w:rsidR="00E16E91">
        <w:rPr>
          <w:rFonts w:hint="eastAsia"/>
        </w:rPr>
        <w:t>２名以内</w:t>
      </w:r>
    </w:p>
    <w:p w14:paraId="4D585AAB" w14:textId="77777777" w:rsidR="006C6CC1" w:rsidRPr="00E16E91" w:rsidRDefault="006C6CC1" w:rsidP="00226717">
      <w:pPr>
        <w:adjustRightInd/>
        <w:spacing w:line="118" w:lineRule="exact"/>
        <w:jc w:val="left"/>
        <w:rPr>
          <w:rFonts w:ascii="ＭＳ 明朝" w:cs="Times New Roman"/>
        </w:rPr>
      </w:pPr>
    </w:p>
    <w:p w14:paraId="519B1E53" w14:textId="77777777" w:rsidR="00CC5685" w:rsidRDefault="006C6CC1" w:rsidP="00226717">
      <w:pPr>
        <w:adjustRightInd/>
        <w:spacing w:line="236" w:lineRule="exact"/>
        <w:ind w:left="1540" w:hangingChars="700" w:hanging="1540"/>
        <w:jc w:val="left"/>
        <w:rPr>
          <w:rFonts w:hint="eastAsia"/>
        </w:rPr>
      </w:pPr>
      <w:r>
        <w:rPr>
          <w:rFonts w:ascii="ＭＳ 明朝" w:eastAsia="ＭＳ ゴシック" w:cs="ＭＳ ゴシック" w:hint="eastAsia"/>
        </w:rPr>
        <w:t>２　応募資格</w:t>
      </w:r>
      <w:r>
        <w:rPr>
          <w:rFonts w:hint="eastAsia"/>
        </w:rPr>
        <w:t xml:space="preserve">　　県内に居住または勤務もしくは通学している満２０歳</w:t>
      </w:r>
      <w:r w:rsidR="00E24AD5">
        <w:rPr>
          <w:rFonts w:hint="eastAsia"/>
        </w:rPr>
        <w:t>以上（令和</w:t>
      </w:r>
      <w:r w:rsidR="00891DA8">
        <w:rPr>
          <w:rFonts w:hint="eastAsia"/>
        </w:rPr>
        <w:t>６</w:t>
      </w:r>
      <w:r>
        <w:rPr>
          <w:rFonts w:hint="eastAsia"/>
        </w:rPr>
        <w:t>年４月１日現在）の方</w:t>
      </w:r>
    </w:p>
    <w:p w14:paraId="46E72594" w14:textId="77777777" w:rsidR="006C6CC1" w:rsidRDefault="00CC5685" w:rsidP="00226717">
      <w:pPr>
        <w:adjustRightInd/>
        <w:spacing w:line="236" w:lineRule="exact"/>
        <w:ind w:leftChars="700" w:left="1540" w:firstLineChars="100" w:firstLine="220"/>
        <w:jc w:val="left"/>
        <w:rPr>
          <w:rFonts w:ascii="ＭＳ 明朝" w:cs="Times New Roman"/>
        </w:rPr>
      </w:pPr>
      <w:r>
        <w:rPr>
          <w:rFonts w:hint="eastAsia"/>
        </w:rPr>
        <w:t>ただし、</w:t>
      </w:r>
      <w:r w:rsidR="00E24AD5">
        <w:rPr>
          <w:rFonts w:hint="eastAsia"/>
        </w:rPr>
        <w:t>令和</w:t>
      </w:r>
      <w:r w:rsidR="00891DA8">
        <w:rPr>
          <w:rFonts w:hint="eastAsia"/>
        </w:rPr>
        <w:t>６</w:t>
      </w:r>
      <w:r>
        <w:rPr>
          <w:rFonts w:hint="eastAsia"/>
        </w:rPr>
        <w:t>年</w:t>
      </w:r>
      <w:r w:rsidR="00891DA8">
        <w:rPr>
          <w:rFonts w:hint="eastAsia"/>
        </w:rPr>
        <w:t>９</w:t>
      </w:r>
      <w:r>
        <w:rPr>
          <w:rFonts w:hint="eastAsia"/>
        </w:rPr>
        <w:t>月１日時点において</w:t>
      </w:r>
      <w:r w:rsidR="006C6CC1">
        <w:rPr>
          <w:rFonts w:hint="eastAsia"/>
        </w:rPr>
        <w:t>県が設置している他の審議会等の委員を委嘱されている方を除きます。</w:t>
      </w:r>
    </w:p>
    <w:p w14:paraId="2C9966EC" w14:textId="77777777" w:rsidR="006C6CC1" w:rsidRPr="009513A6" w:rsidRDefault="006C6CC1" w:rsidP="00226717">
      <w:pPr>
        <w:adjustRightInd/>
        <w:spacing w:line="118" w:lineRule="exact"/>
        <w:jc w:val="left"/>
        <w:rPr>
          <w:rFonts w:ascii="ＭＳ 明朝" w:cs="Times New Roman"/>
        </w:rPr>
      </w:pPr>
    </w:p>
    <w:p w14:paraId="140E4281" w14:textId="77777777" w:rsidR="006C6CC1" w:rsidRPr="009513A6" w:rsidRDefault="006C6CC1" w:rsidP="00226717">
      <w:pPr>
        <w:adjustRightInd/>
        <w:spacing w:line="236" w:lineRule="exact"/>
        <w:jc w:val="left"/>
      </w:pPr>
      <w:r>
        <w:rPr>
          <w:rFonts w:ascii="ＭＳ 明朝" w:eastAsia="ＭＳ ゴシック" w:cs="ＭＳ ゴシック" w:hint="eastAsia"/>
        </w:rPr>
        <w:t>３　任　　期</w:t>
      </w:r>
      <w:r w:rsidR="00E24AD5">
        <w:rPr>
          <w:rFonts w:hint="eastAsia"/>
        </w:rPr>
        <w:t xml:space="preserve">　　令和</w:t>
      </w:r>
      <w:r w:rsidR="00891DA8">
        <w:rPr>
          <w:rFonts w:hint="eastAsia"/>
        </w:rPr>
        <w:t>６</w:t>
      </w:r>
      <w:r>
        <w:rPr>
          <w:rFonts w:hint="eastAsia"/>
        </w:rPr>
        <w:t>年</w:t>
      </w:r>
      <w:r w:rsidR="00891DA8">
        <w:rPr>
          <w:rFonts w:hint="eastAsia"/>
        </w:rPr>
        <w:t>９</w:t>
      </w:r>
      <w:r w:rsidR="00E24AD5">
        <w:rPr>
          <w:rFonts w:hint="eastAsia"/>
        </w:rPr>
        <w:t>月１日から令和</w:t>
      </w:r>
      <w:r w:rsidR="00891DA8">
        <w:rPr>
          <w:rFonts w:hint="eastAsia"/>
        </w:rPr>
        <w:t>８</w:t>
      </w:r>
      <w:r>
        <w:rPr>
          <w:rFonts w:hint="eastAsia"/>
        </w:rPr>
        <w:t>年</w:t>
      </w:r>
      <w:r w:rsidR="00891DA8">
        <w:rPr>
          <w:rFonts w:hint="eastAsia"/>
        </w:rPr>
        <w:t>８</w:t>
      </w:r>
      <w:r>
        <w:rPr>
          <w:rFonts w:hint="eastAsia"/>
        </w:rPr>
        <w:t>月３１日まで</w:t>
      </w:r>
    </w:p>
    <w:p w14:paraId="021A0F61" w14:textId="77777777" w:rsidR="006C6CC1" w:rsidRPr="00891DA8" w:rsidRDefault="006C6CC1" w:rsidP="00226717">
      <w:pPr>
        <w:adjustRightInd/>
        <w:spacing w:line="118" w:lineRule="exact"/>
        <w:jc w:val="left"/>
        <w:rPr>
          <w:rFonts w:ascii="ＭＳ 明朝" w:cs="Times New Roman"/>
        </w:rPr>
      </w:pPr>
    </w:p>
    <w:p w14:paraId="3CCCBEC6" w14:textId="77777777" w:rsidR="00E27D33" w:rsidRDefault="006C6CC1" w:rsidP="00927DBA">
      <w:pPr>
        <w:adjustRightInd/>
        <w:spacing w:line="236" w:lineRule="exact"/>
        <w:ind w:left="1540" w:hangingChars="700" w:hanging="1540"/>
        <w:jc w:val="left"/>
        <w:rPr>
          <w:rFonts w:hint="eastAsia"/>
        </w:rPr>
      </w:pPr>
      <w:r>
        <w:rPr>
          <w:rFonts w:ascii="ＭＳ 明朝" w:eastAsia="ＭＳ ゴシック" w:cs="ＭＳ ゴシック" w:hint="eastAsia"/>
        </w:rPr>
        <w:t>４　職　　務</w:t>
      </w:r>
      <w:r>
        <w:rPr>
          <w:rFonts w:hint="eastAsia"/>
        </w:rPr>
        <w:t xml:space="preserve">　　他の委員の方々とともに委員会の場で、</w:t>
      </w:r>
      <w:r w:rsidR="00927DBA">
        <w:rPr>
          <w:rFonts w:hint="eastAsia"/>
        </w:rPr>
        <w:t>公共事業の評価に関わる</w:t>
      </w:r>
      <w:r w:rsidR="00E24AD5">
        <w:rPr>
          <w:rFonts w:hint="eastAsia"/>
        </w:rPr>
        <w:t>次</w:t>
      </w:r>
      <w:r w:rsidR="00E27D33">
        <w:rPr>
          <w:rFonts w:hint="eastAsia"/>
        </w:rPr>
        <w:t>の審議</w:t>
      </w:r>
      <w:r w:rsidR="00226717">
        <w:rPr>
          <w:rFonts w:hint="eastAsia"/>
        </w:rPr>
        <w:t>等</w:t>
      </w:r>
      <w:r w:rsidR="00E27D33">
        <w:rPr>
          <w:rFonts w:hint="eastAsia"/>
        </w:rPr>
        <w:t>を行っていただきます。</w:t>
      </w:r>
    </w:p>
    <w:p w14:paraId="15BF972A" w14:textId="77777777" w:rsidR="00E27D33" w:rsidRDefault="00E27D33" w:rsidP="00A51A3B">
      <w:pPr>
        <w:adjustRightInd/>
        <w:spacing w:line="236" w:lineRule="exact"/>
        <w:ind w:leftChars="800" w:left="1980" w:hangingChars="100" w:hanging="220"/>
        <w:jc w:val="left"/>
        <w:rPr>
          <w:rFonts w:hint="eastAsia"/>
        </w:rPr>
      </w:pPr>
      <w:r w:rsidRPr="00226717">
        <w:rPr>
          <w:rFonts w:ascii="ＭＳ 明朝" w:hAnsi="ＭＳ 明朝" w:hint="eastAsia"/>
        </w:rPr>
        <w:t>(1)</w:t>
      </w:r>
      <w:r w:rsidR="00226717">
        <w:rPr>
          <w:rFonts w:ascii="ＭＳ 明朝" w:hAnsi="ＭＳ 明朝" w:hint="eastAsia"/>
        </w:rPr>
        <w:t xml:space="preserve"> </w:t>
      </w:r>
      <w:r w:rsidR="00477E42">
        <w:rPr>
          <w:rFonts w:hint="eastAsia"/>
        </w:rPr>
        <w:t>各事業で構成され</w:t>
      </w:r>
      <w:r w:rsidR="00927DBA">
        <w:rPr>
          <w:rFonts w:hint="eastAsia"/>
        </w:rPr>
        <w:t>た</w:t>
      </w:r>
      <w:r w:rsidR="00226717">
        <w:rPr>
          <w:rFonts w:hint="eastAsia"/>
        </w:rPr>
        <w:t>計画（</w:t>
      </w:r>
      <w:r w:rsidR="00477E42">
        <w:rPr>
          <w:rFonts w:hint="eastAsia"/>
        </w:rPr>
        <w:t>社会資本総合整備計画</w:t>
      </w:r>
      <w:r w:rsidR="00226717">
        <w:rPr>
          <w:rFonts w:hint="eastAsia"/>
        </w:rPr>
        <w:t>または</w:t>
      </w:r>
      <w:r w:rsidR="00477E42">
        <w:rPr>
          <w:rFonts w:hint="eastAsia"/>
        </w:rPr>
        <w:t>農山漁村地域整備計画</w:t>
      </w:r>
      <w:r w:rsidR="00226717">
        <w:rPr>
          <w:rFonts w:hint="eastAsia"/>
        </w:rPr>
        <w:t>）の中間評価</w:t>
      </w:r>
      <w:r w:rsidR="00A57178">
        <w:rPr>
          <w:rFonts w:hint="eastAsia"/>
        </w:rPr>
        <w:t>および</w:t>
      </w:r>
      <w:r w:rsidR="00226717">
        <w:rPr>
          <w:rFonts w:hint="eastAsia"/>
        </w:rPr>
        <w:t>事後評価</w:t>
      </w:r>
      <w:r w:rsidR="00A57178">
        <w:rPr>
          <w:rFonts w:hint="eastAsia"/>
        </w:rPr>
        <w:t>、</w:t>
      </w:r>
      <w:r w:rsidR="00226717">
        <w:rPr>
          <w:rFonts w:hint="eastAsia"/>
        </w:rPr>
        <w:t>今後の方針の案</w:t>
      </w:r>
      <w:r w:rsidR="00927DBA">
        <w:rPr>
          <w:rFonts w:hint="eastAsia"/>
        </w:rPr>
        <w:t>の審議</w:t>
      </w:r>
    </w:p>
    <w:p w14:paraId="7216D995" w14:textId="77777777" w:rsidR="00E27D33" w:rsidRDefault="00226717" w:rsidP="00A51A3B">
      <w:pPr>
        <w:adjustRightInd/>
        <w:spacing w:line="236" w:lineRule="exact"/>
        <w:ind w:firstLineChars="800" w:firstLine="1760"/>
        <w:jc w:val="left"/>
        <w:rPr>
          <w:rFonts w:ascii="ＭＳ 明朝" w:hAnsi="ＭＳ 明朝" w:hint="eastAsia"/>
        </w:rPr>
      </w:pPr>
      <w:r w:rsidRPr="00226717">
        <w:rPr>
          <w:rFonts w:ascii="ＭＳ 明朝" w:hAnsi="ＭＳ 明朝" w:hint="eastAsia"/>
        </w:rPr>
        <w:t>(2)</w:t>
      </w:r>
      <w:r>
        <w:rPr>
          <w:rFonts w:ascii="ＭＳ 明朝" w:hAnsi="ＭＳ 明朝" w:hint="eastAsia"/>
        </w:rPr>
        <w:t xml:space="preserve"> </w:t>
      </w:r>
      <w:r w:rsidR="00927DBA">
        <w:rPr>
          <w:rFonts w:ascii="ＭＳ 明朝" w:hAnsi="ＭＳ 明朝" w:hint="eastAsia"/>
        </w:rPr>
        <w:t>個別事業の再評価および対応方針の案の審議</w:t>
      </w:r>
    </w:p>
    <w:p w14:paraId="71A6133A" w14:textId="77777777" w:rsidR="00A51A3B" w:rsidRPr="00E94F0D" w:rsidRDefault="00927DBA" w:rsidP="00E94F0D">
      <w:pPr>
        <w:adjustRightInd/>
        <w:spacing w:line="236" w:lineRule="exact"/>
        <w:ind w:firstLineChars="800" w:firstLine="1760"/>
        <w:jc w:val="left"/>
        <w:rPr>
          <w:rFonts w:ascii="ＭＳ 明朝" w:hAnsi="ＭＳ 明朝" w:hint="eastAsia"/>
        </w:rPr>
      </w:pPr>
      <w:r>
        <w:rPr>
          <w:rFonts w:ascii="ＭＳ 明朝" w:hAnsi="ＭＳ 明朝" w:hint="eastAsia"/>
        </w:rPr>
        <w:t>(3) その他</w:t>
      </w:r>
    </w:p>
    <w:p w14:paraId="0B3C79B5" w14:textId="77777777" w:rsidR="00A51A3B" w:rsidRDefault="00A51A3B" w:rsidP="00226717">
      <w:pPr>
        <w:adjustRightInd/>
        <w:spacing w:line="118" w:lineRule="exact"/>
        <w:jc w:val="left"/>
        <w:rPr>
          <w:rFonts w:ascii="ＭＳ 明朝" w:cs="Times New Roman" w:hint="eastAsia"/>
        </w:rPr>
      </w:pPr>
    </w:p>
    <w:p w14:paraId="2A15BBF1" w14:textId="77777777" w:rsidR="006C6CC1" w:rsidRDefault="006C6CC1" w:rsidP="00226717">
      <w:pPr>
        <w:adjustRightInd/>
        <w:spacing w:line="236" w:lineRule="exact"/>
        <w:jc w:val="left"/>
        <w:rPr>
          <w:rFonts w:ascii="ＭＳ 明朝" w:cs="Times New Roman"/>
        </w:rPr>
      </w:pPr>
      <w:r>
        <w:rPr>
          <w:rFonts w:ascii="ＭＳ 明朝" w:eastAsia="ＭＳ ゴシック" w:cs="ＭＳ ゴシック" w:hint="eastAsia"/>
        </w:rPr>
        <w:t>５　謝　　礼</w:t>
      </w:r>
      <w:r>
        <w:rPr>
          <w:rFonts w:hint="eastAsia"/>
        </w:rPr>
        <w:t xml:space="preserve">　　会議</w:t>
      </w:r>
      <w:r w:rsidR="00C242B7">
        <w:rPr>
          <w:rFonts w:hint="eastAsia"/>
        </w:rPr>
        <w:t>に</w:t>
      </w:r>
      <w:r>
        <w:rPr>
          <w:rFonts w:hint="eastAsia"/>
        </w:rPr>
        <w:t>出席</w:t>
      </w:r>
      <w:r w:rsidR="00C242B7">
        <w:rPr>
          <w:rFonts w:hint="eastAsia"/>
        </w:rPr>
        <w:t>された場合に</w:t>
      </w:r>
      <w:r>
        <w:rPr>
          <w:rFonts w:hint="eastAsia"/>
        </w:rPr>
        <w:t>、報酬および交通費をお支払いします。</w:t>
      </w:r>
    </w:p>
    <w:p w14:paraId="1ED7E651" w14:textId="77777777" w:rsidR="006C6CC1" w:rsidRPr="00C242B7" w:rsidRDefault="006C6CC1" w:rsidP="00226717">
      <w:pPr>
        <w:adjustRightInd/>
        <w:spacing w:line="236" w:lineRule="exact"/>
        <w:jc w:val="left"/>
        <w:rPr>
          <w:rFonts w:ascii="ＭＳ 明朝" w:cs="Times New Roman"/>
        </w:rPr>
      </w:pPr>
    </w:p>
    <w:p w14:paraId="5BAB7C21" w14:textId="77777777" w:rsidR="006C6CC1" w:rsidRPr="006A4A15" w:rsidRDefault="006C6CC1" w:rsidP="00927DBA">
      <w:pPr>
        <w:adjustRightInd/>
        <w:spacing w:line="236" w:lineRule="exact"/>
        <w:ind w:left="1540" w:hangingChars="700" w:hanging="1540"/>
        <w:jc w:val="left"/>
        <w:rPr>
          <w:rFonts w:ascii="ＭＳ 明朝" w:hAnsi="ＭＳ 明朝" w:cs="Times New Roman"/>
        </w:rPr>
      </w:pPr>
      <w:r>
        <w:rPr>
          <w:rFonts w:ascii="ＭＳ 明朝" w:eastAsia="ＭＳ ゴシック" w:cs="ＭＳ ゴシック" w:hint="eastAsia"/>
        </w:rPr>
        <w:t>６　応募方法</w:t>
      </w:r>
      <w:r>
        <w:rPr>
          <w:rFonts w:hint="eastAsia"/>
        </w:rPr>
        <w:t xml:space="preserve">　　</w:t>
      </w:r>
      <w:r w:rsidR="002B634F">
        <w:rPr>
          <w:rFonts w:hint="eastAsia"/>
        </w:rPr>
        <w:t>別添</w:t>
      </w:r>
      <w:r>
        <w:rPr>
          <w:rFonts w:hint="eastAsia"/>
        </w:rPr>
        <w:t>の「滋賀県公共事業評価監視委員会委員応募書」に必要事項を記入し、「</w:t>
      </w:r>
      <w:r w:rsidR="005A0475">
        <w:rPr>
          <w:rFonts w:hint="eastAsia"/>
        </w:rPr>
        <w:t>私の考える</w:t>
      </w:r>
      <w:r>
        <w:rPr>
          <w:rFonts w:hint="eastAsia"/>
        </w:rPr>
        <w:t>公共事業のあり方につい</w:t>
      </w:r>
      <w:r w:rsidRPr="006A4A15">
        <w:rPr>
          <w:rFonts w:ascii="ＭＳ 明朝" w:hAnsi="ＭＳ 明朝" w:hint="eastAsia"/>
        </w:rPr>
        <w:t>て」の意見を</w:t>
      </w:r>
      <w:r w:rsidRPr="006A4A15">
        <w:rPr>
          <w:rFonts w:ascii="ＭＳ 明朝" w:hAnsi="ＭＳ 明朝" w:cs="Times New Roman"/>
        </w:rPr>
        <w:t>1,000</w:t>
      </w:r>
      <w:r w:rsidRPr="006A4A15">
        <w:rPr>
          <w:rFonts w:ascii="ＭＳ 明朝" w:hAnsi="ＭＳ 明朝" w:hint="eastAsia"/>
        </w:rPr>
        <w:t>字程度にまとめたものを添えて提出してください。</w:t>
      </w:r>
    </w:p>
    <w:p w14:paraId="5CC5DB7F" w14:textId="77777777" w:rsidR="006C6CC1" w:rsidRDefault="006C6CC1" w:rsidP="00927DBA">
      <w:pPr>
        <w:adjustRightInd/>
        <w:spacing w:line="236" w:lineRule="exact"/>
        <w:ind w:left="1540" w:hangingChars="700" w:hanging="1540"/>
        <w:jc w:val="left"/>
        <w:rPr>
          <w:rFonts w:ascii="ＭＳ 明朝" w:cs="Times New Roman"/>
        </w:rPr>
      </w:pPr>
      <w:r>
        <w:rPr>
          <w:rFonts w:hint="eastAsia"/>
        </w:rPr>
        <w:t xml:space="preserve">　　　　　　　　様式は定めていませんので、Ａ４サイズの原稿用紙、便せんなどを利用してください。</w:t>
      </w:r>
      <w:r>
        <w:rPr>
          <w:rFonts w:cs="Times New Roman"/>
        </w:rPr>
        <w:t xml:space="preserve"> </w:t>
      </w:r>
      <w:r>
        <w:rPr>
          <w:rFonts w:hint="eastAsia"/>
        </w:rPr>
        <w:t>ワープロ打ちでも結構です。</w:t>
      </w:r>
    </w:p>
    <w:p w14:paraId="2D828B5A" w14:textId="77777777" w:rsidR="006C6CC1" w:rsidRPr="006A4A15" w:rsidRDefault="006C6CC1" w:rsidP="00226717">
      <w:pPr>
        <w:adjustRightInd/>
        <w:spacing w:line="236" w:lineRule="exact"/>
        <w:jc w:val="left"/>
        <w:rPr>
          <w:rFonts w:ascii="ＭＳ 明朝" w:hAnsi="ＭＳ 明朝" w:cs="Times New Roman"/>
        </w:rPr>
      </w:pPr>
      <w:r>
        <w:rPr>
          <w:rFonts w:hint="eastAsia"/>
        </w:rPr>
        <w:t xml:space="preserve">　　　　　　　</w:t>
      </w:r>
      <w:r w:rsidRPr="006A4A15">
        <w:rPr>
          <w:rFonts w:ascii="ＭＳ 明朝" w:hAnsi="ＭＳ 明朝" w:hint="eastAsia"/>
        </w:rPr>
        <w:t xml:space="preserve">　提出は、郵送、</w:t>
      </w:r>
      <w:r w:rsidR="002B634F" w:rsidRPr="006A4A15">
        <w:rPr>
          <w:rFonts w:ascii="ＭＳ 明朝" w:hAnsi="ＭＳ 明朝" w:cs="Times New Roman"/>
        </w:rPr>
        <w:t>Ｅ</w:t>
      </w:r>
      <w:r w:rsidRPr="006A4A15">
        <w:rPr>
          <w:rFonts w:ascii="ＭＳ 明朝" w:hAnsi="ＭＳ 明朝" w:hint="eastAsia"/>
        </w:rPr>
        <w:t>メール、いずれでも結構です。</w:t>
      </w:r>
    </w:p>
    <w:p w14:paraId="0428CAF9" w14:textId="77777777" w:rsidR="006C6CC1" w:rsidRPr="006A4A15" w:rsidRDefault="006C6CC1" w:rsidP="00226717">
      <w:pPr>
        <w:adjustRightInd/>
        <w:spacing w:line="236" w:lineRule="exact"/>
        <w:jc w:val="left"/>
        <w:rPr>
          <w:rFonts w:ascii="ＭＳ 明朝" w:hAnsi="ＭＳ 明朝" w:cs="Times New Roman"/>
        </w:rPr>
      </w:pPr>
      <w:r w:rsidRPr="006A4A15">
        <w:rPr>
          <w:rFonts w:ascii="ＭＳ 明朝" w:hAnsi="ＭＳ 明朝" w:hint="eastAsia"/>
        </w:rPr>
        <w:t xml:space="preserve">　　　　　　　　（応募書は県のホームページからダウンロードできます）</w:t>
      </w:r>
    </w:p>
    <w:p w14:paraId="2BFF6CAE" w14:textId="77777777" w:rsidR="006C6CC1" w:rsidRDefault="006C6CC1" w:rsidP="00226717">
      <w:pPr>
        <w:adjustRightInd/>
        <w:spacing w:line="118" w:lineRule="exact"/>
        <w:jc w:val="left"/>
        <w:rPr>
          <w:rFonts w:ascii="ＭＳ 明朝" w:cs="Times New Roman"/>
        </w:rPr>
      </w:pPr>
    </w:p>
    <w:p w14:paraId="00F907DC" w14:textId="77777777" w:rsidR="006C6CC1" w:rsidRDefault="006C6CC1" w:rsidP="00226717">
      <w:pPr>
        <w:adjustRightInd/>
        <w:spacing w:line="236" w:lineRule="exact"/>
        <w:jc w:val="left"/>
        <w:rPr>
          <w:rFonts w:ascii="ＭＳ 明朝" w:cs="Times New Roman"/>
        </w:rPr>
      </w:pPr>
      <w:r>
        <w:rPr>
          <w:rFonts w:ascii="ＭＳ 明朝" w:eastAsia="ＭＳ ゴシック" w:cs="ＭＳ ゴシック" w:hint="eastAsia"/>
        </w:rPr>
        <w:t>７　応募先および問い合わせ先</w:t>
      </w:r>
    </w:p>
    <w:p w14:paraId="6CAF42AF" w14:textId="77777777" w:rsidR="006C6CC1" w:rsidRPr="006A4A15" w:rsidRDefault="006C6CC1" w:rsidP="00226717">
      <w:pPr>
        <w:adjustRightInd/>
        <w:spacing w:line="236" w:lineRule="exact"/>
        <w:jc w:val="left"/>
        <w:rPr>
          <w:rFonts w:ascii="ＭＳ 明朝" w:hAnsi="ＭＳ 明朝" w:cs="Times New Roman"/>
        </w:rPr>
      </w:pPr>
      <w:r>
        <w:rPr>
          <w:rFonts w:hint="eastAsia"/>
        </w:rPr>
        <w:t xml:space="preserve">　</w:t>
      </w:r>
      <w:r>
        <w:rPr>
          <w:rFonts w:cs="Times New Roman"/>
        </w:rPr>
        <w:t xml:space="preserve">       </w:t>
      </w:r>
      <w:r w:rsidRPr="006A4A15">
        <w:rPr>
          <w:rFonts w:ascii="ＭＳ 明朝" w:hAnsi="ＭＳ 明朝" w:cs="Times New Roman"/>
        </w:rPr>
        <w:t xml:space="preserve">       </w:t>
      </w:r>
      <w:r w:rsidRPr="006A4A15">
        <w:rPr>
          <w:rFonts w:ascii="ＭＳ 明朝" w:hAnsi="ＭＳ 明朝" w:hint="eastAsia"/>
        </w:rPr>
        <w:t>〒</w:t>
      </w:r>
      <w:r w:rsidRPr="006A4A15">
        <w:rPr>
          <w:rFonts w:ascii="ＭＳ 明朝" w:hAnsi="ＭＳ 明朝" w:cs="Times New Roman"/>
        </w:rPr>
        <w:t>520-8577</w:t>
      </w:r>
      <w:r w:rsidRPr="006A4A15">
        <w:rPr>
          <w:rFonts w:ascii="ＭＳ 明朝" w:hAnsi="ＭＳ 明朝" w:hint="eastAsia"/>
        </w:rPr>
        <w:t>（郵便番号のみで、住所の記載は不要です。）</w:t>
      </w:r>
    </w:p>
    <w:p w14:paraId="1A9E2385" w14:textId="77777777" w:rsidR="006C6CC1" w:rsidRPr="006A4A15" w:rsidRDefault="006C6CC1" w:rsidP="00226717">
      <w:pPr>
        <w:adjustRightInd/>
        <w:spacing w:line="236" w:lineRule="exact"/>
        <w:jc w:val="left"/>
        <w:rPr>
          <w:rFonts w:ascii="ＭＳ 明朝" w:hAnsi="ＭＳ 明朝" w:cs="Times New Roman"/>
        </w:rPr>
      </w:pPr>
      <w:r w:rsidRPr="006A4A15">
        <w:rPr>
          <w:rFonts w:ascii="ＭＳ 明朝" w:hAnsi="ＭＳ 明朝" w:hint="eastAsia"/>
        </w:rPr>
        <w:t xml:space="preserve">　</w:t>
      </w:r>
      <w:r w:rsidRPr="006A4A15">
        <w:rPr>
          <w:rFonts w:ascii="ＭＳ 明朝" w:hAnsi="ＭＳ 明朝" w:cs="Times New Roman"/>
        </w:rPr>
        <w:t xml:space="preserve">              </w:t>
      </w:r>
      <w:r w:rsidRPr="006A4A15">
        <w:rPr>
          <w:rFonts w:ascii="ＭＳ 明朝" w:hAnsi="ＭＳ 明朝" w:hint="eastAsia"/>
        </w:rPr>
        <w:t xml:space="preserve">　大津市京町四丁目１番１号</w:t>
      </w:r>
      <w:r w:rsidRPr="006A4A15">
        <w:rPr>
          <w:rFonts w:ascii="ＭＳ 明朝" w:hAnsi="ＭＳ 明朝" w:cs="Times New Roman"/>
        </w:rPr>
        <w:t xml:space="preserve">                          </w:t>
      </w:r>
    </w:p>
    <w:p w14:paraId="3FC57291" w14:textId="77777777" w:rsidR="006C6CC1" w:rsidRPr="006A4A15" w:rsidRDefault="006C6CC1" w:rsidP="00226717">
      <w:pPr>
        <w:adjustRightInd/>
        <w:spacing w:line="236" w:lineRule="exact"/>
        <w:jc w:val="left"/>
        <w:rPr>
          <w:rFonts w:ascii="ＭＳ 明朝" w:hAnsi="ＭＳ 明朝" w:cs="Times New Roman"/>
        </w:rPr>
      </w:pPr>
      <w:r w:rsidRPr="006A4A15">
        <w:rPr>
          <w:rFonts w:ascii="ＭＳ 明朝" w:hAnsi="ＭＳ 明朝" w:hint="eastAsia"/>
        </w:rPr>
        <w:t xml:space="preserve">　</w:t>
      </w:r>
      <w:r w:rsidRPr="006A4A15">
        <w:rPr>
          <w:rFonts w:ascii="ＭＳ 明朝" w:hAnsi="ＭＳ 明朝" w:cs="Times New Roman"/>
        </w:rPr>
        <w:t xml:space="preserve">              </w:t>
      </w:r>
      <w:r w:rsidR="002B634F" w:rsidRPr="006A4A15">
        <w:rPr>
          <w:rFonts w:ascii="ＭＳ 明朝" w:hAnsi="ＭＳ 明朝" w:hint="eastAsia"/>
        </w:rPr>
        <w:t xml:space="preserve">　滋賀県土木交通部監理課　宛て</w:t>
      </w:r>
      <w:r w:rsidRPr="006A4A15">
        <w:rPr>
          <w:rFonts w:ascii="ＭＳ 明朝" w:hAnsi="ＭＳ 明朝" w:cs="Times New Roman"/>
        </w:rPr>
        <w:t xml:space="preserve">                       </w:t>
      </w:r>
    </w:p>
    <w:p w14:paraId="14C908EF" w14:textId="77777777" w:rsidR="006C6CC1" w:rsidRPr="006A4A15" w:rsidRDefault="006C6CC1" w:rsidP="00226717">
      <w:pPr>
        <w:adjustRightInd/>
        <w:spacing w:line="236" w:lineRule="exact"/>
        <w:jc w:val="left"/>
        <w:rPr>
          <w:rFonts w:ascii="ＭＳ 明朝" w:hAnsi="ＭＳ 明朝" w:cs="Times New Roman"/>
        </w:rPr>
      </w:pPr>
      <w:r w:rsidRPr="006A4A15">
        <w:rPr>
          <w:rFonts w:ascii="ＭＳ 明朝" w:hAnsi="ＭＳ 明朝" w:hint="eastAsia"/>
        </w:rPr>
        <w:t xml:space="preserve">　</w:t>
      </w:r>
      <w:r w:rsidRPr="006A4A15">
        <w:rPr>
          <w:rFonts w:ascii="ＭＳ 明朝" w:hAnsi="ＭＳ 明朝" w:cs="Times New Roman"/>
        </w:rPr>
        <w:t xml:space="preserve">              </w:t>
      </w:r>
      <w:r w:rsidRPr="006A4A15">
        <w:rPr>
          <w:rFonts w:ascii="ＭＳ 明朝" w:hAnsi="ＭＳ 明朝" w:hint="eastAsia"/>
        </w:rPr>
        <w:t xml:space="preserve">　　電話：</w:t>
      </w:r>
      <w:r w:rsidRPr="006A4A15">
        <w:rPr>
          <w:rFonts w:ascii="ＭＳ 明朝" w:hAnsi="ＭＳ 明朝" w:cs="Times New Roman"/>
        </w:rPr>
        <w:t>077-528-411</w:t>
      </w:r>
      <w:r w:rsidR="00FE7653" w:rsidRPr="006A4A15">
        <w:rPr>
          <w:rFonts w:ascii="ＭＳ 明朝" w:hAnsi="ＭＳ 明朝" w:cs="Times New Roman" w:hint="eastAsia"/>
        </w:rPr>
        <w:t>9</w:t>
      </w:r>
      <w:r w:rsidRPr="006A4A15">
        <w:rPr>
          <w:rFonts w:ascii="ＭＳ 明朝" w:hAnsi="ＭＳ 明朝" w:hint="eastAsia"/>
        </w:rPr>
        <w:t xml:space="preserve">　</w:t>
      </w:r>
      <w:r w:rsidRPr="006A4A15">
        <w:rPr>
          <w:rFonts w:ascii="ＭＳ 明朝" w:hAnsi="ＭＳ 明朝" w:cs="Times New Roman"/>
        </w:rPr>
        <w:t xml:space="preserve">            </w:t>
      </w:r>
    </w:p>
    <w:p w14:paraId="7F686DA5" w14:textId="77777777" w:rsidR="006C6CC1" w:rsidRDefault="006C6CC1" w:rsidP="00226717">
      <w:pPr>
        <w:adjustRightInd/>
        <w:spacing w:line="236" w:lineRule="exact"/>
        <w:jc w:val="left"/>
        <w:rPr>
          <w:rFonts w:ascii="ＭＳ 明朝" w:cs="Times New Roman"/>
        </w:rPr>
      </w:pPr>
      <w:r w:rsidRPr="006A4A15">
        <w:rPr>
          <w:rFonts w:ascii="ＭＳ 明朝" w:hAnsi="ＭＳ 明朝" w:hint="eastAsia"/>
        </w:rPr>
        <w:t xml:space="preserve">　</w:t>
      </w:r>
      <w:r w:rsidRPr="006A4A15">
        <w:rPr>
          <w:rFonts w:ascii="ＭＳ 明朝" w:hAnsi="ＭＳ 明朝" w:cs="Times New Roman"/>
        </w:rPr>
        <w:t xml:space="preserve">              </w:t>
      </w:r>
      <w:r w:rsidRPr="006A4A15">
        <w:rPr>
          <w:rFonts w:ascii="ＭＳ 明朝" w:hAnsi="ＭＳ 明朝" w:hint="eastAsia"/>
        </w:rPr>
        <w:t xml:space="preserve">　　</w:t>
      </w:r>
      <w:r w:rsidRPr="006A4A15">
        <w:rPr>
          <w:rFonts w:ascii="ＭＳ 明朝" w:hAnsi="ＭＳ 明朝" w:cs="Times New Roman"/>
        </w:rPr>
        <w:t>E-mail</w:t>
      </w:r>
      <w:r w:rsidRPr="006A4A15">
        <w:rPr>
          <w:rFonts w:ascii="ＭＳ 明朝" w:hAnsi="ＭＳ 明朝" w:hint="eastAsia"/>
        </w:rPr>
        <w:t>：</w:t>
      </w:r>
      <w:r w:rsidR="00CC5685" w:rsidRPr="006A4A15">
        <w:rPr>
          <w:rFonts w:ascii="ＭＳ 明朝" w:hAnsi="ＭＳ 明朝" w:hint="eastAsia"/>
        </w:rPr>
        <w:t>ha</w:t>
      </w:r>
      <w:r w:rsidRPr="006A4A15">
        <w:rPr>
          <w:rFonts w:ascii="ＭＳ 明朝" w:hAnsi="ＭＳ 明朝" w:cs="Times New Roman"/>
        </w:rPr>
        <w:t xml:space="preserve">00@pref.shiga.lg.jp          </w:t>
      </w:r>
      <w:r>
        <w:rPr>
          <w:rFonts w:cs="Times New Roman"/>
        </w:rPr>
        <w:t xml:space="preserve">           </w:t>
      </w:r>
    </w:p>
    <w:p w14:paraId="64435551" w14:textId="77777777" w:rsidR="006C6CC1" w:rsidRDefault="006C6CC1" w:rsidP="00226717">
      <w:pPr>
        <w:adjustRightInd/>
        <w:spacing w:line="236" w:lineRule="exact"/>
        <w:jc w:val="left"/>
        <w:rPr>
          <w:rFonts w:ascii="ＭＳ 明朝" w:cs="Times New Roman"/>
        </w:rPr>
      </w:pPr>
    </w:p>
    <w:p w14:paraId="062CE05E" w14:textId="77777777" w:rsidR="006C6CC1" w:rsidRDefault="006C6CC1" w:rsidP="00226717">
      <w:pPr>
        <w:adjustRightInd/>
        <w:spacing w:line="236" w:lineRule="exact"/>
        <w:jc w:val="left"/>
        <w:rPr>
          <w:rFonts w:ascii="ＭＳ 明朝" w:cs="Times New Roman"/>
        </w:rPr>
      </w:pPr>
      <w:r>
        <w:rPr>
          <w:rFonts w:ascii="ＭＳ 明朝" w:eastAsia="ＭＳ ゴシック" w:cs="ＭＳ ゴシック" w:hint="eastAsia"/>
        </w:rPr>
        <w:t>８　応募期限</w:t>
      </w:r>
      <w:r>
        <w:rPr>
          <w:rFonts w:hint="eastAsia"/>
        </w:rPr>
        <w:t xml:space="preserve">　　</w:t>
      </w:r>
      <w:r w:rsidR="002B634F">
        <w:rPr>
          <w:rFonts w:hint="eastAsia"/>
          <w:u w:val="single" w:color="000000"/>
        </w:rPr>
        <w:t>令和</w:t>
      </w:r>
      <w:r w:rsidR="00891DA8">
        <w:rPr>
          <w:rFonts w:hint="eastAsia"/>
          <w:u w:val="single" w:color="000000"/>
        </w:rPr>
        <w:t>６</w:t>
      </w:r>
      <w:r>
        <w:rPr>
          <w:rFonts w:hint="eastAsia"/>
          <w:u w:val="single" w:color="000000"/>
        </w:rPr>
        <w:t>年</w:t>
      </w:r>
      <w:r w:rsidR="00C23F14">
        <w:rPr>
          <w:rFonts w:hint="eastAsia"/>
          <w:u w:val="single" w:color="000000"/>
        </w:rPr>
        <w:t>４</w:t>
      </w:r>
      <w:r>
        <w:rPr>
          <w:rFonts w:hint="eastAsia"/>
          <w:u w:val="single" w:color="000000"/>
        </w:rPr>
        <w:t>月</w:t>
      </w:r>
      <w:r w:rsidR="00891DA8">
        <w:rPr>
          <w:rFonts w:hint="eastAsia"/>
          <w:u w:val="single" w:color="000000"/>
        </w:rPr>
        <w:t>26</w:t>
      </w:r>
      <w:r>
        <w:rPr>
          <w:rFonts w:hint="eastAsia"/>
          <w:u w:val="single" w:color="000000"/>
        </w:rPr>
        <w:t>日（</w:t>
      </w:r>
      <w:r w:rsidR="00891DA8">
        <w:rPr>
          <w:rFonts w:hint="eastAsia"/>
          <w:u w:val="single" w:color="000000"/>
        </w:rPr>
        <w:t>金</w:t>
      </w:r>
      <w:r>
        <w:rPr>
          <w:rFonts w:hint="eastAsia"/>
          <w:u w:val="single" w:color="000000"/>
        </w:rPr>
        <w:t>）必着</w:t>
      </w:r>
    </w:p>
    <w:p w14:paraId="02A824C2" w14:textId="77777777" w:rsidR="006C6CC1" w:rsidRPr="0051207A" w:rsidRDefault="006C6CC1" w:rsidP="00226717">
      <w:pPr>
        <w:adjustRightInd/>
        <w:spacing w:line="118" w:lineRule="exact"/>
        <w:jc w:val="left"/>
        <w:rPr>
          <w:rFonts w:ascii="ＭＳ 明朝" w:cs="Times New Roman"/>
        </w:rPr>
      </w:pPr>
    </w:p>
    <w:p w14:paraId="0796D935" w14:textId="77777777" w:rsidR="006C6CC1" w:rsidRDefault="006C6CC1" w:rsidP="00927DBA">
      <w:pPr>
        <w:adjustRightInd/>
        <w:spacing w:line="236" w:lineRule="exact"/>
        <w:ind w:left="1980" w:hangingChars="900" w:hanging="1980"/>
        <w:jc w:val="left"/>
        <w:rPr>
          <w:rFonts w:ascii="ＭＳ 明朝" w:hint="eastAsia"/>
        </w:rPr>
      </w:pPr>
      <w:r>
        <w:rPr>
          <w:rFonts w:ascii="ＭＳ 明朝" w:eastAsia="ＭＳ ゴシック" w:cs="ＭＳ ゴシック" w:hint="eastAsia"/>
        </w:rPr>
        <w:t>９　そ</w:t>
      </w:r>
      <w:r>
        <w:rPr>
          <w:rFonts w:ascii="ＭＳ ゴシック" w:hAnsi="ＭＳ ゴシック" w:cs="ＭＳ ゴシック"/>
        </w:rPr>
        <w:t xml:space="preserve"> </w:t>
      </w:r>
      <w:r>
        <w:rPr>
          <w:rFonts w:ascii="ＭＳ 明朝" w:eastAsia="ＭＳ ゴシック" w:cs="ＭＳ ゴシック" w:hint="eastAsia"/>
        </w:rPr>
        <w:t>の</w:t>
      </w:r>
      <w:r>
        <w:rPr>
          <w:rFonts w:ascii="ＭＳ ゴシック" w:hAnsi="ＭＳ ゴシック" w:cs="ＭＳ ゴシック"/>
        </w:rPr>
        <w:t xml:space="preserve"> </w:t>
      </w:r>
      <w:r>
        <w:rPr>
          <w:rFonts w:ascii="ＭＳ 明朝" w:eastAsia="ＭＳ ゴシック" w:cs="ＭＳ ゴシック" w:hint="eastAsia"/>
        </w:rPr>
        <w:t>他</w:t>
      </w:r>
      <w:r>
        <w:rPr>
          <w:rFonts w:hint="eastAsia"/>
        </w:rPr>
        <w:t xml:space="preserve">　</w:t>
      </w:r>
      <w:r w:rsidR="00B834E5">
        <w:rPr>
          <w:rFonts w:hint="eastAsia"/>
        </w:rPr>
        <w:t xml:space="preserve">  </w:t>
      </w:r>
      <w:r w:rsidRPr="00226717">
        <w:rPr>
          <w:rFonts w:ascii="ＭＳ 明朝" w:hAnsi="ＭＳ 明朝"/>
        </w:rPr>
        <w:t>(1)</w:t>
      </w:r>
      <w:r>
        <w:rPr>
          <w:rFonts w:ascii="ＭＳ 明朝" w:hAnsi="ＭＳ 明朝"/>
        </w:rPr>
        <w:t xml:space="preserve"> </w:t>
      </w:r>
      <w:r>
        <w:rPr>
          <w:rFonts w:ascii="ＭＳ 明朝" w:hint="eastAsia"/>
        </w:rPr>
        <w:t>応募された方の中から、提出していただいた意見などを総合的に考慮して委員を選考し、その結果は、</w:t>
      </w:r>
      <w:r w:rsidR="00B834E5">
        <w:rPr>
          <w:rFonts w:ascii="ＭＳ 明朝" w:hint="eastAsia"/>
        </w:rPr>
        <w:t>ご</w:t>
      </w:r>
      <w:r>
        <w:rPr>
          <w:rFonts w:ascii="ＭＳ 明朝" w:hint="eastAsia"/>
        </w:rPr>
        <w:t>本人にお知らせします。</w:t>
      </w:r>
    </w:p>
    <w:p w14:paraId="4117789C" w14:textId="77777777" w:rsidR="006C6CC1" w:rsidRDefault="00A51A3B" w:rsidP="00A51A3B">
      <w:pPr>
        <w:adjustRightInd/>
        <w:spacing w:line="236" w:lineRule="exact"/>
        <w:ind w:left="1980" w:hangingChars="900" w:hanging="1980"/>
        <w:jc w:val="left"/>
        <w:rPr>
          <w:rFonts w:ascii="ＭＳ 明朝" w:cs="Times New Roman"/>
        </w:rPr>
      </w:pPr>
      <w:r>
        <w:rPr>
          <w:rFonts w:ascii="ＭＳ 明朝" w:hint="eastAsia"/>
        </w:rPr>
        <w:t xml:space="preserve">　　　　　　　　　　</w:t>
      </w:r>
      <w:r w:rsidR="006C6CC1">
        <w:rPr>
          <w:rFonts w:ascii="ＭＳ 明朝" w:hint="eastAsia"/>
        </w:rPr>
        <w:t>なお、提出された応募書と意見書はお返ししませんので</w:t>
      </w:r>
      <w:r w:rsidR="002B634F">
        <w:rPr>
          <w:rFonts w:ascii="ＭＳ 明朝" w:hint="eastAsia"/>
        </w:rPr>
        <w:t>御</w:t>
      </w:r>
      <w:r w:rsidR="006C6CC1">
        <w:rPr>
          <w:rFonts w:ascii="ＭＳ 明朝" w:hint="eastAsia"/>
        </w:rPr>
        <w:t>了承ください。</w:t>
      </w:r>
    </w:p>
    <w:p w14:paraId="3C7AC58A" w14:textId="77777777" w:rsidR="006C6CC1" w:rsidRDefault="006C6CC1" w:rsidP="00A51A3B">
      <w:pPr>
        <w:adjustRightInd/>
        <w:spacing w:line="236" w:lineRule="exact"/>
        <w:ind w:left="1980" w:hangingChars="900" w:hanging="1980"/>
        <w:jc w:val="left"/>
        <w:rPr>
          <w:rFonts w:ascii="ＭＳ 明朝" w:cs="Times New Roman"/>
        </w:rPr>
      </w:pPr>
      <w:r>
        <w:rPr>
          <w:rFonts w:cs="Times New Roman"/>
        </w:rPr>
        <w:t xml:space="preserve">                </w:t>
      </w:r>
      <w:r w:rsidRPr="00226717">
        <w:rPr>
          <w:rFonts w:ascii="ＭＳ 明朝" w:hAnsi="ＭＳ 明朝"/>
        </w:rPr>
        <w:t>(</w:t>
      </w:r>
      <w:r w:rsidRPr="00226717">
        <w:rPr>
          <w:rFonts w:ascii="ＭＳ 明朝" w:hAnsi="ＭＳ 明朝" w:cs="Times New Roman"/>
        </w:rPr>
        <w:t>2</w:t>
      </w:r>
      <w:r w:rsidRPr="00226717">
        <w:rPr>
          <w:rFonts w:ascii="ＭＳ 明朝" w:hAnsi="ＭＳ 明朝"/>
        </w:rPr>
        <w:t>)</w:t>
      </w:r>
      <w:r>
        <w:rPr>
          <w:rFonts w:cs="Times New Roman"/>
        </w:rPr>
        <w:t xml:space="preserve"> </w:t>
      </w:r>
      <w:r>
        <w:rPr>
          <w:rFonts w:hint="eastAsia"/>
        </w:rPr>
        <w:t>応募者個人に関係する選考資料は公開いたしません。また、応募書に記載の情報は、この委員の選考以外には使用いたしません。</w:t>
      </w:r>
    </w:p>
    <w:p w14:paraId="4CF9179F" w14:textId="77777777" w:rsidR="006C6CC1" w:rsidRDefault="006C6CC1" w:rsidP="00226717">
      <w:pPr>
        <w:adjustRightInd/>
        <w:spacing w:line="236" w:lineRule="exact"/>
        <w:jc w:val="lef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sidRPr="00226717">
        <w:rPr>
          <w:rFonts w:ascii="ＭＳ 明朝" w:hAnsi="ＭＳ 明朝"/>
        </w:rPr>
        <w:t>(3)</w:t>
      </w:r>
      <w:r>
        <w:rPr>
          <w:rFonts w:ascii="ＭＳ 明朝" w:hAnsi="ＭＳ 明朝"/>
        </w:rPr>
        <w:t xml:space="preserve"> </w:t>
      </w:r>
      <w:r>
        <w:rPr>
          <w:rFonts w:ascii="ＭＳ 明朝" w:hint="eastAsia"/>
        </w:rPr>
        <w:t>委員会は必要に応じ、平日に開催されます。</w:t>
      </w:r>
    </w:p>
    <w:p w14:paraId="0B0C1C76" w14:textId="77777777" w:rsidR="00851948" w:rsidRDefault="006C6CC1" w:rsidP="00A51A3B">
      <w:pPr>
        <w:adjustRightInd/>
        <w:spacing w:line="236" w:lineRule="exact"/>
        <w:ind w:left="1980" w:hangingChars="900" w:hanging="1980"/>
        <w:jc w:val="left"/>
        <w:rPr>
          <w:rFonts w:ascii="ＭＳ 明朝" w:cs="Times New Roman" w:hint="eastAsia"/>
        </w:rPr>
      </w:pPr>
      <w:r>
        <w:rPr>
          <w:rFonts w:ascii="ＭＳ 明朝" w:hint="eastAsia"/>
        </w:rPr>
        <w:t xml:space="preserve">　　　　　　　　　　</w:t>
      </w:r>
      <w:r>
        <w:rPr>
          <w:rFonts w:hint="eastAsia"/>
        </w:rPr>
        <w:t>なお、</w:t>
      </w:r>
      <w:r w:rsidR="00A51A3B">
        <w:rPr>
          <w:rFonts w:hint="eastAsia"/>
        </w:rPr>
        <w:t>委員会の</w:t>
      </w:r>
      <w:r>
        <w:rPr>
          <w:rFonts w:hint="eastAsia"/>
        </w:rPr>
        <w:t>開催</w:t>
      </w:r>
      <w:r w:rsidR="00A51A3B">
        <w:rPr>
          <w:rFonts w:hint="eastAsia"/>
        </w:rPr>
        <w:t>回数は年度によって異なりますが、</w:t>
      </w:r>
      <w:r w:rsidR="00BC08CD">
        <w:rPr>
          <w:rFonts w:hint="eastAsia"/>
        </w:rPr>
        <w:t>平均</w:t>
      </w:r>
      <w:r w:rsidR="00A51A3B">
        <w:rPr>
          <w:rFonts w:hint="eastAsia"/>
        </w:rPr>
        <w:t>年</w:t>
      </w:r>
      <w:r w:rsidR="002B634F">
        <w:rPr>
          <w:rFonts w:hint="eastAsia"/>
        </w:rPr>
        <w:t>３～４</w:t>
      </w:r>
      <w:r w:rsidR="00A51A3B">
        <w:rPr>
          <w:rFonts w:hint="eastAsia"/>
        </w:rPr>
        <w:t>回程度を予定しています</w:t>
      </w:r>
      <w:r>
        <w:rPr>
          <w:rFonts w:hint="eastAsia"/>
        </w:rPr>
        <w:t>。</w:t>
      </w:r>
    </w:p>
    <w:p w14:paraId="6AAC8B58" w14:textId="77777777" w:rsidR="006C6CC1" w:rsidRDefault="006C6CC1" w:rsidP="00A51A3B">
      <w:pPr>
        <w:adjustRightInd/>
        <w:spacing w:line="236" w:lineRule="exact"/>
        <w:ind w:left="1980" w:hangingChars="900" w:hanging="1980"/>
        <w:jc w:val="left"/>
        <w:rPr>
          <w:rFonts w:ascii="ＭＳ 明朝" w:cs="Times New Roman"/>
        </w:rPr>
      </w:pPr>
      <w:r>
        <w:rPr>
          <w:rFonts w:hint="eastAsia"/>
        </w:rPr>
        <w:t xml:space="preserve">　　　　　　　　</w:t>
      </w:r>
      <w:r>
        <w:rPr>
          <w:rFonts w:ascii="ＭＳ 明朝" w:hAnsi="ＭＳ 明朝"/>
        </w:rPr>
        <w:t>(4)</w:t>
      </w:r>
      <w:r>
        <w:rPr>
          <w:rFonts w:cs="Times New Roman"/>
        </w:rPr>
        <w:t xml:space="preserve"> </w:t>
      </w:r>
      <w:r>
        <w:rPr>
          <w:rFonts w:hint="eastAsia"/>
        </w:rPr>
        <w:t>委員には、職務上知り得た秘密を漏らしてはならない義務が課されています。</w:t>
      </w:r>
    </w:p>
    <w:p w14:paraId="786A9CCF" w14:textId="77777777" w:rsidR="006C6CC1" w:rsidRDefault="006C6CC1" w:rsidP="00A51A3B">
      <w:pPr>
        <w:adjustRightInd/>
        <w:spacing w:line="236" w:lineRule="exact"/>
        <w:ind w:left="1980" w:hangingChars="900" w:hanging="1980"/>
        <w:jc w:val="left"/>
        <w:rPr>
          <w:rFonts w:ascii="ＭＳ 明朝" w:cs="Times New Roman"/>
        </w:rPr>
      </w:pPr>
      <w:r>
        <w:rPr>
          <w:rFonts w:cs="Times New Roman"/>
        </w:rPr>
        <w:t xml:space="preserve">              </w:t>
      </w:r>
      <w:r>
        <w:rPr>
          <w:rFonts w:hint="eastAsia"/>
        </w:rPr>
        <w:t xml:space="preserve">　</w:t>
      </w:r>
      <w:r>
        <w:rPr>
          <w:rFonts w:ascii="ＭＳ 明朝" w:hAnsi="ＭＳ 明朝"/>
        </w:rPr>
        <w:t>(5)</w:t>
      </w:r>
      <w:r>
        <w:rPr>
          <w:rFonts w:cs="Times New Roman"/>
        </w:rPr>
        <w:t xml:space="preserve"> </w:t>
      </w:r>
      <w:r>
        <w:rPr>
          <w:rFonts w:hint="eastAsia"/>
        </w:rPr>
        <w:t>滋賀県のホームページに、滋賀県公共事業評価監視委員会の実施状況等の資料を掲載しています。</w:t>
      </w:r>
    </w:p>
    <w:p w14:paraId="2D0EBC58" w14:textId="77777777" w:rsidR="00B834E5" w:rsidRDefault="006C6CC1">
      <w:pPr>
        <w:adjustRightInd/>
        <w:spacing w:line="236" w:lineRule="exact"/>
        <w:rPr>
          <w:rFonts w:cs="Times New Roman" w:hint="eastAsia"/>
        </w:rPr>
      </w:pPr>
      <w:r>
        <w:rPr>
          <w:rFonts w:cs="Times New Roman"/>
        </w:rPr>
        <w:t xml:space="preserve">                   </w:t>
      </w:r>
    </w:p>
    <w:p w14:paraId="295C3B49" w14:textId="77777777" w:rsidR="006C6CC1" w:rsidRPr="00CE7B3E" w:rsidRDefault="002B634F" w:rsidP="002B634F">
      <w:pPr>
        <w:adjustRightInd/>
        <w:spacing w:line="260" w:lineRule="exact"/>
        <w:ind w:leftChars="902" w:left="1984" w:firstLine="1"/>
        <w:jc w:val="left"/>
        <w:rPr>
          <w:rFonts w:ascii="ＭＳ Ｐゴシック" w:eastAsia="ＭＳ Ｐゴシック" w:hAnsi="ＭＳ Ｐゴシック" w:cs="Times New Roman" w:hint="eastAsia"/>
        </w:rPr>
      </w:pPr>
      <w:r w:rsidRPr="00CE7B3E">
        <w:rPr>
          <w:rFonts w:ascii="ＭＳ Ｐゴシック" w:eastAsia="ＭＳ Ｐゴシック" w:hAnsi="ＭＳ Ｐゴシック" w:cs="Times New Roman"/>
          <w:u w:val="single"/>
        </w:rPr>
        <w:t>トップページ</w:t>
      </w:r>
      <w:r w:rsidRPr="00CE7B3E">
        <w:rPr>
          <w:rFonts w:ascii="ＭＳ Ｐゴシック" w:eastAsia="ＭＳ Ｐゴシック" w:hAnsi="ＭＳ Ｐゴシック" w:cs="Times New Roman"/>
        </w:rPr>
        <w:t>＞</w:t>
      </w:r>
      <w:r w:rsidRPr="00CE7B3E">
        <w:rPr>
          <w:rFonts w:ascii="ＭＳ Ｐゴシック" w:eastAsia="ＭＳ Ｐゴシック" w:hAnsi="ＭＳ Ｐゴシック" w:cs="Times New Roman"/>
          <w:u w:val="single"/>
        </w:rPr>
        <w:t>県民の方</w:t>
      </w:r>
      <w:r w:rsidRPr="00CE7B3E">
        <w:rPr>
          <w:rFonts w:ascii="ＭＳ Ｐゴシック" w:eastAsia="ＭＳ Ｐゴシック" w:hAnsi="ＭＳ Ｐゴシック" w:cs="Times New Roman"/>
        </w:rPr>
        <w:t>＞</w:t>
      </w:r>
      <w:r w:rsidRPr="00CE7B3E">
        <w:rPr>
          <w:rFonts w:ascii="ＭＳ Ｐゴシック" w:eastAsia="ＭＳ Ｐゴシック" w:hAnsi="ＭＳ Ｐゴシック" w:cs="Times New Roman"/>
          <w:u w:val="single"/>
        </w:rPr>
        <w:t>県土整備</w:t>
      </w:r>
      <w:r w:rsidRPr="00CE7B3E">
        <w:rPr>
          <w:rFonts w:ascii="ＭＳ Ｐゴシック" w:eastAsia="ＭＳ Ｐゴシック" w:hAnsi="ＭＳ Ｐゴシック" w:cs="Times New Roman"/>
        </w:rPr>
        <w:t>＞</w:t>
      </w:r>
      <w:r w:rsidRPr="00CE7B3E">
        <w:rPr>
          <w:rFonts w:ascii="ＭＳ Ｐゴシック" w:eastAsia="ＭＳ Ｐゴシック" w:hAnsi="ＭＳ Ｐゴシック" w:cs="Times New Roman"/>
          <w:u w:val="single"/>
        </w:rPr>
        <w:t>まちづくり</w:t>
      </w:r>
      <w:r w:rsidR="000C0037" w:rsidRPr="00CE7B3E">
        <w:rPr>
          <w:rFonts w:ascii="ＭＳ Ｐゴシック" w:eastAsia="ＭＳ Ｐゴシック" w:hAnsi="ＭＳ Ｐゴシック" w:cs="Times New Roman"/>
        </w:rPr>
        <w:t xml:space="preserve">                  </w:t>
      </w:r>
      <w:r w:rsidRPr="00CE7B3E">
        <w:rPr>
          <w:rFonts w:ascii="ＭＳ Ｐゴシック" w:eastAsia="ＭＳ Ｐゴシック" w:hAnsi="ＭＳ Ｐゴシック" w:cs="Times New Roman"/>
        </w:rPr>
        <w:t>https://www.pref.shiga.lg.jp/ippan/kendoseibi/machizukuri/317392.html</w:t>
      </w:r>
    </w:p>
    <w:p w14:paraId="525B25A7" w14:textId="77777777" w:rsidR="00A51A3B" w:rsidRDefault="00A51A3B" w:rsidP="002B634F">
      <w:pPr>
        <w:adjustRightInd/>
        <w:spacing w:line="260" w:lineRule="exact"/>
        <w:jc w:val="center"/>
        <w:rPr>
          <w:rFonts w:ascii="ＭＳ 明朝" w:cs="Times New Roman"/>
        </w:rPr>
      </w:pPr>
    </w:p>
    <w:p w14:paraId="0DC0521C" w14:textId="77777777" w:rsidR="002B634F" w:rsidRPr="000C0037" w:rsidRDefault="002B634F">
      <w:pPr>
        <w:adjustRightInd/>
        <w:spacing w:line="236" w:lineRule="exact"/>
        <w:jc w:val="center"/>
        <w:rPr>
          <w:rFonts w:ascii="ＭＳ 明朝" w:cs="Times New Roman" w:hint="eastAsia"/>
        </w:rPr>
      </w:pPr>
    </w:p>
    <w:sectPr w:rsidR="002B634F" w:rsidRPr="000C0037" w:rsidSect="00CC5685">
      <w:type w:val="continuous"/>
      <w:pgSz w:w="11906" w:h="16838"/>
      <w:pgMar w:top="1134" w:right="849" w:bottom="1020" w:left="1418" w:header="720" w:footer="720" w:gutter="0"/>
      <w:pgNumType w:start="1"/>
      <w:cols w:space="720"/>
      <w:noEndnote/>
      <w:docGrid w:type="linesAndChars" w:linePitch="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8368" w14:textId="77777777" w:rsidR="003E0A99" w:rsidRDefault="003E0A99">
      <w:r>
        <w:separator/>
      </w:r>
    </w:p>
  </w:endnote>
  <w:endnote w:type="continuationSeparator" w:id="0">
    <w:p w14:paraId="7A561AEE" w14:textId="77777777" w:rsidR="003E0A99" w:rsidRDefault="003E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AE49" w14:textId="77777777" w:rsidR="003E0A99" w:rsidRDefault="003E0A99">
      <w:r>
        <w:rPr>
          <w:rFonts w:ascii="ＭＳ 明朝" w:cs="Times New Roman"/>
          <w:sz w:val="2"/>
          <w:szCs w:val="2"/>
        </w:rPr>
        <w:continuationSeparator/>
      </w:r>
    </w:p>
  </w:footnote>
  <w:footnote w:type="continuationSeparator" w:id="0">
    <w:p w14:paraId="4DC18015" w14:textId="77777777" w:rsidR="003E0A99" w:rsidRDefault="003E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5"/>
    <w:rsid w:val="00082219"/>
    <w:rsid w:val="000A5B8F"/>
    <w:rsid w:val="000C0037"/>
    <w:rsid w:val="00125469"/>
    <w:rsid w:val="00180944"/>
    <w:rsid w:val="0019596A"/>
    <w:rsid w:val="001E25F6"/>
    <w:rsid w:val="001E6F09"/>
    <w:rsid w:val="001F1B83"/>
    <w:rsid w:val="002255F8"/>
    <w:rsid w:val="00226717"/>
    <w:rsid w:val="002B634F"/>
    <w:rsid w:val="0031402E"/>
    <w:rsid w:val="003E0A99"/>
    <w:rsid w:val="004120A9"/>
    <w:rsid w:val="004202C6"/>
    <w:rsid w:val="0046747D"/>
    <w:rsid w:val="00477E42"/>
    <w:rsid w:val="004864C9"/>
    <w:rsid w:val="004A29DB"/>
    <w:rsid w:val="004B239D"/>
    <w:rsid w:val="004B3A10"/>
    <w:rsid w:val="004B774F"/>
    <w:rsid w:val="004C472E"/>
    <w:rsid w:val="0051207A"/>
    <w:rsid w:val="00574A0B"/>
    <w:rsid w:val="005A0475"/>
    <w:rsid w:val="005A6F9B"/>
    <w:rsid w:val="005B7397"/>
    <w:rsid w:val="005E03E1"/>
    <w:rsid w:val="006168AD"/>
    <w:rsid w:val="00697C38"/>
    <w:rsid w:val="006A4A15"/>
    <w:rsid w:val="006A656A"/>
    <w:rsid w:val="006A6F5E"/>
    <w:rsid w:val="006C6CC1"/>
    <w:rsid w:val="006F602F"/>
    <w:rsid w:val="007035FE"/>
    <w:rsid w:val="00706828"/>
    <w:rsid w:val="007114D3"/>
    <w:rsid w:val="00772030"/>
    <w:rsid w:val="007979C5"/>
    <w:rsid w:val="00797C79"/>
    <w:rsid w:val="007F5F23"/>
    <w:rsid w:val="008012E9"/>
    <w:rsid w:val="00851948"/>
    <w:rsid w:val="00891DA8"/>
    <w:rsid w:val="00914C0F"/>
    <w:rsid w:val="00927DBA"/>
    <w:rsid w:val="00945BB6"/>
    <w:rsid w:val="009513A6"/>
    <w:rsid w:val="009F3157"/>
    <w:rsid w:val="00A43D86"/>
    <w:rsid w:val="00A51A3B"/>
    <w:rsid w:val="00A57178"/>
    <w:rsid w:val="00AA4BFA"/>
    <w:rsid w:val="00AF2917"/>
    <w:rsid w:val="00B47267"/>
    <w:rsid w:val="00B834E5"/>
    <w:rsid w:val="00BA4824"/>
    <w:rsid w:val="00BC08CD"/>
    <w:rsid w:val="00BC1C8D"/>
    <w:rsid w:val="00BE2A0F"/>
    <w:rsid w:val="00C23F14"/>
    <w:rsid w:val="00C242B7"/>
    <w:rsid w:val="00CA18CD"/>
    <w:rsid w:val="00CC5685"/>
    <w:rsid w:val="00CE7B3E"/>
    <w:rsid w:val="00D91D3D"/>
    <w:rsid w:val="00E149FF"/>
    <w:rsid w:val="00E14B7F"/>
    <w:rsid w:val="00E16E91"/>
    <w:rsid w:val="00E24AD5"/>
    <w:rsid w:val="00E27D33"/>
    <w:rsid w:val="00E94F0D"/>
    <w:rsid w:val="00ED11CE"/>
    <w:rsid w:val="00F94676"/>
    <w:rsid w:val="00FE12D7"/>
    <w:rsid w:val="00FE7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2C830D"/>
  <w15:chartTrackingRefBased/>
  <w15:docId w15:val="{747E9BB9-AB5E-4B86-BB4B-8357BE6B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57178"/>
    <w:rPr>
      <w:color w:val="0000FF"/>
      <w:u w:val="single"/>
    </w:rPr>
  </w:style>
  <w:style w:type="paragraph" w:styleId="a4">
    <w:name w:val="Balloon Text"/>
    <w:basedOn w:val="a"/>
    <w:link w:val="a5"/>
    <w:rsid w:val="004B3A10"/>
    <w:rPr>
      <w:rFonts w:ascii="Arial" w:eastAsia="ＭＳ ゴシック" w:hAnsi="Arial" w:cs="Times New Roman"/>
      <w:sz w:val="18"/>
      <w:szCs w:val="18"/>
    </w:rPr>
  </w:style>
  <w:style w:type="character" w:customStyle="1" w:styleId="a5">
    <w:name w:val="吹き出し (文字)"/>
    <w:link w:val="a4"/>
    <w:rsid w:val="004B3A10"/>
    <w:rPr>
      <w:rFonts w:ascii="Arial" w:eastAsia="ＭＳ ゴシック" w:hAnsi="Arial" w:cs="Times New Roman"/>
      <w:sz w:val="18"/>
      <w:szCs w:val="18"/>
    </w:rPr>
  </w:style>
  <w:style w:type="paragraph" w:styleId="a6">
    <w:name w:val="header"/>
    <w:basedOn w:val="a"/>
    <w:link w:val="a7"/>
    <w:rsid w:val="005A0475"/>
    <w:pPr>
      <w:tabs>
        <w:tab w:val="center" w:pos="4252"/>
        <w:tab w:val="right" w:pos="8504"/>
      </w:tabs>
      <w:snapToGrid w:val="0"/>
    </w:pPr>
  </w:style>
  <w:style w:type="character" w:customStyle="1" w:styleId="a7">
    <w:name w:val="ヘッダー (文字)"/>
    <w:link w:val="a6"/>
    <w:rsid w:val="005A0475"/>
    <w:rPr>
      <w:rFonts w:cs="ＭＳ 明朝"/>
      <w:sz w:val="22"/>
      <w:szCs w:val="22"/>
    </w:rPr>
  </w:style>
  <w:style w:type="paragraph" w:styleId="a8">
    <w:name w:val="footer"/>
    <w:basedOn w:val="a"/>
    <w:link w:val="a9"/>
    <w:rsid w:val="005A0475"/>
    <w:pPr>
      <w:tabs>
        <w:tab w:val="center" w:pos="4252"/>
        <w:tab w:val="right" w:pos="8504"/>
      </w:tabs>
      <w:snapToGrid w:val="0"/>
    </w:pPr>
  </w:style>
  <w:style w:type="character" w:customStyle="1" w:styleId="a9">
    <w:name w:val="フッター (文字)"/>
    <w:link w:val="a8"/>
    <w:rsid w:val="005A0475"/>
    <w:rPr>
      <w:rFonts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4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（案―１）</vt:lpstr>
      <vt:lpstr>（案―１）</vt:lpstr>
    </vt:vector>
  </TitlesOfParts>
  <Company>滋賀県</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（案―１）</dc:title>
  <dc:subject/>
  <dc:creator>滋賀県</dc:creator>
  <cp:keywords/>
  <dc:description/>
  <cp:lastModifiedBy>佐々木　忠志</cp:lastModifiedBy>
  <cp:revision>2</cp:revision>
  <cp:lastPrinted>2020-03-26T05:00:00Z</cp:lastPrinted>
  <dcterms:created xsi:type="dcterms:W3CDTF">2024-02-02T02:09:00Z</dcterms:created>
  <dcterms:modified xsi:type="dcterms:W3CDTF">2024-02-02T02:09:00Z</dcterms:modified>
</cp:coreProperties>
</file>