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25CE" w14:textId="2182CF55" w:rsidR="00CC5A96" w:rsidRPr="0019604E" w:rsidRDefault="009D4CAC" w:rsidP="0019604E">
      <w:pPr>
        <w:spacing w:line="240" w:lineRule="auto"/>
        <w:ind w:leftChars="800" w:left="1680" w:rightChars="800" w:right="1680"/>
        <w:jc w:val="distribute"/>
        <w:rPr>
          <w:rFonts w:ascii="HG丸ｺﾞｼｯｸM-PRO" w:eastAsia="HG丸ｺﾞｼｯｸM-PRO" w:hAnsi="HG丸ｺﾞｼｯｸM-PRO"/>
          <w:sz w:val="24"/>
          <w:szCs w:val="28"/>
        </w:rPr>
      </w:pPr>
      <w:r w:rsidRPr="009D4CAC">
        <w:rPr>
          <w:rFonts w:ascii="HG丸ｺﾞｼｯｸM-PRO" w:eastAsia="HG丸ｺﾞｼｯｸM-PRO" w:hAnsi="HG丸ｺﾞｼｯｸM-PRO"/>
          <w:noProof/>
          <w:sz w:val="24"/>
          <w:szCs w:val="28"/>
        </w:rPr>
        <mc:AlternateContent>
          <mc:Choice Requires="wps">
            <w:drawing>
              <wp:anchor distT="45720" distB="45720" distL="114300" distR="114300" simplePos="0" relativeHeight="251659264" behindDoc="0" locked="0" layoutInCell="1" allowOverlap="1" wp14:anchorId="35177718" wp14:editId="7893E881">
                <wp:simplePos x="0" y="0"/>
                <wp:positionH relativeFrom="column">
                  <wp:posOffset>5172493</wp:posOffset>
                </wp:positionH>
                <wp:positionV relativeFrom="paragraph">
                  <wp:posOffset>-262486</wp:posOffset>
                </wp:positionV>
                <wp:extent cx="977343" cy="1404620"/>
                <wp:effectExtent l="0" t="0" r="1333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43" cy="1404620"/>
                        </a:xfrm>
                        <a:prstGeom prst="rect">
                          <a:avLst/>
                        </a:prstGeom>
                        <a:solidFill>
                          <a:srgbClr val="FFFFFF"/>
                        </a:solidFill>
                        <a:ln w="9525">
                          <a:solidFill>
                            <a:srgbClr val="000000"/>
                          </a:solidFill>
                          <a:miter lim="800000"/>
                          <a:headEnd/>
                          <a:tailEnd/>
                        </a:ln>
                      </wps:spPr>
                      <wps:txbx>
                        <w:txbxContent>
                          <w:p w14:paraId="411373B0" w14:textId="5C3E1E28" w:rsidR="009D4CAC" w:rsidRPr="009D4CAC" w:rsidRDefault="009D4CAC" w:rsidP="009D4CAC">
                            <w:pPr>
                              <w:jc w:val="center"/>
                              <w:rPr>
                                <w:rFonts w:ascii="HG丸ｺﾞｼｯｸM-PRO" w:eastAsia="HG丸ｺﾞｼｯｸM-PRO" w:hAnsi="HG丸ｺﾞｼｯｸM-PRO"/>
                                <w:sz w:val="24"/>
                              </w:rPr>
                            </w:pPr>
                            <w:r w:rsidRPr="009D4CAC">
                              <w:rPr>
                                <w:rFonts w:ascii="HG丸ｺﾞｼｯｸM-PRO" w:eastAsia="HG丸ｺﾞｼｯｸM-PRO" w:hAnsi="HG丸ｺﾞｼｯｸM-PRO" w:hint="eastAsia"/>
                                <w:sz w:val="24"/>
                              </w:rPr>
                              <w:t>てびき別紙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77718" id="_x0000_t202" coordsize="21600,21600" o:spt="202" path="m,l,21600r21600,l21600,xe">
                <v:stroke joinstyle="miter"/>
                <v:path gradientshapeok="t" o:connecttype="rect"/>
              </v:shapetype>
              <v:shape id="テキスト ボックス 2" o:spid="_x0000_s1026" type="#_x0000_t202" style="position:absolute;left:0;text-align:left;margin-left:407.3pt;margin-top:-20.65pt;width:76.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">
                <v:textbox style="mso-fit-shape-to-text:t">
                  <w:txbxContent>
                    <w:p w14:paraId="411373B0" w14:textId="5C3E1E28" w:rsidR="009D4CAC" w:rsidRPr="009D4CAC" w:rsidRDefault="009D4CAC" w:rsidP="009D4CAC">
                      <w:pPr>
                        <w:jc w:val="center"/>
                        <w:rPr>
                          <w:rFonts w:ascii="HG丸ｺﾞｼｯｸM-PRO" w:eastAsia="HG丸ｺﾞｼｯｸM-PRO" w:hAnsi="HG丸ｺﾞｼｯｸM-PRO"/>
                          <w:sz w:val="24"/>
                        </w:rPr>
                      </w:pPr>
                      <w:r w:rsidRPr="009D4CAC">
                        <w:rPr>
                          <w:rFonts w:ascii="HG丸ｺﾞｼｯｸM-PRO" w:eastAsia="HG丸ｺﾞｼｯｸM-PRO" w:hAnsi="HG丸ｺﾞｼｯｸM-PRO" w:hint="eastAsia"/>
                          <w:sz w:val="24"/>
                        </w:rPr>
                        <w:t>てびき別紙</w:t>
                      </w:r>
                    </w:p>
                  </w:txbxContent>
                </v:textbox>
              </v:shape>
            </w:pict>
          </mc:Fallback>
        </mc:AlternateContent>
      </w:r>
      <w:r w:rsidR="0065653B" w:rsidRPr="0019604E">
        <w:rPr>
          <w:rFonts w:ascii="HG丸ｺﾞｼｯｸM-PRO" w:eastAsia="HG丸ｺﾞｼｯｸM-PRO" w:hAnsi="HG丸ｺﾞｼｯｸM-PRO" w:hint="eastAsia"/>
          <w:sz w:val="24"/>
          <w:szCs w:val="28"/>
        </w:rPr>
        <w:t>通所</w:t>
      </w:r>
      <w:r w:rsidR="00CC5A96" w:rsidRPr="0019604E">
        <w:rPr>
          <w:rFonts w:ascii="HG丸ｺﾞｼｯｸM-PRO" w:eastAsia="HG丸ｺﾞｼｯｸM-PRO" w:hAnsi="HG丸ｺﾞｼｯｸM-PRO" w:hint="eastAsia"/>
          <w:sz w:val="24"/>
          <w:szCs w:val="28"/>
        </w:rPr>
        <w:t>施設歯科健診</w:t>
      </w:r>
      <w:r w:rsidR="0065653B" w:rsidRPr="0019604E">
        <w:rPr>
          <w:rFonts w:ascii="HG丸ｺﾞｼｯｸM-PRO" w:eastAsia="HG丸ｺﾞｼｯｸM-PRO" w:hAnsi="HG丸ｺﾞｼｯｸM-PRO" w:hint="eastAsia"/>
          <w:sz w:val="24"/>
          <w:szCs w:val="28"/>
        </w:rPr>
        <w:t>・歯科保健指導</w:t>
      </w:r>
      <w:r w:rsidR="00CC5A96" w:rsidRPr="0019604E">
        <w:rPr>
          <w:rFonts w:ascii="HG丸ｺﾞｼｯｸM-PRO" w:eastAsia="HG丸ｺﾞｼｯｸM-PRO" w:hAnsi="HG丸ｺﾞｼｯｸM-PRO" w:hint="eastAsia"/>
          <w:sz w:val="24"/>
          <w:szCs w:val="28"/>
        </w:rPr>
        <w:t>事業</w:t>
      </w:r>
      <w:r w:rsidR="0065653B" w:rsidRPr="0019604E">
        <w:rPr>
          <w:rFonts w:ascii="HG丸ｺﾞｼｯｸM-PRO" w:eastAsia="HG丸ｺﾞｼｯｸM-PRO" w:hAnsi="HG丸ｺﾞｼｯｸM-PRO" w:hint="eastAsia"/>
          <w:sz w:val="24"/>
          <w:szCs w:val="28"/>
        </w:rPr>
        <w:t>の実施にあたって</w:t>
      </w:r>
    </w:p>
    <w:p w14:paraId="19672755" w14:textId="06FC8B90" w:rsidR="0065653B" w:rsidRPr="0019604E" w:rsidRDefault="0003197B" w:rsidP="0019604E">
      <w:pPr>
        <w:spacing w:line="240" w:lineRule="auto"/>
        <w:ind w:leftChars="800" w:left="1680" w:rightChars="800" w:right="1680"/>
        <w:jc w:val="distribute"/>
        <w:rPr>
          <w:rFonts w:ascii="HG丸ｺﾞｼｯｸM-PRO" w:eastAsia="HG丸ｺﾞｼｯｸM-PRO" w:hAnsi="HG丸ｺﾞｼｯｸM-PRO"/>
          <w:sz w:val="48"/>
          <w:szCs w:val="48"/>
        </w:rPr>
      </w:pPr>
      <w:r w:rsidRPr="0019604E">
        <w:rPr>
          <w:rFonts w:ascii="HG丸ｺﾞｼｯｸM-PRO" w:eastAsia="HG丸ｺﾞｼｯｸM-PRO" w:hAnsi="HG丸ｺﾞｼｯｸM-PRO" w:hint="eastAsia"/>
          <w:sz w:val="48"/>
          <w:szCs w:val="48"/>
        </w:rPr>
        <w:t>感染拡大防止策</w:t>
      </w:r>
      <w:r w:rsidR="0065653B" w:rsidRPr="0019604E">
        <w:rPr>
          <w:rFonts w:ascii="HG丸ｺﾞｼｯｸM-PRO" w:eastAsia="HG丸ｺﾞｼｯｸM-PRO" w:hAnsi="HG丸ｺﾞｼｯｸM-PRO" w:hint="eastAsia"/>
          <w:sz w:val="48"/>
          <w:szCs w:val="48"/>
        </w:rPr>
        <w:t>のお願い</w:t>
      </w:r>
    </w:p>
    <w:p w14:paraId="0F9A49D1" w14:textId="16984D96" w:rsidR="00CC5A96" w:rsidRPr="0019604E" w:rsidRDefault="00CC5A96" w:rsidP="00421C24">
      <w:pPr>
        <w:spacing w:line="240" w:lineRule="auto"/>
        <w:rPr>
          <w:rFonts w:ascii="HG丸ｺﾞｼｯｸM-PRO" w:eastAsia="HG丸ｺﾞｼｯｸM-PRO" w:hAnsi="HG丸ｺﾞｼｯｸM-PRO"/>
          <w:sz w:val="24"/>
          <w:szCs w:val="28"/>
        </w:rPr>
      </w:pPr>
      <w:r w:rsidRPr="0019604E">
        <w:rPr>
          <w:rFonts w:ascii="HG丸ｺﾞｼｯｸM-PRO" w:eastAsia="HG丸ｺﾞｼｯｸM-PRO" w:hAnsi="HG丸ｺﾞｼｯｸM-PRO" w:hint="eastAsia"/>
          <w:sz w:val="24"/>
          <w:szCs w:val="28"/>
          <w:bdr w:val="single" w:sz="4" w:space="0" w:color="auto"/>
        </w:rPr>
        <w:t>基本</w:t>
      </w:r>
      <w:r w:rsidR="001953E7" w:rsidRPr="0019604E">
        <w:rPr>
          <w:rFonts w:ascii="HG丸ｺﾞｼｯｸM-PRO" w:eastAsia="HG丸ｺﾞｼｯｸM-PRO" w:hAnsi="HG丸ｺﾞｼｯｸM-PRO" w:hint="eastAsia"/>
          <w:sz w:val="24"/>
          <w:szCs w:val="28"/>
          <w:bdr w:val="single" w:sz="4" w:space="0" w:color="auto"/>
        </w:rPr>
        <w:t>姿勢</w:t>
      </w:r>
    </w:p>
    <w:p w14:paraId="023B7CEC" w14:textId="2728F26D" w:rsidR="00CC5A96" w:rsidRDefault="00EE36B2" w:rsidP="00421C24">
      <w:pPr>
        <w:spacing w:line="240" w:lineRule="auto"/>
        <w:rPr>
          <w:rFonts w:ascii="HG丸ｺﾞｼｯｸM-PRO" w:eastAsia="HG丸ｺﾞｼｯｸM-PRO" w:hAnsi="HG丸ｺﾞｼｯｸM-PRO"/>
          <w:sz w:val="24"/>
          <w:szCs w:val="28"/>
        </w:rPr>
      </w:pPr>
      <w:r w:rsidRPr="0019604E">
        <w:rPr>
          <w:rFonts w:ascii="HG丸ｺﾞｼｯｸM-PRO" w:eastAsia="HG丸ｺﾞｼｯｸM-PRO" w:hAnsi="HG丸ｺﾞｼｯｸM-PRO" w:hint="eastAsia"/>
          <w:sz w:val="24"/>
          <w:szCs w:val="28"/>
        </w:rPr>
        <w:t xml:space="preserve">　新型コロナウ</w:t>
      </w:r>
      <w:r>
        <w:rPr>
          <w:rFonts w:ascii="HG丸ｺﾞｼｯｸM-PRO" w:eastAsia="HG丸ｺﾞｼｯｸM-PRO" w:hAnsi="HG丸ｺﾞｼｯｸM-PRO" w:hint="eastAsia"/>
          <w:sz w:val="24"/>
          <w:szCs w:val="28"/>
        </w:rPr>
        <w:t>イ</w:t>
      </w:r>
      <w:r w:rsidRPr="0019604E">
        <w:rPr>
          <w:rFonts w:ascii="HG丸ｺﾞｼｯｸM-PRO" w:eastAsia="HG丸ｺﾞｼｯｸM-PRO" w:hAnsi="HG丸ｺﾞｼｯｸM-PRO" w:hint="eastAsia"/>
          <w:sz w:val="24"/>
          <w:szCs w:val="28"/>
        </w:rPr>
        <w:t>ルス感染症</w:t>
      </w:r>
      <w:r>
        <w:rPr>
          <w:rFonts w:ascii="HG丸ｺﾞｼｯｸM-PRO" w:eastAsia="HG丸ｺﾞｼｯｸM-PRO" w:hAnsi="HG丸ｺﾞｼｯｸM-PRO" w:hint="eastAsia"/>
          <w:sz w:val="24"/>
          <w:szCs w:val="28"/>
        </w:rPr>
        <w:t>の感染防止のために、</w:t>
      </w:r>
      <w:r w:rsidRPr="0019604E">
        <w:rPr>
          <w:rFonts w:ascii="HG丸ｺﾞｼｯｸM-PRO" w:eastAsia="HG丸ｺﾞｼｯｸM-PRO" w:hAnsi="HG丸ｺﾞｼｯｸM-PRO" w:hint="eastAsia"/>
          <w:sz w:val="24"/>
          <w:szCs w:val="28"/>
        </w:rPr>
        <w:t>いわゆる「３密」（密閉・密集・密接）</w:t>
      </w:r>
      <w:r>
        <w:rPr>
          <w:rFonts w:ascii="HG丸ｺﾞｼｯｸM-PRO" w:eastAsia="HG丸ｺﾞｼｯｸM-PRO" w:hAnsi="HG丸ｺﾞｼｯｸM-PRO" w:hint="eastAsia"/>
          <w:sz w:val="24"/>
          <w:szCs w:val="28"/>
        </w:rPr>
        <w:t>の一つひとつ</w:t>
      </w:r>
      <w:r w:rsidRPr="0019604E">
        <w:rPr>
          <w:rFonts w:ascii="HG丸ｺﾞｼｯｸM-PRO" w:eastAsia="HG丸ｺﾞｼｯｸM-PRO" w:hAnsi="HG丸ｺﾞｼｯｸM-PRO" w:hint="eastAsia"/>
          <w:sz w:val="24"/>
          <w:szCs w:val="28"/>
        </w:rPr>
        <w:t>を避けること</w:t>
      </w:r>
      <w:r>
        <w:rPr>
          <w:rFonts w:ascii="HG丸ｺﾞｼｯｸM-PRO" w:eastAsia="HG丸ｺﾞｼｯｸM-PRO" w:hAnsi="HG丸ｺﾞｼｯｸM-PRO" w:hint="eastAsia"/>
          <w:sz w:val="24"/>
          <w:szCs w:val="28"/>
        </w:rPr>
        <w:t>が重要です。令和5年5月8日以降、新型コロナウイルス感染症が5類感染症になっても、歯科</w:t>
      </w:r>
      <w:r w:rsidRPr="0019604E">
        <w:rPr>
          <w:rFonts w:ascii="HG丸ｺﾞｼｯｸM-PRO" w:eastAsia="HG丸ｺﾞｼｯｸM-PRO" w:hAnsi="HG丸ｺﾞｼｯｸM-PRO" w:hint="eastAsia"/>
          <w:sz w:val="24"/>
          <w:szCs w:val="28"/>
        </w:rPr>
        <w:t>健診</w:t>
      </w:r>
      <w:r>
        <w:rPr>
          <w:rFonts w:ascii="HG丸ｺﾞｼｯｸM-PRO" w:eastAsia="HG丸ｺﾞｼｯｸM-PRO" w:hAnsi="HG丸ｺﾞｼｯｸM-PRO" w:hint="eastAsia"/>
          <w:sz w:val="24"/>
          <w:szCs w:val="28"/>
        </w:rPr>
        <w:t>・歯科保健指導（以下「歯科健診等」という。）</w:t>
      </w:r>
      <w:r w:rsidRPr="0019604E">
        <w:rPr>
          <w:rFonts w:ascii="HG丸ｺﾞｼｯｸM-PRO" w:eastAsia="HG丸ｺﾞｼｯｸM-PRO" w:hAnsi="HG丸ｺﾞｼｯｸM-PRO" w:hint="eastAsia"/>
          <w:sz w:val="24"/>
          <w:szCs w:val="28"/>
        </w:rPr>
        <w:t>実施施設（会場）では、3</w:t>
      </w:r>
      <w:r>
        <w:rPr>
          <w:rFonts w:ascii="HG丸ｺﾞｼｯｸM-PRO" w:eastAsia="HG丸ｺﾞｼｯｸM-PRO" w:hAnsi="HG丸ｺﾞｼｯｸM-PRO" w:hint="eastAsia"/>
          <w:sz w:val="24"/>
          <w:szCs w:val="28"/>
        </w:rPr>
        <w:t>つの密を可能な限り回避することにより、受診</w:t>
      </w:r>
      <w:r w:rsidRPr="0019604E">
        <w:rPr>
          <w:rFonts w:ascii="HG丸ｺﾞｼｯｸM-PRO" w:eastAsia="HG丸ｺﾞｼｯｸM-PRO" w:hAnsi="HG丸ｺﾞｼｯｸM-PRO" w:hint="eastAsia"/>
          <w:sz w:val="24"/>
          <w:szCs w:val="28"/>
        </w:rPr>
        <w:t>環境の確保に努めてください。</w:t>
      </w:r>
    </w:p>
    <w:p w14:paraId="2922516E" w14:textId="77777777" w:rsidR="00EE36B2" w:rsidRPr="0019604E" w:rsidRDefault="00EE36B2" w:rsidP="00421C24">
      <w:pPr>
        <w:spacing w:line="240" w:lineRule="auto"/>
        <w:rPr>
          <w:rFonts w:ascii="HG丸ｺﾞｼｯｸM-PRO" w:eastAsia="HG丸ｺﾞｼｯｸM-PRO" w:hAnsi="HG丸ｺﾞｼｯｸM-PRO" w:hint="eastAsia"/>
          <w:sz w:val="24"/>
          <w:szCs w:val="28"/>
        </w:rPr>
      </w:pPr>
    </w:p>
    <w:p w14:paraId="3DBCADBC" w14:textId="77777777" w:rsidR="00EE36B2" w:rsidRPr="0019604E" w:rsidRDefault="00EE36B2" w:rsidP="00EE36B2">
      <w:pPr>
        <w:spacing w:line="240"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b/>
          <w:sz w:val="24"/>
          <w:szCs w:val="28"/>
          <w:u w:val="single"/>
        </w:rPr>
        <w:t xml:space="preserve">1　</w:t>
      </w:r>
      <w:r w:rsidRPr="0019604E">
        <w:rPr>
          <w:rFonts w:ascii="HG丸ｺﾞｼｯｸM-PRO" w:eastAsia="HG丸ｺﾞｼｯｸM-PRO" w:hAnsi="HG丸ｺﾞｼｯｸM-PRO" w:hint="eastAsia"/>
          <w:b/>
          <w:sz w:val="24"/>
          <w:szCs w:val="28"/>
          <w:u w:val="single"/>
        </w:rPr>
        <w:t>歯科健診を行う歯科医師</w:t>
      </w:r>
      <w:r w:rsidRPr="0019604E">
        <w:rPr>
          <w:rFonts w:ascii="HG丸ｺﾞｼｯｸM-PRO" w:eastAsia="HG丸ｺﾞｼｯｸM-PRO" w:hAnsi="HG丸ｺﾞｼｯｸM-PRO" w:hint="eastAsia"/>
          <w:sz w:val="24"/>
          <w:szCs w:val="28"/>
        </w:rPr>
        <w:t>は、以下の項目に注意（留意）をお願いします。</w:t>
      </w:r>
    </w:p>
    <w:p w14:paraId="0A61D014" w14:textId="77777777" w:rsidR="00EE36B2" w:rsidRPr="0019604E" w:rsidRDefault="00EE36B2" w:rsidP="00EE36B2">
      <w:pPr>
        <w:spacing w:line="300" w:lineRule="exac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(1)</w:t>
      </w:r>
      <w:r>
        <w:rPr>
          <w:rFonts w:ascii="HG丸ｺﾞｼｯｸM-PRO" w:eastAsia="HG丸ｺﾞｼｯｸM-PRO" w:hAnsi="HG丸ｺﾞｼｯｸM-PRO" w:hint="eastAsia"/>
          <w:sz w:val="24"/>
          <w:szCs w:val="28"/>
        </w:rPr>
        <w:t xml:space="preserve"> </w:t>
      </w:r>
      <w:r w:rsidRPr="0019604E">
        <w:rPr>
          <w:rFonts w:ascii="HG丸ｺﾞｼｯｸM-PRO" w:eastAsia="HG丸ｺﾞｼｯｸM-PRO" w:hAnsi="HG丸ｺﾞｼｯｸM-PRO"/>
          <w:sz w:val="24"/>
          <w:szCs w:val="28"/>
        </w:rPr>
        <w:t>体調管理</w:t>
      </w:r>
      <w:r w:rsidRPr="0019604E">
        <w:rPr>
          <w:rFonts w:ascii="HG丸ｺﾞｼｯｸM-PRO" w:eastAsia="HG丸ｺﾞｼｯｸM-PRO" w:hAnsi="HG丸ｺﾞｼｯｸM-PRO" w:hint="eastAsia"/>
          <w:sz w:val="24"/>
          <w:szCs w:val="28"/>
        </w:rPr>
        <w:t>を</w:t>
      </w:r>
      <w:r w:rsidRPr="0019604E">
        <w:rPr>
          <w:rFonts w:ascii="HG丸ｺﾞｼｯｸM-PRO" w:eastAsia="HG丸ｺﾞｼｯｸM-PRO" w:hAnsi="HG丸ｺﾞｼｯｸM-PRO"/>
          <w:sz w:val="24"/>
          <w:szCs w:val="28"/>
        </w:rPr>
        <w:t>徹底</w:t>
      </w:r>
      <w:r w:rsidRPr="0019604E">
        <w:rPr>
          <w:rFonts w:ascii="HG丸ｺﾞｼｯｸM-PRO" w:eastAsia="HG丸ｺﾞｼｯｸM-PRO" w:hAnsi="HG丸ｺﾞｼｯｸM-PRO" w:hint="eastAsia"/>
          <w:sz w:val="24"/>
          <w:szCs w:val="28"/>
        </w:rPr>
        <w:t>する。</w:t>
      </w:r>
    </w:p>
    <w:p w14:paraId="65784D61" w14:textId="77777777" w:rsidR="00EE36B2" w:rsidRPr="0019604E" w:rsidRDefault="00EE36B2" w:rsidP="00EE36B2">
      <w:pPr>
        <w:spacing w:line="300" w:lineRule="exac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(2)</w:t>
      </w:r>
      <w:r>
        <w:rPr>
          <w:rFonts w:ascii="HG丸ｺﾞｼｯｸM-PRO" w:eastAsia="HG丸ｺﾞｼｯｸM-PRO" w:hAnsi="HG丸ｺﾞｼｯｸM-PRO" w:hint="eastAsia"/>
          <w:sz w:val="24"/>
          <w:szCs w:val="28"/>
        </w:rPr>
        <w:t xml:space="preserve"> </w:t>
      </w:r>
      <w:r w:rsidRPr="0019604E">
        <w:rPr>
          <w:rFonts w:ascii="HG丸ｺﾞｼｯｸM-PRO" w:eastAsia="HG丸ｺﾞｼｯｸM-PRO" w:hAnsi="HG丸ｺﾞｼｯｸM-PRO"/>
          <w:sz w:val="24"/>
          <w:szCs w:val="28"/>
        </w:rPr>
        <w:t>手指消毒（アルコール等）を徹底する</w:t>
      </w:r>
      <w:r w:rsidRPr="0019604E">
        <w:rPr>
          <w:rFonts w:ascii="HG丸ｺﾞｼｯｸM-PRO" w:eastAsia="HG丸ｺﾞｼｯｸM-PRO" w:hAnsi="HG丸ｺﾞｼｯｸM-PRO" w:hint="eastAsia"/>
          <w:sz w:val="24"/>
          <w:szCs w:val="28"/>
        </w:rPr>
        <w:t>。</w:t>
      </w:r>
    </w:p>
    <w:p w14:paraId="533D7255" w14:textId="77777777" w:rsidR="00EE36B2" w:rsidRPr="0019604E" w:rsidRDefault="00EE36B2" w:rsidP="00EE36B2">
      <w:pPr>
        <w:spacing w:line="300" w:lineRule="exac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(3)</w:t>
      </w:r>
      <w:r>
        <w:rPr>
          <w:rFonts w:ascii="HG丸ｺﾞｼｯｸM-PRO" w:eastAsia="HG丸ｺﾞｼｯｸM-PRO" w:hAnsi="HG丸ｺﾞｼｯｸM-PRO" w:hint="eastAsia"/>
          <w:sz w:val="24"/>
          <w:szCs w:val="28"/>
        </w:rPr>
        <w:t xml:space="preserve"> </w:t>
      </w:r>
      <w:r w:rsidRPr="0019604E">
        <w:rPr>
          <w:rFonts w:ascii="HG丸ｺﾞｼｯｸM-PRO" w:eastAsia="HG丸ｺﾞｼｯｸM-PRO" w:hAnsi="HG丸ｺﾞｼｯｸM-PRO"/>
          <w:sz w:val="24"/>
          <w:szCs w:val="28"/>
        </w:rPr>
        <w:t>マスク、グローブを着用する</w:t>
      </w:r>
      <w:r w:rsidRPr="0019604E">
        <w:rPr>
          <w:rFonts w:ascii="HG丸ｺﾞｼｯｸM-PRO" w:eastAsia="HG丸ｺﾞｼｯｸM-PRO" w:hAnsi="HG丸ｺﾞｼｯｸM-PRO" w:hint="eastAsia"/>
          <w:sz w:val="24"/>
          <w:szCs w:val="28"/>
        </w:rPr>
        <w:t>。</w:t>
      </w:r>
      <w:r w:rsidRPr="0019604E">
        <w:rPr>
          <w:rFonts w:ascii="HG丸ｺﾞｼｯｸM-PRO" w:eastAsia="HG丸ｺﾞｼｯｸM-PRO" w:hAnsi="HG丸ｺﾞｼｯｸM-PRO"/>
          <w:sz w:val="24"/>
          <w:szCs w:val="28"/>
        </w:rPr>
        <w:t xml:space="preserve"> </w:t>
      </w:r>
    </w:p>
    <w:p w14:paraId="7757F686" w14:textId="77777777" w:rsidR="00EE36B2" w:rsidRPr="0019604E" w:rsidRDefault="00EE36B2" w:rsidP="00EE36B2">
      <w:pPr>
        <w:spacing w:line="300" w:lineRule="exac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(4)</w:t>
      </w:r>
      <w:r>
        <w:rPr>
          <w:rFonts w:ascii="HG丸ｺﾞｼｯｸM-PRO" w:eastAsia="HG丸ｺﾞｼｯｸM-PRO" w:hAnsi="HG丸ｺﾞｼｯｸM-PRO" w:hint="eastAsia"/>
          <w:sz w:val="24"/>
          <w:szCs w:val="28"/>
        </w:rPr>
        <w:t xml:space="preserve"> 目を保護するために、</w:t>
      </w:r>
      <w:r>
        <w:rPr>
          <w:rFonts w:ascii="HG丸ｺﾞｼｯｸM-PRO" w:eastAsia="HG丸ｺﾞｼｯｸM-PRO" w:hAnsi="HG丸ｺﾞｼｯｸM-PRO"/>
          <w:sz w:val="24"/>
          <w:szCs w:val="28"/>
        </w:rPr>
        <w:t>ゴーグル（フェイスガード・フェイスシールド</w:t>
      </w:r>
      <w:r>
        <w:rPr>
          <w:rFonts w:ascii="HG丸ｺﾞｼｯｸM-PRO" w:eastAsia="HG丸ｺﾞｼｯｸM-PRO" w:hAnsi="HG丸ｺﾞｼｯｸM-PRO" w:hint="eastAsia"/>
          <w:sz w:val="24"/>
          <w:szCs w:val="28"/>
        </w:rPr>
        <w:t>）等を装着する</w:t>
      </w:r>
      <w:r w:rsidRPr="0019604E">
        <w:rPr>
          <w:rFonts w:ascii="HG丸ｺﾞｼｯｸM-PRO" w:eastAsia="HG丸ｺﾞｼｯｸM-PRO" w:hAnsi="HG丸ｺﾞｼｯｸM-PRO" w:hint="eastAsia"/>
          <w:sz w:val="24"/>
          <w:szCs w:val="28"/>
        </w:rPr>
        <w:t xml:space="preserve">。　</w:t>
      </w:r>
      <w:r w:rsidRPr="0019604E">
        <w:rPr>
          <w:rFonts w:ascii="HG丸ｺﾞｼｯｸM-PRO" w:eastAsia="HG丸ｺﾞｼｯｸM-PRO" w:hAnsi="HG丸ｺﾞｼｯｸM-PRO"/>
          <w:sz w:val="24"/>
          <w:szCs w:val="28"/>
        </w:rPr>
        <w:t xml:space="preserve"> </w:t>
      </w:r>
    </w:p>
    <w:p w14:paraId="0499761C" w14:textId="0CDEE12E" w:rsidR="00EE36B2" w:rsidRDefault="00EE36B2" w:rsidP="00EE36B2">
      <w:pPr>
        <w:spacing w:line="240" w:lineRule="auto"/>
        <w:rPr>
          <w:rFonts w:ascii="HG丸ｺﾞｼｯｸM-PRO" w:eastAsia="HG丸ｺﾞｼｯｸM-PRO" w:hAnsi="HG丸ｺﾞｼｯｸM-PRO"/>
          <w:sz w:val="24"/>
          <w:szCs w:val="28"/>
        </w:rPr>
      </w:pPr>
    </w:p>
    <w:p w14:paraId="5D714886" w14:textId="77777777" w:rsidR="004303CA" w:rsidRPr="004D0546" w:rsidRDefault="004303CA" w:rsidP="00EE36B2">
      <w:pPr>
        <w:spacing w:line="240" w:lineRule="auto"/>
        <w:rPr>
          <w:rFonts w:ascii="HG丸ｺﾞｼｯｸM-PRO" w:eastAsia="HG丸ｺﾞｼｯｸM-PRO" w:hAnsi="HG丸ｺﾞｼｯｸM-PRO" w:hint="eastAsia"/>
          <w:sz w:val="24"/>
          <w:szCs w:val="28"/>
        </w:rPr>
      </w:pPr>
    </w:p>
    <w:p w14:paraId="0E54B45E" w14:textId="77777777" w:rsidR="00EE36B2" w:rsidRPr="0019604E" w:rsidRDefault="00EE36B2" w:rsidP="00EE36B2">
      <w:pPr>
        <w:spacing w:line="240"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b/>
          <w:sz w:val="24"/>
          <w:szCs w:val="28"/>
          <w:u w:val="single"/>
        </w:rPr>
        <w:t xml:space="preserve">2　</w:t>
      </w:r>
      <w:r w:rsidRPr="0019604E">
        <w:rPr>
          <w:rFonts w:ascii="HG丸ｺﾞｼｯｸM-PRO" w:eastAsia="HG丸ｺﾞｼｯｸM-PRO" w:hAnsi="HG丸ｺﾞｼｯｸM-PRO" w:hint="eastAsia"/>
          <w:b/>
          <w:sz w:val="24"/>
          <w:szCs w:val="28"/>
          <w:u w:val="single"/>
        </w:rPr>
        <w:t>歯科保健指導を行う歯科衛生士</w:t>
      </w:r>
      <w:r w:rsidRPr="0019604E">
        <w:rPr>
          <w:rFonts w:ascii="HG丸ｺﾞｼｯｸM-PRO" w:eastAsia="HG丸ｺﾞｼｯｸM-PRO" w:hAnsi="HG丸ｺﾞｼｯｸM-PRO" w:hint="eastAsia"/>
          <w:sz w:val="24"/>
          <w:szCs w:val="28"/>
        </w:rPr>
        <w:t>は、以下の項目に注意（留意）をお願いします。</w:t>
      </w:r>
    </w:p>
    <w:p w14:paraId="6298235B" w14:textId="77777777" w:rsidR="00EE36B2" w:rsidRPr="0019604E" w:rsidRDefault="00EE36B2" w:rsidP="00EE36B2">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sidRPr="0019604E">
        <w:rPr>
          <w:rFonts w:ascii="HG丸ｺﾞｼｯｸM-PRO" w:eastAsia="HG丸ｺﾞｼｯｸM-PRO" w:hAnsi="HG丸ｺﾞｼｯｸM-PRO" w:hint="eastAsia"/>
          <w:sz w:val="24"/>
          <w:szCs w:val="28"/>
        </w:rPr>
        <w:t>1</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 xml:space="preserve"> </w:t>
      </w:r>
      <w:r w:rsidRPr="0019604E">
        <w:rPr>
          <w:rFonts w:ascii="HG丸ｺﾞｼｯｸM-PRO" w:eastAsia="HG丸ｺﾞｼｯｸM-PRO" w:hAnsi="HG丸ｺﾞｼｯｸM-PRO"/>
          <w:sz w:val="24"/>
          <w:szCs w:val="28"/>
        </w:rPr>
        <w:t>体調管理</w:t>
      </w:r>
      <w:r w:rsidRPr="0019604E">
        <w:rPr>
          <w:rFonts w:ascii="HG丸ｺﾞｼｯｸM-PRO" w:eastAsia="HG丸ｺﾞｼｯｸM-PRO" w:hAnsi="HG丸ｺﾞｼｯｸM-PRO" w:hint="eastAsia"/>
          <w:sz w:val="24"/>
          <w:szCs w:val="28"/>
        </w:rPr>
        <w:t>を</w:t>
      </w:r>
      <w:r w:rsidRPr="0019604E">
        <w:rPr>
          <w:rFonts w:ascii="HG丸ｺﾞｼｯｸM-PRO" w:eastAsia="HG丸ｺﾞｼｯｸM-PRO" w:hAnsi="HG丸ｺﾞｼｯｸM-PRO"/>
          <w:sz w:val="24"/>
          <w:szCs w:val="28"/>
        </w:rPr>
        <w:t>徹底</w:t>
      </w:r>
      <w:r w:rsidRPr="0019604E">
        <w:rPr>
          <w:rFonts w:ascii="HG丸ｺﾞｼｯｸM-PRO" w:eastAsia="HG丸ｺﾞｼｯｸM-PRO" w:hAnsi="HG丸ｺﾞｼｯｸM-PRO" w:hint="eastAsia"/>
          <w:sz w:val="24"/>
          <w:szCs w:val="28"/>
        </w:rPr>
        <w:t>する。</w:t>
      </w:r>
    </w:p>
    <w:p w14:paraId="01915685" w14:textId="77777777" w:rsidR="00EE36B2" w:rsidRPr="0019604E" w:rsidRDefault="00EE36B2" w:rsidP="00EE36B2">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sidRPr="0019604E">
        <w:rPr>
          <w:rFonts w:ascii="HG丸ｺﾞｼｯｸM-PRO" w:eastAsia="HG丸ｺﾞｼｯｸM-PRO" w:hAnsi="HG丸ｺﾞｼｯｸM-PRO" w:hint="eastAsia"/>
          <w:sz w:val="24"/>
          <w:szCs w:val="28"/>
        </w:rPr>
        <w:t>2</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 xml:space="preserve"> </w:t>
      </w:r>
      <w:r w:rsidRPr="0019604E">
        <w:rPr>
          <w:rFonts w:ascii="HG丸ｺﾞｼｯｸM-PRO" w:eastAsia="HG丸ｺﾞｼｯｸM-PRO" w:hAnsi="HG丸ｺﾞｼｯｸM-PRO"/>
          <w:sz w:val="24"/>
          <w:szCs w:val="28"/>
        </w:rPr>
        <w:t>手指消毒（アルコール等）を徹底する</w:t>
      </w:r>
      <w:r w:rsidRPr="0019604E">
        <w:rPr>
          <w:rFonts w:ascii="HG丸ｺﾞｼｯｸM-PRO" w:eastAsia="HG丸ｺﾞｼｯｸM-PRO" w:hAnsi="HG丸ｺﾞｼｯｸM-PRO" w:hint="eastAsia"/>
          <w:sz w:val="24"/>
          <w:szCs w:val="28"/>
        </w:rPr>
        <w:t>。</w:t>
      </w:r>
    </w:p>
    <w:p w14:paraId="3FB0D47A" w14:textId="77777777" w:rsidR="00EE36B2" w:rsidRPr="0019604E" w:rsidRDefault="00EE36B2" w:rsidP="00EE36B2">
      <w:pPr>
        <w:spacing w:line="-300" w:lineRule="auto"/>
        <w:ind w:leftChars="100" w:left="570" w:hangingChars="150" w:hanging="36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 xml:space="preserve">(3) </w:t>
      </w:r>
      <w:r w:rsidRPr="0019604E">
        <w:rPr>
          <w:rFonts w:ascii="HG丸ｺﾞｼｯｸM-PRO" w:eastAsia="HG丸ｺﾞｼｯｸM-PRO" w:hAnsi="HG丸ｺﾞｼｯｸM-PRO"/>
          <w:sz w:val="24"/>
          <w:szCs w:val="28"/>
        </w:rPr>
        <w:t>マスク、グローブを着用する</w:t>
      </w:r>
      <w:r w:rsidRPr="0019604E">
        <w:rPr>
          <w:rFonts w:ascii="HG丸ｺﾞｼｯｸM-PRO" w:eastAsia="HG丸ｺﾞｼｯｸM-PRO" w:hAnsi="HG丸ｺﾞｼｯｸM-PRO" w:hint="eastAsia"/>
          <w:sz w:val="24"/>
          <w:szCs w:val="28"/>
        </w:rPr>
        <w:t>。</w:t>
      </w:r>
    </w:p>
    <w:p w14:paraId="7DD433F2" w14:textId="77777777" w:rsidR="00EE36B2" w:rsidRDefault="00EE36B2" w:rsidP="00EE36B2">
      <w:pPr>
        <w:spacing w:line="-300" w:lineRule="auto"/>
        <w:ind w:leftChars="100" w:left="570" w:hangingChars="150" w:hanging="36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 xml:space="preserve">(4) </w:t>
      </w:r>
      <w:r>
        <w:rPr>
          <w:rFonts w:ascii="HG丸ｺﾞｼｯｸM-PRO" w:eastAsia="HG丸ｺﾞｼｯｸM-PRO" w:hAnsi="HG丸ｺﾞｼｯｸM-PRO" w:hint="eastAsia"/>
          <w:sz w:val="24"/>
          <w:szCs w:val="28"/>
        </w:rPr>
        <w:t>目を保護するために、</w:t>
      </w:r>
      <w:r w:rsidRPr="0019604E">
        <w:rPr>
          <w:rFonts w:ascii="HG丸ｺﾞｼｯｸM-PRO" w:eastAsia="HG丸ｺﾞｼｯｸM-PRO" w:hAnsi="HG丸ｺﾞｼｯｸM-PRO"/>
          <w:sz w:val="24"/>
          <w:szCs w:val="28"/>
        </w:rPr>
        <w:t>ゴーグル（フェイスガード・フェイスシールド）</w:t>
      </w:r>
      <w:r>
        <w:rPr>
          <w:rFonts w:ascii="HG丸ｺﾞｼｯｸM-PRO" w:eastAsia="HG丸ｺﾞｼｯｸM-PRO" w:hAnsi="HG丸ｺﾞｼｯｸM-PRO" w:hint="eastAsia"/>
          <w:sz w:val="24"/>
          <w:szCs w:val="28"/>
        </w:rPr>
        <w:t>等を装着する</w:t>
      </w:r>
      <w:r w:rsidRPr="0019604E">
        <w:rPr>
          <w:rFonts w:ascii="HG丸ｺﾞｼｯｸM-PRO" w:eastAsia="HG丸ｺﾞｼｯｸM-PRO" w:hAnsi="HG丸ｺﾞｼｯｸM-PRO" w:hint="eastAsia"/>
          <w:sz w:val="24"/>
          <w:szCs w:val="28"/>
        </w:rPr>
        <w:t>。</w:t>
      </w:r>
    </w:p>
    <w:p w14:paraId="50D9B83C" w14:textId="3BB12BD6" w:rsidR="00EE36B2" w:rsidRPr="0019604E" w:rsidRDefault="00EE36B2" w:rsidP="00EE36B2">
      <w:pPr>
        <w:spacing w:line="-300" w:lineRule="auto"/>
        <w:ind w:leftChars="100" w:left="570" w:hangingChars="150" w:hanging="36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5</w:t>
      </w:r>
      <w:r>
        <w:rPr>
          <w:rFonts w:ascii="HG丸ｺﾞｼｯｸM-PRO" w:eastAsia="HG丸ｺﾞｼｯｸM-PRO" w:hAnsi="HG丸ｺﾞｼｯｸM-PRO"/>
          <w:sz w:val="24"/>
          <w:szCs w:val="28"/>
        </w:rPr>
        <w:t xml:space="preserve">) </w:t>
      </w:r>
      <w:r>
        <w:rPr>
          <w:rFonts w:ascii="HG丸ｺﾞｼｯｸM-PRO" w:eastAsia="HG丸ｺﾞｼｯｸM-PRO" w:hAnsi="HG丸ｺﾞｼｯｸM-PRO" w:hint="eastAsia"/>
          <w:sz w:val="24"/>
          <w:szCs w:val="28"/>
        </w:rPr>
        <w:t>より高い指導効果を得るために、基本姿勢を踏まえたうえで、従来の指や器具で利用者の口の中に触れる歯科保健指導も実施できる。</w:t>
      </w:r>
    </w:p>
    <w:p w14:paraId="4B7DB03C" w14:textId="5DF819F7" w:rsidR="00EE36B2" w:rsidRDefault="00EE36B2" w:rsidP="00EE36B2">
      <w:pPr>
        <w:spacing w:line="240" w:lineRule="auto"/>
        <w:rPr>
          <w:rFonts w:ascii="HG丸ｺﾞｼｯｸM-PRO" w:eastAsia="HG丸ｺﾞｼｯｸM-PRO" w:hAnsi="HG丸ｺﾞｼｯｸM-PRO"/>
          <w:sz w:val="24"/>
          <w:szCs w:val="28"/>
        </w:rPr>
      </w:pPr>
    </w:p>
    <w:p w14:paraId="1208F80B" w14:textId="77777777" w:rsidR="004303CA" w:rsidRPr="004303CA" w:rsidRDefault="004303CA" w:rsidP="00EE36B2">
      <w:pPr>
        <w:spacing w:line="240" w:lineRule="auto"/>
        <w:rPr>
          <w:rFonts w:ascii="HG丸ｺﾞｼｯｸM-PRO" w:eastAsia="HG丸ｺﾞｼｯｸM-PRO" w:hAnsi="HG丸ｺﾞｼｯｸM-PRO" w:hint="eastAsia"/>
          <w:sz w:val="24"/>
          <w:szCs w:val="28"/>
        </w:rPr>
      </w:pPr>
    </w:p>
    <w:p w14:paraId="210C62C4" w14:textId="1B2D1C06" w:rsidR="00D373FA" w:rsidRPr="0019604E" w:rsidRDefault="00EE36B2" w:rsidP="00421C24">
      <w:pPr>
        <w:spacing w:line="240"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b/>
          <w:sz w:val="24"/>
          <w:szCs w:val="28"/>
          <w:u w:val="single"/>
        </w:rPr>
        <w:t xml:space="preserve">３　</w:t>
      </w:r>
      <w:r w:rsidR="007C6C69" w:rsidRPr="0019604E">
        <w:rPr>
          <w:rFonts w:ascii="HG丸ｺﾞｼｯｸM-PRO" w:eastAsia="HG丸ｺﾞｼｯｸM-PRO" w:hAnsi="HG丸ｺﾞｼｯｸM-PRO" w:hint="eastAsia"/>
          <w:b/>
          <w:sz w:val="24"/>
          <w:szCs w:val="28"/>
          <w:u w:val="single"/>
        </w:rPr>
        <w:t>歯科健診等</w:t>
      </w:r>
      <w:r w:rsidR="00D8513A" w:rsidRPr="0019604E">
        <w:rPr>
          <w:rFonts w:ascii="HG丸ｺﾞｼｯｸM-PRO" w:eastAsia="HG丸ｺﾞｼｯｸM-PRO" w:hAnsi="HG丸ｺﾞｼｯｸM-PRO" w:hint="eastAsia"/>
          <w:b/>
          <w:sz w:val="24"/>
          <w:szCs w:val="28"/>
          <w:u w:val="single"/>
        </w:rPr>
        <w:t>を受ける</w:t>
      </w:r>
      <w:r w:rsidR="00D373FA" w:rsidRPr="0019604E">
        <w:rPr>
          <w:rFonts w:ascii="HG丸ｺﾞｼｯｸM-PRO" w:eastAsia="HG丸ｺﾞｼｯｸM-PRO" w:hAnsi="HG丸ｺﾞｼｯｸM-PRO" w:hint="eastAsia"/>
          <w:b/>
          <w:sz w:val="24"/>
          <w:szCs w:val="28"/>
          <w:u w:val="single"/>
        </w:rPr>
        <w:t>事業所</w:t>
      </w:r>
      <w:r w:rsidR="008049E4" w:rsidRPr="0019604E">
        <w:rPr>
          <w:rFonts w:ascii="HG丸ｺﾞｼｯｸM-PRO" w:eastAsia="HG丸ｺﾞｼｯｸM-PRO" w:hAnsi="HG丸ｺﾞｼｯｸM-PRO" w:hint="eastAsia"/>
          <w:b/>
          <w:sz w:val="24"/>
          <w:szCs w:val="28"/>
          <w:u w:val="single"/>
        </w:rPr>
        <w:t>職員</w:t>
      </w:r>
      <w:r w:rsidR="00D8513A" w:rsidRPr="0019604E">
        <w:rPr>
          <w:rFonts w:ascii="HG丸ｺﾞｼｯｸM-PRO" w:eastAsia="HG丸ｺﾞｼｯｸM-PRO" w:hAnsi="HG丸ｺﾞｼｯｸM-PRO" w:hint="eastAsia"/>
          <w:sz w:val="24"/>
          <w:szCs w:val="28"/>
        </w:rPr>
        <w:t>は、以下の項目に注意（留意）をお願いします。</w:t>
      </w:r>
    </w:p>
    <w:p w14:paraId="21BDBC02" w14:textId="777FF54F" w:rsidR="00EE36B2" w:rsidRPr="0019604E" w:rsidRDefault="00EE36B2" w:rsidP="00EE36B2">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19604E">
        <w:rPr>
          <w:rFonts w:ascii="HG丸ｺﾞｼｯｸM-PRO" w:eastAsia="HG丸ｺﾞｼｯｸM-PRO" w:hAnsi="HG丸ｺﾞｼｯｸM-PRO" w:hint="eastAsia"/>
          <w:sz w:val="24"/>
          <w:szCs w:val="28"/>
        </w:rPr>
        <w:t>1</w:t>
      </w:r>
      <w:r>
        <w:rPr>
          <w:rFonts w:ascii="HG丸ｺﾞｼｯｸM-PRO" w:eastAsia="HG丸ｺﾞｼｯｸM-PRO" w:hAnsi="HG丸ｺﾞｼｯｸM-PRO"/>
          <w:sz w:val="24"/>
          <w:szCs w:val="28"/>
        </w:rPr>
        <w:t xml:space="preserve">) </w:t>
      </w:r>
      <w:r>
        <w:rPr>
          <w:rFonts w:ascii="HG丸ｺﾞｼｯｸM-PRO" w:eastAsia="HG丸ｺﾞｼｯｸM-PRO" w:hAnsi="HG丸ｺﾞｼｯｸM-PRO" w:hint="eastAsia"/>
          <w:sz w:val="24"/>
          <w:szCs w:val="28"/>
        </w:rPr>
        <w:t>所利用者の</w:t>
      </w:r>
      <w:r>
        <w:rPr>
          <w:rFonts w:ascii="HG丸ｺﾞｼｯｸM-PRO" w:eastAsia="HG丸ｺﾞｼｯｸM-PRO" w:hAnsi="HG丸ｺﾞｼｯｸM-PRO" w:hint="eastAsia"/>
          <w:sz w:val="24"/>
          <w:szCs w:val="28"/>
        </w:rPr>
        <w:t>日常的な</w:t>
      </w:r>
      <w:r w:rsidRPr="0019604E">
        <w:rPr>
          <w:rFonts w:ascii="HG丸ｺﾞｼｯｸM-PRO" w:eastAsia="HG丸ｺﾞｼｯｸM-PRO" w:hAnsi="HG丸ｺﾞｼｯｸM-PRO" w:hint="eastAsia"/>
          <w:sz w:val="24"/>
          <w:szCs w:val="28"/>
        </w:rPr>
        <w:t>健康管理</w:t>
      </w:r>
      <w:r>
        <w:rPr>
          <w:rFonts w:ascii="HG丸ｺﾞｼｯｸM-PRO" w:eastAsia="HG丸ｺﾞｼｯｸM-PRO" w:hAnsi="HG丸ｺﾞｼｯｸM-PRO" w:hint="eastAsia"/>
          <w:sz w:val="24"/>
          <w:szCs w:val="28"/>
        </w:rPr>
        <w:t>に努める。</w:t>
      </w:r>
    </w:p>
    <w:p w14:paraId="06E26FDF" w14:textId="3FF979CF" w:rsidR="00EE36B2" w:rsidRPr="0019604E" w:rsidRDefault="00EE36B2" w:rsidP="00EE36B2">
      <w:pPr>
        <w:spacing w:line="300" w:lineRule="exact"/>
        <w:ind w:leftChars="100" w:left="570" w:hangingChars="150" w:hanging="36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sidRPr="0019604E">
        <w:rPr>
          <w:rFonts w:ascii="HG丸ｺﾞｼｯｸM-PRO" w:eastAsia="HG丸ｺﾞｼｯｸM-PRO" w:hAnsi="HG丸ｺﾞｼｯｸM-PRO" w:hint="eastAsia"/>
          <w:sz w:val="24"/>
          <w:szCs w:val="28"/>
        </w:rPr>
        <w:t>2</w:t>
      </w:r>
      <w:r>
        <w:rPr>
          <w:rFonts w:ascii="HG丸ｺﾞｼｯｸM-PRO" w:eastAsia="HG丸ｺﾞｼｯｸM-PRO" w:hAnsi="HG丸ｺﾞｼｯｸM-PRO"/>
          <w:sz w:val="24"/>
          <w:szCs w:val="28"/>
        </w:rPr>
        <w:t xml:space="preserve">) </w:t>
      </w:r>
      <w:r w:rsidRPr="0019604E">
        <w:rPr>
          <w:rFonts w:ascii="HG丸ｺﾞｼｯｸM-PRO" w:eastAsia="HG丸ｺﾞｼｯｸM-PRO" w:hAnsi="HG丸ｺﾞｼｯｸM-PRO" w:hint="eastAsia"/>
          <w:sz w:val="24"/>
          <w:szCs w:val="28"/>
        </w:rPr>
        <w:t>利用者や歯科健診等にかかわる職員</w:t>
      </w:r>
      <w:r>
        <w:rPr>
          <w:rFonts w:ascii="HG丸ｺﾞｼｯｸM-PRO" w:eastAsia="HG丸ｺﾞｼｯｸM-PRO" w:hAnsi="HG丸ｺﾞｼｯｸM-PRO" w:hint="eastAsia"/>
          <w:sz w:val="24"/>
          <w:szCs w:val="28"/>
        </w:rPr>
        <w:t>の</w:t>
      </w:r>
      <w:r>
        <w:rPr>
          <w:rFonts w:ascii="HG丸ｺﾞｼｯｸM-PRO" w:eastAsia="HG丸ｺﾞｼｯｸM-PRO" w:hAnsi="HG丸ｺﾞｼｯｸM-PRO" w:hint="eastAsia"/>
          <w:sz w:val="24"/>
          <w:szCs w:val="28"/>
        </w:rPr>
        <w:t>当日の</w:t>
      </w:r>
      <w:r>
        <w:rPr>
          <w:rFonts w:ascii="HG丸ｺﾞｼｯｸM-PRO" w:eastAsia="HG丸ｺﾞｼｯｸM-PRO" w:hAnsi="HG丸ｺﾞｼｯｸM-PRO" w:hint="eastAsia"/>
          <w:sz w:val="24"/>
          <w:szCs w:val="28"/>
        </w:rPr>
        <w:t>体調チェックを行う。</w:t>
      </w:r>
    </w:p>
    <w:p w14:paraId="37EA7B01" w14:textId="77777777" w:rsidR="00EE36B2" w:rsidRPr="0019604E" w:rsidRDefault="00EE36B2" w:rsidP="00EE36B2">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sidRPr="0019604E">
        <w:rPr>
          <w:rFonts w:ascii="HG丸ｺﾞｼｯｸM-PRO" w:eastAsia="HG丸ｺﾞｼｯｸM-PRO" w:hAnsi="HG丸ｺﾞｼｯｸM-PRO" w:hint="eastAsia"/>
          <w:sz w:val="24"/>
          <w:szCs w:val="28"/>
        </w:rPr>
        <w:t>3</w:t>
      </w:r>
      <w:r>
        <w:rPr>
          <w:rFonts w:ascii="HG丸ｺﾞｼｯｸM-PRO" w:eastAsia="HG丸ｺﾞｼｯｸM-PRO" w:hAnsi="HG丸ｺﾞｼｯｸM-PRO"/>
          <w:sz w:val="24"/>
          <w:szCs w:val="28"/>
        </w:rPr>
        <w:t xml:space="preserve">) </w:t>
      </w:r>
      <w:r w:rsidRPr="0019604E">
        <w:rPr>
          <w:rFonts w:ascii="HG丸ｺﾞｼｯｸM-PRO" w:eastAsia="HG丸ｺﾞｼｯｸM-PRO" w:hAnsi="HG丸ｺﾞｼｯｸM-PRO" w:hint="eastAsia"/>
          <w:sz w:val="24"/>
          <w:szCs w:val="28"/>
        </w:rPr>
        <w:t>歯科健診等会場の出入りの際</w:t>
      </w:r>
      <w:r>
        <w:rPr>
          <w:rFonts w:ascii="HG丸ｺﾞｼｯｸM-PRO" w:eastAsia="HG丸ｺﾞｼｯｸM-PRO" w:hAnsi="HG丸ｺﾞｼｯｸM-PRO" w:hint="eastAsia"/>
          <w:sz w:val="24"/>
          <w:szCs w:val="28"/>
        </w:rPr>
        <w:t>に</w:t>
      </w:r>
      <w:r w:rsidRPr="0019604E">
        <w:rPr>
          <w:rFonts w:ascii="HG丸ｺﾞｼｯｸM-PRO" w:eastAsia="HG丸ｺﾞｼｯｸM-PRO" w:hAnsi="HG丸ｺﾞｼｯｸM-PRO" w:hint="eastAsia"/>
          <w:sz w:val="24"/>
          <w:szCs w:val="28"/>
        </w:rPr>
        <w:t>手指消毒</w:t>
      </w:r>
      <w:r>
        <w:rPr>
          <w:rFonts w:ascii="HG丸ｺﾞｼｯｸM-PRO" w:eastAsia="HG丸ｺﾞｼｯｸM-PRO" w:hAnsi="HG丸ｺﾞｼｯｸM-PRO" w:hint="eastAsia"/>
          <w:sz w:val="24"/>
          <w:szCs w:val="28"/>
        </w:rPr>
        <w:t>ができる準備をする。</w:t>
      </w:r>
    </w:p>
    <w:p w14:paraId="397DA9A9" w14:textId="77777777" w:rsidR="00EE36B2" w:rsidRPr="0019604E" w:rsidRDefault="00EE36B2" w:rsidP="00EE36B2">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sidRPr="0019604E">
        <w:rPr>
          <w:rFonts w:ascii="HG丸ｺﾞｼｯｸM-PRO" w:eastAsia="HG丸ｺﾞｼｯｸM-PRO" w:hAnsi="HG丸ｺﾞｼｯｸM-PRO" w:hint="eastAsia"/>
          <w:sz w:val="24"/>
          <w:szCs w:val="28"/>
        </w:rPr>
        <w:t>4</w:t>
      </w:r>
      <w:r>
        <w:rPr>
          <w:rFonts w:ascii="HG丸ｺﾞｼｯｸM-PRO" w:eastAsia="HG丸ｺﾞｼｯｸM-PRO" w:hAnsi="HG丸ｺﾞｼｯｸM-PRO"/>
          <w:sz w:val="24"/>
          <w:szCs w:val="28"/>
        </w:rPr>
        <w:t xml:space="preserve">) </w:t>
      </w:r>
      <w:r w:rsidRPr="0019604E">
        <w:rPr>
          <w:rFonts w:ascii="HG丸ｺﾞｼｯｸM-PRO" w:eastAsia="HG丸ｺﾞｼｯｸM-PRO" w:hAnsi="HG丸ｺﾞｼｯｸM-PRO" w:hint="eastAsia"/>
          <w:sz w:val="24"/>
          <w:szCs w:val="28"/>
        </w:rPr>
        <w:t>歯科健診等会場の換気</w:t>
      </w:r>
      <w:r>
        <w:rPr>
          <w:rFonts w:ascii="HG丸ｺﾞｼｯｸM-PRO" w:eastAsia="HG丸ｺﾞｼｯｸM-PRO" w:hAnsi="HG丸ｺﾞｼｯｸM-PRO" w:hint="eastAsia"/>
          <w:sz w:val="24"/>
          <w:szCs w:val="28"/>
        </w:rPr>
        <w:t>を適切に行う。</w:t>
      </w:r>
    </w:p>
    <w:p w14:paraId="24E27922" w14:textId="77777777" w:rsidR="00EE36B2" w:rsidRPr="0019604E" w:rsidRDefault="00EE36B2" w:rsidP="00EE36B2">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sidRPr="0019604E">
        <w:rPr>
          <w:rFonts w:ascii="HG丸ｺﾞｼｯｸM-PRO" w:eastAsia="HG丸ｺﾞｼｯｸM-PRO" w:hAnsi="HG丸ｺﾞｼｯｸM-PRO" w:hint="eastAsia"/>
          <w:sz w:val="24"/>
          <w:szCs w:val="28"/>
        </w:rPr>
        <w:t>5</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 xml:space="preserve"> </w:t>
      </w:r>
      <w:r w:rsidRPr="0019604E">
        <w:rPr>
          <w:rFonts w:ascii="HG丸ｺﾞｼｯｸM-PRO" w:eastAsia="HG丸ｺﾞｼｯｸM-PRO" w:hAnsi="HG丸ｺﾞｼｯｸM-PRO" w:hint="eastAsia"/>
          <w:sz w:val="24"/>
          <w:szCs w:val="28"/>
        </w:rPr>
        <w:t>密集を避けるため</w:t>
      </w:r>
      <w:r>
        <w:rPr>
          <w:rFonts w:ascii="HG丸ｺﾞｼｯｸM-PRO" w:eastAsia="HG丸ｺﾞｼｯｸM-PRO" w:hAnsi="HG丸ｺﾞｼｯｸM-PRO" w:hint="eastAsia"/>
          <w:sz w:val="24"/>
          <w:szCs w:val="28"/>
        </w:rPr>
        <w:t>に</w:t>
      </w:r>
      <w:r w:rsidRPr="0019604E">
        <w:rPr>
          <w:rFonts w:ascii="HG丸ｺﾞｼｯｸM-PRO" w:eastAsia="HG丸ｺﾞｼｯｸM-PRO" w:hAnsi="HG丸ｺﾞｼｯｸM-PRO" w:hint="eastAsia"/>
          <w:sz w:val="24"/>
          <w:szCs w:val="28"/>
        </w:rPr>
        <w:t>、歯科健診等会場</w:t>
      </w:r>
      <w:r>
        <w:rPr>
          <w:rFonts w:ascii="HG丸ｺﾞｼｯｸM-PRO" w:eastAsia="HG丸ｺﾞｼｯｸM-PRO" w:hAnsi="HG丸ｺﾞｼｯｸM-PRO" w:hint="eastAsia"/>
          <w:sz w:val="24"/>
          <w:szCs w:val="28"/>
        </w:rPr>
        <w:t>内の人数に気を配る。</w:t>
      </w:r>
    </w:p>
    <w:p w14:paraId="1F4DE4CC" w14:textId="77777777" w:rsidR="00EE36B2" w:rsidRPr="0019604E" w:rsidRDefault="00EE36B2" w:rsidP="00EE36B2">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sidRPr="0019604E">
        <w:rPr>
          <w:rFonts w:ascii="HG丸ｺﾞｼｯｸM-PRO" w:eastAsia="HG丸ｺﾞｼｯｸM-PRO" w:hAnsi="HG丸ｺﾞｼｯｸM-PRO" w:hint="eastAsia"/>
          <w:sz w:val="24"/>
          <w:szCs w:val="28"/>
        </w:rPr>
        <w:t>6</w:t>
      </w:r>
      <w:r>
        <w:rPr>
          <w:rFonts w:ascii="HG丸ｺﾞｼｯｸM-PRO" w:eastAsia="HG丸ｺﾞｼｯｸM-PRO" w:hAnsi="HG丸ｺﾞｼｯｸM-PRO"/>
          <w:sz w:val="24"/>
          <w:szCs w:val="28"/>
        </w:rPr>
        <w:t xml:space="preserve">) </w:t>
      </w:r>
      <w:r w:rsidRPr="0019604E">
        <w:rPr>
          <w:rFonts w:ascii="HG丸ｺﾞｼｯｸM-PRO" w:eastAsia="HG丸ｺﾞｼｯｸM-PRO" w:hAnsi="HG丸ｺﾞｼｯｸM-PRO" w:hint="eastAsia"/>
          <w:sz w:val="24"/>
          <w:szCs w:val="28"/>
        </w:rPr>
        <w:t>歯科健診等会場</w:t>
      </w:r>
      <w:r>
        <w:rPr>
          <w:rFonts w:ascii="HG丸ｺﾞｼｯｸM-PRO" w:eastAsia="HG丸ｺﾞｼｯｸM-PRO" w:hAnsi="HG丸ｺﾞｼｯｸM-PRO" w:hint="eastAsia"/>
          <w:sz w:val="24"/>
          <w:szCs w:val="28"/>
        </w:rPr>
        <w:t>での大声の</w:t>
      </w:r>
      <w:r w:rsidRPr="0019604E">
        <w:rPr>
          <w:rFonts w:ascii="HG丸ｺﾞｼｯｸM-PRO" w:eastAsia="HG丸ｺﾞｼｯｸM-PRO" w:hAnsi="HG丸ｺﾞｼｯｸM-PRO" w:hint="eastAsia"/>
          <w:sz w:val="24"/>
          <w:szCs w:val="28"/>
        </w:rPr>
        <w:t>会話</w:t>
      </w:r>
      <w:r>
        <w:rPr>
          <w:rFonts w:ascii="HG丸ｺﾞｼｯｸM-PRO" w:eastAsia="HG丸ｺﾞｼｯｸM-PRO" w:hAnsi="HG丸ｺﾞｼｯｸM-PRO" w:hint="eastAsia"/>
          <w:sz w:val="24"/>
          <w:szCs w:val="28"/>
        </w:rPr>
        <w:t>は控えるよう、利用者に協力を求める。</w:t>
      </w:r>
    </w:p>
    <w:p w14:paraId="0A4F189D" w14:textId="77777777" w:rsidR="00EE36B2" w:rsidRDefault="00EE36B2" w:rsidP="00EE36B2">
      <w:pPr>
        <w:spacing w:line="300" w:lineRule="exact"/>
        <w:ind w:leftChars="100" w:left="570" w:hangingChars="150" w:hanging="360"/>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7</w:t>
      </w:r>
      <w:r>
        <w:rPr>
          <w:rFonts w:ascii="HG丸ｺﾞｼｯｸM-PRO" w:eastAsia="HG丸ｺﾞｼｯｸM-PRO" w:hAnsi="HG丸ｺﾞｼｯｸM-PRO"/>
          <w:sz w:val="24"/>
          <w:szCs w:val="28"/>
        </w:rPr>
        <w:t xml:space="preserve">) </w:t>
      </w:r>
      <w:r>
        <w:rPr>
          <w:rFonts w:ascii="HG丸ｺﾞｼｯｸM-PRO" w:eastAsia="HG丸ｺﾞｼｯｸM-PRO" w:hAnsi="HG丸ｺﾞｼｯｸM-PRO" w:hint="eastAsia"/>
          <w:sz w:val="24"/>
          <w:szCs w:val="28"/>
        </w:rPr>
        <w:t>歯科健診等会場ではできる限り</w:t>
      </w:r>
      <w:r w:rsidRPr="0019604E">
        <w:rPr>
          <w:rFonts w:ascii="HG丸ｺﾞｼｯｸM-PRO" w:eastAsia="HG丸ｺﾞｼｯｸM-PRO" w:hAnsi="HG丸ｺﾞｼｯｸM-PRO" w:hint="eastAsia"/>
          <w:sz w:val="24"/>
          <w:szCs w:val="28"/>
        </w:rPr>
        <w:t>マスク</w:t>
      </w:r>
      <w:r>
        <w:rPr>
          <w:rFonts w:ascii="HG丸ｺﾞｼｯｸM-PRO" w:eastAsia="HG丸ｺﾞｼｯｸM-PRO" w:hAnsi="HG丸ｺﾞｼｯｸM-PRO" w:hint="eastAsia"/>
          <w:sz w:val="24"/>
          <w:szCs w:val="28"/>
        </w:rPr>
        <w:t>を</w:t>
      </w:r>
      <w:r w:rsidRPr="0019604E">
        <w:rPr>
          <w:rFonts w:ascii="HG丸ｺﾞｼｯｸM-PRO" w:eastAsia="HG丸ｺﾞｼｯｸM-PRO" w:hAnsi="HG丸ｺﾞｼｯｸM-PRO" w:hint="eastAsia"/>
          <w:sz w:val="24"/>
          <w:szCs w:val="28"/>
        </w:rPr>
        <w:t>着用</w:t>
      </w:r>
      <w:r>
        <w:rPr>
          <w:rFonts w:ascii="HG丸ｺﾞｼｯｸM-PRO" w:eastAsia="HG丸ｺﾞｼｯｸM-PRO" w:hAnsi="HG丸ｺﾞｼｯｸM-PRO" w:hint="eastAsia"/>
          <w:sz w:val="24"/>
          <w:szCs w:val="28"/>
        </w:rPr>
        <w:t>するよう、利用者に協力を求める。</w:t>
      </w:r>
    </w:p>
    <w:p w14:paraId="3B0273ED" w14:textId="7D207344" w:rsidR="00EF7E08" w:rsidRDefault="00EF7E08" w:rsidP="00421C24">
      <w:pPr>
        <w:pStyle w:val="a3"/>
        <w:spacing w:line="240" w:lineRule="auto"/>
        <w:ind w:leftChars="0" w:left="420"/>
        <w:rPr>
          <w:rFonts w:ascii="HG丸ｺﾞｼｯｸM-PRO" w:eastAsia="HG丸ｺﾞｼｯｸM-PRO" w:hAnsi="HG丸ｺﾞｼｯｸM-PRO"/>
          <w:sz w:val="24"/>
          <w:szCs w:val="28"/>
        </w:rPr>
      </w:pPr>
    </w:p>
    <w:p w14:paraId="60F2FD86" w14:textId="77777777" w:rsidR="004303CA" w:rsidRPr="00EE36B2" w:rsidRDefault="004303CA" w:rsidP="00421C24">
      <w:pPr>
        <w:pStyle w:val="a3"/>
        <w:spacing w:line="240" w:lineRule="auto"/>
        <w:ind w:leftChars="0" w:left="420"/>
        <w:rPr>
          <w:rFonts w:ascii="HG丸ｺﾞｼｯｸM-PRO" w:eastAsia="HG丸ｺﾞｼｯｸM-PRO" w:hAnsi="HG丸ｺﾞｼｯｸM-PRO" w:hint="eastAsia"/>
          <w:sz w:val="24"/>
          <w:szCs w:val="28"/>
        </w:rPr>
      </w:pPr>
    </w:p>
    <w:p w14:paraId="47975BEF" w14:textId="77777777" w:rsidR="004303CA" w:rsidRPr="006A6CBE" w:rsidRDefault="004303CA" w:rsidP="004303CA">
      <w:pPr>
        <w:spacing w:line="240" w:lineRule="auto"/>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 xml:space="preserve">4　</w:t>
      </w:r>
      <w:r w:rsidRPr="006A6CBE">
        <w:rPr>
          <w:rFonts w:ascii="HG丸ｺﾞｼｯｸM-PRO" w:eastAsia="HG丸ｺﾞｼｯｸM-PRO" w:hAnsi="HG丸ｺﾞｼｯｸM-PRO" w:hint="eastAsia"/>
          <w:b/>
          <w:sz w:val="24"/>
          <w:szCs w:val="28"/>
        </w:rPr>
        <w:t>具体的な内容や感染防止対策の例</w:t>
      </w:r>
    </w:p>
    <w:p w14:paraId="14AEA97B" w14:textId="77777777" w:rsidR="004303CA" w:rsidRPr="0019604E" w:rsidRDefault="004303CA" w:rsidP="004303CA">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例①　</w:t>
      </w:r>
      <w:r w:rsidRPr="0019604E">
        <w:rPr>
          <w:rFonts w:ascii="HG丸ｺﾞｼｯｸM-PRO" w:eastAsia="HG丸ｺﾞｼｯｸM-PRO" w:hAnsi="HG丸ｺﾞｼｯｸM-PRO" w:hint="eastAsia"/>
          <w:sz w:val="24"/>
          <w:szCs w:val="28"/>
        </w:rPr>
        <w:t>適切な換気のため事業所内で換気がしやすい場所を歯科健診等会場に設定する。</w:t>
      </w:r>
    </w:p>
    <w:p w14:paraId="0BA89C5E" w14:textId="77777777" w:rsidR="004303CA" w:rsidRPr="0019604E" w:rsidRDefault="004303CA" w:rsidP="004303CA">
      <w:pPr>
        <w:spacing w:line="-300" w:lineRule="auto"/>
        <w:ind w:leftChars="100" w:left="930" w:hangingChars="300" w:hanging="7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例②　密を避ける</w:t>
      </w:r>
      <w:r w:rsidRPr="0019604E">
        <w:rPr>
          <w:rFonts w:ascii="HG丸ｺﾞｼｯｸM-PRO" w:eastAsia="HG丸ｺﾞｼｯｸM-PRO" w:hAnsi="HG丸ｺﾞｼｯｸM-PRO" w:hint="eastAsia"/>
          <w:sz w:val="24"/>
          <w:szCs w:val="28"/>
        </w:rPr>
        <w:t>ため、</w:t>
      </w:r>
      <w:r>
        <w:rPr>
          <w:rFonts w:ascii="HG丸ｺﾞｼｯｸM-PRO" w:eastAsia="HG丸ｺﾞｼｯｸM-PRO" w:hAnsi="HG丸ｺﾞｼｯｸM-PRO" w:hint="eastAsia"/>
          <w:sz w:val="24"/>
          <w:szCs w:val="28"/>
        </w:rPr>
        <w:t>利用者ごとに</w:t>
      </w:r>
      <w:r w:rsidRPr="0019604E">
        <w:rPr>
          <w:rFonts w:ascii="HG丸ｺﾞｼｯｸM-PRO" w:eastAsia="HG丸ｺﾞｼｯｸM-PRO" w:hAnsi="HG丸ｺﾞｼｯｸM-PRO" w:hint="eastAsia"/>
          <w:sz w:val="24"/>
          <w:szCs w:val="28"/>
        </w:rPr>
        <w:t>歯科健診等の</w:t>
      </w:r>
      <w:r>
        <w:rPr>
          <w:rFonts w:ascii="HG丸ｺﾞｼｯｸM-PRO" w:eastAsia="HG丸ｺﾞｼｯｸM-PRO" w:hAnsi="HG丸ｺﾞｼｯｸM-PRO" w:hint="eastAsia"/>
          <w:sz w:val="24"/>
          <w:szCs w:val="28"/>
        </w:rPr>
        <w:t>時間枠を定めて来場してもらう。</w:t>
      </w:r>
    </w:p>
    <w:p w14:paraId="5E837CF7" w14:textId="5517CB4B" w:rsidR="004303CA" w:rsidRPr="0019604E" w:rsidRDefault="004303CA" w:rsidP="004303CA">
      <w:pPr>
        <w:spacing w:line="-300" w:lineRule="auto"/>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例③　会場</w:t>
      </w:r>
      <w:r>
        <w:rPr>
          <w:rFonts w:ascii="HG丸ｺﾞｼｯｸM-PRO" w:eastAsia="HG丸ｺﾞｼｯｸM-PRO" w:hAnsi="HG丸ｺﾞｼｯｸM-PRO" w:hint="eastAsia"/>
          <w:sz w:val="24"/>
          <w:szCs w:val="28"/>
        </w:rPr>
        <w:t>（事業所）</w:t>
      </w:r>
      <w:r>
        <w:rPr>
          <w:rFonts w:ascii="HG丸ｺﾞｼｯｸM-PRO" w:eastAsia="HG丸ｺﾞｼｯｸM-PRO" w:hAnsi="HG丸ｺﾞｼｯｸM-PRO" w:hint="eastAsia"/>
          <w:sz w:val="24"/>
          <w:szCs w:val="28"/>
        </w:rPr>
        <w:t>独自にルールを定めている場合は、そのルールに従う。</w:t>
      </w:r>
    </w:p>
    <w:p w14:paraId="6DE84D5C" w14:textId="1F6D8516" w:rsidR="003D2E66" w:rsidRPr="004303CA" w:rsidRDefault="003D2E66" w:rsidP="004303CA">
      <w:pPr>
        <w:spacing w:line="240" w:lineRule="auto"/>
        <w:rPr>
          <w:rFonts w:ascii="HG丸ｺﾞｼｯｸM-PRO" w:eastAsia="HG丸ｺﾞｼｯｸM-PRO" w:hAnsi="HG丸ｺﾞｼｯｸM-PRO"/>
          <w:sz w:val="24"/>
          <w:szCs w:val="28"/>
        </w:rPr>
      </w:pPr>
    </w:p>
    <w:sectPr w:rsidR="003D2E66" w:rsidRPr="004303CA" w:rsidSect="0019604E">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519E" w14:textId="77777777" w:rsidR="00EE3E61" w:rsidRDefault="00EE3E61" w:rsidP="006F36CE">
      <w:pPr>
        <w:spacing w:line="240" w:lineRule="auto"/>
      </w:pPr>
      <w:r>
        <w:separator/>
      </w:r>
    </w:p>
  </w:endnote>
  <w:endnote w:type="continuationSeparator" w:id="0">
    <w:p w14:paraId="0FCC9069" w14:textId="77777777" w:rsidR="00EE3E61" w:rsidRDefault="00EE3E61" w:rsidP="006F3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E0E5" w14:textId="77777777" w:rsidR="00EE3E61" w:rsidRDefault="00EE3E61" w:rsidP="006F36CE">
      <w:pPr>
        <w:spacing w:line="240" w:lineRule="auto"/>
      </w:pPr>
      <w:r>
        <w:separator/>
      </w:r>
    </w:p>
  </w:footnote>
  <w:footnote w:type="continuationSeparator" w:id="0">
    <w:p w14:paraId="481E9B7D" w14:textId="77777777" w:rsidR="00EE3E61" w:rsidRDefault="00EE3E61" w:rsidP="006F36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7292"/>
    <w:multiLevelType w:val="hybridMultilevel"/>
    <w:tmpl w:val="9BAC8074"/>
    <w:lvl w:ilvl="0" w:tplc="A822AFC4">
      <w:start w:val="1"/>
      <w:numFmt w:val="decimal"/>
      <w:lvlText w:val="%1."/>
      <w:lvlJc w:val="left"/>
      <w:pPr>
        <w:ind w:left="675" w:hanging="4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F60820"/>
    <w:multiLevelType w:val="hybridMultilevel"/>
    <w:tmpl w:val="E89EBC0C"/>
    <w:lvl w:ilvl="0" w:tplc="0409000F">
      <w:start w:val="1"/>
      <w:numFmt w:val="decimal"/>
      <w:lvlText w:val="%1."/>
      <w:lvlJc w:val="left"/>
      <w:pPr>
        <w:ind w:left="420" w:hanging="420"/>
      </w:pPr>
    </w:lvl>
    <w:lvl w:ilvl="1" w:tplc="A6A478A8">
      <w:start w:val="1"/>
      <w:numFmt w:val="decimalEnclosedCircle"/>
      <w:lvlText w:val="例%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F2DE7"/>
    <w:multiLevelType w:val="hybridMultilevel"/>
    <w:tmpl w:val="668465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83056C"/>
    <w:multiLevelType w:val="hybridMultilevel"/>
    <w:tmpl w:val="4432916A"/>
    <w:lvl w:ilvl="0" w:tplc="A822AFC4">
      <w:start w:val="1"/>
      <w:numFmt w:val="decimal"/>
      <w:lvlText w:val="%1."/>
      <w:lvlJc w:val="left"/>
      <w:pPr>
        <w:ind w:left="67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620B86"/>
    <w:multiLevelType w:val="hybridMultilevel"/>
    <w:tmpl w:val="7590A7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96"/>
    <w:rsid w:val="0003197B"/>
    <w:rsid w:val="00036791"/>
    <w:rsid w:val="000F7BDF"/>
    <w:rsid w:val="00133BD6"/>
    <w:rsid w:val="001953E7"/>
    <w:rsid w:val="0019604E"/>
    <w:rsid w:val="001964A8"/>
    <w:rsid w:val="00246A06"/>
    <w:rsid w:val="00392C9B"/>
    <w:rsid w:val="003D2E66"/>
    <w:rsid w:val="00421C24"/>
    <w:rsid w:val="004303CA"/>
    <w:rsid w:val="004A7F9C"/>
    <w:rsid w:val="00545DB2"/>
    <w:rsid w:val="0058501E"/>
    <w:rsid w:val="0065653B"/>
    <w:rsid w:val="006A6CBE"/>
    <w:rsid w:val="006B4FF9"/>
    <w:rsid w:val="006C6573"/>
    <w:rsid w:val="006F36CE"/>
    <w:rsid w:val="006F3F58"/>
    <w:rsid w:val="0073190E"/>
    <w:rsid w:val="0076787D"/>
    <w:rsid w:val="007C6C69"/>
    <w:rsid w:val="008049E4"/>
    <w:rsid w:val="008F56DC"/>
    <w:rsid w:val="009D4CAC"/>
    <w:rsid w:val="009F0006"/>
    <w:rsid w:val="00A931F5"/>
    <w:rsid w:val="00AF77E0"/>
    <w:rsid w:val="00B07C8C"/>
    <w:rsid w:val="00B10E54"/>
    <w:rsid w:val="00B85A92"/>
    <w:rsid w:val="00BD20FE"/>
    <w:rsid w:val="00CC5A96"/>
    <w:rsid w:val="00D373FA"/>
    <w:rsid w:val="00D44941"/>
    <w:rsid w:val="00D8513A"/>
    <w:rsid w:val="00DC7F57"/>
    <w:rsid w:val="00E054D3"/>
    <w:rsid w:val="00ED3E2F"/>
    <w:rsid w:val="00EE36B2"/>
    <w:rsid w:val="00EE3E61"/>
    <w:rsid w:val="00EF7E08"/>
    <w:rsid w:val="00FC4706"/>
    <w:rsid w:val="00FE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A90F36"/>
  <w15:chartTrackingRefBased/>
  <w15:docId w15:val="{637064FD-29FF-4D10-9B02-A2800F28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A96"/>
    <w:pPr>
      <w:ind w:leftChars="400" w:left="840"/>
    </w:pPr>
  </w:style>
  <w:style w:type="paragraph" w:styleId="a4">
    <w:name w:val="header"/>
    <w:basedOn w:val="a"/>
    <w:link w:val="a5"/>
    <w:uiPriority w:val="99"/>
    <w:unhideWhenUsed/>
    <w:rsid w:val="006F36CE"/>
    <w:pPr>
      <w:tabs>
        <w:tab w:val="center" w:pos="4252"/>
        <w:tab w:val="right" w:pos="8504"/>
      </w:tabs>
      <w:snapToGrid w:val="0"/>
    </w:pPr>
  </w:style>
  <w:style w:type="character" w:customStyle="1" w:styleId="a5">
    <w:name w:val="ヘッダー (文字)"/>
    <w:basedOn w:val="a0"/>
    <w:link w:val="a4"/>
    <w:uiPriority w:val="99"/>
    <w:rsid w:val="006F36CE"/>
  </w:style>
  <w:style w:type="paragraph" w:styleId="a6">
    <w:name w:val="footer"/>
    <w:basedOn w:val="a"/>
    <w:link w:val="a7"/>
    <w:uiPriority w:val="99"/>
    <w:unhideWhenUsed/>
    <w:rsid w:val="006F36CE"/>
    <w:pPr>
      <w:tabs>
        <w:tab w:val="center" w:pos="4252"/>
        <w:tab w:val="right" w:pos="8504"/>
      </w:tabs>
      <w:snapToGrid w:val="0"/>
    </w:pPr>
  </w:style>
  <w:style w:type="character" w:customStyle="1" w:styleId="a7">
    <w:name w:val="フッター (文字)"/>
    <w:basedOn w:val="a0"/>
    <w:link w:val="a6"/>
    <w:uiPriority w:val="99"/>
    <w:rsid w:val="006F36CE"/>
  </w:style>
  <w:style w:type="paragraph" w:styleId="a8">
    <w:name w:val="Balloon Text"/>
    <w:basedOn w:val="a"/>
    <w:link w:val="a9"/>
    <w:uiPriority w:val="99"/>
    <w:semiHidden/>
    <w:unhideWhenUsed/>
    <w:rsid w:val="006A6CB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6C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滋賀県歯科医師会 口腔衛生センター</dc:creator>
  <cp:keywords/>
  <dc:description/>
  <cp:lastModifiedBy>若栗　真太郎</cp:lastModifiedBy>
  <cp:revision>2</cp:revision>
  <cp:lastPrinted>2020-09-18T07:32:00Z</cp:lastPrinted>
  <dcterms:created xsi:type="dcterms:W3CDTF">2023-07-20T04:16:00Z</dcterms:created>
  <dcterms:modified xsi:type="dcterms:W3CDTF">2023-07-20T04:16:00Z</dcterms:modified>
</cp:coreProperties>
</file>