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F0C1" w14:textId="77777777" w:rsidR="00133060" w:rsidRDefault="00C55538">
      <w:pPr>
        <w:spacing w:line="240" w:lineRule="auto"/>
        <w:rPr>
          <w:rFonts w:cstheme="minorBidi"/>
        </w:rPr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号（第</w:t>
      </w:r>
      <w:r>
        <w:t>18</w:t>
      </w:r>
      <w:r>
        <w:rPr>
          <w:rFonts w:hint="eastAsia"/>
        </w:rPr>
        <w:t>条関係）</w:t>
      </w:r>
    </w:p>
    <w:p w14:paraId="2BBEF6B4" w14:textId="77777777" w:rsidR="00133060" w:rsidRDefault="00133060">
      <w:pPr>
        <w:spacing w:line="240" w:lineRule="auto"/>
        <w:rPr>
          <w:rFonts w:cstheme="minorBidi"/>
        </w:rPr>
      </w:pPr>
    </w:p>
    <w:p w14:paraId="580B2205" w14:textId="77777777" w:rsidR="00133060" w:rsidRDefault="00047543">
      <w:pPr>
        <w:spacing w:line="240" w:lineRule="auto"/>
        <w:jc w:val="center"/>
        <w:rPr>
          <w:rFonts w:cstheme="minorBidi"/>
        </w:rPr>
      </w:pPr>
      <w:r>
        <w:rPr>
          <w:rFonts w:hint="eastAsia"/>
          <w:sz w:val="30"/>
          <w:szCs w:val="30"/>
        </w:rPr>
        <w:t>ふぐ処理</w:t>
      </w:r>
      <w:r w:rsidR="00C55538">
        <w:rPr>
          <w:rFonts w:hint="eastAsia"/>
          <w:sz w:val="30"/>
          <w:szCs w:val="30"/>
        </w:rPr>
        <w:t>施設届出済証書換え申請書</w:t>
      </w:r>
    </w:p>
    <w:p w14:paraId="3E24F05C" w14:textId="77777777" w:rsidR="00133060" w:rsidRPr="00047543" w:rsidRDefault="00133060">
      <w:pPr>
        <w:spacing w:line="240" w:lineRule="auto"/>
        <w:rPr>
          <w:rFonts w:cstheme="minorBidi"/>
        </w:rPr>
      </w:pPr>
    </w:p>
    <w:p w14:paraId="2A25CB65" w14:textId="77777777" w:rsidR="00133060" w:rsidRDefault="00C55538">
      <w:pPr>
        <w:spacing w:line="240" w:lineRule="auto"/>
        <w:jc w:val="right"/>
        <w:rPr>
          <w:rFonts w:cstheme="minorBidi"/>
        </w:rPr>
      </w:pPr>
      <w:r>
        <w:t xml:space="preserve">                                                        </w:t>
      </w:r>
      <w:r>
        <w:rPr>
          <w:rFonts w:hint="eastAsia"/>
          <w:lang w:eastAsia="zh-TW"/>
        </w:rPr>
        <w:t>年　　月　　日</w:t>
      </w:r>
    </w:p>
    <w:p w14:paraId="06F8B098" w14:textId="33F75677" w:rsidR="00133060" w:rsidRDefault="00C55538">
      <w:pPr>
        <w:spacing w:line="240" w:lineRule="auto"/>
        <w:rPr>
          <w:rFonts w:cstheme="minorBidi"/>
        </w:rPr>
      </w:pPr>
      <w:r>
        <w:rPr>
          <w:rFonts w:hint="eastAsia"/>
        </w:rPr>
        <w:t>（</w:t>
      </w:r>
      <w:r w:rsidR="00880CE0">
        <w:rPr>
          <w:rFonts w:hint="eastAsia"/>
        </w:rPr>
        <w:t>宛</w:t>
      </w:r>
      <w:r>
        <w:rPr>
          <w:rFonts w:hint="eastAsia"/>
        </w:rPr>
        <w:t>先）</w:t>
      </w:r>
    </w:p>
    <w:p w14:paraId="0D9B74F7" w14:textId="77777777" w:rsidR="00133060" w:rsidRDefault="00C55538">
      <w:pPr>
        <w:spacing w:line="240" w:lineRule="auto"/>
        <w:rPr>
          <w:rFonts w:cstheme="minorBidi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滋賀県知事　　　　　　　　　　　</w:t>
      </w:r>
    </w:p>
    <w:p w14:paraId="1FE2CE9F" w14:textId="77777777" w:rsidR="00133060" w:rsidRDefault="00133060">
      <w:pPr>
        <w:spacing w:line="240" w:lineRule="auto"/>
        <w:rPr>
          <w:rFonts w:cstheme="minorBidi"/>
        </w:rPr>
      </w:pPr>
    </w:p>
    <w:p w14:paraId="5B1D67A7" w14:textId="77777777" w:rsidR="00133060" w:rsidRDefault="00C55538">
      <w:pPr>
        <w:spacing w:line="240" w:lineRule="auto"/>
        <w:rPr>
          <w:rFonts w:cstheme="minorBidi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申請者　住　所</w:t>
      </w:r>
    </w:p>
    <w:p w14:paraId="121E4CDC" w14:textId="77777777" w:rsidR="00133060" w:rsidRDefault="00133060">
      <w:pPr>
        <w:spacing w:line="240" w:lineRule="auto"/>
        <w:rPr>
          <w:rFonts w:cstheme="minorBidi"/>
          <w:lang w:eastAsia="zh-TW"/>
        </w:rPr>
      </w:pPr>
    </w:p>
    <w:p w14:paraId="2F774992" w14:textId="77777777" w:rsidR="00133060" w:rsidRDefault="00C55538">
      <w:pPr>
        <w:spacing w:line="240" w:lineRule="auto"/>
        <w:rPr>
          <w:rFonts w:cstheme="minorBidi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  <w:r>
        <w:rPr>
          <w:lang w:eastAsia="zh-TW"/>
        </w:rPr>
        <w:t xml:space="preserve">        </w:t>
      </w:r>
      <w:r>
        <w:rPr>
          <w:rFonts w:hint="eastAsia"/>
          <w:lang w:eastAsia="zh-TW"/>
        </w:rPr>
        <w:t xml:space="preserve">氏　名　　　</w:t>
      </w: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 xml:space="preserve">　　　　　　　</w:t>
      </w:r>
    </w:p>
    <w:p w14:paraId="0E4E41FB" w14:textId="77777777" w:rsidR="00133060" w:rsidRDefault="00C55538">
      <w:pPr>
        <w:spacing w:line="240" w:lineRule="auto"/>
        <w:rPr>
          <w:rFonts w:cstheme="minorBidi"/>
        </w:rPr>
      </w:pPr>
      <w:r>
        <w:rPr>
          <w:lang w:eastAsia="zh-TW"/>
        </w:rPr>
        <w:t xml:space="preserve">                                      </w:t>
      </w:r>
      <w:r>
        <w:rPr>
          <w:rFonts w:hint="eastAsia"/>
        </w:rPr>
        <w:t>────────────────</w:t>
      </w:r>
    </w:p>
    <w:p w14:paraId="6B45E8C9" w14:textId="77777777" w:rsidR="00133060" w:rsidRDefault="00C55538">
      <w:pPr>
        <w:spacing w:line="240" w:lineRule="auto"/>
        <w:jc w:val="right"/>
        <w:rPr>
          <w:rFonts w:cstheme="minorBidi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法人にあっては、主たる事務所の所在地</w:t>
      </w:r>
    </w:p>
    <w:p w14:paraId="74006678" w14:textId="77777777" w:rsidR="00133060" w:rsidRDefault="00C55538">
      <w:pPr>
        <w:spacing w:line="240" w:lineRule="auto"/>
        <w:jc w:val="right"/>
        <w:rPr>
          <w:rFonts w:cstheme="minorBidi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ならびに名称および代表者の氏名</w:t>
      </w:r>
    </w:p>
    <w:p w14:paraId="4E6808BF" w14:textId="77777777" w:rsidR="00133060" w:rsidRDefault="00133060">
      <w:pPr>
        <w:pStyle w:val="a3"/>
        <w:tabs>
          <w:tab w:val="clear" w:pos="4593"/>
          <w:tab w:val="clear" w:pos="9186"/>
        </w:tabs>
        <w:spacing w:line="240" w:lineRule="auto"/>
        <w:rPr>
          <w:rFonts w:cstheme="minorBidi"/>
        </w:rPr>
      </w:pPr>
    </w:p>
    <w:p w14:paraId="08246AAC" w14:textId="77777777" w:rsidR="00133060" w:rsidRDefault="00047543">
      <w:pPr>
        <w:spacing w:line="240" w:lineRule="auto"/>
        <w:rPr>
          <w:rFonts w:cstheme="minorBidi"/>
        </w:rPr>
      </w:pPr>
      <w:r>
        <w:rPr>
          <w:rFonts w:hint="eastAsia"/>
        </w:rPr>
        <w:t xml:space="preserve">　ふぐ処理</w:t>
      </w:r>
      <w:r w:rsidR="00C55538">
        <w:rPr>
          <w:rFonts w:hint="eastAsia"/>
        </w:rPr>
        <w:t>施設届出済証の記載事項に変更を生じたので、滋賀県ふぐの取扱いの規制に関する条例第</w:t>
      </w:r>
      <w:r w:rsidR="00C55538">
        <w:t>14</w:t>
      </w:r>
      <w:r w:rsidR="00C55538">
        <w:rPr>
          <w:rFonts w:hint="eastAsia"/>
        </w:rPr>
        <w:t>条第２項の規定により、次のとおり届出済証の書換えを申請します。</w:t>
      </w:r>
    </w:p>
    <w:p w14:paraId="781CEF72" w14:textId="77777777" w:rsidR="00133060" w:rsidRPr="00047543" w:rsidRDefault="00133060">
      <w:pPr>
        <w:spacing w:line="240" w:lineRule="auto"/>
        <w:rPr>
          <w:rFonts w:cstheme="minorBidi"/>
        </w:rPr>
      </w:pPr>
    </w:p>
    <w:tbl>
      <w:tblPr>
        <w:tblW w:w="908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8"/>
        <w:gridCol w:w="3183"/>
        <w:gridCol w:w="3184"/>
      </w:tblGrid>
      <w:tr w:rsidR="00133060" w14:paraId="6092E569" w14:textId="77777777">
        <w:trPr>
          <w:trHeight w:val="398"/>
          <w:jc w:val="center"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AD3A4" w14:textId="77777777" w:rsidR="00133060" w:rsidRDefault="00C55538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</w:rPr>
              <w:t>届出済証番号</w:t>
            </w:r>
          </w:p>
        </w:tc>
        <w:tc>
          <w:tcPr>
            <w:tcW w:w="6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5EB5B" w14:textId="77777777" w:rsidR="00133060" w:rsidRDefault="00C55538">
            <w:pPr>
              <w:spacing w:line="240" w:lineRule="auto"/>
              <w:jc w:val="center"/>
              <w:rPr>
                <w:rFonts w:cstheme="minorBidi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第　　　　　　　号</w:t>
            </w:r>
          </w:p>
        </w:tc>
      </w:tr>
      <w:tr w:rsidR="00133060" w14:paraId="1E4500D9" w14:textId="77777777">
        <w:trPr>
          <w:trHeight w:val="417"/>
          <w:jc w:val="center"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7E7CC" w14:textId="77777777" w:rsidR="00133060" w:rsidRDefault="00C55538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</w:rPr>
              <w:t>届出済証交付年月日</w:t>
            </w:r>
          </w:p>
        </w:tc>
        <w:tc>
          <w:tcPr>
            <w:tcW w:w="6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48A93" w14:textId="77777777" w:rsidR="00133060" w:rsidRDefault="00C55538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  <w:tr w:rsidR="00133060" w14:paraId="76FD2065" w14:textId="77777777">
        <w:trPr>
          <w:trHeight w:val="1255"/>
          <w:jc w:val="center"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E3755" w14:textId="77777777" w:rsidR="00133060" w:rsidRDefault="00C55538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DA20D" w14:textId="77777777" w:rsidR="00133060" w:rsidRDefault="00C55538">
            <w:pPr>
              <w:spacing w:line="240" w:lineRule="auto"/>
              <w:rPr>
                <w:rFonts w:cstheme="minorBidi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１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営業者の氏名（名称）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２</w:t>
            </w:r>
            <w:r>
              <w:rPr>
                <w:noProof/>
              </w:rPr>
              <w:t xml:space="preserve"> </w:t>
            </w:r>
            <w:r w:rsidR="00047543">
              <w:rPr>
                <w:rFonts w:hint="eastAsia"/>
                <w:noProof/>
              </w:rPr>
              <w:t>ふぐ処理</w:t>
            </w:r>
            <w:r>
              <w:rPr>
                <w:rFonts w:hint="eastAsia"/>
                <w:noProof/>
              </w:rPr>
              <w:t>施設の名称</w:t>
            </w:r>
          </w:p>
          <w:p w14:paraId="029EB554" w14:textId="77777777" w:rsidR="00133060" w:rsidRDefault="00C55538">
            <w:pPr>
              <w:spacing w:line="240" w:lineRule="auto"/>
              <w:rPr>
                <w:rFonts w:cstheme="minorBidi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３</w:t>
            </w:r>
            <w:r>
              <w:rPr>
                <w:noProof/>
              </w:rPr>
              <w:t xml:space="preserve"> </w:t>
            </w:r>
            <w:r w:rsidR="00047543">
              <w:rPr>
                <w:rFonts w:hint="eastAsia"/>
                <w:noProof/>
              </w:rPr>
              <w:t>ふぐ処理</w:t>
            </w:r>
            <w:r>
              <w:rPr>
                <w:rFonts w:hint="eastAsia"/>
                <w:noProof/>
              </w:rPr>
              <w:t>施設の所在地</w:t>
            </w:r>
          </w:p>
          <w:p w14:paraId="1D9EFA82" w14:textId="77777777" w:rsidR="00133060" w:rsidRDefault="00C55538">
            <w:pPr>
              <w:spacing w:line="240" w:lineRule="auto"/>
              <w:rPr>
                <w:rFonts w:cstheme="minorBidi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４</w:t>
            </w:r>
            <w:r>
              <w:rPr>
                <w:noProof/>
              </w:rPr>
              <w:t xml:space="preserve"> </w:t>
            </w:r>
            <w:r w:rsidR="00047543">
              <w:rPr>
                <w:rFonts w:hint="eastAsia"/>
                <w:noProof/>
              </w:rPr>
              <w:t>専任のふぐ処理者</w:t>
            </w:r>
            <w:r>
              <w:rPr>
                <w:rFonts w:hint="eastAsia"/>
                <w:noProof/>
              </w:rPr>
              <w:t>の氏名</w:t>
            </w:r>
          </w:p>
        </w:tc>
      </w:tr>
      <w:tr w:rsidR="00133060" w14:paraId="48F258FC" w14:textId="77777777">
        <w:trPr>
          <w:cantSplit/>
          <w:trHeight w:val="818"/>
          <w:jc w:val="center"/>
        </w:trPr>
        <w:tc>
          <w:tcPr>
            <w:tcW w:w="27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D0CB5C" w14:textId="77777777" w:rsidR="00133060" w:rsidRDefault="00C55538">
            <w:pPr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66E40" w14:textId="77777777" w:rsidR="00133060" w:rsidRDefault="00C55538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 xml:space="preserve">変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更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前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06153" w14:textId="77777777" w:rsidR="00133060" w:rsidRDefault="00C55538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 xml:space="preserve">変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更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後</w:t>
            </w:r>
          </w:p>
        </w:tc>
      </w:tr>
      <w:tr w:rsidR="00133060" w14:paraId="08C169B1" w14:textId="77777777">
        <w:trPr>
          <w:cantSplit/>
          <w:trHeight w:val="2491"/>
          <w:jc w:val="center"/>
        </w:trPr>
        <w:tc>
          <w:tcPr>
            <w:tcW w:w="27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C9F5B" w14:textId="77777777" w:rsidR="00133060" w:rsidRDefault="00133060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A176F" w14:textId="77777777" w:rsidR="00133060" w:rsidRDefault="00133060">
            <w:pPr>
              <w:spacing w:line="240" w:lineRule="auto"/>
              <w:rPr>
                <w:rFonts w:cstheme="minorBidi"/>
                <w:noProof/>
              </w:rPr>
            </w:pPr>
          </w:p>
          <w:p w14:paraId="7EB1F20F" w14:textId="77777777" w:rsidR="00133060" w:rsidRDefault="00133060">
            <w:pPr>
              <w:spacing w:line="240" w:lineRule="auto"/>
              <w:rPr>
                <w:rFonts w:cstheme="minorBidi"/>
                <w:noProof/>
              </w:rPr>
            </w:pPr>
          </w:p>
          <w:p w14:paraId="0BA02981" w14:textId="77777777" w:rsidR="00133060" w:rsidRDefault="00133060">
            <w:pPr>
              <w:spacing w:line="240" w:lineRule="auto"/>
              <w:rPr>
                <w:rFonts w:cstheme="minorBidi"/>
                <w:noProof/>
              </w:rPr>
            </w:pPr>
          </w:p>
          <w:p w14:paraId="1A64FDAD" w14:textId="77777777" w:rsidR="00133060" w:rsidRDefault="00133060">
            <w:pPr>
              <w:spacing w:line="240" w:lineRule="auto"/>
              <w:rPr>
                <w:rFonts w:cstheme="minorBidi"/>
                <w:noProof/>
              </w:rPr>
            </w:pPr>
          </w:p>
          <w:p w14:paraId="2F649816" w14:textId="77777777" w:rsidR="00133060" w:rsidRDefault="00133060">
            <w:pPr>
              <w:spacing w:line="240" w:lineRule="auto"/>
              <w:rPr>
                <w:rFonts w:cstheme="minorBidi"/>
                <w:noProof/>
              </w:rPr>
            </w:pPr>
          </w:p>
          <w:p w14:paraId="412B4D59" w14:textId="77777777" w:rsidR="00133060" w:rsidRDefault="00133060">
            <w:pPr>
              <w:spacing w:line="240" w:lineRule="auto"/>
              <w:rPr>
                <w:rFonts w:cstheme="minorBidi"/>
                <w:noProof/>
              </w:rPr>
            </w:pP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32281" w14:textId="77777777" w:rsidR="00133060" w:rsidRDefault="00133060">
            <w:pPr>
              <w:spacing w:line="240" w:lineRule="auto"/>
              <w:rPr>
                <w:rFonts w:cstheme="minorBidi"/>
                <w:noProof/>
              </w:rPr>
            </w:pPr>
          </w:p>
          <w:p w14:paraId="6B8F7A2A" w14:textId="77777777" w:rsidR="00133060" w:rsidRDefault="00133060">
            <w:pPr>
              <w:spacing w:line="240" w:lineRule="auto"/>
              <w:rPr>
                <w:rFonts w:cstheme="minorBidi"/>
                <w:noProof/>
              </w:rPr>
            </w:pPr>
          </w:p>
          <w:p w14:paraId="7A4E8C26" w14:textId="77777777" w:rsidR="00133060" w:rsidRDefault="00133060">
            <w:pPr>
              <w:spacing w:line="240" w:lineRule="auto"/>
              <w:rPr>
                <w:rFonts w:cstheme="minorBidi"/>
                <w:noProof/>
              </w:rPr>
            </w:pPr>
          </w:p>
          <w:p w14:paraId="3263876A" w14:textId="77777777" w:rsidR="00133060" w:rsidRDefault="00133060">
            <w:pPr>
              <w:spacing w:line="240" w:lineRule="auto"/>
              <w:rPr>
                <w:rFonts w:cstheme="minorBidi"/>
                <w:noProof/>
              </w:rPr>
            </w:pPr>
          </w:p>
          <w:p w14:paraId="2F4EBFDB" w14:textId="77777777" w:rsidR="00133060" w:rsidRDefault="00133060">
            <w:pPr>
              <w:spacing w:line="240" w:lineRule="auto"/>
              <w:rPr>
                <w:rFonts w:cstheme="minorBidi"/>
                <w:noProof/>
              </w:rPr>
            </w:pPr>
          </w:p>
          <w:p w14:paraId="7B22FFEF" w14:textId="77777777" w:rsidR="00133060" w:rsidRDefault="00133060">
            <w:pPr>
              <w:spacing w:line="240" w:lineRule="auto"/>
              <w:rPr>
                <w:rFonts w:cstheme="minorBidi"/>
                <w:noProof/>
              </w:rPr>
            </w:pPr>
          </w:p>
        </w:tc>
      </w:tr>
      <w:tr w:rsidR="00133060" w14:paraId="418225A5" w14:textId="77777777">
        <w:trPr>
          <w:trHeight w:val="417"/>
          <w:jc w:val="center"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05422" w14:textId="77777777" w:rsidR="00133060" w:rsidRDefault="00C55538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89C54" w14:textId="77777777" w:rsidR="00133060" w:rsidRDefault="00C55538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</w:tbl>
    <w:p w14:paraId="38EB10B2" w14:textId="77777777" w:rsidR="00133060" w:rsidRDefault="00133060">
      <w:pPr>
        <w:spacing w:line="240" w:lineRule="auto"/>
        <w:rPr>
          <w:rFonts w:cstheme="minorBidi"/>
          <w:noProof/>
        </w:rPr>
      </w:pPr>
    </w:p>
    <w:p w14:paraId="2CEC49C4" w14:textId="77777777" w:rsidR="00133060" w:rsidRDefault="00C55538">
      <w:p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  <w:r w:rsidR="003F781B">
        <w:rPr>
          <w:rFonts w:hint="eastAsia"/>
          <w:noProof/>
          <w:sz w:val="20"/>
          <w:szCs w:val="20"/>
        </w:rPr>
        <w:t>注１</w:t>
      </w:r>
      <w:r w:rsidR="00047543">
        <w:rPr>
          <w:rFonts w:hint="eastAsia"/>
          <w:noProof/>
          <w:sz w:val="20"/>
          <w:szCs w:val="20"/>
        </w:rPr>
        <w:t>ふぐ処理</w:t>
      </w:r>
      <w:r>
        <w:rPr>
          <w:rFonts w:hint="eastAsia"/>
          <w:noProof/>
          <w:sz w:val="20"/>
          <w:szCs w:val="20"/>
        </w:rPr>
        <w:t>施設の所在地に係る書換えについては、住居表示の変更の場合に限る。</w:t>
      </w:r>
    </w:p>
    <w:p w14:paraId="7FD6BA84" w14:textId="77777777" w:rsidR="00133060" w:rsidRDefault="003F781B" w:rsidP="003F781B">
      <w:pPr>
        <w:spacing w:line="240" w:lineRule="auto"/>
        <w:rPr>
          <w:rFonts w:cstheme="minorBidi"/>
          <w:noProof/>
        </w:rPr>
      </w:pPr>
      <w:r>
        <w:rPr>
          <w:rFonts w:hint="eastAsia"/>
          <w:noProof/>
          <w:sz w:val="20"/>
          <w:szCs w:val="20"/>
        </w:rPr>
        <w:t xml:space="preserve">　 ２</w:t>
      </w:r>
      <w:r>
        <w:rPr>
          <w:rFonts w:ascii="Century" w:hAnsi="ＭＳ 明朝" w:hint="eastAsia"/>
          <w:color w:val="000000"/>
          <w:sz w:val="20"/>
          <w:szCs w:val="20"/>
        </w:rPr>
        <w:t>用紙の大きさは、</w:t>
      </w:r>
      <w:r w:rsidRPr="003F781B">
        <w:rPr>
          <w:rFonts w:ascii="Century" w:hAnsi="ＭＳ 明朝" w:hint="eastAsia"/>
          <w:color w:val="000000"/>
          <w:sz w:val="20"/>
          <w:szCs w:val="20"/>
        </w:rPr>
        <w:t>日本産業規格Ａ列４番</w:t>
      </w:r>
      <w:r w:rsidRPr="00FD07DE">
        <w:rPr>
          <w:rFonts w:ascii="Century" w:hAnsi="ＭＳ 明朝" w:hint="eastAsia"/>
          <w:color w:val="000000"/>
          <w:sz w:val="20"/>
          <w:szCs w:val="20"/>
        </w:rPr>
        <w:t>とする。</w:t>
      </w:r>
    </w:p>
    <w:sectPr w:rsidR="00133060">
      <w:pgSz w:w="11906" w:h="16838"/>
      <w:pgMar w:top="1985" w:right="1701" w:bottom="1701" w:left="1701" w:header="89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81B0" w14:textId="77777777" w:rsidR="00047543" w:rsidRDefault="00047543" w:rsidP="00047543">
      <w:pPr>
        <w:spacing w:line="240" w:lineRule="auto"/>
      </w:pPr>
      <w:r>
        <w:separator/>
      </w:r>
    </w:p>
  </w:endnote>
  <w:endnote w:type="continuationSeparator" w:id="0">
    <w:p w14:paraId="294A80A2" w14:textId="77777777" w:rsidR="00047543" w:rsidRDefault="00047543" w:rsidP="00047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63BE" w14:textId="77777777" w:rsidR="00047543" w:rsidRDefault="00047543" w:rsidP="00047543">
      <w:pPr>
        <w:spacing w:line="240" w:lineRule="auto"/>
      </w:pPr>
      <w:r>
        <w:separator/>
      </w:r>
    </w:p>
  </w:footnote>
  <w:footnote w:type="continuationSeparator" w:id="0">
    <w:p w14:paraId="25E8B03C" w14:textId="77777777" w:rsidR="00047543" w:rsidRDefault="00047543" w:rsidP="000475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38"/>
    <w:rsid w:val="00047543"/>
    <w:rsid w:val="00133060"/>
    <w:rsid w:val="003F781B"/>
    <w:rsid w:val="004D54F6"/>
    <w:rsid w:val="00880CE0"/>
    <w:rsid w:val="00C55538"/>
    <w:rsid w:val="00E3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D1DFB8"/>
  <w14:defaultImageDpi w14:val="0"/>
  <w15:docId w15:val="{60E0F08C-0391-489A-8977-B69AA37D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eastAsia="ＭＳ 明朝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047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543"/>
    <w:rPr>
      <w:rFonts w:ascii="ＭＳ 明朝" w:eastAsia="ＭＳ 明朝" w:hAnsi="Century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7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543"/>
    <w:rPr>
      <w:rFonts w:ascii="ＭＳ 明朝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ふぐ調理師　申請書等様式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2023-05-30T02:23:00Z</dcterms:created>
  <dcterms:modified xsi:type="dcterms:W3CDTF">2023-05-31T08:03:00Z</dcterms:modified>
</cp:coreProperties>
</file>