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2D005A"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液化石油ガスによ</w:t>
      </w:r>
      <w:bookmarkStart w:id="0" w:name="_GoBack"/>
      <w:bookmarkEnd w:id="0"/>
      <w:r>
        <w:rPr>
          <w:rFonts w:ascii="HG丸ｺﾞｼｯｸM-PRO" w:eastAsia="HG丸ｺﾞｼｯｸM-PRO" w:hAnsi="HG丸ｺﾞｼｯｸM-PRO" w:hint="eastAsia"/>
          <w:sz w:val="24"/>
          <w:szCs w:val="24"/>
        </w:rPr>
        <w:t>る災害により支払うことのある損害賠償の支払い能力を証する書面</w:t>
      </w:r>
    </w:p>
    <w:p w:rsidR="003C3F39" w:rsidRDefault="003C3F39" w:rsidP="003C3F39"/>
    <w:p w:rsidR="003C3F39" w:rsidRDefault="008F2993" w:rsidP="002D005A">
      <w:r>
        <w:rPr>
          <w:rFonts w:hint="eastAsia"/>
        </w:rPr>
        <w:t>1</w:t>
      </w:r>
      <w:r w:rsidR="00E40916">
        <w:rPr>
          <w:rFonts w:hint="eastAsia"/>
        </w:rPr>
        <w:t xml:space="preserve">. </w:t>
      </w:r>
      <w:r w:rsidR="00E40916" w:rsidRPr="00647E39">
        <w:rPr>
          <w:rFonts w:asciiTheme="majorEastAsia" w:eastAsiaTheme="majorEastAsia" w:hAnsiTheme="majorEastAsia" w:hint="eastAsia"/>
        </w:rPr>
        <w:t>自社が販売する一般消費者等に対する保安業務による損害賠償の</w:t>
      </w:r>
      <w:r w:rsidR="001E4D72" w:rsidRPr="00647E39">
        <w:rPr>
          <w:rFonts w:asciiTheme="majorEastAsia" w:eastAsiaTheme="majorEastAsia" w:hAnsiTheme="majorEastAsia" w:hint="eastAsia"/>
        </w:rPr>
        <w:t>内容</w:t>
      </w:r>
    </w:p>
    <w:p w:rsidR="00CA6653" w:rsidRDefault="00E40916" w:rsidP="00E40916">
      <w:pPr>
        <w:ind w:leftChars="50" w:left="105"/>
      </w:pPr>
      <w:r>
        <w:rPr>
          <w:rFonts w:hint="eastAsia"/>
        </w:rPr>
        <w:t xml:space="preserve">(1) </w:t>
      </w:r>
      <w:r w:rsidR="00F41E2E">
        <w:rPr>
          <w:rFonts w:hint="eastAsia"/>
        </w:rPr>
        <w:t>保険</w:t>
      </w:r>
      <w:r>
        <w:rPr>
          <w:rFonts w:hint="eastAsia"/>
        </w:rPr>
        <w:t>者名</w:t>
      </w:r>
      <w:r w:rsidR="00386C1D">
        <w:rPr>
          <w:rFonts w:hint="eastAsia"/>
        </w:rPr>
        <w:t>：</w:t>
      </w:r>
      <w:r w:rsidR="000A7CB4" w:rsidRPr="000A7CB4">
        <w:rPr>
          <w:rFonts w:hint="eastAsia"/>
          <w:u w:val="single"/>
        </w:rPr>
        <w:t xml:space="preserve">　　　　　　　　　　　　　　　　　　　　</w:t>
      </w:r>
    </w:p>
    <w:p w:rsidR="00386C1D" w:rsidRDefault="00386C1D" w:rsidP="00E40916">
      <w:pPr>
        <w:ind w:leftChars="50" w:left="105"/>
      </w:pPr>
      <w:r>
        <w:rPr>
          <w:rFonts w:hint="eastAsia"/>
        </w:rPr>
        <w:t xml:space="preserve">(2) </w:t>
      </w:r>
      <w:r>
        <w:rPr>
          <w:rFonts w:hint="eastAsia"/>
        </w:rPr>
        <w:t>保険の名称：</w:t>
      </w:r>
      <w:r w:rsidR="000A7CB4" w:rsidRPr="000A7CB4">
        <w:rPr>
          <w:rFonts w:hint="eastAsia"/>
          <w:u w:val="single"/>
        </w:rPr>
        <w:t xml:space="preserve">　　　　　　　　　　　　　　　　　　　</w:t>
      </w:r>
    </w:p>
    <w:p w:rsidR="00E40916" w:rsidRDefault="00386C1D" w:rsidP="00E40916">
      <w:pPr>
        <w:ind w:leftChars="50" w:left="105"/>
      </w:pPr>
      <w:r>
        <w:rPr>
          <w:rFonts w:hint="eastAsia"/>
        </w:rPr>
        <w:t>(3</w:t>
      </w:r>
      <w:r w:rsidR="00E40916">
        <w:rPr>
          <w:rFonts w:hint="eastAsia"/>
        </w:rPr>
        <w:t xml:space="preserve">) </w:t>
      </w:r>
      <w:r>
        <w:rPr>
          <w:rFonts w:hint="eastAsia"/>
        </w:rPr>
        <w:t>規則</w:t>
      </w:r>
      <w:r w:rsidR="0092364B">
        <w:rPr>
          <w:rFonts w:hint="eastAsia"/>
        </w:rPr>
        <w:t>第</w:t>
      </w:r>
      <w:r>
        <w:rPr>
          <w:rFonts w:hint="eastAsia"/>
        </w:rPr>
        <w:t>32</w:t>
      </w:r>
      <w:r>
        <w:rPr>
          <w:rFonts w:hint="eastAsia"/>
        </w:rPr>
        <w:t>条第</w:t>
      </w:r>
      <w:r>
        <w:rPr>
          <w:rFonts w:hint="eastAsia"/>
        </w:rPr>
        <w:t>1</w:t>
      </w:r>
      <w:r>
        <w:rPr>
          <w:rFonts w:hint="eastAsia"/>
        </w:rPr>
        <w:t>号に規定される損害賠償</w:t>
      </w:r>
      <w:r w:rsidR="00E40916">
        <w:rPr>
          <w:rFonts w:hint="eastAsia"/>
        </w:rPr>
        <w:t>の額</w:t>
      </w:r>
    </w:p>
    <w:p w:rsidR="00E40916" w:rsidRDefault="00E40916" w:rsidP="00E40916">
      <w:pPr>
        <w:ind w:leftChars="150" w:left="315"/>
      </w:pPr>
      <w:r>
        <w:rPr>
          <w:rFonts w:hint="eastAsia"/>
        </w:rPr>
        <w:t>①</w:t>
      </w:r>
      <w:r>
        <w:rPr>
          <w:rFonts w:hint="eastAsia"/>
        </w:rPr>
        <w:t xml:space="preserve"> </w:t>
      </w:r>
      <w:r>
        <w:rPr>
          <w:rFonts w:hint="eastAsia"/>
        </w:rPr>
        <w:t>人的損害の</w:t>
      </w:r>
      <w:r>
        <w:rPr>
          <w:rFonts w:hint="eastAsia"/>
        </w:rPr>
        <w:t>1</w:t>
      </w:r>
      <w:r>
        <w:rPr>
          <w:rFonts w:hint="eastAsia"/>
        </w:rPr>
        <w:t>人当たりの</w:t>
      </w:r>
      <w:r w:rsidR="00AD1925">
        <w:rPr>
          <w:rFonts w:hint="eastAsia"/>
        </w:rPr>
        <w:t>限度額</w:t>
      </w:r>
      <w:r w:rsidR="00386C1D">
        <w:rPr>
          <w:rFonts w:hint="eastAsia"/>
        </w:rPr>
        <w:t>：</w:t>
      </w:r>
      <w:r w:rsidRPr="000A7CB4">
        <w:rPr>
          <w:rFonts w:hint="eastAsia"/>
          <w:u w:val="single"/>
        </w:rPr>
        <w:t xml:space="preserve">　　　</w:t>
      </w:r>
      <w:r>
        <w:rPr>
          <w:rFonts w:hint="eastAsia"/>
        </w:rPr>
        <w:t>億円</w:t>
      </w:r>
    </w:p>
    <w:p w:rsidR="00E40916" w:rsidRDefault="00E40916" w:rsidP="00E40916">
      <w:pPr>
        <w:ind w:leftChars="150" w:left="315"/>
      </w:pPr>
      <w:r>
        <w:rPr>
          <w:rFonts w:hint="eastAsia"/>
        </w:rPr>
        <w:t>②</w:t>
      </w:r>
      <w:r>
        <w:rPr>
          <w:rFonts w:hint="eastAsia"/>
        </w:rPr>
        <w:t xml:space="preserve"> </w:t>
      </w:r>
      <w:r>
        <w:rPr>
          <w:rFonts w:hint="eastAsia"/>
        </w:rPr>
        <w:t>人的損害の１事故当たりの</w:t>
      </w:r>
      <w:r w:rsidR="00AD1925">
        <w:rPr>
          <w:rFonts w:hint="eastAsia"/>
        </w:rPr>
        <w:t>合計</w:t>
      </w:r>
      <w:r w:rsidR="0092364B">
        <w:rPr>
          <w:rFonts w:hint="eastAsia"/>
        </w:rPr>
        <w:t>の</w:t>
      </w:r>
      <w:r w:rsidR="00AD1925">
        <w:rPr>
          <w:rFonts w:hint="eastAsia"/>
        </w:rPr>
        <w:t>限度額</w:t>
      </w:r>
      <w:r w:rsidR="00386C1D">
        <w:rPr>
          <w:rFonts w:hint="eastAsia"/>
        </w:rPr>
        <w:t>：</w:t>
      </w:r>
      <w:r w:rsidR="00AD1925" w:rsidRPr="000A7CB4">
        <w:rPr>
          <w:rFonts w:hint="eastAsia"/>
          <w:u w:val="single"/>
        </w:rPr>
        <w:t xml:space="preserve">　　　</w:t>
      </w:r>
      <w:r w:rsidR="00AD1925">
        <w:rPr>
          <w:rFonts w:hint="eastAsia"/>
        </w:rPr>
        <w:t>億円</w:t>
      </w:r>
    </w:p>
    <w:p w:rsidR="00AD1925" w:rsidRPr="00E40916" w:rsidRDefault="00AD1925" w:rsidP="00E40916">
      <w:pPr>
        <w:ind w:leftChars="150" w:left="315"/>
      </w:pPr>
      <w:r>
        <w:rPr>
          <w:rFonts w:hint="eastAsia"/>
        </w:rPr>
        <w:t>③</w:t>
      </w:r>
      <w:r>
        <w:rPr>
          <w:rFonts w:hint="eastAsia"/>
        </w:rPr>
        <w:t xml:space="preserve"> </w:t>
      </w:r>
      <w:r>
        <w:rPr>
          <w:rFonts w:hint="eastAsia"/>
        </w:rPr>
        <w:t>物的損害の１事故当たりの限度額</w:t>
      </w:r>
      <w:r w:rsidR="00386C1D">
        <w:rPr>
          <w:rFonts w:hint="eastAsia"/>
        </w:rPr>
        <w:t>：</w:t>
      </w:r>
      <w:r w:rsidRPr="000A7CB4">
        <w:rPr>
          <w:rFonts w:hint="eastAsia"/>
          <w:u w:val="single"/>
        </w:rPr>
        <w:t xml:space="preserve">　　　</w:t>
      </w:r>
      <w:r>
        <w:rPr>
          <w:rFonts w:hint="eastAsia"/>
        </w:rPr>
        <w:t>億円</w:t>
      </w:r>
    </w:p>
    <w:p w:rsidR="00CA6653" w:rsidRDefault="001E4D72" w:rsidP="0092364B">
      <w:pPr>
        <w:ind w:leftChars="50" w:left="105"/>
      </w:pPr>
      <w:r>
        <w:rPr>
          <w:rFonts w:hint="eastAsia"/>
        </w:rPr>
        <w:t xml:space="preserve">(4) </w:t>
      </w:r>
      <w:r w:rsidR="000A7CB4">
        <w:rPr>
          <w:rFonts w:hint="eastAsia"/>
        </w:rPr>
        <w:t>法令違反が原因の事故についての補償の免責：□あり　□</w:t>
      </w:r>
      <w:r w:rsidR="0092364B">
        <w:rPr>
          <w:rFonts w:hint="eastAsia"/>
        </w:rPr>
        <w:t>なし</w:t>
      </w:r>
    </w:p>
    <w:p w:rsidR="0092364B" w:rsidRDefault="0092364B" w:rsidP="0092364B">
      <w:pPr>
        <w:ind w:leftChars="50" w:left="105"/>
      </w:pPr>
      <w:r>
        <w:rPr>
          <w:rFonts w:hint="eastAsia"/>
        </w:rPr>
        <w:t xml:space="preserve">(5) </w:t>
      </w:r>
      <w:r w:rsidR="000A7CB4">
        <w:rPr>
          <w:rFonts w:hint="eastAsia"/>
        </w:rPr>
        <w:t>保険期間中の保険金支払額の制限：□あり　□</w:t>
      </w:r>
      <w:r>
        <w:rPr>
          <w:rFonts w:hint="eastAsia"/>
        </w:rPr>
        <w:t>なし</w:t>
      </w:r>
    </w:p>
    <w:p w:rsidR="0092364B" w:rsidRDefault="0092364B" w:rsidP="0092364B">
      <w:pPr>
        <w:ind w:leftChars="50" w:left="105"/>
      </w:pPr>
      <w:r>
        <w:rPr>
          <w:rFonts w:hint="eastAsia"/>
        </w:rPr>
        <w:t xml:space="preserve">(6) </w:t>
      </w:r>
      <w:r>
        <w:rPr>
          <w:rFonts w:hint="eastAsia"/>
        </w:rPr>
        <w:t>告示第</w:t>
      </w:r>
      <w:r>
        <w:rPr>
          <w:rFonts w:hint="eastAsia"/>
        </w:rPr>
        <w:t>4</w:t>
      </w:r>
      <w:r>
        <w:rPr>
          <w:rFonts w:hint="eastAsia"/>
        </w:rPr>
        <w:t>条第</w:t>
      </w:r>
      <w:r>
        <w:rPr>
          <w:rFonts w:hint="eastAsia"/>
        </w:rPr>
        <w:t>2</w:t>
      </w:r>
      <w:r>
        <w:rPr>
          <w:rFonts w:hint="eastAsia"/>
        </w:rPr>
        <w:t>項第</w:t>
      </w:r>
      <w:r>
        <w:rPr>
          <w:rFonts w:hint="eastAsia"/>
        </w:rPr>
        <w:t>1</w:t>
      </w:r>
      <w:r>
        <w:rPr>
          <w:rFonts w:hint="eastAsia"/>
        </w:rPr>
        <w:t>号に規定される慣習上の見舞金の額</w:t>
      </w:r>
    </w:p>
    <w:p w:rsidR="0092364B" w:rsidRDefault="0092364B" w:rsidP="0092364B">
      <w:pPr>
        <w:ind w:leftChars="150" w:left="315"/>
      </w:pPr>
      <w:r>
        <w:rPr>
          <w:rFonts w:hint="eastAsia"/>
        </w:rPr>
        <w:t>①</w:t>
      </w:r>
      <w:r>
        <w:rPr>
          <w:rFonts w:hint="eastAsia"/>
        </w:rPr>
        <w:t xml:space="preserve"> </w:t>
      </w:r>
      <w:r>
        <w:rPr>
          <w:rFonts w:hint="eastAsia"/>
        </w:rPr>
        <w:t>人的損害の１人当たりの限度額：</w:t>
      </w:r>
      <w:r w:rsidRPr="000A7CB4">
        <w:rPr>
          <w:rFonts w:hint="eastAsia"/>
          <w:u w:val="single"/>
        </w:rPr>
        <w:t xml:space="preserve">　　　</w:t>
      </w:r>
      <w:r>
        <w:rPr>
          <w:rFonts w:hint="eastAsia"/>
        </w:rPr>
        <w:t>万円</w:t>
      </w:r>
    </w:p>
    <w:p w:rsidR="0092364B" w:rsidRDefault="0092364B" w:rsidP="0092364B">
      <w:pPr>
        <w:ind w:leftChars="150" w:left="315"/>
      </w:pPr>
      <w:r>
        <w:rPr>
          <w:rFonts w:hint="eastAsia"/>
        </w:rPr>
        <w:t>②</w:t>
      </w:r>
      <w:r>
        <w:rPr>
          <w:rFonts w:hint="eastAsia"/>
        </w:rPr>
        <w:t xml:space="preserve"> </w:t>
      </w:r>
      <w:r>
        <w:rPr>
          <w:rFonts w:hint="eastAsia"/>
        </w:rPr>
        <w:t>物的損害の１事故当たりの限度額：</w:t>
      </w:r>
      <w:r w:rsidRPr="000A7CB4">
        <w:rPr>
          <w:rFonts w:hint="eastAsia"/>
          <w:u w:val="single"/>
        </w:rPr>
        <w:t xml:space="preserve">　　　</w:t>
      </w:r>
      <w:r>
        <w:rPr>
          <w:rFonts w:hint="eastAsia"/>
        </w:rPr>
        <w:t>万円</w:t>
      </w:r>
    </w:p>
    <w:p w:rsidR="0092364B" w:rsidRDefault="0092364B" w:rsidP="0092364B">
      <w:pPr>
        <w:ind w:leftChars="150" w:left="315"/>
      </w:pPr>
      <w:r>
        <w:rPr>
          <w:rFonts w:hint="eastAsia"/>
        </w:rPr>
        <w:t>③</w:t>
      </w:r>
      <w:r>
        <w:rPr>
          <w:rFonts w:hint="eastAsia"/>
        </w:rPr>
        <w:t xml:space="preserve"> </w:t>
      </w:r>
      <w:r>
        <w:rPr>
          <w:rFonts w:hint="eastAsia"/>
        </w:rPr>
        <w:t>１事故当たりの合計の限度額：</w:t>
      </w:r>
      <w:r w:rsidRPr="000A7CB4">
        <w:rPr>
          <w:rFonts w:hint="eastAsia"/>
          <w:u w:val="single"/>
        </w:rPr>
        <w:t xml:space="preserve">　　　</w:t>
      </w:r>
      <w:r>
        <w:rPr>
          <w:rFonts w:hint="eastAsia"/>
        </w:rPr>
        <w:t>万円</w:t>
      </w:r>
    </w:p>
    <w:p w:rsidR="0092364B" w:rsidRPr="0092364B" w:rsidRDefault="0092364B" w:rsidP="0092364B">
      <w:pPr>
        <w:ind w:leftChars="50" w:left="105"/>
      </w:pPr>
      <w:r>
        <w:rPr>
          <w:rFonts w:hint="eastAsia"/>
        </w:rPr>
        <w:t xml:space="preserve">(7) </w:t>
      </w:r>
      <w:r>
        <w:rPr>
          <w:rFonts w:hint="eastAsia"/>
        </w:rPr>
        <w:t>免責金額：</w:t>
      </w:r>
      <w:r w:rsidRPr="000A7CB4">
        <w:rPr>
          <w:rFonts w:hint="eastAsia"/>
          <w:u w:val="single"/>
        </w:rPr>
        <w:t xml:space="preserve">　　　</w:t>
      </w:r>
      <w:r>
        <w:rPr>
          <w:rFonts w:hint="eastAsia"/>
        </w:rPr>
        <w:t>円</w:t>
      </w:r>
    </w:p>
    <w:p w:rsidR="0092364B" w:rsidRDefault="0092364B" w:rsidP="00621718"/>
    <w:p w:rsidR="0092364B" w:rsidRDefault="0092364B" w:rsidP="0092364B">
      <w:r>
        <w:rPr>
          <w:rFonts w:hint="eastAsia"/>
        </w:rPr>
        <w:t xml:space="preserve">2. </w:t>
      </w:r>
      <w:r>
        <w:rPr>
          <w:rFonts w:asciiTheme="majorEastAsia" w:eastAsiaTheme="majorEastAsia" w:hAnsiTheme="majorEastAsia" w:hint="eastAsia"/>
        </w:rPr>
        <w:t>他の液化石油ガス</w:t>
      </w:r>
      <w:r w:rsidRPr="00647E39">
        <w:rPr>
          <w:rFonts w:asciiTheme="majorEastAsia" w:eastAsiaTheme="majorEastAsia" w:hAnsiTheme="majorEastAsia" w:hint="eastAsia"/>
        </w:rPr>
        <w:t>販売</w:t>
      </w:r>
      <w:r>
        <w:rPr>
          <w:rFonts w:asciiTheme="majorEastAsia" w:eastAsiaTheme="majorEastAsia" w:hAnsiTheme="majorEastAsia" w:hint="eastAsia"/>
        </w:rPr>
        <w:t>事業者から委託を受ける</w:t>
      </w:r>
      <w:r w:rsidRPr="00647E39">
        <w:rPr>
          <w:rFonts w:asciiTheme="majorEastAsia" w:eastAsiaTheme="majorEastAsia" w:hAnsiTheme="majorEastAsia" w:hint="eastAsia"/>
        </w:rPr>
        <w:t>保安業務による損害賠償の内容</w:t>
      </w:r>
    </w:p>
    <w:p w:rsidR="0092364B" w:rsidRDefault="0092364B" w:rsidP="0092364B">
      <w:pPr>
        <w:ind w:leftChars="50" w:left="105"/>
      </w:pPr>
      <w:r>
        <w:rPr>
          <w:rFonts w:hint="eastAsia"/>
        </w:rPr>
        <w:t xml:space="preserve">(1) </w:t>
      </w:r>
      <w:r>
        <w:rPr>
          <w:rFonts w:hint="eastAsia"/>
        </w:rPr>
        <w:t>保険者名：</w:t>
      </w:r>
      <w:r w:rsidR="000A7CB4" w:rsidRPr="000A7CB4">
        <w:rPr>
          <w:rFonts w:hint="eastAsia"/>
          <w:u w:val="single"/>
        </w:rPr>
        <w:t xml:space="preserve">　　　　　　　　　　　　　　　　　　　　</w:t>
      </w:r>
    </w:p>
    <w:p w:rsidR="0092364B" w:rsidRDefault="0092364B" w:rsidP="0092364B">
      <w:pPr>
        <w:ind w:leftChars="50" w:left="105"/>
      </w:pPr>
      <w:r>
        <w:rPr>
          <w:rFonts w:hint="eastAsia"/>
        </w:rPr>
        <w:t xml:space="preserve">(2) </w:t>
      </w:r>
      <w:r>
        <w:rPr>
          <w:rFonts w:hint="eastAsia"/>
        </w:rPr>
        <w:t>保険の名称：</w:t>
      </w:r>
      <w:r w:rsidR="000A7CB4">
        <w:rPr>
          <w:rFonts w:hint="eastAsia"/>
          <w:u w:val="single"/>
        </w:rPr>
        <w:t xml:space="preserve">　　　　　　　　　　　　　　　　　　　</w:t>
      </w:r>
    </w:p>
    <w:p w:rsidR="0092364B" w:rsidRDefault="0092364B" w:rsidP="0092364B">
      <w:pPr>
        <w:ind w:leftChars="50" w:left="105"/>
      </w:pPr>
      <w:r>
        <w:rPr>
          <w:rFonts w:hint="eastAsia"/>
        </w:rPr>
        <w:t xml:space="preserve">(3) </w:t>
      </w:r>
      <w:r>
        <w:rPr>
          <w:rFonts w:hint="eastAsia"/>
        </w:rPr>
        <w:t>規則第</w:t>
      </w:r>
      <w:r>
        <w:rPr>
          <w:rFonts w:hint="eastAsia"/>
        </w:rPr>
        <w:t>32</w:t>
      </w:r>
      <w:r>
        <w:rPr>
          <w:rFonts w:hint="eastAsia"/>
        </w:rPr>
        <w:t>条第</w:t>
      </w:r>
      <w:r>
        <w:rPr>
          <w:rFonts w:hint="eastAsia"/>
        </w:rPr>
        <w:t>1</w:t>
      </w:r>
      <w:r>
        <w:rPr>
          <w:rFonts w:hint="eastAsia"/>
        </w:rPr>
        <w:t>号に規定される損害賠償の額</w:t>
      </w:r>
    </w:p>
    <w:p w:rsidR="0092364B" w:rsidRDefault="0092364B" w:rsidP="0092364B">
      <w:pPr>
        <w:ind w:leftChars="150" w:left="315"/>
      </w:pPr>
      <w:r>
        <w:rPr>
          <w:rFonts w:hint="eastAsia"/>
        </w:rPr>
        <w:t>①</w:t>
      </w:r>
      <w:r>
        <w:rPr>
          <w:rFonts w:hint="eastAsia"/>
        </w:rPr>
        <w:t xml:space="preserve"> </w:t>
      </w:r>
      <w:r>
        <w:rPr>
          <w:rFonts w:hint="eastAsia"/>
        </w:rPr>
        <w:t>人的損害の</w:t>
      </w:r>
      <w:r>
        <w:rPr>
          <w:rFonts w:hint="eastAsia"/>
        </w:rPr>
        <w:t>1</w:t>
      </w:r>
      <w:r>
        <w:rPr>
          <w:rFonts w:hint="eastAsia"/>
        </w:rPr>
        <w:t>人当たりの限度額：</w:t>
      </w:r>
      <w:r w:rsidRPr="000A7CB4">
        <w:rPr>
          <w:rFonts w:hint="eastAsia"/>
          <w:u w:val="single"/>
        </w:rPr>
        <w:t xml:space="preserve">　　　</w:t>
      </w:r>
      <w:r>
        <w:rPr>
          <w:rFonts w:hint="eastAsia"/>
        </w:rPr>
        <w:t>億円</w:t>
      </w:r>
    </w:p>
    <w:p w:rsidR="0092364B" w:rsidRDefault="0092364B" w:rsidP="0092364B">
      <w:pPr>
        <w:ind w:leftChars="150" w:left="315"/>
      </w:pPr>
      <w:r>
        <w:rPr>
          <w:rFonts w:hint="eastAsia"/>
        </w:rPr>
        <w:t>②</w:t>
      </w:r>
      <w:r>
        <w:rPr>
          <w:rFonts w:hint="eastAsia"/>
        </w:rPr>
        <w:t xml:space="preserve"> </w:t>
      </w:r>
      <w:r>
        <w:rPr>
          <w:rFonts w:hint="eastAsia"/>
        </w:rPr>
        <w:t>人的損害の１事故当たりの合計の限度額：</w:t>
      </w:r>
      <w:r w:rsidRPr="000A7CB4">
        <w:rPr>
          <w:rFonts w:hint="eastAsia"/>
          <w:u w:val="single"/>
        </w:rPr>
        <w:t xml:space="preserve">　　　</w:t>
      </w:r>
      <w:r>
        <w:rPr>
          <w:rFonts w:hint="eastAsia"/>
        </w:rPr>
        <w:t>億円</w:t>
      </w:r>
    </w:p>
    <w:p w:rsidR="0092364B" w:rsidRPr="00E40916" w:rsidRDefault="0092364B" w:rsidP="0092364B">
      <w:pPr>
        <w:ind w:leftChars="150" w:left="315"/>
      </w:pPr>
      <w:r>
        <w:rPr>
          <w:rFonts w:hint="eastAsia"/>
        </w:rPr>
        <w:t>③</w:t>
      </w:r>
      <w:r>
        <w:rPr>
          <w:rFonts w:hint="eastAsia"/>
        </w:rPr>
        <w:t xml:space="preserve"> </w:t>
      </w:r>
      <w:r>
        <w:rPr>
          <w:rFonts w:hint="eastAsia"/>
        </w:rPr>
        <w:t>物的損害の１事故当たりの限度額：</w:t>
      </w:r>
      <w:r w:rsidRPr="000A7CB4">
        <w:rPr>
          <w:rFonts w:hint="eastAsia"/>
          <w:u w:val="single"/>
        </w:rPr>
        <w:t xml:space="preserve">　　　</w:t>
      </w:r>
      <w:r>
        <w:rPr>
          <w:rFonts w:hint="eastAsia"/>
        </w:rPr>
        <w:t>億円</w:t>
      </w:r>
    </w:p>
    <w:p w:rsidR="0092364B" w:rsidRDefault="0092364B" w:rsidP="0092364B">
      <w:pPr>
        <w:ind w:leftChars="50" w:left="105"/>
      </w:pPr>
      <w:r>
        <w:rPr>
          <w:rFonts w:hint="eastAsia"/>
        </w:rPr>
        <w:t xml:space="preserve">(4) </w:t>
      </w:r>
      <w:r w:rsidR="000A7CB4">
        <w:rPr>
          <w:rFonts w:hint="eastAsia"/>
        </w:rPr>
        <w:t>法令違反が原因の事故についての補償の免責：□あり　□</w:t>
      </w:r>
      <w:r>
        <w:rPr>
          <w:rFonts w:hint="eastAsia"/>
        </w:rPr>
        <w:t>なし</w:t>
      </w:r>
    </w:p>
    <w:p w:rsidR="0092364B" w:rsidRDefault="0092364B" w:rsidP="0092364B">
      <w:pPr>
        <w:ind w:leftChars="50" w:left="105"/>
      </w:pPr>
      <w:r>
        <w:rPr>
          <w:rFonts w:hint="eastAsia"/>
        </w:rPr>
        <w:t xml:space="preserve">(5) </w:t>
      </w:r>
      <w:r w:rsidR="000A7CB4">
        <w:rPr>
          <w:rFonts w:hint="eastAsia"/>
        </w:rPr>
        <w:t>保険期間中の保険金支払額の制限：□あり　□</w:t>
      </w:r>
      <w:r>
        <w:rPr>
          <w:rFonts w:hint="eastAsia"/>
        </w:rPr>
        <w:t>なし</w:t>
      </w:r>
    </w:p>
    <w:p w:rsidR="0092364B" w:rsidRDefault="0092364B" w:rsidP="0092364B">
      <w:pPr>
        <w:ind w:leftChars="50" w:left="105"/>
      </w:pPr>
      <w:r>
        <w:rPr>
          <w:rFonts w:hint="eastAsia"/>
        </w:rPr>
        <w:t xml:space="preserve">(6) </w:t>
      </w:r>
      <w:r>
        <w:rPr>
          <w:rFonts w:hint="eastAsia"/>
        </w:rPr>
        <w:t>告示第</w:t>
      </w:r>
      <w:r>
        <w:rPr>
          <w:rFonts w:hint="eastAsia"/>
        </w:rPr>
        <w:t>4</w:t>
      </w:r>
      <w:r>
        <w:rPr>
          <w:rFonts w:hint="eastAsia"/>
        </w:rPr>
        <w:t>条第</w:t>
      </w:r>
      <w:r>
        <w:rPr>
          <w:rFonts w:hint="eastAsia"/>
        </w:rPr>
        <w:t>2</w:t>
      </w:r>
      <w:r>
        <w:rPr>
          <w:rFonts w:hint="eastAsia"/>
        </w:rPr>
        <w:t>項第</w:t>
      </w:r>
      <w:r>
        <w:rPr>
          <w:rFonts w:hint="eastAsia"/>
        </w:rPr>
        <w:t>1</w:t>
      </w:r>
      <w:r>
        <w:rPr>
          <w:rFonts w:hint="eastAsia"/>
        </w:rPr>
        <w:t>号に規定される慣習上の見舞金の額</w:t>
      </w:r>
    </w:p>
    <w:p w:rsidR="0092364B" w:rsidRDefault="0092364B" w:rsidP="0092364B">
      <w:pPr>
        <w:ind w:leftChars="150" w:left="315"/>
      </w:pPr>
      <w:r>
        <w:rPr>
          <w:rFonts w:hint="eastAsia"/>
        </w:rPr>
        <w:t>①</w:t>
      </w:r>
      <w:r>
        <w:rPr>
          <w:rFonts w:hint="eastAsia"/>
        </w:rPr>
        <w:t xml:space="preserve"> </w:t>
      </w:r>
      <w:r>
        <w:rPr>
          <w:rFonts w:hint="eastAsia"/>
        </w:rPr>
        <w:t>人的損害の１人当たりの限度額：</w:t>
      </w:r>
      <w:r w:rsidRPr="000A7CB4">
        <w:rPr>
          <w:rFonts w:hint="eastAsia"/>
          <w:u w:val="single"/>
        </w:rPr>
        <w:t xml:space="preserve">　　　</w:t>
      </w:r>
      <w:r>
        <w:rPr>
          <w:rFonts w:hint="eastAsia"/>
        </w:rPr>
        <w:t>万円</w:t>
      </w:r>
    </w:p>
    <w:p w:rsidR="0092364B" w:rsidRDefault="0092364B" w:rsidP="0092364B">
      <w:pPr>
        <w:ind w:leftChars="150" w:left="315"/>
      </w:pPr>
      <w:r>
        <w:rPr>
          <w:rFonts w:hint="eastAsia"/>
        </w:rPr>
        <w:t>②</w:t>
      </w:r>
      <w:r>
        <w:rPr>
          <w:rFonts w:hint="eastAsia"/>
        </w:rPr>
        <w:t xml:space="preserve"> </w:t>
      </w:r>
      <w:r>
        <w:rPr>
          <w:rFonts w:hint="eastAsia"/>
        </w:rPr>
        <w:t>物的損害の１事故当たりの限度額：</w:t>
      </w:r>
      <w:r w:rsidRPr="000A7CB4">
        <w:rPr>
          <w:rFonts w:hint="eastAsia"/>
          <w:u w:val="single"/>
        </w:rPr>
        <w:t xml:space="preserve">　　　</w:t>
      </w:r>
      <w:r>
        <w:rPr>
          <w:rFonts w:hint="eastAsia"/>
        </w:rPr>
        <w:t>万円</w:t>
      </w:r>
    </w:p>
    <w:p w:rsidR="0092364B" w:rsidRDefault="0092364B" w:rsidP="0092364B">
      <w:pPr>
        <w:ind w:leftChars="150" w:left="315"/>
      </w:pPr>
      <w:r>
        <w:rPr>
          <w:rFonts w:hint="eastAsia"/>
        </w:rPr>
        <w:t>③</w:t>
      </w:r>
      <w:r>
        <w:rPr>
          <w:rFonts w:hint="eastAsia"/>
        </w:rPr>
        <w:t xml:space="preserve"> </w:t>
      </w:r>
      <w:r>
        <w:rPr>
          <w:rFonts w:hint="eastAsia"/>
        </w:rPr>
        <w:t>１事故当たりの合計の限度額：</w:t>
      </w:r>
      <w:r w:rsidRPr="000A7CB4">
        <w:rPr>
          <w:rFonts w:hint="eastAsia"/>
          <w:u w:val="single"/>
        </w:rPr>
        <w:t xml:space="preserve">　　　</w:t>
      </w:r>
      <w:r>
        <w:rPr>
          <w:rFonts w:hint="eastAsia"/>
        </w:rPr>
        <w:t>万円</w:t>
      </w:r>
    </w:p>
    <w:p w:rsidR="0092364B" w:rsidRPr="0092364B" w:rsidRDefault="0092364B" w:rsidP="0092364B">
      <w:pPr>
        <w:ind w:leftChars="50" w:left="105"/>
      </w:pPr>
      <w:r>
        <w:rPr>
          <w:rFonts w:hint="eastAsia"/>
        </w:rPr>
        <w:t xml:space="preserve">(7) </w:t>
      </w:r>
      <w:r>
        <w:rPr>
          <w:rFonts w:hint="eastAsia"/>
        </w:rPr>
        <w:t>免責金額：</w:t>
      </w:r>
      <w:r w:rsidRPr="000A7CB4">
        <w:rPr>
          <w:rFonts w:hint="eastAsia"/>
          <w:u w:val="single"/>
        </w:rPr>
        <w:t xml:space="preserve">　　　</w:t>
      </w:r>
      <w:r>
        <w:rPr>
          <w:rFonts w:hint="eastAsia"/>
        </w:rPr>
        <w:t>円</w:t>
      </w:r>
    </w:p>
    <w:p w:rsidR="00DF5473" w:rsidRDefault="00DF5473" w:rsidP="00621718"/>
    <w:p w:rsidR="0092364B" w:rsidRPr="00CA6653" w:rsidRDefault="0092364B" w:rsidP="0092364B">
      <w:pPr>
        <w:ind w:left="1260" w:hangingChars="600" w:hanging="1260"/>
      </w:pPr>
      <w:r>
        <w:rPr>
          <w:rFonts w:hint="eastAsia"/>
        </w:rPr>
        <w:t>（備考）　１　上記の事項がわかる保険に加入していることを証する書面、付保証明書、保険契約書、約款、領収書等を添付する。</w:t>
      </w:r>
    </w:p>
    <w:sectPr w:rsidR="0092364B" w:rsidRPr="00CA6653"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CB4F58">
      <w:rPr>
        <w:rFonts w:hint="eastAsia"/>
      </w:rPr>
      <w:t>13-4</w:t>
    </w:r>
  </w:p>
  <w:p w:rsidR="00E406E9" w:rsidRDefault="00E406E9" w:rsidP="00E406E9">
    <w:pPr>
      <w:pStyle w:val="a3"/>
      <w:wordWrap w:val="0"/>
      <w:jc w:val="right"/>
    </w:pPr>
    <w:r>
      <w:rPr>
        <w:rFonts w:hint="eastAsia"/>
      </w:rPr>
      <w:t>事業者名：</w:t>
    </w:r>
    <w:r w:rsidR="00AC22B2" w:rsidRPr="000A7CB4">
      <w:rPr>
        <w:rFonts w:hint="eastAsia"/>
        <w:u w:val="single"/>
      </w:rPr>
      <w:t xml:space="preserve">　　　　　　　</w:t>
    </w:r>
    <w:r w:rsidRPr="000A7CB4">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04695B"/>
    <w:rsid w:val="000A7CB4"/>
    <w:rsid w:val="001C19F1"/>
    <w:rsid w:val="001D0C61"/>
    <w:rsid w:val="001E4D72"/>
    <w:rsid w:val="00202057"/>
    <w:rsid w:val="00211CFD"/>
    <w:rsid w:val="002B368B"/>
    <w:rsid w:val="002D005A"/>
    <w:rsid w:val="003064EE"/>
    <w:rsid w:val="00367E66"/>
    <w:rsid w:val="00386C1D"/>
    <w:rsid w:val="003C3F39"/>
    <w:rsid w:val="00470ECC"/>
    <w:rsid w:val="004C1297"/>
    <w:rsid w:val="00621718"/>
    <w:rsid w:val="00647E39"/>
    <w:rsid w:val="00651715"/>
    <w:rsid w:val="0067526E"/>
    <w:rsid w:val="00807C6E"/>
    <w:rsid w:val="0083673E"/>
    <w:rsid w:val="008F2993"/>
    <w:rsid w:val="0092364B"/>
    <w:rsid w:val="009304F0"/>
    <w:rsid w:val="009E685F"/>
    <w:rsid w:val="00A80B27"/>
    <w:rsid w:val="00AC22B2"/>
    <w:rsid w:val="00AD1925"/>
    <w:rsid w:val="00B306A2"/>
    <w:rsid w:val="00B54F2D"/>
    <w:rsid w:val="00CA6653"/>
    <w:rsid w:val="00CB4F58"/>
    <w:rsid w:val="00CE25EF"/>
    <w:rsid w:val="00D33044"/>
    <w:rsid w:val="00D56582"/>
    <w:rsid w:val="00D56D20"/>
    <w:rsid w:val="00DF1C2C"/>
    <w:rsid w:val="00DF5473"/>
    <w:rsid w:val="00E00711"/>
    <w:rsid w:val="00E22848"/>
    <w:rsid w:val="00E40689"/>
    <w:rsid w:val="00E406E9"/>
    <w:rsid w:val="00E40916"/>
    <w:rsid w:val="00ED574B"/>
    <w:rsid w:val="00F41E2E"/>
    <w:rsid w:val="00F4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25</cp:revision>
  <dcterms:created xsi:type="dcterms:W3CDTF">2022-01-24T22:25:00Z</dcterms:created>
  <dcterms:modified xsi:type="dcterms:W3CDTF">2023-03-14T05:41:00Z</dcterms:modified>
</cp:coreProperties>
</file>