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4D" w:rsidRPr="004D0930" w:rsidRDefault="0099403E" w:rsidP="004D093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規則第45条第4号に定める保安確保機器</w:t>
      </w:r>
      <w:r w:rsidR="00713053" w:rsidRPr="004D0930">
        <w:rPr>
          <w:rFonts w:ascii="HG丸ｺﾞｼｯｸM-PRO" w:eastAsia="HG丸ｺﾞｼｯｸM-PRO" w:hAnsi="HG丸ｺﾞｼｯｸM-PRO" w:hint="eastAsia"/>
          <w:sz w:val="24"/>
          <w:szCs w:val="24"/>
        </w:rPr>
        <w:t>の説明書</w:t>
      </w:r>
    </w:p>
    <w:p w:rsidR="00713053" w:rsidRPr="0099403E" w:rsidRDefault="00713053"/>
    <w:p w:rsidR="00832011" w:rsidRDefault="00832011">
      <w:r>
        <w:rPr>
          <w:rFonts w:hint="eastAsia"/>
        </w:rPr>
        <w:t xml:space="preserve">1. </w:t>
      </w:r>
      <w:r w:rsidR="00632A94">
        <w:rPr>
          <w:rFonts w:asciiTheme="majorEastAsia" w:eastAsiaTheme="majorEastAsia" w:hAnsiTheme="majorEastAsia" w:hint="eastAsia"/>
        </w:rPr>
        <w:t>令別表第1第1号の調整器</w:t>
      </w:r>
    </w:p>
    <w:tbl>
      <w:tblPr>
        <w:tblStyle w:val="a7"/>
        <w:tblW w:w="0" w:type="auto"/>
        <w:tblInd w:w="279" w:type="dxa"/>
        <w:tblLook w:val="04A0" w:firstRow="1" w:lastRow="0" w:firstColumn="1" w:lastColumn="0" w:noHBand="0" w:noVBand="1"/>
      </w:tblPr>
      <w:tblGrid>
        <w:gridCol w:w="3118"/>
        <w:gridCol w:w="4111"/>
        <w:gridCol w:w="851"/>
        <w:gridCol w:w="1269"/>
      </w:tblGrid>
      <w:tr w:rsidR="0026738D" w:rsidTr="00765FEA">
        <w:tc>
          <w:tcPr>
            <w:tcW w:w="3118" w:type="dxa"/>
            <w:vAlign w:val="center"/>
          </w:tcPr>
          <w:p w:rsidR="0026738D" w:rsidRDefault="0026738D" w:rsidP="00632A94">
            <w:pPr>
              <w:jc w:val="center"/>
            </w:pPr>
            <w:r>
              <w:rPr>
                <w:rFonts w:hint="eastAsia"/>
              </w:rPr>
              <w:t>形式</w:t>
            </w:r>
          </w:p>
        </w:tc>
        <w:tc>
          <w:tcPr>
            <w:tcW w:w="4111" w:type="dxa"/>
            <w:vAlign w:val="center"/>
          </w:tcPr>
          <w:p w:rsidR="0026738D" w:rsidRDefault="0026738D" w:rsidP="00632A94">
            <w:pPr>
              <w:jc w:val="center"/>
            </w:pPr>
            <w:r>
              <w:rPr>
                <w:rFonts w:hint="eastAsia"/>
              </w:rPr>
              <w:t>製造者名</w:t>
            </w:r>
          </w:p>
        </w:tc>
        <w:tc>
          <w:tcPr>
            <w:tcW w:w="851" w:type="dxa"/>
          </w:tcPr>
          <w:p w:rsidR="0026738D" w:rsidRDefault="0026738D" w:rsidP="00632A94">
            <w:pPr>
              <w:jc w:val="center"/>
            </w:pPr>
            <w:r>
              <w:rPr>
                <w:rFonts w:hint="eastAsia"/>
              </w:rPr>
              <w:t>類別</w:t>
            </w:r>
          </w:p>
        </w:tc>
        <w:tc>
          <w:tcPr>
            <w:tcW w:w="1269" w:type="dxa"/>
          </w:tcPr>
          <w:p w:rsidR="0026738D" w:rsidRDefault="0026738D" w:rsidP="00632A94">
            <w:pPr>
              <w:jc w:val="center"/>
            </w:pPr>
            <w:r>
              <w:rPr>
                <w:rFonts w:hint="eastAsia"/>
              </w:rPr>
              <w:t>仕様添付</w:t>
            </w:r>
            <w:r w:rsidR="00765FEA">
              <w:rPr>
                <w:rFonts w:hint="eastAsia"/>
              </w:rPr>
              <w:t>※</w:t>
            </w:r>
          </w:p>
        </w:tc>
      </w:tr>
      <w:tr w:rsidR="0026738D" w:rsidTr="00765FEA">
        <w:tc>
          <w:tcPr>
            <w:tcW w:w="3118" w:type="dxa"/>
          </w:tcPr>
          <w:p w:rsidR="0026738D" w:rsidRDefault="0026738D"/>
        </w:tc>
        <w:tc>
          <w:tcPr>
            <w:tcW w:w="4111" w:type="dxa"/>
          </w:tcPr>
          <w:p w:rsidR="0026738D" w:rsidRDefault="0026738D"/>
        </w:tc>
        <w:tc>
          <w:tcPr>
            <w:tcW w:w="851" w:type="dxa"/>
          </w:tcPr>
          <w:p w:rsidR="0026738D" w:rsidRDefault="0026738D" w:rsidP="00632A94">
            <w:pPr>
              <w:jc w:val="center"/>
            </w:pPr>
            <w:r>
              <w:rPr>
                <w:rFonts w:hint="eastAsia"/>
              </w:rPr>
              <w:t>Ⅰ・Ⅱ</w:t>
            </w:r>
          </w:p>
        </w:tc>
        <w:tc>
          <w:tcPr>
            <w:tcW w:w="1269" w:type="dxa"/>
            <w:vAlign w:val="center"/>
          </w:tcPr>
          <w:p w:rsidR="0026738D" w:rsidRDefault="0026738D" w:rsidP="00632A94">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6738D" w:rsidTr="00765FEA">
        <w:tc>
          <w:tcPr>
            <w:tcW w:w="3118" w:type="dxa"/>
          </w:tcPr>
          <w:p w:rsidR="0026738D" w:rsidRDefault="0026738D"/>
        </w:tc>
        <w:tc>
          <w:tcPr>
            <w:tcW w:w="4111" w:type="dxa"/>
          </w:tcPr>
          <w:p w:rsidR="0026738D" w:rsidRDefault="0026738D"/>
        </w:tc>
        <w:tc>
          <w:tcPr>
            <w:tcW w:w="851" w:type="dxa"/>
          </w:tcPr>
          <w:p w:rsidR="0026738D" w:rsidRDefault="0026738D" w:rsidP="00632A94">
            <w:pPr>
              <w:jc w:val="center"/>
            </w:pPr>
            <w:r>
              <w:rPr>
                <w:rFonts w:hint="eastAsia"/>
              </w:rPr>
              <w:t>Ⅰ・Ⅱ</w:t>
            </w:r>
          </w:p>
        </w:tc>
        <w:tc>
          <w:tcPr>
            <w:tcW w:w="1269" w:type="dxa"/>
            <w:vAlign w:val="center"/>
          </w:tcPr>
          <w:p w:rsidR="0026738D" w:rsidRDefault="0026738D" w:rsidP="00632A94">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6738D" w:rsidTr="00765FEA">
        <w:tc>
          <w:tcPr>
            <w:tcW w:w="3118" w:type="dxa"/>
          </w:tcPr>
          <w:p w:rsidR="0026738D" w:rsidRDefault="0026738D"/>
        </w:tc>
        <w:tc>
          <w:tcPr>
            <w:tcW w:w="4111" w:type="dxa"/>
          </w:tcPr>
          <w:p w:rsidR="0026738D" w:rsidRDefault="0026738D"/>
        </w:tc>
        <w:tc>
          <w:tcPr>
            <w:tcW w:w="851" w:type="dxa"/>
          </w:tcPr>
          <w:p w:rsidR="0026738D" w:rsidRDefault="0026738D" w:rsidP="00632A94">
            <w:pPr>
              <w:jc w:val="center"/>
            </w:pPr>
            <w:r>
              <w:rPr>
                <w:rFonts w:hint="eastAsia"/>
              </w:rPr>
              <w:t>Ⅰ・Ⅱ</w:t>
            </w:r>
          </w:p>
        </w:tc>
        <w:tc>
          <w:tcPr>
            <w:tcW w:w="1269" w:type="dxa"/>
            <w:vAlign w:val="center"/>
          </w:tcPr>
          <w:p w:rsidR="0026738D" w:rsidRDefault="0026738D" w:rsidP="00632A94">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632A94" w:rsidRPr="00765FEA" w:rsidRDefault="00765FEA" w:rsidP="00D32CF8">
      <w:pPr>
        <w:spacing w:line="240" w:lineRule="exact"/>
        <w:ind w:left="420" w:hangingChars="200" w:hanging="420"/>
      </w:pPr>
      <w:r>
        <w:rPr>
          <w:rFonts w:hint="eastAsia"/>
        </w:rPr>
        <w:t xml:space="preserve">　※　液化石油ガス販売事業者の認定に係る保安確保機器の設置等の細目を定める告示の別表</w:t>
      </w:r>
      <w:r>
        <w:rPr>
          <w:rFonts w:hint="eastAsia"/>
        </w:rPr>
        <w:t>(</w:t>
      </w:r>
      <w:r>
        <w:rPr>
          <w:rFonts w:hint="eastAsia"/>
        </w:rPr>
        <w:t>第</w:t>
      </w:r>
      <w:r>
        <w:rPr>
          <w:rFonts w:hint="eastAsia"/>
        </w:rPr>
        <w:t>2</w:t>
      </w:r>
      <w:r>
        <w:rPr>
          <w:rFonts w:hint="eastAsia"/>
        </w:rPr>
        <w:t>条関係</w:t>
      </w:r>
      <w:r>
        <w:rPr>
          <w:rFonts w:hint="eastAsia"/>
        </w:rPr>
        <w:t>)</w:t>
      </w:r>
      <w:r w:rsidR="003D4C8B">
        <w:rPr>
          <w:rFonts w:hint="eastAsia"/>
        </w:rPr>
        <w:t>の調整器のⅠ類に該当するものは</w:t>
      </w:r>
      <w:r>
        <w:rPr>
          <w:rFonts w:hint="eastAsia"/>
        </w:rPr>
        <w:t>類型が確認できるもの</w:t>
      </w:r>
      <w:r w:rsidR="003D4C8B">
        <w:rPr>
          <w:rFonts w:hint="eastAsia"/>
        </w:rPr>
        <w:t>を添付</w:t>
      </w:r>
    </w:p>
    <w:p w:rsidR="00765FEA" w:rsidRPr="004D0930" w:rsidRDefault="00765FEA"/>
    <w:p w:rsidR="00713053" w:rsidRDefault="000B4A89">
      <w:r>
        <w:rPr>
          <w:rFonts w:hint="eastAsia"/>
        </w:rPr>
        <w:t>2</w:t>
      </w:r>
      <w:r w:rsidR="00713053">
        <w:rPr>
          <w:rFonts w:hint="eastAsia"/>
        </w:rPr>
        <w:t xml:space="preserve">. </w:t>
      </w:r>
      <w:r w:rsidR="00632A94">
        <w:rPr>
          <w:rFonts w:asciiTheme="majorEastAsia" w:eastAsiaTheme="majorEastAsia" w:hAnsiTheme="majorEastAsia" w:hint="eastAsia"/>
        </w:rPr>
        <w:t>令別表第1第4号の液化石油ガス用継手金具付高圧ホース</w:t>
      </w:r>
    </w:p>
    <w:tbl>
      <w:tblPr>
        <w:tblStyle w:val="a7"/>
        <w:tblW w:w="0" w:type="auto"/>
        <w:tblInd w:w="279" w:type="dxa"/>
        <w:tblLook w:val="04A0" w:firstRow="1" w:lastRow="0" w:firstColumn="1" w:lastColumn="0" w:noHBand="0" w:noVBand="1"/>
      </w:tblPr>
      <w:tblGrid>
        <w:gridCol w:w="3118"/>
        <w:gridCol w:w="4111"/>
        <w:gridCol w:w="851"/>
        <w:gridCol w:w="1269"/>
      </w:tblGrid>
      <w:tr w:rsidR="0026738D" w:rsidTr="00593E33">
        <w:tc>
          <w:tcPr>
            <w:tcW w:w="3118" w:type="dxa"/>
            <w:vAlign w:val="center"/>
          </w:tcPr>
          <w:p w:rsidR="0026738D" w:rsidRDefault="0026738D" w:rsidP="00790B20">
            <w:pPr>
              <w:jc w:val="center"/>
            </w:pPr>
            <w:r>
              <w:rPr>
                <w:rFonts w:hint="eastAsia"/>
              </w:rPr>
              <w:t>形式</w:t>
            </w:r>
          </w:p>
        </w:tc>
        <w:tc>
          <w:tcPr>
            <w:tcW w:w="4111" w:type="dxa"/>
            <w:vAlign w:val="center"/>
          </w:tcPr>
          <w:p w:rsidR="0026738D" w:rsidRDefault="0026738D" w:rsidP="00790B20">
            <w:pPr>
              <w:jc w:val="center"/>
            </w:pPr>
            <w:r>
              <w:rPr>
                <w:rFonts w:hint="eastAsia"/>
              </w:rPr>
              <w:t>製造者名</w:t>
            </w:r>
          </w:p>
        </w:tc>
        <w:tc>
          <w:tcPr>
            <w:tcW w:w="851" w:type="dxa"/>
          </w:tcPr>
          <w:p w:rsidR="0026738D" w:rsidRDefault="0026738D" w:rsidP="00790B20">
            <w:pPr>
              <w:jc w:val="center"/>
            </w:pPr>
            <w:r>
              <w:rPr>
                <w:rFonts w:hint="eastAsia"/>
              </w:rPr>
              <w:t>類別</w:t>
            </w:r>
          </w:p>
        </w:tc>
        <w:tc>
          <w:tcPr>
            <w:tcW w:w="1269" w:type="dxa"/>
          </w:tcPr>
          <w:p w:rsidR="0026738D" w:rsidRDefault="0026738D" w:rsidP="00790B20">
            <w:pPr>
              <w:jc w:val="center"/>
            </w:pPr>
            <w:r>
              <w:rPr>
                <w:rFonts w:hint="eastAsia"/>
              </w:rPr>
              <w:t>仕様添付</w:t>
            </w:r>
            <w:r w:rsidR="00593E33">
              <w:rPr>
                <w:rFonts w:hint="eastAsia"/>
              </w:rPr>
              <w:t>※</w:t>
            </w:r>
          </w:p>
        </w:tc>
      </w:tr>
      <w:tr w:rsidR="0026738D" w:rsidTr="00593E33">
        <w:tc>
          <w:tcPr>
            <w:tcW w:w="3118" w:type="dxa"/>
          </w:tcPr>
          <w:p w:rsidR="0026738D" w:rsidRDefault="0026738D" w:rsidP="00790B20"/>
        </w:tc>
        <w:tc>
          <w:tcPr>
            <w:tcW w:w="4111" w:type="dxa"/>
          </w:tcPr>
          <w:p w:rsidR="0026738D" w:rsidRDefault="0026738D" w:rsidP="00790B20"/>
        </w:tc>
        <w:tc>
          <w:tcPr>
            <w:tcW w:w="851" w:type="dxa"/>
          </w:tcPr>
          <w:p w:rsidR="0026738D" w:rsidRDefault="0026738D" w:rsidP="00790B20">
            <w:pPr>
              <w:jc w:val="center"/>
            </w:pPr>
            <w:r>
              <w:rPr>
                <w:rFonts w:hint="eastAsia"/>
              </w:rPr>
              <w:t>Ⅰ・Ⅱ</w:t>
            </w:r>
          </w:p>
        </w:tc>
        <w:tc>
          <w:tcPr>
            <w:tcW w:w="1269" w:type="dxa"/>
            <w:vAlign w:val="center"/>
          </w:tcPr>
          <w:p w:rsidR="0026738D"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6738D" w:rsidTr="00593E33">
        <w:tc>
          <w:tcPr>
            <w:tcW w:w="3118" w:type="dxa"/>
          </w:tcPr>
          <w:p w:rsidR="0026738D" w:rsidRDefault="0026738D" w:rsidP="00790B20"/>
        </w:tc>
        <w:tc>
          <w:tcPr>
            <w:tcW w:w="4111" w:type="dxa"/>
          </w:tcPr>
          <w:p w:rsidR="0026738D" w:rsidRDefault="0026738D" w:rsidP="00790B20"/>
        </w:tc>
        <w:tc>
          <w:tcPr>
            <w:tcW w:w="851" w:type="dxa"/>
          </w:tcPr>
          <w:p w:rsidR="0026738D" w:rsidRDefault="0026738D" w:rsidP="00790B20">
            <w:pPr>
              <w:jc w:val="center"/>
            </w:pPr>
            <w:r>
              <w:rPr>
                <w:rFonts w:hint="eastAsia"/>
              </w:rPr>
              <w:t>Ⅰ・Ⅱ</w:t>
            </w:r>
          </w:p>
        </w:tc>
        <w:tc>
          <w:tcPr>
            <w:tcW w:w="1269" w:type="dxa"/>
            <w:vAlign w:val="center"/>
          </w:tcPr>
          <w:p w:rsidR="0026738D"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6738D" w:rsidTr="00593E33">
        <w:tc>
          <w:tcPr>
            <w:tcW w:w="3118" w:type="dxa"/>
          </w:tcPr>
          <w:p w:rsidR="0026738D" w:rsidRDefault="0026738D" w:rsidP="00790B20"/>
        </w:tc>
        <w:tc>
          <w:tcPr>
            <w:tcW w:w="4111" w:type="dxa"/>
          </w:tcPr>
          <w:p w:rsidR="0026738D" w:rsidRDefault="0026738D" w:rsidP="00790B20"/>
        </w:tc>
        <w:tc>
          <w:tcPr>
            <w:tcW w:w="851" w:type="dxa"/>
          </w:tcPr>
          <w:p w:rsidR="0026738D" w:rsidRDefault="0026738D" w:rsidP="00790B20">
            <w:pPr>
              <w:jc w:val="center"/>
            </w:pPr>
            <w:r>
              <w:rPr>
                <w:rFonts w:hint="eastAsia"/>
              </w:rPr>
              <w:t>Ⅰ・Ⅱ</w:t>
            </w:r>
          </w:p>
        </w:tc>
        <w:tc>
          <w:tcPr>
            <w:tcW w:w="1269" w:type="dxa"/>
            <w:vAlign w:val="center"/>
          </w:tcPr>
          <w:p w:rsidR="0026738D"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593E33" w:rsidRPr="00765FEA" w:rsidRDefault="00593E33" w:rsidP="00D32CF8">
      <w:pPr>
        <w:spacing w:line="240" w:lineRule="exact"/>
        <w:ind w:left="420" w:hangingChars="200" w:hanging="420"/>
      </w:pPr>
      <w:r>
        <w:rPr>
          <w:rFonts w:hint="eastAsia"/>
        </w:rPr>
        <w:t xml:space="preserve">　※　液化石油ガス販売事業者の認定に係る保安確保機器の設置等の細目を定める告示の別表</w:t>
      </w:r>
      <w:r>
        <w:rPr>
          <w:rFonts w:hint="eastAsia"/>
        </w:rPr>
        <w:t>(</w:t>
      </w:r>
      <w:r>
        <w:rPr>
          <w:rFonts w:hint="eastAsia"/>
        </w:rPr>
        <w:t>第</w:t>
      </w:r>
      <w:r>
        <w:rPr>
          <w:rFonts w:hint="eastAsia"/>
        </w:rPr>
        <w:t>2</w:t>
      </w:r>
      <w:r>
        <w:rPr>
          <w:rFonts w:hint="eastAsia"/>
        </w:rPr>
        <w:t>条関係</w:t>
      </w:r>
      <w:r>
        <w:rPr>
          <w:rFonts w:hint="eastAsia"/>
        </w:rPr>
        <w:t>)</w:t>
      </w:r>
      <w:r>
        <w:rPr>
          <w:rFonts w:hint="eastAsia"/>
        </w:rPr>
        <w:t>の液化石油ガス用継手金具付高圧ホースに定める類型が確認できるもの</w:t>
      </w:r>
      <w:r w:rsidR="003D4C8B">
        <w:rPr>
          <w:rFonts w:hint="eastAsia"/>
        </w:rPr>
        <w:t>を添付</w:t>
      </w:r>
    </w:p>
    <w:p w:rsidR="00713053" w:rsidRPr="00593E33" w:rsidRDefault="00713053" w:rsidP="00713053"/>
    <w:p w:rsidR="00713053" w:rsidRDefault="000B4A89" w:rsidP="00713053">
      <w:r>
        <w:rPr>
          <w:rFonts w:hint="eastAsia"/>
        </w:rPr>
        <w:t>3</w:t>
      </w:r>
      <w:r w:rsidR="00713053">
        <w:rPr>
          <w:rFonts w:hint="eastAsia"/>
        </w:rPr>
        <w:t xml:space="preserve">. </w:t>
      </w:r>
      <w:r w:rsidR="00632A94">
        <w:rPr>
          <w:rFonts w:asciiTheme="majorEastAsia" w:eastAsiaTheme="majorEastAsia" w:hAnsiTheme="majorEastAsia" w:hint="eastAsia"/>
        </w:rPr>
        <w:t>令別表第1第10号の液化石油ガス用ガス漏れ警報器</w:t>
      </w:r>
    </w:p>
    <w:tbl>
      <w:tblPr>
        <w:tblStyle w:val="a7"/>
        <w:tblW w:w="0" w:type="auto"/>
        <w:tblInd w:w="279" w:type="dxa"/>
        <w:tblLook w:val="04A0" w:firstRow="1" w:lastRow="0" w:firstColumn="1" w:lastColumn="0" w:noHBand="0" w:noVBand="1"/>
      </w:tblPr>
      <w:tblGrid>
        <w:gridCol w:w="3685"/>
        <w:gridCol w:w="4395"/>
        <w:gridCol w:w="1269"/>
      </w:tblGrid>
      <w:tr w:rsidR="00632A94" w:rsidTr="00765FEA">
        <w:tc>
          <w:tcPr>
            <w:tcW w:w="3685" w:type="dxa"/>
            <w:vAlign w:val="center"/>
          </w:tcPr>
          <w:p w:rsidR="00632A94" w:rsidRDefault="00632A94" w:rsidP="00790B20">
            <w:pPr>
              <w:jc w:val="center"/>
            </w:pPr>
            <w:r>
              <w:rPr>
                <w:rFonts w:hint="eastAsia"/>
              </w:rPr>
              <w:t>形式</w:t>
            </w:r>
          </w:p>
        </w:tc>
        <w:tc>
          <w:tcPr>
            <w:tcW w:w="4395" w:type="dxa"/>
            <w:vAlign w:val="center"/>
          </w:tcPr>
          <w:p w:rsidR="00632A94" w:rsidRDefault="00632A94" w:rsidP="00790B20">
            <w:pPr>
              <w:jc w:val="center"/>
            </w:pPr>
            <w:r>
              <w:rPr>
                <w:rFonts w:hint="eastAsia"/>
              </w:rPr>
              <w:t>製造者名</w:t>
            </w:r>
          </w:p>
        </w:tc>
        <w:tc>
          <w:tcPr>
            <w:tcW w:w="1269" w:type="dxa"/>
          </w:tcPr>
          <w:p w:rsidR="00632A94" w:rsidRDefault="00765FEA" w:rsidP="00790B20">
            <w:pPr>
              <w:jc w:val="center"/>
            </w:pPr>
            <w:r>
              <w:rPr>
                <w:rFonts w:hint="eastAsia"/>
              </w:rPr>
              <w:t>図面添付</w:t>
            </w:r>
            <w:r w:rsidR="001767AE">
              <w:rPr>
                <w:rFonts w:hint="eastAsia"/>
              </w:rPr>
              <w:t>※</w:t>
            </w:r>
          </w:p>
        </w:tc>
      </w:tr>
      <w:tr w:rsidR="00632A94" w:rsidTr="00765FEA">
        <w:tc>
          <w:tcPr>
            <w:tcW w:w="3685" w:type="dxa"/>
          </w:tcPr>
          <w:p w:rsidR="00632A94" w:rsidRDefault="00632A94" w:rsidP="00790B20"/>
        </w:tc>
        <w:tc>
          <w:tcPr>
            <w:tcW w:w="4395" w:type="dxa"/>
          </w:tcPr>
          <w:p w:rsidR="00632A94" w:rsidRDefault="00632A94" w:rsidP="00790B20"/>
        </w:tc>
        <w:tc>
          <w:tcPr>
            <w:tcW w:w="1269" w:type="dxa"/>
            <w:vAlign w:val="center"/>
          </w:tcPr>
          <w:p w:rsidR="00632A94" w:rsidRDefault="00632A94"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632A94" w:rsidTr="00765FEA">
        <w:tc>
          <w:tcPr>
            <w:tcW w:w="3685" w:type="dxa"/>
          </w:tcPr>
          <w:p w:rsidR="00632A94" w:rsidRDefault="00632A94" w:rsidP="00790B20"/>
        </w:tc>
        <w:tc>
          <w:tcPr>
            <w:tcW w:w="4395" w:type="dxa"/>
          </w:tcPr>
          <w:p w:rsidR="00632A94" w:rsidRDefault="00632A94" w:rsidP="00790B20"/>
        </w:tc>
        <w:tc>
          <w:tcPr>
            <w:tcW w:w="1269" w:type="dxa"/>
            <w:vAlign w:val="center"/>
          </w:tcPr>
          <w:p w:rsidR="00632A94"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632A94" w:rsidTr="00765FEA">
        <w:tc>
          <w:tcPr>
            <w:tcW w:w="3685" w:type="dxa"/>
          </w:tcPr>
          <w:p w:rsidR="00632A94" w:rsidRDefault="00632A94" w:rsidP="00790B20"/>
        </w:tc>
        <w:tc>
          <w:tcPr>
            <w:tcW w:w="4395" w:type="dxa"/>
          </w:tcPr>
          <w:p w:rsidR="00632A94" w:rsidRDefault="00632A94" w:rsidP="00790B20"/>
        </w:tc>
        <w:tc>
          <w:tcPr>
            <w:tcW w:w="1269" w:type="dxa"/>
            <w:vAlign w:val="center"/>
          </w:tcPr>
          <w:p w:rsidR="00632A94"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1767AE" w:rsidRDefault="001767AE" w:rsidP="00D32CF8">
      <w:pPr>
        <w:spacing w:line="240" w:lineRule="exact"/>
        <w:ind w:left="420" w:hangingChars="200" w:hanging="420"/>
      </w:pPr>
      <w:r>
        <w:rPr>
          <w:rFonts w:hint="eastAsia"/>
        </w:rPr>
        <w:t xml:space="preserve">　※　</w:t>
      </w:r>
      <w:r>
        <w:rPr>
          <w:rFonts w:hint="eastAsia"/>
        </w:rPr>
        <w:t>PS</w:t>
      </w:r>
      <w:r>
        <w:rPr>
          <w:rFonts w:hint="eastAsia"/>
        </w:rPr>
        <w:t>マークの貼付けがわかる外形図等</w:t>
      </w:r>
      <w:r w:rsidR="003D4C8B">
        <w:rPr>
          <w:rFonts w:hint="eastAsia"/>
        </w:rPr>
        <w:t>を添付</w:t>
      </w:r>
    </w:p>
    <w:p w:rsidR="001767AE" w:rsidRDefault="001767AE" w:rsidP="00713053"/>
    <w:p w:rsidR="00A736F6" w:rsidRDefault="000B4A89" w:rsidP="00713053">
      <w:r>
        <w:rPr>
          <w:rFonts w:hint="eastAsia"/>
        </w:rPr>
        <w:t>4</w:t>
      </w:r>
      <w:r w:rsidR="00A736F6">
        <w:rPr>
          <w:rFonts w:hint="eastAsia"/>
        </w:rPr>
        <w:t xml:space="preserve">. </w:t>
      </w:r>
      <w:r w:rsidR="00632A94">
        <w:rPr>
          <w:rFonts w:asciiTheme="majorEastAsia" w:eastAsiaTheme="majorEastAsia" w:hAnsiTheme="majorEastAsia" w:hint="eastAsia"/>
        </w:rPr>
        <w:t>令別表第1第11号の液化石油ガス用継手金具付低圧ホース</w:t>
      </w:r>
    </w:p>
    <w:tbl>
      <w:tblPr>
        <w:tblStyle w:val="a7"/>
        <w:tblW w:w="0" w:type="auto"/>
        <w:tblInd w:w="279" w:type="dxa"/>
        <w:tblLook w:val="04A0" w:firstRow="1" w:lastRow="0" w:firstColumn="1" w:lastColumn="0" w:noHBand="0" w:noVBand="1"/>
      </w:tblPr>
      <w:tblGrid>
        <w:gridCol w:w="3118"/>
        <w:gridCol w:w="4111"/>
        <w:gridCol w:w="851"/>
        <w:gridCol w:w="1269"/>
      </w:tblGrid>
      <w:tr w:rsidR="0026738D" w:rsidTr="00765FEA">
        <w:tc>
          <w:tcPr>
            <w:tcW w:w="3118" w:type="dxa"/>
            <w:vAlign w:val="center"/>
          </w:tcPr>
          <w:p w:rsidR="0026738D" w:rsidRDefault="0026738D" w:rsidP="00790B20">
            <w:pPr>
              <w:jc w:val="center"/>
            </w:pPr>
            <w:r>
              <w:rPr>
                <w:rFonts w:hint="eastAsia"/>
              </w:rPr>
              <w:t>形式</w:t>
            </w:r>
          </w:p>
        </w:tc>
        <w:tc>
          <w:tcPr>
            <w:tcW w:w="4111" w:type="dxa"/>
            <w:vAlign w:val="center"/>
          </w:tcPr>
          <w:p w:rsidR="0026738D" w:rsidRDefault="0026738D" w:rsidP="00790B20">
            <w:pPr>
              <w:jc w:val="center"/>
            </w:pPr>
            <w:r>
              <w:rPr>
                <w:rFonts w:hint="eastAsia"/>
              </w:rPr>
              <w:t>製造者名</w:t>
            </w:r>
          </w:p>
        </w:tc>
        <w:tc>
          <w:tcPr>
            <w:tcW w:w="851" w:type="dxa"/>
          </w:tcPr>
          <w:p w:rsidR="0026738D" w:rsidRDefault="0026738D" w:rsidP="00790B20">
            <w:pPr>
              <w:jc w:val="center"/>
            </w:pPr>
            <w:r>
              <w:rPr>
                <w:rFonts w:hint="eastAsia"/>
              </w:rPr>
              <w:t>類別</w:t>
            </w:r>
          </w:p>
        </w:tc>
        <w:tc>
          <w:tcPr>
            <w:tcW w:w="1269" w:type="dxa"/>
          </w:tcPr>
          <w:p w:rsidR="0026738D" w:rsidRDefault="0026738D" w:rsidP="00790B20">
            <w:pPr>
              <w:jc w:val="center"/>
            </w:pPr>
            <w:r>
              <w:rPr>
                <w:rFonts w:hint="eastAsia"/>
              </w:rPr>
              <w:t>仕様添付</w:t>
            </w:r>
            <w:r w:rsidR="00765FEA">
              <w:rPr>
                <w:rFonts w:hint="eastAsia"/>
              </w:rPr>
              <w:t>※</w:t>
            </w:r>
          </w:p>
        </w:tc>
      </w:tr>
      <w:tr w:rsidR="0026738D" w:rsidTr="00765FEA">
        <w:tc>
          <w:tcPr>
            <w:tcW w:w="3118" w:type="dxa"/>
          </w:tcPr>
          <w:p w:rsidR="0026738D" w:rsidRDefault="0026738D" w:rsidP="00790B20"/>
        </w:tc>
        <w:tc>
          <w:tcPr>
            <w:tcW w:w="4111" w:type="dxa"/>
          </w:tcPr>
          <w:p w:rsidR="0026738D" w:rsidRDefault="0026738D" w:rsidP="00790B20"/>
        </w:tc>
        <w:tc>
          <w:tcPr>
            <w:tcW w:w="851" w:type="dxa"/>
          </w:tcPr>
          <w:p w:rsidR="0026738D" w:rsidRDefault="0026738D" w:rsidP="00790B20">
            <w:pPr>
              <w:jc w:val="center"/>
            </w:pPr>
            <w:r>
              <w:rPr>
                <w:rFonts w:hint="eastAsia"/>
              </w:rPr>
              <w:t>Ⅰ・Ⅱ</w:t>
            </w:r>
          </w:p>
        </w:tc>
        <w:tc>
          <w:tcPr>
            <w:tcW w:w="1269" w:type="dxa"/>
            <w:vAlign w:val="center"/>
          </w:tcPr>
          <w:p w:rsidR="0026738D"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6738D" w:rsidTr="00765FEA">
        <w:tc>
          <w:tcPr>
            <w:tcW w:w="3118" w:type="dxa"/>
          </w:tcPr>
          <w:p w:rsidR="0026738D" w:rsidRDefault="0026738D" w:rsidP="00790B20"/>
        </w:tc>
        <w:tc>
          <w:tcPr>
            <w:tcW w:w="4111" w:type="dxa"/>
          </w:tcPr>
          <w:p w:rsidR="0026738D" w:rsidRDefault="0026738D" w:rsidP="00790B20"/>
        </w:tc>
        <w:tc>
          <w:tcPr>
            <w:tcW w:w="851" w:type="dxa"/>
          </w:tcPr>
          <w:p w:rsidR="0026738D" w:rsidRDefault="0026738D" w:rsidP="00790B20">
            <w:pPr>
              <w:jc w:val="center"/>
            </w:pPr>
            <w:r>
              <w:rPr>
                <w:rFonts w:hint="eastAsia"/>
              </w:rPr>
              <w:t>Ⅰ・Ⅱ</w:t>
            </w:r>
          </w:p>
        </w:tc>
        <w:tc>
          <w:tcPr>
            <w:tcW w:w="1269" w:type="dxa"/>
            <w:vAlign w:val="center"/>
          </w:tcPr>
          <w:p w:rsidR="0026738D"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6738D" w:rsidTr="00765FEA">
        <w:tc>
          <w:tcPr>
            <w:tcW w:w="3118" w:type="dxa"/>
          </w:tcPr>
          <w:p w:rsidR="0026738D" w:rsidRDefault="0026738D" w:rsidP="00790B20"/>
        </w:tc>
        <w:tc>
          <w:tcPr>
            <w:tcW w:w="4111" w:type="dxa"/>
          </w:tcPr>
          <w:p w:rsidR="0026738D" w:rsidRDefault="0026738D" w:rsidP="00790B20"/>
        </w:tc>
        <w:tc>
          <w:tcPr>
            <w:tcW w:w="851" w:type="dxa"/>
          </w:tcPr>
          <w:p w:rsidR="0026738D" w:rsidRDefault="0026738D" w:rsidP="00790B20">
            <w:pPr>
              <w:jc w:val="center"/>
            </w:pPr>
            <w:r>
              <w:rPr>
                <w:rFonts w:hint="eastAsia"/>
              </w:rPr>
              <w:t>Ⅰ・Ⅱ</w:t>
            </w:r>
          </w:p>
        </w:tc>
        <w:tc>
          <w:tcPr>
            <w:tcW w:w="1269" w:type="dxa"/>
            <w:vAlign w:val="center"/>
          </w:tcPr>
          <w:p w:rsidR="0026738D" w:rsidRDefault="0026738D" w:rsidP="00790B2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4D0930" w:rsidRDefault="00765FEA" w:rsidP="00D32CF8">
      <w:pPr>
        <w:spacing w:line="240" w:lineRule="exact"/>
        <w:ind w:left="420" w:hangingChars="200" w:hanging="420"/>
      </w:pPr>
      <w:r>
        <w:rPr>
          <w:rFonts w:hint="eastAsia"/>
        </w:rPr>
        <w:t xml:space="preserve">　※　液化石</w:t>
      </w:r>
      <w:bookmarkStart w:id="0" w:name="_GoBack"/>
      <w:bookmarkEnd w:id="0"/>
      <w:r>
        <w:rPr>
          <w:rFonts w:hint="eastAsia"/>
        </w:rPr>
        <w:t>油ガス販売事業者の認定に係る保安確保機器の設置等の細目を定める告示の別表</w:t>
      </w:r>
      <w:r>
        <w:rPr>
          <w:rFonts w:hint="eastAsia"/>
        </w:rPr>
        <w:t>(</w:t>
      </w:r>
      <w:r>
        <w:rPr>
          <w:rFonts w:hint="eastAsia"/>
        </w:rPr>
        <w:t>第</w:t>
      </w:r>
      <w:r>
        <w:rPr>
          <w:rFonts w:hint="eastAsia"/>
        </w:rPr>
        <w:t>2</w:t>
      </w:r>
      <w:r>
        <w:rPr>
          <w:rFonts w:hint="eastAsia"/>
        </w:rPr>
        <w:t>条関係</w:t>
      </w:r>
      <w:r>
        <w:rPr>
          <w:rFonts w:hint="eastAsia"/>
        </w:rPr>
        <w:t>)</w:t>
      </w:r>
      <w:r>
        <w:rPr>
          <w:rFonts w:hint="eastAsia"/>
        </w:rPr>
        <w:t>の液化石油ガス用継手金具付低圧ホースに定める類型が確認できるもの</w:t>
      </w:r>
      <w:r w:rsidR="003D4C8B">
        <w:rPr>
          <w:rFonts w:hint="eastAsia"/>
        </w:rPr>
        <w:t>を添付</w:t>
      </w:r>
    </w:p>
    <w:p w:rsidR="00765FEA" w:rsidRDefault="00765FEA" w:rsidP="00632A94"/>
    <w:p w:rsidR="00632A94" w:rsidRDefault="00632A94" w:rsidP="00632A94">
      <w:r>
        <w:rPr>
          <w:rFonts w:hint="eastAsia"/>
        </w:rPr>
        <w:t xml:space="preserve">5. </w:t>
      </w:r>
      <w:r w:rsidRPr="00426827">
        <w:rPr>
          <w:rFonts w:asciiTheme="majorEastAsia" w:eastAsiaTheme="majorEastAsia" w:hAnsiTheme="majorEastAsia" w:hint="eastAsia"/>
        </w:rPr>
        <w:t>保安確保機器の期限管理の方法</w:t>
      </w:r>
    </w:p>
    <w:p w:rsidR="00632A94" w:rsidRPr="004D0930" w:rsidRDefault="00632A94" w:rsidP="00426827">
      <w:pPr>
        <w:ind w:leftChars="150" w:left="315" w:firstLineChars="100" w:firstLine="210"/>
      </w:pPr>
    </w:p>
    <w:sectPr w:rsidR="00632A94" w:rsidRPr="004D0930" w:rsidSect="00713053">
      <w:headerReference w:type="default" r:id="rId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53" w:rsidRDefault="00713053" w:rsidP="00713053">
      <w:r>
        <w:separator/>
      </w:r>
    </w:p>
  </w:endnote>
  <w:endnote w:type="continuationSeparator" w:id="0">
    <w:p w:rsidR="00713053" w:rsidRDefault="00713053" w:rsidP="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53" w:rsidRDefault="00713053" w:rsidP="00713053">
      <w:r>
        <w:separator/>
      </w:r>
    </w:p>
  </w:footnote>
  <w:footnote w:type="continuationSeparator" w:id="0">
    <w:p w:rsidR="00713053" w:rsidRDefault="00713053" w:rsidP="0071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53" w:rsidRDefault="00713053">
    <w:pPr>
      <w:pStyle w:val="a3"/>
    </w:pPr>
    <w:r>
      <w:rPr>
        <w:rFonts w:hint="eastAsia"/>
      </w:rPr>
      <w:t>滋</w:t>
    </w:r>
    <w:r>
      <w:rPr>
        <w:rFonts w:hint="eastAsia"/>
      </w:rPr>
      <w:t>LP</w:t>
    </w:r>
    <w:r>
      <w:rPr>
        <w:rFonts w:hint="eastAsia"/>
      </w:rPr>
      <w:t>様式第</w:t>
    </w:r>
    <w:r w:rsidR="00D02D61">
      <w:rPr>
        <w:rFonts w:hint="eastAsia"/>
      </w:rPr>
      <w:t>26-5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53"/>
    <w:rsid w:val="000B4A89"/>
    <w:rsid w:val="001767AE"/>
    <w:rsid w:val="0021124D"/>
    <w:rsid w:val="0026738D"/>
    <w:rsid w:val="003D4C8B"/>
    <w:rsid w:val="00426827"/>
    <w:rsid w:val="004D0930"/>
    <w:rsid w:val="00593E33"/>
    <w:rsid w:val="00632A94"/>
    <w:rsid w:val="00713053"/>
    <w:rsid w:val="00765FEA"/>
    <w:rsid w:val="00801659"/>
    <w:rsid w:val="00832011"/>
    <w:rsid w:val="00977DF7"/>
    <w:rsid w:val="0099403E"/>
    <w:rsid w:val="00A736F6"/>
    <w:rsid w:val="00D02D61"/>
    <w:rsid w:val="00D32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464FB21-1E2A-4074-9538-6BA79110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53"/>
    <w:pPr>
      <w:tabs>
        <w:tab w:val="center" w:pos="4252"/>
        <w:tab w:val="right" w:pos="8504"/>
      </w:tabs>
      <w:snapToGrid w:val="0"/>
    </w:pPr>
  </w:style>
  <w:style w:type="character" w:customStyle="1" w:styleId="a4">
    <w:name w:val="ヘッダー (文字)"/>
    <w:basedOn w:val="a0"/>
    <w:link w:val="a3"/>
    <w:uiPriority w:val="99"/>
    <w:rsid w:val="00713053"/>
  </w:style>
  <w:style w:type="paragraph" w:styleId="a5">
    <w:name w:val="footer"/>
    <w:basedOn w:val="a"/>
    <w:link w:val="a6"/>
    <w:uiPriority w:val="99"/>
    <w:unhideWhenUsed/>
    <w:rsid w:val="00713053"/>
    <w:pPr>
      <w:tabs>
        <w:tab w:val="center" w:pos="4252"/>
        <w:tab w:val="right" w:pos="8504"/>
      </w:tabs>
      <w:snapToGrid w:val="0"/>
    </w:pPr>
  </w:style>
  <w:style w:type="character" w:customStyle="1" w:styleId="a6">
    <w:name w:val="フッター (文字)"/>
    <w:basedOn w:val="a0"/>
    <w:link w:val="a5"/>
    <w:uiPriority w:val="99"/>
    <w:rsid w:val="00713053"/>
  </w:style>
  <w:style w:type="table" w:styleId="a7">
    <w:name w:val="Table Grid"/>
    <w:basedOn w:val="a1"/>
    <w:uiPriority w:val="39"/>
    <w:rsid w:val="00632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15</cp:revision>
  <dcterms:created xsi:type="dcterms:W3CDTF">2022-03-01T01:37:00Z</dcterms:created>
  <dcterms:modified xsi:type="dcterms:W3CDTF">2022-12-17T09:46:00Z</dcterms:modified>
</cp:coreProperties>
</file>