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EDD" w:rsidRDefault="00F97EDD" w:rsidP="00F97EDD">
      <w:pPr>
        <w:jc w:val="center"/>
      </w:pPr>
      <w:r w:rsidRPr="00F97EDD">
        <w:rPr>
          <w:rFonts w:hint="eastAsia"/>
          <w:sz w:val="28"/>
        </w:rPr>
        <w:t>医療機器共同利用計画書</w:t>
      </w:r>
    </w:p>
    <w:p w:rsidR="00F97EDD" w:rsidRDefault="00F97EDD" w:rsidP="00F97EDD">
      <w:r>
        <w:rPr>
          <w:rFonts w:hint="eastAsia"/>
        </w:rPr>
        <w:t xml:space="preserve">　　　　　　　　　　　　　　　　　　　　　　　　　　　　　</w:t>
      </w:r>
      <w:r w:rsidR="00EC6507">
        <w:rPr>
          <w:rFonts w:hint="eastAsia"/>
        </w:rPr>
        <w:t xml:space="preserve">　　　　　　　</w:t>
      </w:r>
      <w:r>
        <w:rPr>
          <w:rFonts w:hint="eastAsia"/>
        </w:rPr>
        <w:t xml:space="preserve">　　年　　月　　日</w:t>
      </w:r>
    </w:p>
    <w:p w:rsidR="00F97EDD" w:rsidRDefault="00F97EDD" w:rsidP="003925B8">
      <w:pPr>
        <w:ind w:firstLineChars="100" w:firstLine="210"/>
      </w:pPr>
      <w:r>
        <w:rPr>
          <w:rFonts w:hint="eastAsia"/>
        </w:rPr>
        <w:t>滋賀県知事</w:t>
      </w:r>
      <w:r w:rsidR="003925B8">
        <w:rPr>
          <w:rFonts w:hint="eastAsia"/>
        </w:rPr>
        <w:t xml:space="preserve">　殿</w:t>
      </w:r>
    </w:p>
    <w:p w:rsidR="004451BD" w:rsidRDefault="003925B8" w:rsidP="003925B8">
      <w:pPr>
        <w:ind w:firstLineChars="100" w:firstLine="210"/>
      </w:pPr>
      <w:r>
        <w:rPr>
          <w:rFonts w:hint="eastAsia"/>
        </w:rPr>
        <w:t>（保健所経由）</w:t>
      </w:r>
    </w:p>
    <w:tbl>
      <w:tblPr>
        <w:tblStyle w:val="a3"/>
        <w:tblW w:w="10211" w:type="dxa"/>
        <w:jc w:val="center"/>
        <w:tblLayout w:type="fixed"/>
        <w:tblLook w:val="04A0" w:firstRow="1" w:lastRow="0" w:firstColumn="1" w:lastColumn="0" w:noHBand="0" w:noVBand="1"/>
      </w:tblPr>
      <w:tblGrid>
        <w:gridCol w:w="1532"/>
        <w:gridCol w:w="1817"/>
        <w:gridCol w:w="6862"/>
      </w:tblGrid>
      <w:tr w:rsidR="004451BD" w:rsidRPr="005156B2" w:rsidTr="00C57654">
        <w:trPr>
          <w:jc w:val="center"/>
        </w:trPr>
        <w:tc>
          <w:tcPr>
            <w:tcW w:w="1532" w:type="dxa"/>
            <w:vMerge w:val="restart"/>
            <w:vAlign w:val="center"/>
          </w:tcPr>
          <w:p w:rsidR="004451BD" w:rsidRPr="005156B2" w:rsidRDefault="004451BD" w:rsidP="00F4102B">
            <w:pPr>
              <w:jc w:val="distribute"/>
              <w:rPr>
                <w:rFonts w:asciiTheme="minorEastAsia" w:hAnsiTheme="minorEastAsia"/>
                <w:sz w:val="18"/>
                <w:szCs w:val="18"/>
              </w:rPr>
            </w:pPr>
            <w:r w:rsidRPr="005156B2">
              <w:rPr>
                <w:rFonts w:asciiTheme="minorEastAsia" w:hAnsiTheme="minorEastAsia" w:hint="eastAsia"/>
                <w:kern w:val="0"/>
                <w:sz w:val="18"/>
                <w:szCs w:val="18"/>
              </w:rPr>
              <w:t>病院又は</w:t>
            </w:r>
          </w:p>
          <w:p w:rsidR="004451BD" w:rsidRPr="005156B2" w:rsidRDefault="004451BD" w:rsidP="00F4102B">
            <w:pPr>
              <w:jc w:val="distribute"/>
              <w:rPr>
                <w:rFonts w:asciiTheme="minorEastAsia" w:hAnsiTheme="minorEastAsia"/>
                <w:sz w:val="18"/>
                <w:szCs w:val="18"/>
              </w:rPr>
            </w:pPr>
            <w:r w:rsidRPr="005156B2">
              <w:rPr>
                <w:rFonts w:asciiTheme="minorEastAsia" w:hAnsiTheme="minorEastAsia" w:hint="eastAsia"/>
                <w:kern w:val="0"/>
                <w:sz w:val="18"/>
                <w:szCs w:val="18"/>
              </w:rPr>
              <w:t>診療所</w:t>
            </w:r>
          </w:p>
        </w:tc>
        <w:tc>
          <w:tcPr>
            <w:tcW w:w="1817" w:type="dxa"/>
          </w:tcPr>
          <w:p w:rsidR="004451BD" w:rsidRPr="005156B2" w:rsidRDefault="004451BD" w:rsidP="00F4102B">
            <w:pPr>
              <w:jc w:val="distribute"/>
              <w:rPr>
                <w:rFonts w:asciiTheme="minorEastAsia" w:hAnsiTheme="minorEastAsia"/>
                <w:sz w:val="18"/>
                <w:szCs w:val="18"/>
              </w:rPr>
            </w:pPr>
            <w:r w:rsidRPr="005156B2">
              <w:rPr>
                <w:rFonts w:asciiTheme="minorEastAsia" w:hAnsiTheme="minorEastAsia" w:hint="eastAsia"/>
                <w:sz w:val="18"/>
                <w:szCs w:val="18"/>
              </w:rPr>
              <w:t>名称</w:t>
            </w:r>
          </w:p>
        </w:tc>
        <w:tc>
          <w:tcPr>
            <w:tcW w:w="6862" w:type="dxa"/>
          </w:tcPr>
          <w:p w:rsidR="004451BD" w:rsidRPr="005156B2" w:rsidRDefault="004451BD" w:rsidP="00F4102B">
            <w:pPr>
              <w:rPr>
                <w:rFonts w:asciiTheme="minorEastAsia" w:hAnsiTheme="minorEastAsia"/>
                <w:sz w:val="18"/>
                <w:szCs w:val="18"/>
              </w:rPr>
            </w:pPr>
          </w:p>
        </w:tc>
      </w:tr>
      <w:tr w:rsidR="004451BD" w:rsidRPr="005156B2" w:rsidTr="00C57654">
        <w:trPr>
          <w:jc w:val="center"/>
        </w:trPr>
        <w:tc>
          <w:tcPr>
            <w:tcW w:w="1532" w:type="dxa"/>
            <w:vMerge/>
          </w:tcPr>
          <w:p w:rsidR="004451BD" w:rsidRPr="005156B2" w:rsidRDefault="004451BD" w:rsidP="00F4102B">
            <w:pPr>
              <w:jc w:val="left"/>
              <w:rPr>
                <w:rFonts w:asciiTheme="minorEastAsia" w:hAnsiTheme="minorEastAsia"/>
                <w:sz w:val="18"/>
                <w:szCs w:val="18"/>
              </w:rPr>
            </w:pPr>
          </w:p>
        </w:tc>
        <w:tc>
          <w:tcPr>
            <w:tcW w:w="1817" w:type="dxa"/>
          </w:tcPr>
          <w:p w:rsidR="004451BD" w:rsidRPr="005156B2" w:rsidRDefault="004451BD" w:rsidP="00F4102B">
            <w:pPr>
              <w:jc w:val="distribute"/>
              <w:rPr>
                <w:rFonts w:asciiTheme="minorEastAsia" w:hAnsiTheme="minorEastAsia"/>
                <w:sz w:val="18"/>
                <w:szCs w:val="18"/>
              </w:rPr>
            </w:pPr>
            <w:r w:rsidRPr="005156B2">
              <w:rPr>
                <w:rFonts w:asciiTheme="minorEastAsia" w:hAnsiTheme="minorEastAsia" w:hint="eastAsia"/>
                <w:sz w:val="18"/>
                <w:szCs w:val="18"/>
              </w:rPr>
              <w:t>所在地</w:t>
            </w:r>
          </w:p>
        </w:tc>
        <w:tc>
          <w:tcPr>
            <w:tcW w:w="6862" w:type="dxa"/>
          </w:tcPr>
          <w:p w:rsidR="004451BD" w:rsidRPr="005156B2" w:rsidRDefault="004451BD" w:rsidP="00F4102B">
            <w:pPr>
              <w:rPr>
                <w:rFonts w:asciiTheme="minorEastAsia" w:hAnsiTheme="minorEastAsia"/>
                <w:sz w:val="18"/>
                <w:szCs w:val="18"/>
              </w:rPr>
            </w:pPr>
          </w:p>
        </w:tc>
      </w:tr>
      <w:tr w:rsidR="004451BD" w:rsidRPr="005156B2" w:rsidTr="00C57654">
        <w:trPr>
          <w:jc w:val="center"/>
        </w:trPr>
        <w:tc>
          <w:tcPr>
            <w:tcW w:w="1532" w:type="dxa"/>
            <w:vMerge/>
          </w:tcPr>
          <w:p w:rsidR="004451BD" w:rsidRPr="005156B2" w:rsidRDefault="004451BD" w:rsidP="00F4102B">
            <w:pPr>
              <w:jc w:val="left"/>
              <w:rPr>
                <w:rFonts w:asciiTheme="minorEastAsia" w:hAnsiTheme="minorEastAsia"/>
                <w:sz w:val="18"/>
                <w:szCs w:val="18"/>
              </w:rPr>
            </w:pPr>
          </w:p>
        </w:tc>
        <w:tc>
          <w:tcPr>
            <w:tcW w:w="1817" w:type="dxa"/>
          </w:tcPr>
          <w:p w:rsidR="004451BD" w:rsidRPr="005156B2" w:rsidRDefault="004451BD" w:rsidP="00F4102B">
            <w:pPr>
              <w:jc w:val="distribute"/>
              <w:rPr>
                <w:rFonts w:asciiTheme="minorEastAsia" w:hAnsiTheme="minorEastAsia"/>
                <w:sz w:val="18"/>
                <w:szCs w:val="18"/>
              </w:rPr>
            </w:pPr>
            <w:r w:rsidRPr="005156B2">
              <w:rPr>
                <w:rFonts w:asciiTheme="minorEastAsia" w:hAnsiTheme="minorEastAsia" w:hint="eastAsia"/>
                <w:sz w:val="18"/>
                <w:szCs w:val="18"/>
              </w:rPr>
              <w:t>担当者名</w:t>
            </w:r>
          </w:p>
        </w:tc>
        <w:tc>
          <w:tcPr>
            <w:tcW w:w="6862" w:type="dxa"/>
          </w:tcPr>
          <w:p w:rsidR="004451BD" w:rsidRPr="005156B2" w:rsidRDefault="004451BD" w:rsidP="00F4102B">
            <w:pPr>
              <w:rPr>
                <w:rFonts w:asciiTheme="minorEastAsia" w:hAnsiTheme="minorEastAsia"/>
                <w:sz w:val="18"/>
                <w:szCs w:val="18"/>
              </w:rPr>
            </w:pPr>
          </w:p>
        </w:tc>
      </w:tr>
      <w:tr w:rsidR="004451BD" w:rsidRPr="005156B2" w:rsidTr="00C57654">
        <w:trPr>
          <w:jc w:val="center"/>
        </w:trPr>
        <w:tc>
          <w:tcPr>
            <w:tcW w:w="1532" w:type="dxa"/>
            <w:vMerge/>
          </w:tcPr>
          <w:p w:rsidR="004451BD" w:rsidRPr="005156B2" w:rsidRDefault="004451BD" w:rsidP="00F4102B">
            <w:pPr>
              <w:jc w:val="left"/>
              <w:rPr>
                <w:rFonts w:asciiTheme="minorEastAsia" w:hAnsiTheme="minorEastAsia"/>
                <w:sz w:val="18"/>
                <w:szCs w:val="18"/>
              </w:rPr>
            </w:pPr>
          </w:p>
        </w:tc>
        <w:tc>
          <w:tcPr>
            <w:tcW w:w="1817" w:type="dxa"/>
          </w:tcPr>
          <w:p w:rsidR="004451BD" w:rsidRPr="005156B2" w:rsidRDefault="004451BD" w:rsidP="00F4102B">
            <w:pPr>
              <w:jc w:val="distribute"/>
              <w:rPr>
                <w:rFonts w:asciiTheme="minorEastAsia" w:hAnsiTheme="minorEastAsia"/>
                <w:sz w:val="18"/>
                <w:szCs w:val="18"/>
              </w:rPr>
            </w:pPr>
            <w:r w:rsidRPr="005156B2">
              <w:rPr>
                <w:rFonts w:asciiTheme="minorEastAsia" w:hAnsiTheme="minorEastAsia" w:hint="eastAsia"/>
                <w:sz w:val="18"/>
                <w:szCs w:val="18"/>
              </w:rPr>
              <w:t>連絡先</w:t>
            </w:r>
          </w:p>
        </w:tc>
        <w:tc>
          <w:tcPr>
            <w:tcW w:w="6862" w:type="dxa"/>
          </w:tcPr>
          <w:p w:rsidR="004451BD" w:rsidRPr="005156B2" w:rsidRDefault="004451BD" w:rsidP="00F4102B">
            <w:pPr>
              <w:rPr>
                <w:rFonts w:asciiTheme="minorEastAsia" w:hAnsiTheme="minorEastAsia"/>
                <w:sz w:val="18"/>
                <w:szCs w:val="18"/>
              </w:rPr>
            </w:pPr>
          </w:p>
        </w:tc>
      </w:tr>
      <w:tr w:rsidR="004451BD" w:rsidRPr="005156B2" w:rsidTr="00C57654">
        <w:trPr>
          <w:trHeight w:val="674"/>
          <w:jc w:val="center"/>
        </w:trPr>
        <w:tc>
          <w:tcPr>
            <w:tcW w:w="1532" w:type="dxa"/>
            <w:vMerge w:val="restart"/>
            <w:vAlign w:val="center"/>
          </w:tcPr>
          <w:p w:rsidR="004451BD" w:rsidRPr="005156B2" w:rsidRDefault="004451BD" w:rsidP="00F4102B">
            <w:pPr>
              <w:jc w:val="distribute"/>
              <w:rPr>
                <w:rFonts w:asciiTheme="minorEastAsia" w:hAnsiTheme="minorEastAsia"/>
                <w:sz w:val="18"/>
                <w:szCs w:val="18"/>
              </w:rPr>
            </w:pPr>
            <w:r w:rsidRPr="005156B2">
              <w:rPr>
                <w:rFonts w:asciiTheme="minorEastAsia" w:hAnsiTheme="minorEastAsia" w:hint="eastAsia"/>
                <w:sz w:val="18"/>
                <w:szCs w:val="18"/>
              </w:rPr>
              <w:t>共同利用</w:t>
            </w:r>
          </w:p>
          <w:p w:rsidR="004451BD" w:rsidRPr="005156B2" w:rsidRDefault="004451BD" w:rsidP="00F4102B">
            <w:pPr>
              <w:jc w:val="distribute"/>
              <w:rPr>
                <w:rFonts w:asciiTheme="minorEastAsia" w:hAnsiTheme="minorEastAsia"/>
                <w:sz w:val="18"/>
                <w:szCs w:val="18"/>
              </w:rPr>
            </w:pPr>
            <w:r w:rsidRPr="005156B2">
              <w:rPr>
                <w:rFonts w:asciiTheme="minorEastAsia" w:hAnsiTheme="minorEastAsia" w:hint="eastAsia"/>
                <w:sz w:val="18"/>
                <w:szCs w:val="18"/>
              </w:rPr>
              <w:t>対象機器</w:t>
            </w:r>
          </w:p>
        </w:tc>
        <w:tc>
          <w:tcPr>
            <w:tcW w:w="1817" w:type="dxa"/>
            <w:vAlign w:val="center"/>
          </w:tcPr>
          <w:p w:rsidR="004451BD" w:rsidRPr="005156B2" w:rsidRDefault="004451BD" w:rsidP="00F4102B">
            <w:pPr>
              <w:jc w:val="center"/>
              <w:rPr>
                <w:rFonts w:asciiTheme="minorEastAsia" w:hAnsiTheme="minorEastAsia"/>
                <w:sz w:val="18"/>
                <w:szCs w:val="18"/>
              </w:rPr>
            </w:pPr>
            <w:r w:rsidRPr="005156B2">
              <w:rPr>
                <w:rFonts w:asciiTheme="minorEastAsia" w:hAnsiTheme="minorEastAsia" w:hint="eastAsia"/>
                <w:sz w:val="18"/>
                <w:szCs w:val="18"/>
              </w:rPr>
              <w:t>種　　　　　別</w:t>
            </w:r>
          </w:p>
        </w:tc>
        <w:tc>
          <w:tcPr>
            <w:tcW w:w="6862" w:type="dxa"/>
          </w:tcPr>
          <w:p w:rsidR="004451BD" w:rsidRDefault="004451BD" w:rsidP="004451BD">
            <w:pPr>
              <w:rPr>
                <w:rFonts w:asciiTheme="minorEastAsia" w:hAnsiTheme="minorEastAsia"/>
                <w:sz w:val="18"/>
                <w:szCs w:val="18"/>
              </w:rPr>
            </w:pPr>
            <w:r>
              <w:rPr>
                <w:rFonts w:asciiTheme="minorEastAsia" w:hAnsiTheme="minorEastAsia" w:hint="eastAsia"/>
                <w:sz w:val="18"/>
                <w:szCs w:val="18"/>
              </w:rPr>
              <w:t xml:space="preserve">①　</w:t>
            </w:r>
            <w:r w:rsidRPr="004451BD">
              <w:rPr>
                <w:rFonts w:asciiTheme="minorEastAsia" w:hAnsiTheme="minorEastAsia" w:hint="eastAsia"/>
                <w:sz w:val="18"/>
                <w:szCs w:val="18"/>
              </w:rPr>
              <w:t>ＣＴ</w:t>
            </w:r>
            <w:r>
              <w:rPr>
                <w:rFonts w:asciiTheme="minorEastAsia" w:hAnsiTheme="minorEastAsia" w:hint="eastAsia"/>
                <w:sz w:val="18"/>
                <w:szCs w:val="18"/>
              </w:rPr>
              <w:t xml:space="preserve">　②　ＭＲＩ　③　ＰＥＴおよびＰＥＴ－ＣＴ　</w:t>
            </w:r>
          </w:p>
          <w:p w:rsidR="004451BD" w:rsidRPr="005156B2" w:rsidRDefault="008E647B" w:rsidP="00F4102B">
            <w:pPr>
              <w:rPr>
                <w:rFonts w:asciiTheme="minorEastAsia" w:hAnsiTheme="minorEastAsia"/>
                <w:sz w:val="18"/>
                <w:szCs w:val="18"/>
              </w:rPr>
            </w:pPr>
            <w:r>
              <w:rPr>
                <w:rFonts w:asciiTheme="minorEastAsia" w:hAnsiTheme="minorEastAsia" w:hint="eastAsia"/>
                <w:sz w:val="18"/>
                <w:szCs w:val="18"/>
              </w:rPr>
              <w:t>④　放射線治療（リ</w:t>
            </w:r>
            <w:r w:rsidR="004451BD">
              <w:rPr>
                <w:rFonts w:asciiTheme="minorEastAsia" w:hAnsiTheme="minorEastAsia" w:hint="eastAsia"/>
                <w:sz w:val="18"/>
                <w:szCs w:val="18"/>
              </w:rPr>
              <w:t xml:space="preserve">ニアックおよびガンマナイフ）　⑤　</w:t>
            </w:r>
            <w:r w:rsidR="004451BD" w:rsidRPr="004451BD">
              <w:rPr>
                <w:rFonts w:asciiTheme="minorEastAsia" w:hAnsiTheme="minorEastAsia" w:hint="eastAsia"/>
                <w:sz w:val="18"/>
                <w:szCs w:val="18"/>
              </w:rPr>
              <w:t>マンモグラフィー</w:t>
            </w:r>
          </w:p>
        </w:tc>
      </w:tr>
      <w:tr w:rsidR="004451BD" w:rsidRPr="005156B2" w:rsidTr="00C57654">
        <w:trPr>
          <w:jc w:val="center"/>
        </w:trPr>
        <w:tc>
          <w:tcPr>
            <w:tcW w:w="1532" w:type="dxa"/>
            <w:vMerge/>
          </w:tcPr>
          <w:p w:rsidR="004451BD" w:rsidRPr="005156B2" w:rsidRDefault="004451BD" w:rsidP="00F4102B">
            <w:pPr>
              <w:jc w:val="left"/>
              <w:rPr>
                <w:rFonts w:asciiTheme="minorEastAsia" w:hAnsiTheme="minorEastAsia"/>
                <w:sz w:val="18"/>
                <w:szCs w:val="18"/>
              </w:rPr>
            </w:pPr>
          </w:p>
        </w:tc>
        <w:tc>
          <w:tcPr>
            <w:tcW w:w="1817" w:type="dxa"/>
          </w:tcPr>
          <w:p w:rsidR="004451BD" w:rsidRPr="005156B2" w:rsidRDefault="004451BD" w:rsidP="00EC6507">
            <w:pPr>
              <w:rPr>
                <w:rFonts w:asciiTheme="minorEastAsia" w:hAnsiTheme="minorEastAsia"/>
                <w:sz w:val="18"/>
                <w:szCs w:val="18"/>
              </w:rPr>
            </w:pPr>
            <w:r>
              <w:rPr>
                <w:rFonts w:asciiTheme="minorEastAsia" w:hAnsiTheme="minorEastAsia" w:hint="eastAsia"/>
                <w:sz w:val="18"/>
                <w:szCs w:val="18"/>
              </w:rPr>
              <w:t>製品名（メーカー名）</w:t>
            </w:r>
          </w:p>
        </w:tc>
        <w:tc>
          <w:tcPr>
            <w:tcW w:w="6862" w:type="dxa"/>
          </w:tcPr>
          <w:p w:rsidR="004451BD" w:rsidRPr="005156B2" w:rsidRDefault="004451BD" w:rsidP="00F4102B">
            <w:pPr>
              <w:rPr>
                <w:rFonts w:asciiTheme="minorEastAsia" w:hAnsiTheme="minorEastAsia"/>
                <w:sz w:val="18"/>
                <w:szCs w:val="18"/>
              </w:rPr>
            </w:pPr>
          </w:p>
        </w:tc>
      </w:tr>
      <w:tr w:rsidR="004451BD" w:rsidRPr="005156B2" w:rsidTr="00C57654">
        <w:trPr>
          <w:jc w:val="center"/>
        </w:trPr>
        <w:tc>
          <w:tcPr>
            <w:tcW w:w="1532" w:type="dxa"/>
            <w:vMerge/>
          </w:tcPr>
          <w:p w:rsidR="004451BD" w:rsidRPr="005156B2" w:rsidRDefault="004451BD" w:rsidP="00F4102B">
            <w:pPr>
              <w:jc w:val="left"/>
              <w:rPr>
                <w:rFonts w:asciiTheme="minorEastAsia" w:hAnsiTheme="minorEastAsia"/>
                <w:sz w:val="18"/>
                <w:szCs w:val="18"/>
              </w:rPr>
            </w:pPr>
          </w:p>
        </w:tc>
        <w:tc>
          <w:tcPr>
            <w:tcW w:w="1817" w:type="dxa"/>
          </w:tcPr>
          <w:p w:rsidR="004451BD" w:rsidRDefault="004451BD" w:rsidP="00F4102B">
            <w:pPr>
              <w:jc w:val="distribute"/>
              <w:rPr>
                <w:rFonts w:asciiTheme="minorEastAsia" w:hAnsiTheme="minorEastAsia"/>
                <w:sz w:val="18"/>
                <w:szCs w:val="18"/>
              </w:rPr>
            </w:pPr>
            <w:r>
              <w:rPr>
                <w:rFonts w:asciiTheme="minorEastAsia" w:hAnsiTheme="minorEastAsia" w:hint="eastAsia"/>
                <w:sz w:val="18"/>
                <w:szCs w:val="18"/>
              </w:rPr>
              <w:t>主な仕様</w:t>
            </w:r>
          </w:p>
          <w:p w:rsidR="004451BD" w:rsidRPr="005156B2" w:rsidRDefault="004451BD" w:rsidP="00F4102B">
            <w:pPr>
              <w:jc w:val="distribute"/>
              <w:rPr>
                <w:rFonts w:asciiTheme="minorEastAsia" w:hAnsiTheme="minorEastAsia"/>
                <w:sz w:val="18"/>
                <w:szCs w:val="18"/>
              </w:rPr>
            </w:pPr>
            <w:r>
              <w:rPr>
                <w:rFonts w:asciiTheme="minorEastAsia" w:hAnsiTheme="minorEastAsia" w:hint="eastAsia"/>
                <w:sz w:val="18"/>
                <w:szCs w:val="18"/>
              </w:rPr>
              <w:t>および</w:t>
            </w:r>
            <w:r w:rsidRPr="005156B2">
              <w:rPr>
                <w:rFonts w:asciiTheme="minorEastAsia" w:hAnsiTheme="minorEastAsia" w:hint="eastAsia"/>
                <w:sz w:val="18"/>
                <w:szCs w:val="18"/>
              </w:rPr>
              <w:t>台数</w:t>
            </w:r>
          </w:p>
        </w:tc>
        <w:tc>
          <w:tcPr>
            <w:tcW w:w="6862" w:type="dxa"/>
          </w:tcPr>
          <w:p w:rsidR="004451BD" w:rsidRPr="005156B2" w:rsidRDefault="004451BD" w:rsidP="00F4102B">
            <w:pPr>
              <w:rPr>
                <w:rFonts w:asciiTheme="minorEastAsia" w:hAnsiTheme="minorEastAsia"/>
                <w:sz w:val="18"/>
                <w:szCs w:val="18"/>
              </w:rPr>
            </w:pPr>
          </w:p>
        </w:tc>
      </w:tr>
      <w:tr w:rsidR="004451BD" w:rsidRPr="005156B2" w:rsidTr="00C57654">
        <w:trPr>
          <w:jc w:val="center"/>
        </w:trPr>
        <w:tc>
          <w:tcPr>
            <w:tcW w:w="1532" w:type="dxa"/>
            <w:vMerge/>
          </w:tcPr>
          <w:p w:rsidR="004451BD" w:rsidRPr="005156B2" w:rsidRDefault="004451BD" w:rsidP="00F4102B">
            <w:pPr>
              <w:jc w:val="left"/>
              <w:rPr>
                <w:rFonts w:asciiTheme="minorEastAsia" w:hAnsiTheme="minorEastAsia"/>
                <w:sz w:val="18"/>
                <w:szCs w:val="18"/>
              </w:rPr>
            </w:pPr>
          </w:p>
        </w:tc>
        <w:tc>
          <w:tcPr>
            <w:tcW w:w="1817" w:type="dxa"/>
          </w:tcPr>
          <w:p w:rsidR="004451BD" w:rsidRPr="005156B2" w:rsidRDefault="004451BD" w:rsidP="009E7E61">
            <w:pPr>
              <w:jc w:val="distribute"/>
              <w:rPr>
                <w:rFonts w:asciiTheme="minorEastAsia" w:hAnsiTheme="minorEastAsia"/>
                <w:sz w:val="18"/>
                <w:szCs w:val="18"/>
              </w:rPr>
            </w:pPr>
            <w:r w:rsidRPr="005156B2">
              <w:rPr>
                <w:rFonts w:asciiTheme="minorEastAsia" w:hAnsiTheme="minorEastAsia" w:hint="eastAsia"/>
                <w:sz w:val="18"/>
                <w:szCs w:val="18"/>
              </w:rPr>
              <w:t>設置年月日</w:t>
            </w:r>
          </w:p>
        </w:tc>
        <w:tc>
          <w:tcPr>
            <w:tcW w:w="6862" w:type="dxa"/>
          </w:tcPr>
          <w:p w:rsidR="004451BD" w:rsidRPr="005156B2" w:rsidRDefault="004451BD" w:rsidP="00F4102B">
            <w:pPr>
              <w:jc w:val="center"/>
              <w:rPr>
                <w:rFonts w:asciiTheme="minorEastAsia" w:hAnsiTheme="minorEastAsia"/>
                <w:sz w:val="18"/>
                <w:szCs w:val="18"/>
              </w:rPr>
            </w:pPr>
            <w:r w:rsidRPr="005156B2">
              <w:rPr>
                <w:rFonts w:asciiTheme="minorEastAsia" w:hAnsiTheme="minorEastAsia" w:hint="eastAsia"/>
                <w:sz w:val="18"/>
                <w:szCs w:val="18"/>
              </w:rPr>
              <w:t>年　　　　月　　　　日</w:t>
            </w:r>
          </w:p>
        </w:tc>
      </w:tr>
      <w:tr w:rsidR="00C57654" w:rsidRPr="005156B2" w:rsidTr="00DF67DB">
        <w:trPr>
          <w:trHeight w:val="360"/>
          <w:jc w:val="center"/>
        </w:trPr>
        <w:tc>
          <w:tcPr>
            <w:tcW w:w="1532" w:type="dxa"/>
            <w:vMerge w:val="restart"/>
            <w:vAlign w:val="center"/>
          </w:tcPr>
          <w:p w:rsidR="00C57654" w:rsidRPr="00C57654" w:rsidRDefault="00C57654" w:rsidP="00EC6507">
            <w:pPr>
              <w:jc w:val="center"/>
              <w:rPr>
                <w:rFonts w:asciiTheme="minorEastAsia" w:hAnsiTheme="minorEastAsia"/>
                <w:spacing w:val="120"/>
                <w:kern w:val="0"/>
                <w:sz w:val="18"/>
                <w:szCs w:val="18"/>
              </w:rPr>
            </w:pPr>
            <w:r>
              <w:rPr>
                <w:rFonts w:asciiTheme="minorEastAsia" w:hAnsiTheme="minorEastAsia" w:hint="eastAsia"/>
                <w:kern w:val="0"/>
                <w:sz w:val="18"/>
                <w:szCs w:val="18"/>
              </w:rPr>
              <w:t>共同利用の方針</w:t>
            </w:r>
          </w:p>
        </w:tc>
        <w:tc>
          <w:tcPr>
            <w:tcW w:w="1817" w:type="dxa"/>
            <w:vMerge w:val="restart"/>
            <w:vAlign w:val="center"/>
          </w:tcPr>
          <w:p w:rsidR="00C57654" w:rsidRDefault="00C57654" w:rsidP="00C57654">
            <w:pPr>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hint="eastAsia"/>
                <w:sz w:val="18"/>
                <w:szCs w:val="18"/>
              </w:rPr>
              <w:t>共同利用する</w:t>
            </w:r>
          </w:p>
          <w:p w:rsidR="00C57654" w:rsidRDefault="00C57654" w:rsidP="00C57654">
            <w:pPr>
              <w:rPr>
                <w:rFonts w:asciiTheme="minorEastAsia" w:hAnsiTheme="minorEastAsia" w:hint="eastAsia"/>
                <w:sz w:val="18"/>
                <w:szCs w:val="18"/>
              </w:rPr>
            </w:pPr>
          </w:p>
          <w:p w:rsidR="00C57654" w:rsidRPr="005156B2" w:rsidRDefault="00C57654" w:rsidP="00C57654">
            <w:pPr>
              <w:rPr>
                <w:rFonts w:asciiTheme="minorEastAsia" w:hAnsiTheme="minorEastAsia" w:hint="eastAsia"/>
                <w:sz w:val="18"/>
                <w:szCs w:val="18"/>
              </w:rPr>
            </w:pPr>
            <w:r>
              <w:rPr>
                <w:rFonts w:asciiTheme="minorEastAsia" w:hAnsiTheme="minorEastAsia" w:hint="eastAsia"/>
                <w:sz w:val="18"/>
                <w:szCs w:val="18"/>
              </w:rPr>
              <w:t>・</w:t>
            </w:r>
            <w:r>
              <w:rPr>
                <w:rFonts w:asciiTheme="minorEastAsia" w:hAnsiTheme="minorEastAsia" w:hint="eastAsia"/>
                <w:sz w:val="18"/>
                <w:szCs w:val="18"/>
              </w:rPr>
              <w:t>共同利用しない</w:t>
            </w:r>
          </w:p>
        </w:tc>
        <w:tc>
          <w:tcPr>
            <w:tcW w:w="6862" w:type="dxa"/>
            <w:vAlign w:val="center"/>
          </w:tcPr>
          <w:p w:rsidR="00C57654" w:rsidRDefault="00C57654" w:rsidP="003925B8">
            <w:pPr>
              <w:rPr>
                <w:rFonts w:asciiTheme="minorEastAsia" w:hAnsiTheme="minorEastAsia"/>
                <w:sz w:val="18"/>
                <w:szCs w:val="18"/>
              </w:rPr>
            </w:pPr>
            <w:r>
              <w:rPr>
                <w:rFonts w:asciiTheme="minorEastAsia" w:hAnsiTheme="minorEastAsia" w:hint="eastAsia"/>
                <w:sz w:val="18"/>
                <w:szCs w:val="18"/>
              </w:rPr>
              <w:t xml:space="preserve">方法 </w:t>
            </w:r>
            <w:r>
              <w:rPr>
                <w:rFonts w:asciiTheme="minorEastAsia" w:hAnsiTheme="minorEastAsia" w:hint="eastAsia"/>
                <w:sz w:val="18"/>
                <w:szCs w:val="18"/>
              </w:rPr>
              <w:t>（</w:t>
            </w:r>
            <w:r>
              <w:rPr>
                <w:rFonts w:asciiTheme="minorEastAsia" w:hAnsiTheme="minorEastAsia" w:hint="eastAsia"/>
                <w:sz w:val="18"/>
                <w:szCs w:val="18"/>
              </w:rPr>
              <w:t>共同利用する</w:t>
            </w:r>
            <w:r>
              <w:rPr>
                <w:rFonts w:asciiTheme="minorEastAsia" w:hAnsiTheme="minorEastAsia" w:hint="eastAsia"/>
                <w:sz w:val="18"/>
                <w:szCs w:val="18"/>
              </w:rPr>
              <w:t>場合）</w:t>
            </w:r>
          </w:p>
          <w:p w:rsidR="00C57654" w:rsidRPr="005156B2" w:rsidRDefault="00C57654" w:rsidP="003925B8">
            <w:pPr>
              <w:spacing w:line="280" w:lineRule="exact"/>
              <w:rPr>
                <w:rFonts w:asciiTheme="minorEastAsia" w:hAnsiTheme="minorEastAsia"/>
                <w:sz w:val="18"/>
                <w:szCs w:val="18"/>
              </w:rPr>
            </w:pPr>
            <w:r w:rsidRPr="005156B2">
              <w:rPr>
                <w:rFonts w:asciiTheme="minorEastAsia" w:hAnsiTheme="minorEastAsia" w:hint="eastAsia"/>
                <w:sz w:val="18"/>
                <w:szCs w:val="18"/>
              </w:rPr>
              <w:t>・連携先の病院又は診療所による機器使用</w:t>
            </w:r>
          </w:p>
          <w:p w:rsidR="00C57654" w:rsidRPr="005156B2" w:rsidRDefault="00C57654" w:rsidP="00C57654">
            <w:pPr>
              <w:spacing w:line="280" w:lineRule="exact"/>
              <w:rPr>
                <w:rFonts w:asciiTheme="minorEastAsia" w:hAnsiTheme="minorEastAsia"/>
                <w:sz w:val="18"/>
                <w:szCs w:val="18"/>
              </w:rPr>
            </w:pPr>
            <w:r w:rsidRPr="005156B2">
              <w:rPr>
                <w:rFonts w:asciiTheme="minorEastAsia" w:hAnsiTheme="minorEastAsia" w:hint="eastAsia"/>
                <w:sz w:val="18"/>
                <w:szCs w:val="18"/>
              </w:rPr>
              <w:t>・連携先の病院又は診療所からの患者の受入，画像情報及び画像診断情報の提供</w:t>
            </w:r>
          </w:p>
          <w:p w:rsidR="00C57654" w:rsidRPr="005156B2" w:rsidRDefault="00C57654" w:rsidP="003925B8">
            <w:pPr>
              <w:rPr>
                <w:rFonts w:asciiTheme="minorEastAsia" w:hAnsiTheme="minorEastAsia" w:hint="eastAsia"/>
                <w:sz w:val="18"/>
                <w:szCs w:val="18"/>
              </w:rPr>
            </w:pPr>
            <w:r>
              <w:rPr>
                <w:rFonts w:asciiTheme="minorEastAsia" w:hAnsiTheme="minorEastAsia" w:hint="eastAsia"/>
                <w:sz w:val="18"/>
                <w:szCs w:val="18"/>
              </w:rPr>
              <w:t xml:space="preserve">・その他（　　　　　　　　　　　　</w:t>
            </w:r>
            <w:r w:rsidRPr="005156B2">
              <w:rPr>
                <w:rFonts w:asciiTheme="minorEastAsia" w:hAnsiTheme="minorEastAsia" w:hint="eastAsia"/>
                <w:sz w:val="18"/>
                <w:szCs w:val="18"/>
              </w:rPr>
              <w:t xml:space="preserve">　　　　　　　）</w:t>
            </w:r>
          </w:p>
        </w:tc>
      </w:tr>
      <w:tr w:rsidR="00C57654" w:rsidRPr="005156B2" w:rsidTr="00D54409">
        <w:trPr>
          <w:trHeight w:val="360"/>
          <w:jc w:val="center"/>
        </w:trPr>
        <w:tc>
          <w:tcPr>
            <w:tcW w:w="1532" w:type="dxa"/>
            <w:vMerge/>
            <w:vAlign w:val="center"/>
          </w:tcPr>
          <w:p w:rsidR="00C57654" w:rsidRPr="009E7E61" w:rsidRDefault="00C57654" w:rsidP="00EC6507">
            <w:pPr>
              <w:jc w:val="center"/>
              <w:rPr>
                <w:rFonts w:asciiTheme="minorEastAsia" w:hAnsiTheme="minorEastAsia" w:hint="eastAsia"/>
                <w:kern w:val="0"/>
                <w:sz w:val="18"/>
                <w:szCs w:val="18"/>
              </w:rPr>
            </w:pPr>
          </w:p>
        </w:tc>
        <w:tc>
          <w:tcPr>
            <w:tcW w:w="1817" w:type="dxa"/>
            <w:vMerge/>
            <w:vAlign w:val="center"/>
          </w:tcPr>
          <w:p w:rsidR="00C57654" w:rsidRPr="009E7E61" w:rsidRDefault="00C57654" w:rsidP="00EC6507">
            <w:pPr>
              <w:jc w:val="center"/>
              <w:rPr>
                <w:rFonts w:asciiTheme="minorEastAsia" w:hAnsiTheme="minorEastAsia" w:hint="eastAsia"/>
                <w:kern w:val="0"/>
                <w:sz w:val="18"/>
                <w:szCs w:val="18"/>
              </w:rPr>
            </w:pPr>
          </w:p>
        </w:tc>
        <w:tc>
          <w:tcPr>
            <w:tcW w:w="6862" w:type="dxa"/>
            <w:vAlign w:val="center"/>
          </w:tcPr>
          <w:p w:rsidR="00C57654" w:rsidRDefault="00C57654" w:rsidP="003925B8">
            <w:pPr>
              <w:rPr>
                <w:rFonts w:asciiTheme="minorEastAsia" w:hAnsiTheme="minorEastAsia"/>
                <w:sz w:val="18"/>
                <w:szCs w:val="18"/>
              </w:rPr>
            </w:pPr>
            <w:r>
              <w:rPr>
                <w:rFonts w:asciiTheme="minorEastAsia" w:hAnsiTheme="minorEastAsia" w:hint="eastAsia"/>
                <w:sz w:val="18"/>
                <w:szCs w:val="18"/>
              </w:rPr>
              <w:t xml:space="preserve">理由 </w:t>
            </w:r>
            <w:r>
              <w:rPr>
                <w:rFonts w:asciiTheme="minorEastAsia" w:hAnsiTheme="minorEastAsia" w:hint="eastAsia"/>
                <w:sz w:val="18"/>
                <w:szCs w:val="18"/>
              </w:rPr>
              <w:t>（</w:t>
            </w:r>
            <w:r>
              <w:rPr>
                <w:rFonts w:asciiTheme="minorEastAsia" w:hAnsiTheme="minorEastAsia" w:hint="eastAsia"/>
                <w:sz w:val="18"/>
                <w:szCs w:val="18"/>
              </w:rPr>
              <w:t>共同利用しない</w:t>
            </w:r>
            <w:r>
              <w:rPr>
                <w:rFonts w:asciiTheme="minorEastAsia" w:hAnsiTheme="minorEastAsia" w:hint="eastAsia"/>
                <w:sz w:val="18"/>
                <w:szCs w:val="18"/>
              </w:rPr>
              <w:t>場合）</w:t>
            </w:r>
          </w:p>
          <w:p w:rsidR="00C57654" w:rsidRPr="003925B8" w:rsidRDefault="00C57654" w:rsidP="003925B8">
            <w:pPr>
              <w:rPr>
                <w:rFonts w:asciiTheme="minorEastAsia" w:hAnsiTheme="minorEastAsia" w:hint="eastAsia"/>
                <w:sz w:val="18"/>
                <w:szCs w:val="18"/>
              </w:rPr>
            </w:pPr>
          </w:p>
          <w:p w:rsidR="00C57654" w:rsidRDefault="00C57654" w:rsidP="003925B8">
            <w:pPr>
              <w:rPr>
                <w:rFonts w:asciiTheme="minorEastAsia" w:hAnsiTheme="minorEastAsia"/>
                <w:sz w:val="18"/>
                <w:szCs w:val="18"/>
              </w:rPr>
            </w:pPr>
          </w:p>
          <w:p w:rsidR="00C57654" w:rsidRDefault="00C57654" w:rsidP="003925B8">
            <w:pPr>
              <w:rPr>
                <w:rFonts w:asciiTheme="minorEastAsia" w:hAnsiTheme="minorEastAsia" w:hint="eastAsia"/>
                <w:sz w:val="18"/>
                <w:szCs w:val="18"/>
              </w:rPr>
            </w:pPr>
          </w:p>
        </w:tc>
      </w:tr>
      <w:tr w:rsidR="009E7E61" w:rsidRPr="005156B2" w:rsidTr="00C57654">
        <w:trPr>
          <w:jc w:val="center"/>
        </w:trPr>
        <w:tc>
          <w:tcPr>
            <w:tcW w:w="10211" w:type="dxa"/>
            <w:gridSpan w:val="3"/>
            <w:tcBorders>
              <w:top w:val="single" w:sz="4" w:space="0" w:color="auto"/>
              <w:left w:val="nil"/>
              <w:bottom w:val="single" w:sz="4" w:space="0" w:color="auto"/>
              <w:right w:val="nil"/>
            </w:tcBorders>
            <w:vAlign w:val="center"/>
          </w:tcPr>
          <w:p w:rsidR="009E7E61" w:rsidRDefault="009E7E61" w:rsidP="009E7E61">
            <w:pPr>
              <w:rPr>
                <w:rFonts w:asciiTheme="minorEastAsia" w:hAnsiTheme="minorEastAsia"/>
                <w:sz w:val="18"/>
                <w:szCs w:val="18"/>
              </w:rPr>
            </w:pPr>
          </w:p>
          <w:p w:rsidR="009E7E61" w:rsidRPr="005156B2" w:rsidRDefault="009E7E61" w:rsidP="009E7E61">
            <w:pPr>
              <w:rPr>
                <w:rFonts w:asciiTheme="minorEastAsia" w:hAnsiTheme="minorEastAsia" w:hint="eastAsia"/>
                <w:sz w:val="18"/>
                <w:szCs w:val="18"/>
              </w:rPr>
            </w:pPr>
            <w:r w:rsidRPr="00B32E0C">
              <w:rPr>
                <w:rFonts w:asciiTheme="minorEastAsia" w:hAnsiTheme="minorEastAsia" w:hint="eastAsia"/>
                <w:sz w:val="22"/>
                <w:szCs w:val="18"/>
              </w:rPr>
              <w:t>※以下は、共同利用</w:t>
            </w:r>
            <w:r w:rsidR="00C57654" w:rsidRPr="00B32E0C">
              <w:rPr>
                <w:rFonts w:asciiTheme="minorEastAsia" w:hAnsiTheme="minorEastAsia" w:hint="eastAsia"/>
                <w:sz w:val="22"/>
                <w:szCs w:val="18"/>
              </w:rPr>
              <w:t>す</w:t>
            </w:r>
            <w:bookmarkStart w:id="0" w:name="_GoBack"/>
            <w:bookmarkEnd w:id="0"/>
            <w:r w:rsidR="00C57654" w:rsidRPr="00B32E0C">
              <w:rPr>
                <w:rFonts w:asciiTheme="minorEastAsia" w:hAnsiTheme="minorEastAsia" w:hint="eastAsia"/>
                <w:sz w:val="22"/>
                <w:szCs w:val="18"/>
              </w:rPr>
              <w:t>る</w:t>
            </w:r>
            <w:r w:rsidRPr="00B32E0C">
              <w:rPr>
                <w:rFonts w:asciiTheme="minorEastAsia" w:hAnsiTheme="minorEastAsia" w:hint="eastAsia"/>
                <w:sz w:val="22"/>
                <w:szCs w:val="18"/>
              </w:rPr>
              <w:t>場合のみ記載</w:t>
            </w:r>
          </w:p>
        </w:tc>
      </w:tr>
      <w:tr w:rsidR="004451BD" w:rsidRPr="005156B2" w:rsidTr="00C57654">
        <w:trPr>
          <w:jc w:val="center"/>
        </w:trPr>
        <w:tc>
          <w:tcPr>
            <w:tcW w:w="1532" w:type="dxa"/>
            <w:vMerge w:val="restart"/>
            <w:tcBorders>
              <w:top w:val="single" w:sz="4" w:space="0" w:color="auto"/>
            </w:tcBorders>
            <w:vAlign w:val="center"/>
          </w:tcPr>
          <w:p w:rsidR="004451BD" w:rsidRPr="005156B2" w:rsidRDefault="004451BD" w:rsidP="00F4102B">
            <w:pPr>
              <w:jc w:val="distribute"/>
              <w:rPr>
                <w:rFonts w:asciiTheme="minorEastAsia" w:hAnsiTheme="minorEastAsia"/>
                <w:sz w:val="18"/>
                <w:szCs w:val="18"/>
              </w:rPr>
            </w:pPr>
            <w:r w:rsidRPr="005156B2">
              <w:rPr>
                <w:rFonts w:asciiTheme="minorEastAsia" w:hAnsiTheme="minorEastAsia" w:hint="eastAsia"/>
                <w:sz w:val="18"/>
                <w:szCs w:val="18"/>
              </w:rPr>
              <w:t>共同利用</w:t>
            </w:r>
          </w:p>
          <w:p w:rsidR="004451BD" w:rsidRPr="005156B2" w:rsidRDefault="004451BD" w:rsidP="00F4102B">
            <w:pPr>
              <w:jc w:val="distribute"/>
              <w:rPr>
                <w:rFonts w:asciiTheme="minorEastAsia" w:hAnsiTheme="minorEastAsia"/>
                <w:sz w:val="18"/>
                <w:szCs w:val="18"/>
              </w:rPr>
            </w:pPr>
            <w:r w:rsidRPr="005156B2">
              <w:rPr>
                <w:rFonts w:asciiTheme="minorEastAsia" w:hAnsiTheme="minorEastAsia" w:hint="eastAsia"/>
                <w:sz w:val="18"/>
                <w:szCs w:val="18"/>
              </w:rPr>
              <w:t>相手方</w:t>
            </w:r>
          </w:p>
          <w:p w:rsidR="004451BD" w:rsidRPr="005156B2" w:rsidRDefault="004451BD" w:rsidP="00F4102B">
            <w:pPr>
              <w:jc w:val="distribute"/>
              <w:rPr>
                <w:rFonts w:asciiTheme="minorEastAsia" w:hAnsiTheme="minorEastAsia"/>
                <w:sz w:val="18"/>
                <w:szCs w:val="18"/>
              </w:rPr>
            </w:pPr>
            <w:r w:rsidRPr="005156B2">
              <w:rPr>
                <w:rFonts w:asciiTheme="minorEastAsia" w:hAnsiTheme="minorEastAsia" w:hint="eastAsia"/>
                <w:sz w:val="18"/>
                <w:szCs w:val="18"/>
              </w:rPr>
              <w:t>医療機関</w:t>
            </w:r>
          </w:p>
        </w:tc>
        <w:tc>
          <w:tcPr>
            <w:tcW w:w="1817" w:type="dxa"/>
            <w:tcBorders>
              <w:top w:val="single" w:sz="4" w:space="0" w:color="auto"/>
            </w:tcBorders>
          </w:tcPr>
          <w:p w:rsidR="004451BD" w:rsidRPr="005156B2" w:rsidRDefault="004451BD" w:rsidP="00F4102B">
            <w:pPr>
              <w:jc w:val="center"/>
              <w:rPr>
                <w:rFonts w:asciiTheme="minorEastAsia" w:hAnsiTheme="minorEastAsia"/>
                <w:sz w:val="18"/>
                <w:szCs w:val="18"/>
              </w:rPr>
            </w:pPr>
            <w:r w:rsidRPr="005156B2">
              <w:rPr>
                <w:rFonts w:asciiTheme="minorEastAsia" w:hAnsiTheme="minorEastAsia" w:hint="eastAsia"/>
                <w:sz w:val="18"/>
                <w:szCs w:val="18"/>
              </w:rPr>
              <w:t>名</w:t>
            </w:r>
            <w:r>
              <w:rPr>
                <w:rFonts w:asciiTheme="minorEastAsia" w:hAnsiTheme="minorEastAsia" w:hint="eastAsia"/>
                <w:sz w:val="18"/>
                <w:szCs w:val="18"/>
              </w:rPr>
              <w:t xml:space="preserve">　　</w:t>
            </w:r>
            <w:r w:rsidRPr="005156B2">
              <w:rPr>
                <w:rFonts w:asciiTheme="minorEastAsia" w:hAnsiTheme="minorEastAsia" w:hint="eastAsia"/>
                <w:sz w:val="18"/>
                <w:szCs w:val="18"/>
              </w:rPr>
              <w:t>称</w:t>
            </w:r>
          </w:p>
        </w:tc>
        <w:tc>
          <w:tcPr>
            <w:tcW w:w="6862" w:type="dxa"/>
            <w:tcBorders>
              <w:top w:val="single" w:sz="4" w:space="0" w:color="auto"/>
            </w:tcBorders>
          </w:tcPr>
          <w:p w:rsidR="004451BD" w:rsidRPr="005156B2" w:rsidRDefault="004451BD" w:rsidP="00F4102B">
            <w:pPr>
              <w:jc w:val="center"/>
              <w:rPr>
                <w:rFonts w:asciiTheme="minorEastAsia" w:hAnsiTheme="minorEastAsia"/>
                <w:sz w:val="18"/>
                <w:szCs w:val="18"/>
              </w:rPr>
            </w:pPr>
            <w:r w:rsidRPr="005156B2">
              <w:rPr>
                <w:rFonts w:asciiTheme="minorEastAsia" w:hAnsiTheme="minorEastAsia" w:hint="eastAsia"/>
                <w:sz w:val="18"/>
                <w:szCs w:val="18"/>
              </w:rPr>
              <w:t>所</w:t>
            </w:r>
            <w:r>
              <w:rPr>
                <w:rFonts w:asciiTheme="minorEastAsia" w:hAnsiTheme="minorEastAsia" w:hint="eastAsia"/>
                <w:sz w:val="18"/>
                <w:szCs w:val="18"/>
              </w:rPr>
              <w:t xml:space="preserve">　</w:t>
            </w:r>
            <w:r w:rsidRPr="005156B2">
              <w:rPr>
                <w:rFonts w:asciiTheme="minorEastAsia" w:hAnsiTheme="minorEastAsia" w:hint="eastAsia"/>
                <w:sz w:val="18"/>
                <w:szCs w:val="18"/>
              </w:rPr>
              <w:t>在</w:t>
            </w:r>
            <w:r>
              <w:rPr>
                <w:rFonts w:asciiTheme="minorEastAsia" w:hAnsiTheme="minorEastAsia" w:hint="eastAsia"/>
                <w:sz w:val="18"/>
                <w:szCs w:val="18"/>
              </w:rPr>
              <w:t xml:space="preserve">　</w:t>
            </w:r>
            <w:r w:rsidRPr="005156B2">
              <w:rPr>
                <w:rFonts w:asciiTheme="minorEastAsia" w:hAnsiTheme="minorEastAsia" w:hint="eastAsia"/>
                <w:sz w:val="18"/>
                <w:szCs w:val="18"/>
              </w:rPr>
              <w:t>地</w:t>
            </w:r>
          </w:p>
        </w:tc>
      </w:tr>
      <w:tr w:rsidR="004451BD" w:rsidRPr="005156B2" w:rsidTr="00C57654">
        <w:trPr>
          <w:jc w:val="center"/>
        </w:trPr>
        <w:tc>
          <w:tcPr>
            <w:tcW w:w="1532" w:type="dxa"/>
            <w:vMerge/>
            <w:vAlign w:val="center"/>
          </w:tcPr>
          <w:p w:rsidR="004451BD" w:rsidRPr="005156B2" w:rsidRDefault="004451BD" w:rsidP="00F4102B">
            <w:pPr>
              <w:jc w:val="distribute"/>
              <w:rPr>
                <w:rFonts w:asciiTheme="minorEastAsia" w:hAnsiTheme="minorEastAsia"/>
                <w:sz w:val="18"/>
                <w:szCs w:val="18"/>
              </w:rPr>
            </w:pPr>
          </w:p>
        </w:tc>
        <w:tc>
          <w:tcPr>
            <w:tcW w:w="1817" w:type="dxa"/>
          </w:tcPr>
          <w:p w:rsidR="004451BD" w:rsidRPr="005156B2" w:rsidRDefault="004451BD" w:rsidP="00EC6507">
            <w:pPr>
              <w:rPr>
                <w:rFonts w:asciiTheme="minorEastAsia" w:hAnsiTheme="minorEastAsia"/>
                <w:sz w:val="18"/>
                <w:szCs w:val="18"/>
              </w:rPr>
            </w:pPr>
          </w:p>
        </w:tc>
        <w:tc>
          <w:tcPr>
            <w:tcW w:w="6862" w:type="dxa"/>
          </w:tcPr>
          <w:p w:rsidR="004451BD" w:rsidRPr="005156B2" w:rsidRDefault="004451BD" w:rsidP="00EC6507">
            <w:pPr>
              <w:rPr>
                <w:rFonts w:asciiTheme="minorEastAsia" w:hAnsiTheme="minorEastAsia"/>
                <w:sz w:val="18"/>
                <w:szCs w:val="18"/>
              </w:rPr>
            </w:pPr>
          </w:p>
        </w:tc>
      </w:tr>
      <w:tr w:rsidR="004451BD" w:rsidRPr="005156B2" w:rsidTr="00C57654">
        <w:trPr>
          <w:jc w:val="center"/>
        </w:trPr>
        <w:tc>
          <w:tcPr>
            <w:tcW w:w="1532" w:type="dxa"/>
            <w:vMerge/>
          </w:tcPr>
          <w:p w:rsidR="004451BD" w:rsidRPr="005156B2" w:rsidRDefault="004451BD" w:rsidP="00F4102B">
            <w:pPr>
              <w:jc w:val="left"/>
              <w:rPr>
                <w:rFonts w:asciiTheme="minorEastAsia" w:hAnsiTheme="minorEastAsia"/>
                <w:sz w:val="18"/>
                <w:szCs w:val="18"/>
              </w:rPr>
            </w:pPr>
          </w:p>
        </w:tc>
        <w:tc>
          <w:tcPr>
            <w:tcW w:w="1817" w:type="dxa"/>
          </w:tcPr>
          <w:p w:rsidR="004451BD" w:rsidRPr="005156B2" w:rsidRDefault="004451BD" w:rsidP="00F4102B">
            <w:pPr>
              <w:jc w:val="left"/>
              <w:rPr>
                <w:rFonts w:asciiTheme="minorEastAsia" w:hAnsiTheme="minorEastAsia"/>
                <w:sz w:val="18"/>
                <w:szCs w:val="18"/>
              </w:rPr>
            </w:pPr>
          </w:p>
        </w:tc>
        <w:tc>
          <w:tcPr>
            <w:tcW w:w="6862" w:type="dxa"/>
          </w:tcPr>
          <w:p w:rsidR="004451BD" w:rsidRPr="005156B2" w:rsidRDefault="004451BD" w:rsidP="00F4102B">
            <w:pPr>
              <w:jc w:val="left"/>
              <w:rPr>
                <w:rFonts w:asciiTheme="minorEastAsia" w:hAnsiTheme="minorEastAsia"/>
                <w:sz w:val="18"/>
                <w:szCs w:val="18"/>
              </w:rPr>
            </w:pPr>
          </w:p>
        </w:tc>
      </w:tr>
      <w:tr w:rsidR="004451BD" w:rsidRPr="005156B2" w:rsidTr="00C57654">
        <w:trPr>
          <w:jc w:val="center"/>
        </w:trPr>
        <w:tc>
          <w:tcPr>
            <w:tcW w:w="1532" w:type="dxa"/>
            <w:vMerge/>
          </w:tcPr>
          <w:p w:rsidR="004451BD" w:rsidRPr="005156B2" w:rsidRDefault="004451BD" w:rsidP="00F4102B">
            <w:pPr>
              <w:jc w:val="left"/>
              <w:rPr>
                <w:rFonts w:asciiTheme="minorEastAsia" w:hAnsiTheme="minorEastAsia"/>
                <w:sz w:val="18"/>
                <w:szCs w:val="18"/>
              </w:rPr>
            </w:pPr>
          </w:p>
        </w:tc>
        <w:tc>
          <w:tcPr>
            <w:tcW w:w="1817" w:type="dxa"/>
          </w:tcPr>
          <w:p w:rsidR="004451BD" w:rsidRPr="005156B2" w:rsidRDefault="004451BD" w:rsidP="00F4102B">
            <w:pPr>
              <w:jc w:val="left"/>
              <w:rPr>
                <w:rFonts w:asciiTheme="minorEastAsia" w:hAnsiTheme="minorEastAsia"/>
                <w:sz w:val="18"/>
                <w:szCs w:val="18"/>
              </w:rPr>
            </w:pPr>
          </w:p>
        </w:tc>
        <w:tc>
          <w:tcPr>
            <w:tcW w:w="6862" w:type="dxa"/>
          </w:tcPr>
          <w:p w:rsidR="004451BD" w:rsidRPr="005156B2" w:rsidRDefault="004451BD" w:rsidP="00F4102B">
            <w:pPr>
              <w:jc w:val="left"/>
              <w:rPr>
                <w:rFonts w:asciiTheme="minorEastAsia" w:hAnsiTheme="minorEastAsia"/>
                <w:sz w:val="18"/>
                <w:szCs w:val="18"/>
              </w:rPr>
            </w:pPr>
          </w:p>
        </w:tc>
      </w:tr>
      <w:tr w:rsidR="004451BD" w:rsidRPr="005156B2" w:rsidTr="00C57654">
        <w:trPr>
          <w:jc w:val="center"/>
        </w:trPr>
        <w:tc>
          <w:tcPr>
            <w:tcW w:w="1532" w:type="dxa"/>
            <w:vMerge/>
          </w:tcPr>
          <w:p w:rsidR="004451BD" w:rsidRPr="005156B2" w:rsidRDefault="004451BD" w:rsidP="00F4102B">
            <w:pPr>
              <w:jc w:val="left"/>
              <w:rPr>
                <w:rFonts w:asciiTheme="minorEastAsia" w:hAnsiTheme="minorEastAsia"/>
                <w:sz w:val="18"/>
                <w:szCs w:val="18"/>
              </w:rPr>
            </w:pPr>
          </w:p>
        </w:tc>
        <w:tc>
          <w:tcPr>
            <w:tcW w:w="1817" w:type="dxa"/>
          </w:tcPr>
          <w:p w:rsidR="004451BD" w:rsidRPr="005156B2" w:rsidRDefault="004451BD" w:rsidP="00F4102B">
            <w:pPr>
              <w:jc w:val="left"/>
              <w:rPr>
                <w:rFonts w:asciiTheme="minorEastAsia" w:hAnsiTheme="minorEastAsia"/>
                <w:sz w:val="18"/>
                <w:szCs w:val="18"/>
              </w:rPr>
            </w:pPr>
          </w:p>
        </w:tc>
        <w:tc>
          <w:tcPr>
            <w:tcW w:w="6862" w:type="dxa"/>
          </w:tcPr>
          <w:p w:rsidR="004451BD" w:rsidRPr="005156B2" w:rsidRDefault="004451BD" w:rsidP="00F4102B">
            <w:pPr>
              <w:jc w:val="left"/>
              <w:rPr>
                <w:rFonts w:asciiTheme="minorEastAsia" w:hAnsiTheme="minorEastAsia"/>
                <w:sz w:val="18"/>
                <w:szCs w:val="18"/>
              </w:rPr>
            </w:pPr>
          </w:p>
        </w:tc>
      </w:tr>
      <w:tr w:rsidR="004451BD" w:rsidRPr="005156B2" w:rsidTr="00C57654">
        <w:trPr>
          <w:jc w:val="center"/>
        </w:trPr>
        <w:tc>
          <w:tcPr>
            <w:tcW w:w="1532" w:type="dxa"/>
            <w:vMerge/>
          </w:tcPr>
          <w:p w:rsidR="004451BD" w:rsidRPr="005156B2" w:rsidRDefault="004451BD" w:rsidP="00F4102B">
            <w:pPr>
              <w:jc w:val="left"/>
              <w:rPr>
                <w:rFonts w:asciiTheme="minorEastAsia" w:hAnsiTheme="minorEastAsia"/>
                <w:sz w:val="18"/>
                <w:szCs w:val="18"/>
              </w:rPr>
            </w:pPr>
          </w:p>
        </w:tc>
        <w:tc>
          <w:tcPr>
            <w:tcW w:w="8679" w:type="dxa"/>
            <w:gridSpan w:val="2"/>
          </w:tcPr>
          <w:p w:rsidR="004451BD" w:rsidRPr="005156B2" w:rsidRDefault="004451BD" w:rsidP="00F4102B">
            <w:pPr>
              <w:jc w:val="left"/>
              <w:rPr>
                <w:rFonts w:asciiTheme="minorEastAsia" w:hAnsiTheme="minorEastAsia"/>
                <w:sz w:val="18"/>
                <w:szCs w:val="18"/>
              </w:rPr>
            </w:pPr>
            <w:r>
              <w:rPr>
                <w:rFonts w:asciiTheme="minorEastAsia" w:hAnsiTheme="minorEastAsia" w:hint="eastAsia"/>
                <w:sz w:val="18"/>
                <w:szCs w:val="18"/>
              </w:rPr>
              <w:t>上記以外に共同利用の相手方医療機関について　（　　追加可能　　・　　　追加不可　　）</w:t>
            </w:r>
          </w:p>
        </w:tc>
      </w:tr>
      <w:tr w:rsidR="00EC6507" w:rsidRPr="005156B2" w:rsidTr="00C57654">
        <w:trPr>
          <w:trHeight w:val="1103"/>
          <w:jc w:val="center"/>
        </w:trPr>
        <w:tc>
          <w:tcPr>
            <w:tcW w:w="3349" w:type="dxa"/>
            <w:gridSpan w:val="2"/>
            <w:vAlign w:val="center"/>
          </w:tcPr>
          <w:p w:rsidR="00EC6507" w:rsidRPr="005156B2" w:rsidRDefault="00EC6507" w:rsidP="00EC6507">
            <w:pPr>
              <w:jc w:val="distribute"/>
              <w:rPr>
                <w:rFonts w:asciiTheme="minorEastAsia" w:hAnsiTheme="minorEastAsia"/>
                <w:sz w:val="18"/>
                <w:szCs w:val="18"/>
              </w:rPr>
            </w:pPr>
            <w:r>
              <w:rPr>
                <w:rFonts w:asciiTheme="minorEastAsia" w:hAnsiTheme="minorEastAsia" w:hint="eastAsia"/>
                <w:sz w:val="18"/>
                <w:szCs w:val="18"/>
              </w:rPr>
              <w:t>保守・</w:t>
            </w:r>
            <w:r w:rsidRPr="00EC6507">
              <w:rPr>
                <w:rFonts w:asciiTheme="minorEastAsia" w:hAnsiTheme="minorEastAsia" w:hint="eastAsia"/>
                <w:sz w:val="18"/>
                <w:szCs w:val="18"/>
              </w:rPr>
              <w:t>整備等の実施に関する方針</w:t>
            </w:r>
          </w:p>
          <w:p w:rsidR="00EC6507" w:rsidRPr="005156B2" w:rsidRDefault="00EC6507" w:rsidP="00EC6507">
            <w:pPr>
              <w:spacing w:line="300" w:lineRule="exact"/>
              <w:rPr>
                <w:rFonts w:asciiTheme="minorEastAsia" w:hAnsiTheme="minorEastAsia"/>
                <w:sz w:val="18"/>
                <w:szCs w:val="18"/>
              </w:rPr>
            </w:pPr>
            <w:r w:rsidRPr="00C02A35">
              <w:rPr>
                <w:rFonts w:asciiTheme="minorEastAsia" w:hAnsiTheme="minorEastAsia" w:hint="eastAsia"/>
                <w:w w:val="90"/>
                <w:kern w:val="0"/>
                <w:sz w:val="18"/>
                <w:szCs w:val="18"/>
                <w:fitText w:val="2757" w:id="-1533774844"/>
              </w:rPr>
              <w:t>（保守点検予定時期、間隔、方法等</w:t>
            </w:r>
            <w:r w:rsidRPr="00C02A35">
              <w:rPr>
                <w:rFonts w:asciiTheme="minorEastAsia" w:hAnsiTheme="minorEastAsia" w:hint="eastAsia"/>
                <w:spacing w:val="97"/>
                <w:w w:val="90"/>
                <w:kern w:val="0"/>
                <w:sz w:val="18"/>
                <w:szCs w:val="18"/>
                <w:fitText w:val="2757" w:id="-1533774844"/>
              </w:rPr>
              <w:t>）</w:t>
            </w:r>
          </w:p>
        </w:tc>
        <w:tc>
          <w:tcPr>
            <w:tcW w:w="6862" w:type="dxa"/>
            <w:vAlign w:val="center"/>
          </w:tcPr>
          <w:p w:rsidR="00EC6507" w:rsidRPr="005156B2" w:rsidRDefault="00EC6507" w:rsidP="00EC6507">
            <w:pPr>
              <w:rPr>
                <w:rFonts w:asciiTheme="minorEastAsia" w:hAnsiTheme="minorEastAsia"/>
                <w:sz w:val="18"/>
                <w:szCs w:val="18"/>
              </w:rPr>
            </w:pPr>
          </w:p>
        </w:tc>
      </w:tr>
      <w:tr w:rsidR="004451BD" w:rsidRPr="005156B2" w:rsidTr="00C57654">
        <w:trPr>
          <w:jc w:val="center"/>
        </w:trPr>
        <w:tc>
          <w:tcPr>
            <w:tcW w:w="3349" w:type="dxa"/>
            <w:gridSpan w:val="2"/>
          </w:tcPr>
          <w:p w:rsidR="004451BD" w:rsidRPr="005156B2" w:rsidRDefault="004451BD" w:rsidP="00F4102B">
            <w:pPr>
              <w:spacing w:line="300" w:lineRule="exact"/>
              <w:jc w:val="distribute"/>
              <w:rPr>
                <w:rFonts w:asciiTheme="minorEastAsia" w:hAnsiTheme="minorEastAsia"/>
                <w:sz w:val="18"/>
                <w:szCs w:val="18"/>
              </w:rPr>
            </w:pPr>
            <w:r w:rsidRPr="005156B2">
              <w:rPr>
                <w:rFonts w:asciiTheme="minorEastAsia" w:hAnsiTheme="minorEastAsia" w:hint="eastAsia"/>
                <w:sz w:val="18"/>
                <w:szCs w:val="18"/>
              </w:rPr>
              <w:t>画像情報及び画像診断情報の</w:t>
            </w:r>
          </w:p>
          <w:p w:rsidR="004451BD" w:rsidRPr="005156B2" w:rsidRDefault="004451BD" w:rsidP="00F4102B">
            <w:pPr>
              <w:spacing w:line="300" w:lineRule="exact"/>
              <w:jc w:val="distribute"/>
              <w:rPr>
                <w:rFonts w:asciiTheme="minorEastAsia" w:hAnsiTheme="minorEastAsia"/>
                <w:sz w:val="18"/>
                <w:szCs w:val="18"/>
              </w:rPr>
            </w:pPr>
            <w:r w:rsidRPr="005156B2">
              <w:rPr>
                <w:rFonts w:asciiTheme="minorEastAsia" w:hAnsiTheme="minorEastAsia" w:hint="eastAsia"/>
                <w:sz w:val="18"/>
                <w:szCs w:val="18"/>
              </w:rPr>
              <w:t>提供に関する方針（提供方法）</w:t>
            </w:r>
          </w:p>
        </w:tc>
        <w:tc>
          <w:tcPr>
            <w:tcW w:w="6862" w:type="dxa"/>
            <w:vAlign w:val="center"/>
          </w:tcPr>
          <w:p w:rsidR="004451BD" w:rsidRPr="005156B2" w:rsidRDefault="004451BD" w:rsidP="00F4102B">
            <w:pPr>
              <w:jc w:val="left"/>
              <w:rPr>
                <w:rFonts w:asciiTheme="minorEastAsia" w:hAnsiTheme="minorEastAsia"/>
                <w:sz w:val="18"/>
                <w:szCs w:val="18"/>
              </w:rPr>
            </w:pPr>
            <w:r w:rsidRPr="005156B2">
              <w:rPr>
                <w:rFonts w:asciiTheme="minorEastAsia" w:hAnsiTheme="minorEastAsia" w:hint="eastAsia"/>
                <w:sz w:val="18"/>
                <w:szCs w:val="18"/>
              </w:rPr>
              <w:t>ネットワーク・デジタルデータ（ＣＤ・ＤＶＤ）・紙ベース・その他</w:t>
            </w:r>
          </w:p>
        </w:tc>
      </w:tr>
      <w:tr w:rsidR="004451BD" w:rsidRPr="005156B2" w:rsidTr="00C57654">
        <w:trPr>
          <w:trHeight w:val="1071"/>
          <w:jc w:val="center"/>
        </w:trPr>
        <w:tc>
          <w:tcPr>
            <w:tcW w:w="3349" w:type="dxa"/>
            <w:gridSpan w:val="2"/>
          </w:tcPr>
          <w:p w:rsidR="004451BD" w:rsidRPr="005156B2" w:rsidRDefault="004451BD" w:rsidP="00F4102B">
            <w:pPr>
              <w:rPr>
                <w:rFonts w:asciiTheme="minorEastAsia" w:hAnsiTheme="minorEastAsia"/>
                <w:sz w:val="18"/>
                <w:szCs w:val="18"/>
              </w:rPr>
            </w:pPr>
            <w:r w:rsidRPr="005156B2">
              <w:rPr>
                <w:rFonts w:asciiTheme="minorEastAsia" w:hAnsiTheme="minorEastAsia" w:hint="eastAsia"/>
                <w:sz w:val="18"/>
                <w:szCs w:val="18"/>
              </w:rPr>
              <w:t>備</w:t>
            </w:r>
            <w:r>
              <w:rPr>
                <w:rFonts w:asciiTheme="minorEastAsia" w:hAnsiTheme="minorEastAsia" w:hint="eastAsia"/>
                <w:sz w:val="18"/>
                <w:szCs w:val="18"/>
              </w:rPr>
              <w:t xml:space="preserve">　　　</w:t>
            </w:r>
            <w:r w:rsidRPr="005156B2">
              <w:rPr>
                <w:rFonts w:asciiTheme="minorEastAsia" w:hAnsiTheme="minorEastAsia" w:hint="eastAsia"/>
                <w:sz w:val="18"/>
                <w:szCs w:val="18"/>
              </w:rPr>
              <w:t>考</w:t>
            </w:r>
          </w:p>
        </w:tc>
        <w:tc>
          <w:tcPr>
            <w:tcW w:w="6862" w:type="dxa"/>
            <w:vAlign w:val="center"/>
          </w:tcPr>
          <w:p w:rsidR="004451BD" w:rsidRDefault="004451BD" w:rsidP="00F4102B">
            <w:pPr>
              <w:jc w:val="left"/>
              <w:rPr>
                <w:rFonts w:asciiTheme="minorEastAsia" w:hAnsiTheme="minorEastAsia"/>
                <w:sz w:val="18"/>
                <w:szCs w:val="18"/>
              </w:rPr>
            </w:pPr>
          </w:p>
          <w:p w:rsidR="004451BD" w:rsidRPr="005156B2" w:rsidRDefault="004451BD" w:rsidP="00F4102B">
            <w:pPr>
              <w:jc w:val="left"/>
              <w:rPr>
                <w:rFonts w:asciiTheme="minorEastAsia" w:hAnsiTheme="minorEastAsia"/>
                <w:sz w:val="18"/>
                <w:szCs w:val="18"/>
              </w:rPr>
            </w:pPr>
          </w:p>
        </w:tc>
      </w:tr>
    </w:tbl>
    <w:p w:rsidR="004451BD" w:rsidRPr="005156B2" w:rsidRDefault="004451BD" w:rsidP="004451BD">
      <w:pPr>
        <w:spacing w:beforeLines="20" w:before="72" w:line="260" w:lineRule="exact"/>
        <w:jc w:val="left"/>
        <w:rPr>
          <w:rFonts w:asciiTheme="minorEastAsia" w:hAnsiTheme="minorEastAsia"/>
          <w:sz w:val="18"/>
          <w:szCs w:val="18"/>
        </w:rPr>
      </w:pPr>
      <w:r w:rsidRPr="005156B2">
        <w:rPr>
          <w:rFonts w:asciiTheme="minorEastAsia" w:hAnsiTheme="minorEastAsia" w:hint="eastAsia"/>
          <w:sz w:val="26"/>
          <w:szCs w:val="26"/>
        </w:rPr>
        <w:t xml:space="preserve">　</w:t>
      </w:r>
      <w:r w:rsidRPr="005156B2">
        <w:rPr>
          <w:rFonts w:asciiTheme="minorEastAsia" w:hAnsiTheme="minorEastAsia" w:hint="eastAsia"/>
          <w:szCs w:val="21"/>
        </w:rPr>
        <w:t xml:space="preserve">　</w:t>
      </w:r>
      <w:r w:rsidRPr="005156B2">
        <w:rPr>
          <w:rFonts w:asciiTheme="minorEastAsia" w:hAnsiTheme="minorEastAsia" w:hint="eastAsia"/>
          <w:sz w:val="18"/>
          <w:szCs w:val="18"/>
        </w:rPr>
        <w:t>※「共同利用相手方医療機関」について，共同利用の相手方となる医療機関が決まっていない場合は，</w:t>
      </w:r>
    </w:p>
    <w:p w:rsidR="004451BD" w:rsidRPr="005156B2" w:rsidRDefault="004451BD" w:rsidP="004451BD">
      <w:pPr>
        <w:spacing w:line="260" w:lineRule="exact"/>
        <w:ind w:firstLineChars="350" w:firstLine="630"/>
        <w:jc w:val="left"/>
        <w:rPr>
          <w:rFonts w:asciiTheme="minorEastAsia" w:hAnsiTheme="minorEastAsia"/>
          <w:sz w:val="18"/>
          <w:szCs w:val="18"/>
        </w:rPr>
      </w:pPr>
      <w:r w:rsidRPr="005156B2">
        <w:rPr>
          <w:rFonts w:asciiTheme="minorEastAsia" w:hAnsiTheme="minorEastAsia" w:hint="eastAsia"/>
          <w:sz w:val="18"/>
          <w:szCs w:val="18"/>
        </w:rPr>
        <w:t>「当院に対して共同利用の申し出があった医療機関」などと記載し，備考欄に自院において，</w:t>
      </w:r>
    </w:p>
    <w:p w:rsidR="00F97EDD" w:rsidRDefault="004451BD" w:rsidP="003925B8">
      <w:pPr>
        <w:ind w:firstLineChars="400" w:firstLine="720"/>
        <w:rPr>
          <w:rFonts w:hint="eastAsia"/>
        </w:rPr>
      </w:pPr>
      <w:r w:rsidRPr="005156B2">
        <w:rPr>
          <w:rFonts w:asciiTheme="minorEastAsia" w:hAnsiTheme="minorEastAsia" w:hint="eastAsia"/>
          <w:sz w:val="18"/>
          <w:szCs w:val="18"/>
        </w:rPr>
        <w:t>共同利用の相手方となる医療機関を確保するための取組を記載すること。</w:t>
      </w:r>
    </w:p>
    <w:sectPr w:rsidR="00F97EDD" w:rsidSect="00EC650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A35" w:rsidRDefault="00C02A35" w:rsidP="008E647B">
      <w:r>
        <w:separator/>
      </w:r>
    </w:p>
  </w:endnote>
  <w:endnote w:type="continuationSeparator" w:id="0">
    <w:p w:rsidR="00C02A35" w:rsidRDefault="00C02A35" w:rsidP="008E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A35" w:rsidRDefault="00C02A35" w:rsidP="008E647B">
      <w:r>
        <w:separator/>
      </w:r>
    </w:p>
  </w:footnote>
  <w:footnote w:type="continuationSeparator" w:id="0">
    <w:p w:rsidR="00C02A35" w:rsidRDefault="00C02A35" w:rsidP="008E64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14185"/>
    <w:multiLevelType w:val="hybridMultilevel"/>
    <w:tmpl w:val="19728C6A"/>
    <w:lvl w:ilvl="0" w:tplc="0C5CA6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EDD"/>
    <w:rsid w:val="002B368B"/>
    <w:rsid w:val="003925B8"/>
    <w:rsid w:val="00401DC7"/>
    <w:rsid w:val="004451BD"/>
    <w:rsid w:val="008E647B"/>
    <w:rsid w:val="009E7E61"/>
    <w:rsid w:val="00B32E0C"/>
    <w:rsid w:val="00C02A35"/>
    <w:rsid w:val="00C57654"/>
    <w:rsid w:val="00E22848"/>
    <w:rsid w:val="00E436A8"/>
    <w:rsid w:val="00EC6507"/>
    <w:rsid w:val="00F97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9335E2E-C4E3-4F59-ABCF-2DE4FE40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5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647B"/>
    <w:pPr>
      <w:tabs>
        <w:tab w:val="center" w:pos="4252"/>
        <w:tab w:val="right" w:pos="8504"/>
      </w:tabs>
      <w:snapToGrid w:val="0"/>
    </w:pPr>
  </w:style>
  <w:style w:type="character" w:customStyle="1" w:styleId="a5">
    <w:name w:val="ヘッダー (文字)"/>
    <w:basedOn w:val="a0"/>
    <w:link w:val="a4"/>
    <w:uiPriority w:val="99"/>
    <w:rsid w:val="008E647B"/>
  </w:style>
  <w:style w:type="paragraph" w:styleId="a6">
    <w:name w:val="footer"/>
    <w:basedOn w:val="a"/>
    <w:link w:val="a7"/>
    <w:uiPriority w:val="99"/>
    <w:unhideWhenUsed/>
    <w:rsid w:val="008E647B"/>
    <w:pPr>
      <w:tabs>
        <w:tab w:val="center" w:pos="4252"/>
        <w:tab w:val="right" w:pos="8504"/>
      </w:tabs>
      <w:snapToGrid w:val="0"/>
    </w:pPr>
  </w:style>
  <w:style w:type="character" w:customStyle="1" w:styleId="a7">
    <w:name w:val="フッター (文字)"/>
    <w:basedOn w:val="a0"/>
    <w:link w:val="a6"/>
    <w:uiPriority w:val="99"/>
    <w:rsid w:val="008E647B"/>
  </w:style>
  <w:style w:type="paragraph" w:styleId="a8">
    <w:name w:val="List Paragraph"/>
    <w:basedOn w:val="a"/>
    <w:uiPriority w:val="34"/>
    <w:qFormat/>
    <w:rsid w:val="003925B8"/>
    <w:pPr>
      <w:ind w:leftChars="400" w:left="840"/>
    </w:pPr>
  </w:style>
  <w:style w:type="paragraph" w:styleId="a9">
    <w:name w:val="Balloon Text"/>
    <w:basedOn w:val="a"/>
    <w:link w:val="aa"/>
    <w:uiPriority w:val="99"/>
    <w:semiHidden/>
    <w:unhideWhenUsed/>
    <w:rsid w:val="00B32E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2E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1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藤脇　明寛</dc:creator>
  <cp:keywords/>
  <dc:description/>
  <cp:lastModifiedBy>藤脇　明寛</cp:lastModifiedBy>
  <cp:revision>5</cp:revision>
  <cp:lastPrinted>2022-05-10T07:18:00Z</cp:lastPrinted>
  <dcterms:created xsi:type="dcterms:W3CDTF">2022-04-18T08:23:00Z</dcterms:created>
  <dcterms:modified xsi:type="dcterms:W3CDTF">2022-05-10T07:18:00Z</dcterms:modified>
</cp:coreProperties>
</file>