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4D" w:rsidRDefault="003039F4" w:rsidP="009F6513">
      <w:pPr>
        <w:jc w:val="center"/>
      </w:pPr>
      <w:r>
        <w:rPr>
          <w:rFonts w:hint="eastAsia"/>
        </w:rPr>
        <w:t>ガスメーター</w:t>
      </w:r>
      <w:r w:rsidR="000F2639">
        <w:rPr>
          <w:rFonts w:hint="eastAsia"/>
        </w:rPr>
        <w:t>の</w:t>
      </w:r>
      <w:r w:rsidR="00DC727F">
        <w:rPr>
          <w:rFonts w:hint="eastAsia"/>
        </w:rPr>
        <w:t>説明書</w:t>
      </w:r>
    </w:p>
    <w:tbl>
      <w:tblPr>
        <w:tblStyle w:val="a7"/>
        <w:tblW w:w="15114" w:type="dxa"/>
        <w:tblLook w:val="04A0" w:firstRow="1" w:lastRow="0" w:firstColumn="1" w:lastColumn="0" w:noHBand="0" w:noVBand="1"/>
      </w:tblPr>
      <w:tblGrid>
        <w:gridCol w:w="1950"/>
        <w:gridCol w:w="2183"/>
        <w:gridCol w:w="1060"/>
        <w:gridCol w:w="1060"/>
        <w:gridCol w:w="1060"/>
        <w:gridCol w:w="1060"/>
        <w:gridCol w:w="1060"/>
        <w:gridCol w:w="1060"/>
        <w:gridCol w:w="1276"/>
        <w:gridCol w:w="1060"/>
        <w:gridCol w:w="652"/>
        <w:gridCol w:w="652"/>
        <w:gridCol w:w="981"/>
      </w:tblGrid>
      <w:tr w:rsidR="00AB22AF" w:rsidTr="00AB22AF"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使用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最大流量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(m3/h)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合計流量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遮断ガス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流量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(m3/h)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増加流量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遮断ガス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流量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(m3/h)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継続使用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遮断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漏えい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検知表示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流量</w:t>
            </w:r>
          </w:p>
          <w:p w:rsidR="00AB22AF" w:rsidRDefault="00AB22AF" w:rsidP="00ED13AC">
            <w:pPr>
              <w:spacing w:line="240" w:lineRule="exact"/>
              <w:jc w:val="center"/>
            </w:pPr>
            <w:r>
              <w:rPr>
                <w:rFonts w:hint="eastAsia"/>
              </w:rPr>
              <w:t>(m3/h)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調整圧力</w:t>
            </w:r>
          </w:p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異常表示</w:t>
            </w:r>
          </w:p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閉そく圧力</w:t>
            </w:r>
          </w:p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異常表示</w:t>
            </w:r>
          </w:p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対震自動</w:t>
            </w:r>
          </w:p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ガス遮断</w:t>
            </w:r>
          </w:p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B22AF" w:rsidRDefault="00AB22AF" w:rsidP="00AB22AF">
            <w:pPr>
              <w:spacing w:line="240" w:lineRule="exact"/>
              <w:jc w:val="center"/>
            </w:pPr>
            <w:r>
              <w:rPr>
                <w:rFonts w:hint="eastAsia"/>
              </w:rPr>
              <w:t>遠隔</w:t>
            </w:r>
          </w:p>
          <w:p w:rsidR="00AB22AF" w:rsidRDefault="00AB22AF" w:rsidP="00AB22AF">
            <w:pPr>
              <w:spacing w:line="240" w:lineRule="exact"/>
              <w:jc w:val="center"/>
            </w:pPr>
            <w:r>
              <w:rPr>
                <w:rFonts w:hint="eastAsia"/>
              </w:rPr>
              <w:t>遮断</w:t>
            </w:r>
          </w:p>
          <w:p w:rsidR="00AB22AF" w:rsidRDefault="00AB22AF" w:rsidP="00AB22A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仕様</w:t>
            </w:r>
          </w:p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添付</w:t>
            </w:r>
          </w:p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規則</w:t>
            </w:r>
          </w:p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条</w:t>
            </w:r>
          </w:p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適否</w:t>
            </w:r>
          </w:p>
        </w:tc>
      </w:tr>
      <w:tr w:rsidR="00AB22AF" w:rsidTr="00AB22AF"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)ABC25</w:t>
            </w:r>
          </w:p>
        </w:tc>
        <w:tc>
          <w:tcPr>
            <w:tcW w:w="2183" w:type="dxa"/>
            <w:tcBorders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  <w:r>
              <w:rPr>
                <w:rFonts w:hint="eastAsia"/>
              </w:rPr>
              <w:t>○○製造所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3.4</w:t>
            </w:r>
          </w:p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下限</w:t>
            </w:r>
            <w:r>
              <w:rPr>
                <w:rFonts w:hint="eastAsia"/>
              </w:rPr>
              <w:t>0.9</w:t>
            </w:r>
          </w:p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自動設定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3.4</w:t>
            </w:r>
          </w:p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下限</w:t>
            </w:r>
            <w:r>
              <w:rPr>
                <w:rFonts w:hint="eastAsia"/>
              </w:rPr>
              <w:t>0.9</w:t>
            </w:r>
          </w:p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自動設定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0.003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60" w:type="dxa"/>
            <w:tcBorders>
              <w:bottom w:val="dotted" w:sz="4" w:space="0" w:color="auto"/>
            </w:tcBorders>
            <w:vAlign w:val="center"/>
          </w:tcPr>
          <w:p w:rsidR="00AB22AF" w:rsidRDefault="00AB22AF" w:rsidP="00464A94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vAlign w:val="center"/>
          </w:tcPr>
          <w:p w:rsidR="00AB22AF" w:rsidRDefault="00AB22AF" w:rsidP="00AB22A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  <w:r>
              <w:rPr>
                <w:rFonts w:hint="eastAsia"/>
              </w:rPr>
              <w:t>適合</w:t>
            </w:r>
          </w:p>
        </w:tc>
      </w:tr>
      <w:tr w:rsidR="00AB22AF" w:rsidTr="00AB22AF"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464A94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AB22AF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</w:tr>
      <w:tr w:rsidR="00AB22AF" w:rsidTr="00AB22AF"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464A94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AB22AF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</w:tr>
      <w:tr w:rsidR="00AB22AF" w:rsidTr="00AB22AF"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464A94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AB22AF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</w:tr>
      <w:tr w:rsidR="00AB22AF" w:rsidTr="00AB22AF">
        <w:tc>
          <w:tcPr>
            <w:tcW w:w="1950" w:type="dxa"/>
            <w:tcBorders>
              <w:top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F12C3D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B22AF" w:rsidRDefault="00AB22AF" w:rsidP="0097562F">
            <w:pPr>
              <w:spacing w:line="240" w:lineRule="exact"/>
              <w:jc w:val="center"/>
            </w:pPr>
          </w:p>
        </w:tc>
        <w:tc>
          <w:tcPr>
            <w:tcW w:w="1060" w:type="dxa"/>
            <w:tcBorders>
              <w:top w:val="dotted" w:sz="4" w:space="0" w:color="auto"/>
            </w:tcBorders>
            <w:vAlign w:val="center"/>
          </w:tcPr>
          <w:p w:rsidR="00AB22AF" w:rsidRDefault="00AB22AF" w:rsidP="00464A94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</w:tcBorders>
            <w:vAlign w:val="center"/>
          </w:tcPr>
          <w:p w:rsidR="00AB22AF" w:rsidRDefault="00AB22AF" w:rsidP="00AB22AF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</w:tcBorders>
            <w:vAlign w:val="center"/>
          </w:tcPr>
          <w:p w:rsidR="00AB22AF" w:rsidRDefault="00AB22AF" w:rsidP="00D42A03">
            <w:pPr>
              <w:spacing w:line="240" w:lineRule="exact"/>
              <w:jc w:val="center"/>
            </w:pPr>
          </w:p>
        </w:tc>
      </w:tr>
    </w:tbl>
    <w:p w:rsidR="00ED13AC" w:rsidRDefault="00F12C3D" w:rsidP="00ED2067">
      <w:pPr>
        <w:spacing w:line="240" w:lineRule="exac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液化石油ガス販売</w:t>
      </w:r>
      <w:bookmarkStart w:id="0" w:name="_GoBack"/>
      <w:bookmarkEnd w:id="0"/>
      <w:r>
        <w:rPr>
          <w:rFonts w:hint="eastAsia"/>
        </w:rPr>
        <w:t>事業者の認定に係る保安確保機器の設置等の細目を定める告示第</w:t>
      </w:r>
      <w:r>
        <w:rPr>
          <w:rFonts w:hint="eastAsia"/>
        </w:rPr>
        <w:t>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97562F">
        <w:rPr>
          <w:rFonts w:hint="eastAsia"/>
        </w:rPr>
        <w:t>（以下「告示」）</w:t>
      </w:r>
      <w:r>
        <w:rPr>
          <w:rFonts w:hint="eastAsia"/>
        </w:rPr>
        <w:t>に定める遮断機能</w:t>
      </w:r>
    </w:p>
    <w:p w:rsidR="0097562F" w:rsidRDefault="0097562F" w:rsidP="00ED2067">
      <w:pPr>
        <w:spacing w:line="240" w:lineRule="exac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告示第</w:t>
      </w:r>
      <w:r>
        <w:rPr>
          <w:rFonts w:hint="eastAsia"/>
        </w:rPr>
        <w:t>1</w:t>
      </w:r>
      <w:r>
        <w:rPr>
          <w:rFonts w:hint="eastAsia"/>
        </w:rPr>
        <w:t>条第</w:t>
      </w:r>
      <w:r w:rsidR="00ED2067">
        <w:rPr>
          <w:rFonts w:hint="eastAsia"/>
        </w:rPr>
        <w:t>4</w:t>
      </w:r>
      <w:r w:rsidR="00ED2067">
        <w:rPr>
          <w:rFonts w:hint="eastAsia"/>
        </w:rPr>
        <w:t>号に定める圧力検知機能</w:t>
      </w:r>
    </w:p>
    <w:p w:rsidR="00ED2067" w:rsidRDefault="00ED2067" w:rsidP="00ED2067">
      <w:pPr>
        <w:spacing w:line="240" w:lineRule="exact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告示第</w:t>
      </w:r>
      <w:r>
        <w:rPr>
          <w:rFonts w:hint="eastAsia"/>
        </w:rPr>
        <w:t>1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号に定める遮断機能</w:t>
      </w:r>
    </w:p>
    <w:p w:rsidR="00AB22AF" w:rsidRDefault="00AB22AF" w:rsidP="00ED2067">
      <w:pPr>
        <w:spacing w:line="240" w:lineRule="exact"/>
      </w:pPr>
      <w:r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 xml:space="preserve">　規則第</w:t>
      </w:r>
      <w:r>
        <w:rPr>
          <w:rFonts w:hint="eastAsia"/>
        </w:rPr>
        <w:t>45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号に定める、集中監視センターによるガスの供給を停止させる機能</w:t>
      </w:r>
    </w:p>
    <w:p w:rsidR="0060004B" w:rsidRDefault="0060004B" w:rsidP="00ED2067">
      <w:pPr>
        <w:spacing w:line="240" w:lineRule="exact"/>
      </w:pPr>
      <w:r>
        <w:rPr>
          <w:rFonts w:hint="eastAsia"/>
        </w:rPr>
        <w:t>※</w:t>
      </w:r>
      <w:r w:rsidR="00AB22AF">
        <w:rPr>
          <w:rFonts w:hint="eastAsia"/>
        </w:rPr>
        <w:t>5</w:t>
      </w:r>
      <w:r w:rsidR="009A6425">
        <w:rPr>
          <w:rFonts w:hint="eastAsia"/>
        </w:rPr>
        <w:t xml:space="preserve">　原則、上記の仕様の内容を確認できるもの</w:t>
      </w:r>
      <w:r>
        <w:rPr>
          <w:rFonts w:hint="eastAsia"/>
        </w:rPr>
        <w:t>を添付</w:t>
      </w:r>
    </w:p>
    <w:sectPr w:rsidR="0060004B" w:rsidSect="00AB22AF">
      <w:headerReference w:type="default" r:id="rId6"/>
      <w:pgSz w:w="16838" w:h="11906" w:orient="landscape" w:code="9"/>
      <w:pgMar w:top="1701" w:right="851" w:bottom="1701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AC" w:rsidRDefault="00ED13AC" w:rsidP="00ED13AC">
      <w:r>
        <w:separator/>
      </w:r>
    </w:p>
  </w:endnote>
  <w:endnote w:type="continuationSeparator" w:id="0">
    <w:p w:rsidR="00ED13AC" w:rsidRDefault="00ED13AC" w:rsidP="00E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AC" w:rsidRDefault="00ED13AC" w:rsidP="00ED13AC">
      <w:r>
        <w:separator/>
      </w:r>
    </w:p>
  </w:footnote>
  <w:footnote w:type="continuationSeparator" w:id="0">
    <w:p w:rsidR="00ED13AC" w:rsidRDefault="00ED13AC" w:rsidP="00ED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AC" w:rsidRDefault="00ED13AC">
    <w:pPr>
      <w:pStyle w:val="a3"/>
    </w:pPr>
    <w:r>
      <w:rPr>
        <w:rFonts w:hint="eastAsia"/>
      </w:rPr>
      <w:t>滋</w:t>
    </w:r>
    <w:r>
      <w:rPr>
        <w:rFonts w:hint="eastAsia"/>
      </w:rPr>
      <w:t>LP</w:t>
    </w:r>
    <w:r>
      <w:rPr>
        <w:rFonts w:hint="eastAsia"/>
      </w:rPr>
      <w:t>様式第</w:t>
    </w:r>
    <w:r w:rsidR="00A52C8B">
      <w:rPr>
        <w:rFonts w:hint="eastAsia"/>
      </w:rPr>
      <w:t>26-2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AC"/>
    <w:rsid w:val="000F2639"/>
    <w:rsid w:val="0021124D"/>
    <w:rsid w:val="003039F4"/>
    <w:rsid w:val="00464A94"/>
    <w:rsid w:val="0060004B"/>
    <w:rsid w:val="006F0D8C"/>
    <w:rsid w:val="0097562F"/>
    <w:rsid w:val="009A6425"/>
    <w:rsid w:val="009F6513"/>
    <w:rsid w:val="00A15EDE"/>
    <w:rsid w:val="00A52C8B"/>
    <w:rsid w:val="00AB22AF"/>
    <w:rsid w:val="00D42A03"/>
    <w:rsid w:val="00D72E1C"/>
    <w:rsid w:val="00DC727F"/>
    <w:rsid w:val="00DE3E87"/>
    <w:rsid w:val="00DF3FB5"/>
    <w:rsid w:val="00ED13AC"/>
    <w:rsid w:val="00ED2067"/>
    <w:rsid w:val="00F1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0C96F-E08B-44F5-8569-59678AA6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AC"/>
  </w:style>
  <w:style w:type="paragraph" w:styleId="a5">
    <w:name w:val="footer"/>
    <w:basedOn w:val="a"/>
    <w:link w:val="a6"/>
    <w:uiPriority w:val="99"/>
    <w:unhideWhenUsed/>
    <w:rsid w:val="00ED1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AC"/>
  </w:style>
  <w:style w:type="table" w:styleId="a7">
    <w:name w:val="Table Grid"/>
    <w:basedOn w:val="a1"/>
    <w:uiPriority w:val="39"/>
    <w:rsid w:val="00E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dcterms:created xsi:type="dcterms:W3CDTF">2022-02-28T23:06:00Z</dcterms:created>
  <dcterms:modified xsi:type="dcterms:W3CDTF">2022-05-02T03:05:00Z</dcterms:modified>
</cp:coreProperties>
</file>