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F5A" w:rsidRDefault="00911F5A" w:rsidP="00911F5A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bookmarkStart w:id="0" w:name="_GoBack"/>
      <w:bookmarkEnd w:id="0"/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３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10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420"/>
        <w:gridCol w:w="1305"/>
        <w:gridCol w:w="6255"/>
        <w:gridCol w:w="210"/>
      </w:tblGrid>
      <w:tr w:rsidR="00A04570" w:rsidRPr="00A04570" w:rsidTr="00E221F9">
        <w:trPr>
          <w:cantSplit/>
        </w:trPr>
        <w:tc>
          <w:tcPr>
            <w:tcW w:w="8505" w:type="dxa"/>
            <w:gridSpan w:val="5"/>
            <w:tcBorders>
              <w:bottom w:val="nil"/>
            </w:tcBorders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  <w:spacing w:val="210"/>
              </w:rPr>
              <w:t>審査請求</w:t>
            </w:r>
            <w:r w:rsidRPr="00A04570">
              <w:rPr>
                <w:rFonts w:hAnsi="Century" w:hint="eastAsia"/>
                <w:snapToGrid w:val="0"/>
              </w:rPr>
              <w:t>書</w:t>
            </w:r>
          </w:p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ascii="?l?r ??fc" w:hAnsi="Century" w:hint="eastAsia"/>
                <w:snapToGrid w:val="0"/>
              </w:rPr>
              <w:t>（宛先）</w:t>
            </w:r>
          </w:p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審査請求人氏名　　　　　　　　　　　　</w:t>
            </w:r>
          </w:p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地方公務員法第</w:t>
            </w:r>
            <w:r w:rsidRPr="00A04570">
              <w:rPr>
                <w:rFonts w:hAnsi="Century"/>
                <w:snapToGrid w:val="0"/>
              </w:rPr>
              <w:t>49</w:t>
            </w:r>
            <w:r w:rsidRPr="00A04570">
              <w:rPr>
                <w:rFonts w:hAnsi="Century" w:hint="eastAsia"/>
                <w:snapToGrid w:val="0"/>
              </w:rPr>
              <w:t>条の</w:t>
            </w:r>
            <w:r w:rsidRPr="00A04570">
              <w:rPr>
                <w:rFonts w:ascii="?l?r ??fc" w:hAnsi="Century" w:hint="eastAsia"/>
                <w:snapToGrid w:val="0"/>
              </w:rPr>
              <w:t>２</w:t>
            </w:r>
            <w:r w:rsidRPr="00A04570">
              <w:rPr>
                <w:rFonts w:hAnsi="Century" w:hint="eastAsia"/>
                <w:snapToGrid w:val="0"/>
              </w:rPr>
              <w:t>第</w:t>
            </w:r>
            <w:r w:rsidRPr="00A04570">
              <w:rPr>
                <w:rFonts w:ascii="?l?r ??fc" w:hAnsi="Century" w:hint="eastAsia"/>
                <w:snapToGrid w:val="0"/>
              </w:rPr>
              <w:t>１</w:t>
            </w:r>
            <w:r w:rsidRPr="00A04570">
              <w:rPr>
                <w:rFonts w:hAnsi="Century" w:hint="eastAsia"/>
                <w:snapToGrid w:val="0"/>
              </w:rPr>
              <w:t>項の規定により、下記のとおり審査請求をします。</w:t>
            </w:r>
          </w:p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>記</w:t>
            </w:r>
          </w:p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A04570" w:rsidRPr="00A04570" w:rsidTr="00E221F9">
        <w:trPr>
          <w:cantSplit/>
          <w:trHeight w:hRule="exact" w:val="1200"/>
        </w:trPr>
        <w:tc>
          <w:tcPr>
            <w:tcW w:w="315" w:type="dxa"/>
            <w:vMerge w:val="restart"/>
            <w:tcBorders>
              <w:top w:val="nil"/>
            </w:tcBorders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420" w:type="dxa"/>
            <w:vMerge w:val="restart"/>
            <w:textDirection w:val="tbRlV"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  <w:spacing w:val="158"/>
              </w:rPr>
              <w:t>審査請求</w:t>
            </w:r>
            <w:r w:rsidRPr="00A04570">
              <w:rPr>
                <w:rFonts w:hAnsi="Century" w:hint="eastAsia"/>
                <w:snapToGrid w:val="0"/>
              </w:rPr>
              <w:t>人</w:t>
            </w:r>
          </w:p>
        </w:tc>
        <w:tc>
          <w:tcPr>
            <w:tcW w:w="1305" w:type="dxa"/>
            <w:vAlign w:val="center"/>
          </w:tcPr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>フリガナ</w:t>
            </w:r>
          </w:p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</w:p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>氏名</w:t>
            </w:r>
          </w:p>
        </w:tc>
        <w:tc>
          <w:tcPr>
            <w:tcW w:w="6255" w:type="dxa"/>
            <w:vAlign w:val="center"/>
          </w:tcPr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spacing w:line="240" w:lineRule="exact"/>
              <w:jc w:val="right"/>
              <w:textAlignment w:val="center"/>
              <w:rPr>
                <w:rFonts w:hAnsi="Century" w:cs="Times New Roman"/>
                <w:snapToGrid w:val="0"/>
              </w:rPr>
            </w:pPr>
          </w:p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spacing w:line="240" w:lineRule="exact"/>
              <w:jc w:val="right"/>
              <w:textAlignment w:val="center"/>
              <w:rPr>
                <w:rFonts w:hAnsi="Century" w:cs="Times New Roman"/>
                <w:snapToGrid w:val="0"/>
              </w:rPr>
            </w:pPr>
          </w:p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spacing w:line="240" w:lineRule="exact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0" w:type="dxa"/>
            <w:vMerge w:val="restart"/>
            <w:tcBorders>
              <w:top w:val="nil"/>
            </w:tcBorders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A04570" w:rsidRPr="00A04570" w:rsidTr="00E221F9">
        <w:trPr>
          <w:cantSplit/>
          <w:trHeight w:hRule="exact" w:val="1200"/>
        </w:trPr>
        <w:tc>
          <w:tcPr>
            <w:tcW w:w="315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420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305" w:type="dxa"/>
            <w:vAlign w:val="center"/>
          </w:tcPr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>住所</w:t>
            </w:r>
          </w:p>
        </w:tc>
        <w:tc>
          <w:tcPr>
            <w:tcW w:w="6255" w:type="dxa"/>
            <w:vAlign w:val="center"/>
          </w:tcPr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</w:t>
            </w:r>
            <w:r w:rsidRPr="00A04570">
              <w:rPr>
                <w:rFonts w:ascii="?l?r ??fc" w:hAnsi="Century" w:hint="eastAsia"/>
                <w:snapToGrid w:val="0"/>
              </w:rPr>
              <w:t>（</w:t>
            </w:r>
            <w:r w:rsidRPr="00A04570">
              <w:rPr>
                <w:rFonts w:hAnsi="Century" w:hint="eastAsia"/>
                <w:snapToGrid w:val="0"/>
              </w:rPr>
              <w:t>郵便番号</w:t>
            </w:r>
            <w:r w:rsidRPr="00A04570">
              <w:rPr>
                <w:rFonts w:ascii="?l?r ??fc" w:hAnsi="Century" w:hint="eastAsia"/>
                <w:snapToGrid w:val="0"/>
              </w:rPr>
              <w:t>）</w:t>
            </w:r>
            <w:r w:rsidRPr="00A04570">
              <w:rPr>
                <w:rFonts w:hAnsi="Century" w:hint="eastAsia"/>
                <w:snapToGrid w:val="0"/>
              </w:rPr>
              <w:t xml:space="preserve">　　　　　　　</w:t>
            </w:r>
            <w:r w:rsidRPr="00A04570">
              <w:rPr>
                <w:rFonts w:ascii="?l?r ??fc" w:hAnsi="Century" w:hint="eastAsia"/>
                <w:snapToGrid w:val="0"/>
              </w:rPr>
              <w:t>（</w:t>
            </w:r>
            <w:r w:rsidRPr="00A04570">
              <w:rPr>
                <w:rFonts w:hAnsi="Century" w:hint="eastAsia"/>
                <w:snapToGrid w:val="0"/>
              </w:rPr>
              <w:t>電話番号</w:t>
            </w:r>
            <w:r w:rsidRPr="00A04570">
              <w:rPr>
                <w:rFonts w:ascii="?l?r ??fc" w:hAnsi="Century" w:hint="eastAsia"/>
                <w:snapToGrid w:val="0"/>
              </w:rPr>
              <w:t>）</w:t>
            </w:r>
          </w:p>
        </w:tc>
        <w:tc>
          <w:tcPr>
            <w:tcW w:w="210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A04570" w:rsidRPr="00A04570" w:rsidTr="00E221F9">
        <w:trPr>
          <w:cantSplit/>
          <w:trHeight w:hRule="exact" w:val="1200"/>
        </w:trPr>
        <w:tc>
          <w:tcPr>
            <w:tcW w:w="315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420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305" w:type="dxa"/>
            <w:vAlign w:val="center"/>
          </w:tcPr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>連絡先</w:t>
            </w:r>
          </w:p>
        </w:tc>
        <w:tc>
          <w:tcPr>
            <w:tcW w:w="6255" w:type="dxa"/>
            <w:vAlign w:val="center"/>
          </w:tcPr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　　　　　　　　　　　　　</w:t>
            </w:r>
            <w:r w:rsidRPr="00A04570">
              <w:rPr>
                <w:rFonts w:ascii="?l?r ??fc" w:hAnsi="Century" w:hint="eastAsia"/>
                <w:snapToGrid w:val="0"/>
              </w:rPr>
              <w:t>（</w:t>
            </w:r>
            <w:r w:rsidRPr="00A04570">
              <w:rPr>
                <w:rFonts w:hAnsi="Century" w:hint="eastAsia"/>
                <w:snapToGrid w:val="0"/>
              </w:rPr>
              <w:t>電話番号</w:t>
            </w:r>
            <w:r w:rsidRPr="00A04570">
              <w:rPr>
                <w:rFonts w:ascii="?l?r ??fc" w:hAnsi="Century" w:hint="eastAsia"/>
                <w:snapToGrid w:val="0"/>
              </w:rPr>
              <w:t>）</w:t>
            </w:r>
          </w:p>
        </w:tc>
        <w:tc>
          <w:tcPr>
            <w:tcW w:w="210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A04570" w:rsidRPr="00A04570" w:rsidTr="00E221F9">
        <w:trPr>
          <w:cantSplit/>
          <w:trHeight w:hRule="exact" w:val="1200"/>
        </w:trPr>
        <w:tc>
          <w:tcPr>
            <w:tcW w:w="315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>審査請求人が処分を受けた当時の職および所属</w:t>
            </w:r>
          </w:p>
        </w:tc>
        <w:tc>
          <w:tcPr>
            <w:tcW w:w="6255" w:type="dxa"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0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A04570" w:rsidRPr="00A04570" w:rsidTr="00E221F9">
        <w:trPr>
          <w:cantSplit/>
          <w:trHeight w:hRule="exact" w:val="1200"/>
        </w:trPr>
        <w:tc>
          <w:tcPr>
            <w:tcW w:w="315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>審査請求人の現在の職および所属</w:t>
            </w:r>
          </w:p>
        </w:tc>
        <w:tc>
          <w:tcPr>
            <w:tcW w:w="6255" w:type="dxa"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0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911F5A" w:rsidRPr="00A04570" w:rsidTr="00E221F9">
        <w:trPr>
          <w:cantSplit/>
          <w:trHeight w:hRule="exact" w:val="1200"/>
        </w:trPr>
        <w:tc>
          <w:tcPr>
            <w:tcW w:w="315" w:type="dxa"/>
            <w:vMerge/>
            <w:tcBorders>
              <w:bottom w:val="nil"/>
            </w:tcBorders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725" w:type="dxa"/>
            <w:gridSpan w:val="2"/>
            <w:tcBorders>
              <w:bottom w:val="nil"/>
            </w:tcBorders>
            <w:vAlign w:val="center"/>
          </w:tcPr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>処分者の職および氏名</w:t>
            </w:r>
          </w:p>
        </w:tc>
        <w:tc>
          <w:tcPr>
            <w:tcW w:w="6255" w:type="dxa"/>
            <w:tcBorders>
              <w:bottom w:val="nil"/>
            </w:tcBorders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0" w:type="dxa"/>
            <w:vMerge/>
            <w:tcBorders>
              <w:bottom w:val="nil"/>
            </w:tcBorders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</w:tbl>
    <w:p w:rsidR="00911F5A" w:rsidRPr="00A04570" w:rsidRDefault="00911F5A" w:rsidP="00911F5A">
      <w:pPr>
        <w:wordWrap w:val="0"/>
        <w:overflowPunct w:val="0"/>
        <w:autoSpaceDE w:val="0"/>
        <w:autoSpaceDN w:val="0"/>
        <w:snapToGrid w:val="0"/>
        <w:textAlignment w:val="center"/>
        <w:rPr>
          <w:rFonts w:hAnsi="Century" w:cs="Times New Roman"/>
          <w:snapToGrid w:val="0"/>
        </w:rPr>
      </w:pPr>
    </w:p>
    <w:p w:rsidR="00911F5A" w:rsidRPr="00A04570" w:rsidRDefault="00911F5A" w:rsidP="00911F5A">
      <w:pPr>
        <w:wordWrap w:val="0"/>
        <w:overflowPunct w:val="0"/>
        <w:autoSpaceDE w:val="0"/>
        <w:autoSpaceDN w:val="0"/>
        <w:snapToGrid w:val="0"/>
        <w:textAlignment w:val="center"/>
        <w:rPr>
          <w:rFonts w:hAnsi="Century" w:cs="Times New Roman"/>
          <w:snapToGrid w:val="0"/>
        </w:rPr>
      </w:pPr>
      <w:r w:rsidRPr="00A04570">
        <w:rPr>
          <w:rFonts w:hAnsi="Century" w:cs="Times New Roman"/>
          <w:snapToGrid w:val="0"/>
        </w:rPr>
        <w:br w:type="page"/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1725"/>
        <w:gridCol w:w="6255"/>
        <w:gridCol w:w="210"/>
      </w:tblGrid>
      <w:tr w:rsidR="00A04570" w:rsidRPr="00A04570" w:rsidTr="00E221F9">
        <w:trPr>
          <w:cantSplit/>
          <w:trHeight w:hRule="exact" w:val="1200"/>
        </w:trPr>
        <w:tc>
          <w:tcPr>
            <w:tcW w:w="315" w:type="dxa"/>
            <w:vMerge w:val="restart"/>
            <w:tcBorders>
              <w:top w:val="nil"/>
            </w:tcBorders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725" w:type="dxa"/>
            <w:vAlign w:val="center"/>
          </w:tcPr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>処分の内容</w:t>
            </w:r>
          </w:p>
        </w:tc>
        <w:tc>
          <w:tcPr>
            <w:tcW w:w="6255" w:type="dxa"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0" w:type="dxa"/>
            <w:vMerge w:val="restart"/>
            <w:tcBorders>
              <w:top w:val="nil"/>
            </w:tcBorders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A04570" w:rsidRPr="00A04570" w:rsidTr="00E221F9">
        <w:trPr>
          <w:cantSplit/>
          <w:trHeight w:hRule="exact" w:val="1200"/>
        </w:trPr>
        <w:tc>
          <w:tcPr>
            <w:tcW w:w="315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725" w:type="dxa"/>
            <w:vAlign w:val="center"/>
          </w:tcPr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>処分を受け</w:t>
            </w:r>
            <w:r w:rsidRPr="00A04570">
              <w:rPr>
                <w:rFonts w:hAnsi="Century" w:hint="eastAsia"/>
                <w:snapToGrid w:val="0"/>
                <w:spacing w:val="105"/>
              </w:rPr>
              <w:t>た</w:t>
            </w:r>
            <w:r w:rsidRPr="00A04570">
              <w:rPr>
                <w:rFonts w:hAnsi="Century" w:hint="eastAsia"/>
                <w:snapToGrid w:val="0"/>
              </w:rPr>
              <w:t xml:space="preserve">　　年　月　日</w:t>
            </w:r>
          </w:p>
        </w:tc>
        <w:tc>
          <w:tcPr>
            <w:tcW w:w="6255" w:type="dxa"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0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A04570" w:rsidRPr="00A04570" w:rsidTr="00E221F9">
        <w:trPr>
          <w:cantSplit/>
          <w:trHeight w:hRule="exact" w:val="1200"/>
        </w:trPr>
        <w:tc>
          <w:tcPr>
            <w:tcW w:w="315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725" w:type="dxa"/>
            <w:vAlign w:val="center"/>
          </w:tcPr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>処分があつたことを知つた年月日</w:t>
            </w:r>
          </w:p>
        </w:tc>
        <w:tc>
          <w:tcPr>
            <w:tcW w:w="6255" w:type="dxa"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0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A04570" w:rsidRPr="00A04570" w:rsidTr="00E221F9">
        <w:trPr>
          <w:cantSplit/>
          <w:trHeight w:hRule="exact" w:val="1200"/>
        </w:trPr>
        <w:tc>
          <w:tcPr>
            <w:tcW w:w="315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725" w:type="dxa"/>
            <w:vAlign w:val="center"/>
          </w:tcPr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>審査の方法</w:t>
            </w:r>
          </w:p>
        </w:tc>
        <w:tc>
          <w:tcPr>
            <w:tcW w:w="6255" w:type="dxa"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0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A04570" w:rsidRPr="00A04570" w:rsidTr="00E221F9">
        <w:trPr>
          <w:cantSplit/>
          <w:trHeight w:hRule="exact" w:val="1200"/>
        </w:trPr>
        <w:tc>
          <w:tcPr>
            <w:tcW w:w="315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725" w:type="dxa"/>
            <w:vAlign w:val="center"/>
          </w:tcPr>
          <w:p w:rsidR="00911F5A" w:rsidRPr="00A04570" w:rsidRDefault="00911F5A" w:rsidP="00E221F9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>処分説明書の交付を受けた年月日</w:t>
            </w:r>
          </w:p>
        </w:tc>
        <w:tc>
          <w:tcPr>
            <w:tcW w:w="6255" w:type="dxa"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0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A04570" w:rsidRPr="00A04570" w:rsidTr="00E221F9">
        <w:trPr>
          <w:cantSplit/>
          <w:trHeight w:hRule="exact" w:val="680"/>
        </w:trPr>
        <w:tc>
          <w:tcPr>
            <w:tcW w:w="315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7980" w:type="dxa"/>
            <w:gridSpan w:val="2"/>
            <w:tcBorders>
              <w:bottom w:val="nil"/>
            </w:tcBorders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>審査請求の趣旨および理由</w:t>
            </w:r>
          </w:p>
        </w:tc>
        <w:tc>
          <w:tcPr>
            <w:tcW w:w="210" w:type="dxa"/>
            <w:vMerge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A04570" w:rsidRPr="00A04570" w:rsidTr="00E221F9">
        <w:trPr>
          <w:cantSplit/>
          <w:trHeight w:hRule="exact" w:val="4200"/>
        </w:trPr>
        <w:tc>
          <w:tcPr>
            <w:tcW w:w="315" w:type="dxa"/>
            <w:vMerge/>
            <w:tcBorders>
              <w:bottom w:val="nil"/>
            </w:tcBorders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7980" w:type="dxa"/>
            <w:gridSpan w:val="2"/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10" w:type="dxa"/>
            <w:vMerge/>
            <w:tcBorders>
              <w:bottom w:val="nil"/>
            </w:tcBorders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A04570" w:rsidRPr="00A04570" w:rsidTr="00E221F9">
        <w:trPr>
          <w:cantSplit/>
        </w:trPr>
        <w:tc>
          <w:tcPr>
            <w:tcW w:w="8505" w:type="dxa"/>
            <w:gridSpan w:val="4"/>
            <w:tcBorders>
              <w:top w:val="nil"/>
            </w:tcBorders>
            <w:vAlign w:val="center"/>
          </w:tcPr>
          <w:p w:rsidR="00911F5A" w:rsidRPr="00A04570" w:rsidRDefault="00911F5A" w:rsidP="00E221F9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A04570"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911F5A" w:rsidRPr="00A04570" w:rsidRDefault="00911F5A" w:rsidP="00911F5A">
      <w:pPr>
        <w:wordWrap w:val="0"/>
        <w:overflowPunct w:val="0"/>
        <w:autoSpaceDE w:val="0"/>
        <w:autoSpaceDN w:val="0"/>
        <w:snapToGrid w:val="0"/>
        <w:ind w:left="610" w:hanging="610"/>
        <w:textAlignment w:val="center"/>
        <w:rPr>
          <w:rFonts w:hAnsi="Century" w:cs="Times New Roman"/>
          <w:snapToGrid w:val="0"/>
        </w:rPr>
      </w:pPr>
      <w:r w:rsidRPr="00A04570">
        <w:rPr>
          <w:rFonts w:hAnsi="Century" w:hint="eastAsia"/>
          <w:snapToGrid w:val="0"/>
        </w:rPr>
        <w:t xml:space="preserve">　注</w:t>
      </w:r>
      <w:r w:rsidRPr="00A04570">
        <w:rPr>
          <w:rFonts w:ascii="?l?r ??fc" w:hAnsi="Century" w:hint="eastAsia"/>
          <w:snapToGrid w:val="0"/>
        </w:rPr>
        <w:t>１</w:t>
      </w:r>
      <w:r w:rsidRPr="00A04570">
        <w:rPr>
          <w:rFonts w:hAnsi="Century" w:hint="eastAsia"/>
          <w:snapToGrid w:val="0"/>
        </w:rPr>
        <w:t xml:space="preserve">　「審査の方法」欄には、審尋審理、非公開口頭審理または公開口頭審理のうち、希望する方法を記載すること。</w:t>
      </w:r>
    </w:p>
    <w:p w:rsidR="00911F5A" w:rsidRPr="00A04570" w:rsidRDefault="00911F5A" w:rsidP="00911F5A">
      <w:pPr>
        <w:wordWrap w:val="0"/>
        <w:overflowPunct w:val="0"/>
        <w:autoSpaceDE w:val="0"/>
        <w:autoSpaceDN w:val="0"/>
        <w:snapToGrid w:val="0"/>
        <w:ind w:left="610" w:hanging="610"/>
        <w:textAlignment w:val="center"/>
        <w:rPr>
          <w:rFonts w:hAnsi="Century" w:cs="Times New Roman"/>
          <w:snapToGrid w:val="0"/>
        </w:rPr>
      </w:pPr>
      <w:r w:rsidRPr="00A04570">
        <w:rPr>
          <w:rFonts w:hAnsi="Century" w:hint="eastAsia"/>
          <w:snapToGrid w:val="0"/>
        </w:rPr>
        <w:t xml:space="preserve">　　</w:t>
      </w:r>
      <w:r w:rsidRPr="00A04570">
        <w:rPr>
          <w:rFonts w:ascii="?l?r ??fc" w:hAnsi="Century" w:hint="eastAsia"/>
          <w:snapToGrid w:val="0"/>
        </w:rPr>
        <w:t>２</w:t>
      </w:r>
      <w:r w:rsidRPr="00A04570">
        <w:rPr>
          <w:rFonts w:hAnsi="Century" w:hint="eastAsia"/>
          <w:snapToGrid w:val="0"/>
        </w:rPr>
        <w:t xml:space="preserve">　処分説明書が交付されなかつたときは、その経緯を「処分説明書の交付を受けた年月日」欄に記載すること。</w:t>
      </w:r>
    </w:p>
    <w:p w:rsidR="00911F5A" w:rsidRPr="00A04570" w:rsidRDefault="00911F5A" w:rsidP="00911F5A">
      <w:pPr>
        <w:wordWrap w:val="0"/>
        <w:overflowPunct w:val="0"/>
        <w:autoSpaceDE w:val="0"/>
        <w:autoSpaceDN w:val="0"/>
        <w:snapToGrid w:val="0"/>
        <w:ind w:left="525" w:hanging="525"/>
        <w:textAlignment w:val="center"/>
        <w:rPr>
          <w:rFonts w:hAnsi="Century"/>
          <w:snapToGrid w:val="0"/>
        </w:rPr>
      </w:pPr>
      <w:r w:rsidRPr="00A04570">
        <w:rPr>
          <w:rFonts w:hAnsi="Century" w:hint="eastAsia"/>
          <w:snapToGrid w:val="0"/>
        </w:rPr>
        <w:t xml:space="preserve">　　</w:t>
      </w:r>
      <w:r w:rsidRPr="00A04570">
        <w:rPr>
          <w:rFonts w:ascii="?l?r ??fc" w:hAnsi="Century" w:hint="eastAsia"/>
          <w:snapToGrid w:val="0"/>
        </w:rPr>
        <w:t>３</w:t>
      </w:r>
      <w:r w:rsidRPr="00A04570">
        <w:rPr>
          <w:rFonts w:hAnsi="Century" w:hint="eastAsia"/>
          <w:snapToGrid w:val="0"/>
        </w:rPr>
        <w:t xml:space="preserve">　審査請求の理由は、具体的かつ詳細に記載すること。</w:t>
      </w:r>
    </w:p>
    <w:p w:rsidR="00911F5A" w:rsidRPr="00A04570" w:rsidRDefault="00911F5A" w:rsidP="00911F5A">
      <w:pPr>
        <w:wordWrap w:val="0"/>
        <w:overflowPunct w:val="0"/>
        <w:autoSpaceDE w:val="0"/>
        <w:autoSpaceDN w:val="0"/>
        <w:snapToGrid w:val="0"/>
        <w:ind w:left="525" w:hanging="525"/>
        <w:textAlignment w:val="center"/>
        <w:rPr>
          <w:rFonts w:hAnsi="Century" w:cs="Times New Roman"/>
          <w:snapToGrid w:val="0"/>
        </w:rPr>
      </w:pPr>
      <w:r w:rsidRPr="00A04570">
        <w:rPr>
          <w:rFonts w:hAnsi="Century" w:hint="eastAsia"/>
          <w:snapToGrid w:val="0"/>
        </w:rPr>
        <w:t xml:space="preserve">　　４　審査請求期間の経過後において審査請求をする場合には、</w:t>
      </w:r>
      <w:r w:rsidR="00741094" w:rsidRPr="00A04570">
        <w:rPr>
          <w:rFonts w:hAnsi="Century" w:hint="eastAsia"/>
          <w:snapToGrid w:val="0"/>
        </w:rPr>
        <w:t>不利益処分に</w:t>
      </w:r>
      <w:r w:rsidR="005A6D01" w:rsidRPr="00A04570">
        <w:rPr>
          <w:rFonts w:hAnsi="Century" w:hint="eastAsia"/>
          <w:snapToGrid w:val="0"/>
        </w:rPr>
        <w:t>ついての</w:t>
      </w:r>
      <w:r w:rsidR="00741094" w:rsidRPr="00A04570">
        <w:rPr>
          <w:rFonts w:hAnsi="Century" w:hint="eastAsia"/>
          <w:snapToGrid w:val="0"/>
        </w:rPr>
        <w:t>審査請求に関する規則</w:t>
      </w:r>
      <w:r w:rsidRPr="00A04570">
        <w:rPr>
          <w:rFonts w:hAnsi="Century" w:hint="eastAsia"/>
          <w:snapToGrid w:val="0"/>
        </w:rPr>
        <w:t>第</w:t>
      </w:r>
      <w:r w:rsidRPr="00A04570">
        <w:rPr>
          <w:rFonts w:hAnsi="Century"/>
          <w:snapToGrid w:val="0"/>
        </w:rPr>
        <w:t>11</w:t>
      </w:r>
      <w:r w:rsidRPr="00A04570">
        <w:rPr>
          <w:rFonts w:hAnsi="Century" w:hint="eastAsia"/>
          <w:snapToGrid w:val="0"/>
        </w:rPr>
        <w:t>条第４項に規定する正当な理由を記載した書面を添付すること。</w:t>
      </w:r>
    </w:p>
    <w:p w:rsidR="00911F5A" w:rsidRPr="00A04570" w:rsidRDefault="00911F5A" w:rsidP="00911F5A">
      <w:pPr>
        <w:wordWrap w:val="0"/>
        <w:overflowPunct w:val="0"/>
        <w:autoSpaceDE w:val="0"/>
        <w:autoSpaceDN w:val="0"/>
        <w:snapToGrid w:val="0"/>
        <w:ind w:left="525" w:hanging="525"/>
        <w:textAlignment w:val="center"/>
        <w:rPr>
          <w:rFonts w:hAnsi="Century" w:cs="Times New Roman"/>
          <w:snapToGrid w:val="0"/>
        </w:rPr>
      </w:pPr>
      <w:r w:rsidRPr="00A04570">
        <w:rPr>
          <w:rFonts w:hAnsi="Century" w:hint="eastAsia"/>
          <w:snapToGrid w:val="0"/>
        </w:rPr>
        <w:t xml:space="preserve">　　</w:t>
      </w:r>
      <w:r w:rsidRPr="00A04570">
        <w:rPr>
          <w:rFonts w:ascii="?l?r ??fc" w:hAnsi="Century" w:hint="eastAsia"/>
          <w:snapToGrid w:val="0"/>
        </w:rPr>
        <w:t>５</w:t>
      </w:r>
      <w:r w:rsidRPr="00A04570">
        <w:rPr>
          <w:rFonts w:hAnsi="Century" w:hint="eastAsia"/>
          <w:snapToGrid w:val="0"/>
        </w:rPr>
        <w:t xml:space="preserve">　記載する事項が多い場合は、別紙を用いること。</w:t>
      </w:r>
    </w:p>
    <w:p w:rsidR="00911F5A" w:rsidRPr="00A04570" w:rsidRDefault="00911F5A">
      <w:pPr>
        <w:wordWrap w:val="0"/>
        <w:overflowPunct w:val="0"/>
        <w:autoSpaceDE w:val="0"/>
        <w:autoSpaceDN w:val="0"/>
        <w:snapToGrid w:val="0"/>
        <w:ind w:left="525" w:hanging="525"/>
        <w:textAlignment w:val="center"/>
        <w:rPr>
          <w:rFonts w:hAnsi="Century" w:cs="Times New Roman"/>
          <w:snapToGrid w:val="0"/>
        </w:rPr>
      </w:pPr>
    </w:p>
    <w:sectPr w:rsidR="00911F5A" w:rsidRPr="00A04570" w:rsidSect="0038364F">
      <w:pgSz w:w="11907" w:h="16839" w:code="9"/>
      <w:pgMar w:top="1000" w:right="1701" w:bottom="1000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B3B" w:rsidRDefault="00564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64B3B" w:rsidRDefault="00564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B3B" w:rsidRDefault="00564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64B3B" w:rsidRDefault="00564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94D"/>
    <w:rsid w:val="0038364F"/>
    <w:rsid w:val="004F2E12"/>
    <w:rsid w:val="0055629B"/>
    <w:rsid w:val="00564B3B"/>
    <w:rsid w:val="00566BBA"/>
    <w:rsid w:val="005A6D01"/>
    <w:rsid w:val="00741094"/>
    <w:rsid w:val="008066D2"/>
    <w:rsid w:val="00911F5A"/>
    <w:rsid w:val="00A04570"/>
    <w:rsid w:val="00AE50E7"/>
    <w:rsid w:val="00DD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9259C91-BC4D-48CE-983C-3F3E6854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7</cp:revision>
  <dcterms:created xsi:type="dcterms:W3CDTF">2021-02-03T07:29:00Z</dcterms:created>
  <dcterms:modified xsi:type="dcterms:W3CDTF">2021-03-29T05:01:00Z</dcterms:modified>
</cp:coreProperties>
</file>