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16" w:rsidRDefault="006B1916" w:rsidP="006B1916">
      <w:pPr>
        <w:autoSpaceDE w:val="0"/>
        <w:autoSpaceDN w:val="0"/>
        <w:adjustRightInd w:val="0"/>
        <w:jc w:val="center"/>
        <w:rPr>
          <w:rFonts w:asciiTheme="minorEastAsia" w:hAnsiTheme="minorEastAsia" w:cs="俵俽柧挬"/>
          <w:kern w:val="0"/>
          <w:szCs w:val="21"/>
        </w:rPr>
      </w:pPr>
      <w:r w:rsidRPr="006B1916">
        <w:rPr>
          <w:rFonts w:asciiTheme="minorEastAsia" w:hAnsiTheme="minorEastAsia" w:cs="俵俽柧挬" w:hint="eastAsia"/>
          <w:kern w:val="0"/>
          <w:szCs w:val="21"/>
        </w:rPr>
        <w:t>ソーシャルメ</w:t>
      </w:r>
      <w:bookmarkStart w:id="0" w:name="_GoBack"/>
      <w:bookmarkEnd w:id="0"/>
      <w:r w:rsidRPr="006B1916">
        <w:rPr>
          <w:rFonts w:asciiTheme="minorEastAsia" w:hAnsiTheme="minorEastAsia" w:cs="俵俽柧挬" w:hint="eastAsia"/>
          <w:kern w:val="0"/>
          <w:szCs w:val="21"/>
        </w:rPr>
        <w:t>ディア利用ガイドライン</w:t>
      </w:r>
    </w:p>
    <w:p w:rsidR="006B1916" w:rsidRPr="006B1916" w:rsidRDefault="006B1916" w:rsidP="006B1916">
      <w:pPr>
        <w:autoSpaceDE w:val="0"/>
        <w:autoSpaceDN w:val="0"/>
        <w:adjustRightInd w:val="0"/>
        <w:jc w:val="center"/>
        <w:rPr>
          <w:rFonts w:asciiTheme="minorEastAsia" w:hAnsiTheme="minorEastAsia" w:cs="俵俽柧挬"/>
          <w:kern w:val="0"/>
          <w:szCs w:val="21"/>
        </w:rPr>
      </w:pP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Pr>
          <w:rFonts w:asciiTheme="minorEastAsia" w:hAnsiTheme="minorEastAsia" w:cs="俵俽柧挬" w:hint="eastAsia"/>
          <w:kern w:val="0"/>
          <w:szCs w:val="21"/>
        </w:rPr>
        <w:t>本ガイドラインは、滋賀県農業技術振興センター</w:t>
      </w:r>
      <w:r w:rsidRPr="006B1916">
        <w:rPr>
          <w:rFonts w:asciiTheme="minorEastAsia" w:hAnsiTheme="minorEastAsia" w:cs="俵俽柧挬" w:hint="eastAsia"/>
          <w:kern w:val="0"/>
          <w:szCs w:val="21"/>
        </w:rPr>
        <w:t>職員（以下、「職員」という。）が職務においてソーシャルメディアを適切に利用し、有効に活用できるよう、ソーシャルメディアを利用する際の基本的な考え方や留意点を定めるものである。</w:t>
      </w:r>
    </w:p>
    <w:p w:rsidR="006B1916" w:rsidRDefault="006B1916" w:rsidP="006B1916">
      <w:pPr>
        <w:autoSpaceDE w:val="0"/>
        <w:autoSpaceDN w:val="0"/>
        <w:adjustRightInd w:val="0"/>
        <w:jc w:val="left"/>
        <w:rPr>
          <w:rFonts w:asciiTheme="minorEastAsia" w:hAnsiTheme="minorEastAsia" w:cs="俵俽柧挬"/>
          <w:kern w:val="0"/>
          <w:szCs w:val="21"/>
        </w:rPr>
      </w:pPr>
    </w:p>
    <w:p w:rsidR="006B1916" w:rsidRPr="006B1916" w:rsidRDefault="006B1916" w:rsidP="006B1916">
      <w:pPr>
        <w:autoSpaceDE w:val="0"/>
        <w:autoSpaceDN w:val="0"/>
        <w:adjustRightInd w:val="0"/>
        <w:jc w:val="left"/>
        <w:rPr>
          <w:rFonts w:asciiTheme="minorEastAsia" w:hAnsiTheme="minorEastAsia" w:cs="俵俽柧挬"/>
          <w:kern w:val="0"/>
          <w:szCs w:val="21"/>
        </w:rPr>
      </w:pPr>
      <w:r w:rsidRPr="006B1916">
        <w:rPr>
          <w:rFonts w:asciiTheme="minorEastAsia" w:hAnsiTheme="minorEastAsia" w:cs="俵俽柧挬" w:hint="eastAsia"/>
          <w:kern w:val="0"/>
          <w:szCs w:val="21"/>
        </w:rPr>
        <w:t>１</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ソーシャルメディアの定義</w:t>
      </w:r>
    </w:p>
    <w:p w:rsidR="006B1916" w:rsidRPr="006B1916" w:rsidRDefault="006B1916" w:rsidP="006B1916">
      <w:pPr>
        <w:autoSpaceDE w:val="0"/>
        <w:autoSpaceDN w:val="0"/>
        <w:adjustRightInd w:val="0"/>
        <w:ind w:leftChars="100" w:left="210"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ツイッターやブログ、フェイスブックなど、ウェブサービスを利用してユーザーが情報を発信、あるいは相互に情報のやりとりを可能とする情報伝達媒体をいう。</w:t>
      </w:r>
    </w:p>
    <w:p w:rsidR="006B1916" w:rsidRDefault="006B1916" w:rsidP="006B1916">
      <w:pPr>
        <w:autoSpaceDE w:val="0"/>
        <w:autoSpaceDN w:val="0"/>
        <w:adjustRightInd w:val="0"/>
        <w:jc w:val="left"/>
        <w:rPr>
          <w:rFonts w:asciiTheme="minorEastAsia" w:hAnsiTheme="minorEastAsia" w:cs="俵俽柧挬"/>
          <w:kern w:val="0"/>
          <w:szCs w:val="21"/>
        </w:rPr>
      </w:pPr>
    </w:p>
    <w:p w:rsidR="006B1916" w:rsidRPr="006B1916" w:rsidRDefault="006B1916" w:rsidP="006B1916">
      <w:pPr>
        <w:autoSpaceDE w:val="0"/>
        <w:autoSpaceDN w:val="0"/>
        <w:adjustRightInd w:val="0"/>
        <w:jc w:val="left"/>
        <w:rPr>
          <w:rFonts w:asciiTheme="minorEastAsia" w:hAnsiTheme="minorEastAsia" w:cs="俵俽柧挬"/>
          <w:kern w:val="0"/>
          <w:szCs w:val="21"/>
        </w:rPr>
      </w:pPr>
      <w:r w:rsidRPr="006B1916">
        <w:rPr>
          <w:rFonts w:asciiTheme="minorEastAsia" w:hAnsiTheme="minorEastAsia" w:cs="俵俽柧挬" w:hint="eastAsia"/>
          <w:kern w:val="0"/>
          <w:szCs w:val="21"/>
        </w:rPr>
        <w:t>２</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ソーシャルメディアの利用に当たっての基本原則</w:t>
      </w:r>
    </w:p>
    <w:p w:rsidR="006B1916" w:rsidRPr="006B1916" w:rsidRDefault="006B1916" w:rsidP="006B1916">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kern w:val="0"/>
          <w:szCs w:val="21"/>
        </w:rPr>
        <w:t>(1)</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ソーシャルメディアを利用して情報を発信する場合には、職員であることの自覚と責任を持たなければならない。</w:t>
      </w:r>
    </w:p>
    <w:p w:rsidR="006B1916" w:rsidRPr="006B1916" w:rsidRDefault="006B1916" w:rsidP="006B1916">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kern w:val="0"/>
          <w:szCs w:val="21"/>
        </w:rPr>
        <w:t>(2)</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地方公務員法その他の関係法令ならびに職員の服務および情報の取り扱いに関する規程を遵守しなければならない。</w:t>
      </w:r>
    </w:p>
    <w:p w:rsidR="006B1916" w:rsidRPr="006B1916" w:rsidRDefault="006B1916" w:rsidP="006B1916">
      <w:pPr>
        <w:autoSpaceDE w:val="0"/>
        <w:autoSpaceDN w:val="0"/>
        <w:adjustRightInd w:val="0"/>
        <w:jc w:val="left"/>
        <w:rPr>
          <w:rFonts w:asciiTheme="minorEastAsia" w:hAnsiTheme="minorEastAsia" w:cs="俵俽柧挬"/>
          <w:kern w:val="0"/>
          <w:szCs w:val="21"/>
        </w:rPr>
      </w:pPr>
      <w:r>
        <w:rPr>
          <w:rFonts w:asciiTheme="minorEastAsia" w:hAnsiTheme="minorEastAsia" w:cs="俵俽柧挬"/>
          <w:kern w:val="0"/>
          <w:szCs w:val="21"/>
        </w:rPr>
        <w:t>(3)</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肖像権や著作権等を侵害することがないよう十分留意しなければならない。</w:t>
      </w:r>
    </w:p>
    <w:p w:rsidR="006B1916" w:rsidRPr="006B1916" w:rsidRDefault="006B1916" w:rsidP="006B1916">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kern w:val="0"/>
          <w:szCs w:val="21"/>
        </w:rPr>
        <w:t>(4)</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発信する情報は正確を期するとともに、その内容について誤解を招かぬよう留意しなければならない。</w:t>
      </w:r>
    </w:p>
    <w:p w:rsidR="006B1916" w:rsidRPr="006B1916" w:rsidRDefault="006B1916" w:rsidP="006B1916">
      <w:pPr>
        <w:autoSpaceDE w:val="0"/>
        <w:autoSpaceDN w:val="0"/>
        <w:adjustRightInd w:val="0"/>
        <w:ind w:left="210" w:hangingChars="100" w:hanging="210"/>
        <w:jc w:val="left"/>
        <w:rPr>
          <w:rFonts w:asciiTheme="minorEastAsia" w:hAnsiTheme="minorEastAsia" w:cs="俵俽柧挬"/>
          <w:kern w:val="0"/>
          <w:szCs w:val="21"/>
        </w:rPr>
      </w:pPr>
      <w:r>
        <w:rPr>
          <w:rFonts w:asciiTheme="minorEastAsia" w:hAnsiTheme="minorEastAsia" w:cs="俵俽柧挬"/>
          <w:kern w:val="0"/>
          <w:szCs w:val="21"/>
        </w:rPr>
        <w:t>(5)</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6B1916" w:rsidRPr="006B1916" w:rsidRDefault="006B1916" w:rsidP="006B1916">
      <w:pPr>
        <w:autoSpaceDE w:val="0"/>
        <w:autoSpaceDN w:val="0"/>
        <w:adjustRightInd w:val="0"/>
        <w:jc w:val="left"/>
        <w:rPr>
          <w:rFonts w:asciiTheme="minorEastAsia" w:hAnsiTheme="minorEastAsia" w:cs="俵俽柧挬"/>
          <w:kern w:val="0"/>
          <w:szCs w:val="21"/>
        </w:rPr>
      </w:pPr>
      <w:r>
        <w:rPr>
          <w:rFonts w:asciiTheme="minorEastAsia" w:hAnsiTheme="minorEastAsia" w:cs="俵俽柧挬"/>
          <w:kern w:val="0"/>
          <w:szCs w:val="21"/>
        </w:rPr>
        <w:t>(6)</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次に掲げることはおこなってはならない。</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ア</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不敬な発言を行うこと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イ</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人種、思想および信条等の差別、または差別を助長させる発言を行うこと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ウ</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違法もしくは不当な発言、またはそれらの行為を煽るような発言を行うこと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エ</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正否が確認できない情報（噂や流説など）を発信すること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オ</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わいせつな情報を発信すること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カ</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職務上知り得た秘密を発信すること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キ</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滋賀県および他者の権利を侵害する情報を発信すること</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ク</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その他、公序良俗に反する情報を発信すること</w:t>
      </w:r>
    </w:p>
    <w:p w:rsidR="006B1916" w:rsidRDefault="006B1916" w:rsidP="006B1916">
      <w:pPr>
        <w:autoSpaceDE w:val="0"/>
        <w:autoSpaceDN w:val="0"/>
        <w:adjustRightInd w:val="0"/>
        <w:jc w:val="left"/>
        <w:rPr>
          <w:rFonts w:asciiTheme="minorEastAsia" w:hAnsiTheme="minorEastAsia" w:cs="俵俽柧挬"/>
          <w:kern w:val="0"/>
          <w:szCs w:val="21"/>
        </w:rPr>
      </w:pPr>
    </w:p>
    <w:p w:rsidR="006B1916" w:rsidRPr="006B1916" w:rsidRDefault="006B1916" w:rsidP="006B1916">
      <w:pPr>
        <w:autoSpaceDE w:val="0"/>
        <w:autoSpaceDN w:val="0"/>
        <w:adjustRightInd w:val="0"/>
        <w:jc w:val="left"/>
        <w:rPr>
          <w:rFonts w:asciiTheme="minorEastAsia" w:hAnsiTheme="minorEastAsia" w:cs="俵俽柧挬"/>
          <w:kern w:val="0"/>
          <w:szCs w:val="21"/>
        </w:rPr>
      </w:pPr>
      <w:r w:rsidRPr="006B1916">
        <w:rPr>
          <w:rFonts w:asciiTheme="minorEastAsia" w:hAnsiTheme="minorEastAsia" w:cs="俵俽柧挬" w:hint="eastAsia"/>
          <w:kern w:val="0"/>
          <w:szCs w:val="21"/>
        </w:rPr>
        <w:t>３</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ソーシャルメディアを利用する場合の留意点</w:t>
      </w:r>
    </w:p>
    <w:p w:rsidR="006B1916" w:rsidRPr="006B1916" w:rsidRDefault="006B1916" w:rsidP="006B1916">
      <w:pPr>
        <w:autoSpaceDE w:val="0"/>
        <w:autoSpaceDN w:val="0"/>
        <w:adjustRightInd w:val="0"/>
        <w:ind w:leftChars="100" w:left="210"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6B1916" w:rsidRDefault="006B1916" w:rsidP="006B1916">
      <w:pPr>
        <w:autoSpaceDE w:val="0"/>
        <w:autoSpaceDN w:val="0"/>
        <w:adjustRightInd w:val="0"/>
        <w:jc w:val="left"/>
        <w:rPr>
          <w:rFonts w:asciiTheme="minorEastAsia" w:hAnsiTheme="minorEastAsia" w:cs="俵俽柧挬"/>
          <w:kern w:val="0"/>
          <w:szCs w:val="21"/>
        </w:rPr>
      </w:pPr>
    </w:p>
    <w:p w:rsidR="006B1916" w:rsidRPr="006B1916" w:rsidRDefault="006B1916" w:rsidP="006B1916">
      <w:pPr>
        <w:autoSpaceDE w:val="0"/>
        <w:autoSpaceDN w:val="0"/>
        <w:adjustRightInd w:val="0"/>
        <w:jc w:val="left"/>
        <w:rPr>
          <w:rFonts w:asciiTheme="minorEastAsia" w:hAnsiTheme="minorEastAsia" w:cs="俵俽柧挬"/>
          <w:kern w:val="0"/>
          <w:szCs w:val="21"/>
        </w:rPr>
      </w:pPr>
      <w:r w:rsidRPr="006B1916">
        <w:rPr>
          <w:rFonts w:asciiTheme="minorEastAsia" w:hAnsiTheme="minorEastAsia" w:cs="俵俽柧挬" w:hint="eastAsia"/>
          <w:kern w:val="0"/>
          <w:szCs w:val="21"/>
        </w:rPr>
        <w:lastRenderedPageBreak/>
        <w:t>４</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トラブルへの対応</w:t>
      </w:r>
    </w:p>
    <w:p w:rsidR="006B1916" w:rsidRPr="006B1916" w:rsidRDefault="006B1916" w:rsidP="002F42B0">
      <w:pPr>
        <w:autoSpaceDE w:val="0"/>
        <w:autoSpaceDN w:val="0"/>
        <w:adjustRightInd w:val="0"/>
        <w:ind w:leftChars="100" w:left="210"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ソーシャルメディアは一般的に匿名性が高く、またメディアによっては短文での情報伝達となることから、誤解等によるトラブルの発生やそれにともなう一方的な批判が寄せられる可能性がある。これらを防ぐため次の点に留意する必要がある。</w:t>
      </w:r>
    </w:p>
    <w:p w:rsidR="006B1916" w:rsidRPr="006B1916" w:rsidRDefault="006B1916" w:rsidP="006B1916">
      <w:pPr>
        <w:autoSpaceDE w:val="0"/>
        <w:autoSpaceDN w:val="0"/>
        <w:adjustRightInd w:val="0"/>
        <w:jc w:val="left"/>
        <w:rPr>
          <w:rFonts w:asciiTheme="minorEastAsia" w:hAnsiTheme="minorEastAsia" w:cs="俵俽柧挬"/>
          <w:kern w:val="0"/>
          <w:szCs w:val="21"/>
        </w:rPr>
      </w:pPr>
      <w:r w:rsidRPr="006B1916">
        <w:rPr>
          <w:rFonts w:asciiTheme="minorEastAsia" w:hAnsiTheme="minorEastAsia" w:cs="俵俽柧挬"/>
          <w:kern w:val="0"/>
          <w:szCs w:val="21"/>
        </w:rPr>
        <w:t>(1</w:t>
      </w:r>
      <w:r>
        <w:rPr>
          <w:rFonts w:asciiTheme="minorEastAsia" w:hAnsiTheme="minorEastAsia" w:cs="俵俽柧挬"/>
          <w:kern w:val="0"/>
          <w:szCs w:val="21"/>
        </w:rPr>
        <w:t>)</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トラブルの発生防止</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ア</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他の利用者からの意見に対しては、冷静かつ誠実に対応する必要がある。</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イ</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誤りは直ちに認め、訂正しなければならない。</w:t>
      </w:r>
    </w:p>
    <w:p w:rsidR="006B1916" w:rsidRPr="006B1916" w:rsidRDefault="006B1916" w:rsidP="006B1916">
      <w:pPr>
        <w:autoSpaceDE w:val="0"/>
        <w:autoSpaceDN w:val="0"/>
        <w:adjustRightInd w:val="0"/>
        <w:ind w:leftChars="100" w:left="420" w:hangingChars="100" w:hanging="210"/>
        <w:jc w:val="left"/>
        <w:rPr>
          <w:rFonts w:asciiTheme="minorEastAsia" w:hAnsiTheme="minorEastAsia" w:cs="俵俽柧挬"/>
          <w:kern w:val="0"/>
          <w:szCs w:val="21"/>
        </w:rPr>
      </w:pPr>
      <w:r w:rsidRPr="006B1916">
        <w:rPr>
          <w:rFonts w:asciiTheme="minorEastAsia" w:hAnsiTheme="minorEastAsia" w:cs="俵俽柧挬" w:hint="eastAsia"/>
          <w:kern w:val="0"/>
          <w:szCs w:val="21"/>
        </w:rPr>
        <w:t>ウ</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6B1916" w:rsidRPr="006B1916" w:rsidRDefault="006B1916" w:rsidP="006B1916">
      <w:pPr>
        <w:autoSpaceDE w:val="0"/>
        <w:autoSpaceDN w:val="0"/>
        <w:adjustRightInd w:val="0"/>
        <w:jc w:val="left"/>
        <w:rPr>
          <w:rFonts w:asciiTheme="minorEastAsia" w:hAnsiTheme="minorEastAsia" w:cs="俵俽柧挬"/>
          <w:kern w:val="0"/>
          <w:szCs w:val="21"/>
        </w:rPr>
      </w:pPr>
      <w:r>
        <w:rPr>
          <w:rFonts w:asciiTheme="minorEastAsia" w:hAnsiTheme="minorEastAsia" w:cs="俵俽柧挬"/>
          <w:kern w:val="0"/>
          <w:szCs w:val="21"/>
        </w:rPr>
        <w:t>(2)</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トラブルが発生した場合</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ア</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炎上状態になった場合</w:t>
      </w:r>
    </w:p>
    <w:p w:rsidR="006B1916" w:rsidRPr="006B1916" w:rsidRDefault="006B1916" w:rsidP="006B1916">
      <w:pPr>
        <w:autoSpaceDE w:val="0"/>
        <w:autoSpaceDN w:val="0"/>
        <w:adjustRightInd w:val="0"/>
        <w:ind w:leftChars="200" w:left="630" w:hangingChars="100" w:hanging="210"/>
        <w:jc w:val="left"/>
        <w:rPr>
          <w:rFonts w:asciiTheme="minorEastAsia" w:hAnsiTheme="minorEastAsia" w:cs="俵俽柧挬"/>
          <w:kern w:val="0"/>
          <w:szCs w:val="21"/>
        </w:rPr>
      </w:pPr>
      <w:r w:rsidRPr="006B1916">
        <w:rPr>
          <w:rFonts w:asciiTheme="minorEastAsia" w:hAnsiTheme="minorEastAsia" w:cs="俵俽柧挬" w:hint="eastAsia"/>
          <w:kern w:val="0"/>
          <w:szCs w:val="21"/>
        </w:rPr>
        <w:t>①</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炎上状態になった場合は、反論や抗弁は控え、客観的に相手方の発言意図を考え丁寧な説明をするなど冷静に対応する必要がある。</w:t>
      </w:r>
    </w:p>
    <w:p w:rsidR="006B1916" w:rsidRPr="006B1916" w:rsidRDefault="006B1916" w:rsidP="006B1916">
      <w:pPr>
        <w:autoSpaceDE w:val="0"/>
        <w:autoSpaceDN w:val="0"/>
        <w:adjustRightInd w:val="0"/>
        <w:ind w:leftChars="200" w:left="630" w:hangingChars="100" w:hanging="210"/>
        <w:jc w:val="left"/>
        <w:rPr>
          <w:rFonts w:asciiTheme="minorEastAsia" w:hAnsiTheme="minorEastAsia" w:cs="俵俽柧挬"/>
          <w:kern w:val="0"/>
          <w:szCs w:val="21"/>
        </w:rPr>
      </w:pPr>
      <w:r w:rsidRPr="006B1916">
        <w:rPr>
          <w:rFonts w:asciiTheme="minorEastAsia" w:hAnsiTheme="minorEastAsia" w:cs="俵俽柧挬" w:hint="eastAsia"/>
          <w:kern w:val="0"/>
          <w:szCs w:val="21"/>
        </w:rPr>
        <w:t>②</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職員側で発信した情報に問題となった部分があれば修正し、必要に応じて謝罪を行う。</w:t>
      </w:r>
    </w:p>
    <w:p w:rsidR="006B1916" w:rsidRPr="006B1916" w:rsidRDefault="006B1916" w:rsidP="006B1916">
      <w:pPr>
        <w:autoSpaceDE w:val="0"/>
        <w:autoSpaceDN w:val="0"/>
        <w:adjustRightInd w:val="0"/>
        <w:ind w:leftChars="200" w:left="630" w:hangingChars="100" w:hanging="210"/>
        <w:jc w:val="left"/>
        <w:rPr>
          <w:rFonts w:asciiTheme="minorEastAsia" w:hAnsiTheme="minorEastAsia" w:cs="俵俽柧挬"/>
          <w:kern w:val="0"/>
          <w:szCs w:val="21"/>
        </w:rPr>
      </w:pPr>
      <w:r w:rsidRPr="006B1916">
        <w:rPr>
          <w:rFonts w:asciiTheme="minorEastAsia" w:hAnsiTheme="minorEastAsia" w:cs="俵俽柧挬" w:hint="eastAsia"/>
          <w:kern w:val="0"/>
          <w:szCs w:val="21"/>
        </w:rPr>
        <w:t>③</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対応に時間を要する場合は、無視しているなどの不要な誤解を招かないように、適宜状況を説明する必要がある。</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イ</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成りすましが発生した場合</w:t>
      </w:r>
    </w:p>
    <w:p w:rsidR="006B1916" w:rsidRPr="006B1916" w:rsidRDefault="006B1916" w:rsidP="006B1916">
      <w:pPr>
        <w:autoSpaceDE w:val="0"/>
        <w:autoSpaceDN w:val="0"/>
        <w:adjustRightInd w:val="0"/>
        <w:ind w:leftChars="200" w:left="420"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自己のアカウントの成りすましが発生していることを発見した場合は、当該ソーシャルメディアの管理者に削除依頼を行うとともに、庁内外に周知する必要がある。また、必要に応じて報道機関に資料提供などを行い、成りすましが存在することの注意喚起を行う。</w:t>
      </w:r>
    </w:p>
    <w:p w:rsidR="006B1916" w:rsidRPr="006B1916" w:rsidRDefault="006B1916" w:rsidP="006B1916">
      <w:pPr>
        <w:autoSpaceDE w:val="0"/>
        <w:autoSpaceDN w:val="0"/>
        <w:adjustRightInd w:val="0"/>
        <w:ind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ウ</w:t>
      </w:r>
      <w:r>
        <w:rPr>
          <w:rFonts w:asciiTheme="minorEastAsia" w:hAnsiTheme="minorEastAsia" w:cs="俵俽柧挬" w:hint="eastAsia"/>
          <w:kern w:val="0"/>
          <w:szCs w:val="21"/>
        </w:rPr>
        <w:t xml:space="preserve">　</w:t>
      </w:r>
      <w:r w:rsidRPr="006B1916">
        <w:rPr>
          <w:rFonts w:asciiTheme="minorEastAsia" w:hAnsiTheme="minorEastAsia" w:cs="俵俽柧挬" w:hint="eastAsia"/>
          <w:kern w:val="0"/>
          <w:szCs w:val="21"/>
        </w:rPr>
        <w:t>事実と反する情報が発信された場合</w:t>
      </w:r>
    </w:p>
    <w:p w:rsidR="006B1916" w:rsidRPr="006B1916" w:rsidRDefault="006B1916" w:rsidP="006B1916">
      <w:pPr>
        <w:autoSpaceDE w:val="0"/>
        <w:autoSpaceDN w:val="0"/>
        <w:adjustRightInd w:val="0"/>
        <w:ind w:leftChars="200" w:left="420" w:firstLineChars="100" w:firstLine="210"/>
        <w:jc w:val="left"/>
        <w:rPr>
          <w:rFonts w:asciiTheme="minorEastAsia" w:hAnsiTheme="minorEastAsia" w:cs="俵俽柧挬"/>
          <w:kern w:val="0"/>
          <w:szCs w:val="21"/>
        </w:rPr>
      </w:pPr>
      <w:r w:rsidRPr="006B1916">
        <w:rPr>
          <w:rFonts w:asciiTheme="minorEastAsia" w:hAnsiTheme="minorEastAsia" w:cs="俵俽柧挬" w:hint="eastAsia"/>
          <w:kern w:val="0"/>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6B1916" w:rsidRDefault="006B1916" w:rsidP="006B1916">
      <w:pPr>
        <w:rPr>
          <w:rFonts w:asciiTheme="minorEastAsia" w:hAnsiTheme="minorEastAsia" w:cs="俵俽柧挬"/>
          <w:kern w:val="0"/>
          <w:szCs w:val="21"/>
        </w:rPr>
      </w:pPr>
    </w:p>
    <w:p w:rsidR="0020693B" w:rsidRPr="006B1916" w:rsidRDefault="006B1916" w:rsidP="006B1916">
      <w:pPr>
        <w:rPr>
          <w:rFonts w:asciiTheme="minorEastAsia" w:hAnsiTheme="minorEastAsia"/>
          <w:szCs w:val="21"/>
        </w:rPr>
      </w:pPr>
      <w:r w:rsidRPr="006B1916">
        <w:rPr>
          <w:rFonts w:asciiTheme="minorEastAsia" w:hAnsiTheme="minorEastAsia" w:cs="俵俽柧挬" w:hint="eastAsia"/>
          <w:kern w:val="0"/>
          <w:szCs w:val="21"/>
        </w:rPr>
        <w:t>付則</w:t>
      </w:r>
      <w:r>
        <w:rPr>
          <w:rFonts w:asciiTheme="minorEastAsia" w:hAnsiTheme="minorEastAsia" w:cs="俵俽柧挬" w:hint="eastAsia"/>
          <w:kern w:val="0"/>
          <w:szCs w:val="21"/>
        </w:rPr>
        <w:t xml:space="preserve">　本ガイドラインは平成29</w:t>
      </w:r>
      <w:r w:rsidR="00C362A4">
        <w:rPr>
          <w:rFonts w:asciiTheme="minorEastAsia" w:hAnsiTheme="minorEastAsia" w:cs="俵俽柧挬" w:hint="eastAsia"/>
          <w:kern w:val="0"/>
          <w:szCs w:val="21"/>
        </w:rPr>
        <w:t xml:space="preserve">年　</w:t>
      </w:r>
      <w:r w:rsidR="0079441C">
        <w:rPr>
          <w:rFonts w:asciiTheme="minorEastAsia" w:hAnsiTheme="minorEastAsia" w:cs="俵俽柧挬" w:hint="eastAsia"/>
          <w:kern w:val="0"/>
          <w:szCs w:val="21"/>
        </w:rPr>
        <w:t xml:space="preserve">月　</w:t>
      </w:r>
      <w:r w:rsidRPr="006B1916">
        <w:rPr>
          <w:rFonts w:asciiTheme="minorEastAsia" w:hAnsiTheme="minorEastAsia" w:cs="俵俽柧挬" w:hint="eastAsia"/>
          <w:kern w:val="0"/>
          <w:szCs w:val="21"/>
        </w:rPr>
        <w:t>日から施行する。</w:t>
      </w:r>
    </w:p>
    <w:sectPr w:rsidR="0020693B" w:rsidRPr="006B19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16"/>
    <w:rsid w:val="0020693B"/>
    <w:rsid w:val="002F42B0"/>
    <w:rsid w:val="006B1916"/>
    <w:rsid w:val="0079441C"/>
    <w:rsid w:val="008E58CA"/>
    <w:rsid w:val="00C362A4"/>
    <w:rsid w:val="00FC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9CBAAE0-0E17-41D6-BDAE-8D54877B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2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6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cp:lastPrinted>2017-06-16T02:13:00Z</cp:lastPrinted>
  <dcterms:created xsi:type="dcterms:W3CDTF">2021-07-02T05:06:00Z</dcterms:created>
  <dcterms:modified xsi:type="dcterms:W3CDTF">2021-07-02T05:06:00Z</dcterms:modified>
</cp:coreProperties>
</file>