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rsidR="00B0031B" w:rsidRDefault="003331E2" w:rsidP="003F2903">
      <w:pPr>
        <w:jc w:val="center"/>
        <w:rPr>
          <w:rFonts w:ascii="ＭＳ ゴシック" w:eastAsia="ＭＳ ゴシック" w:hAnsi="ＭＳ ゴシック"/>
          <w:b/>
          <w:color w:val="auto"/>
          <w:sz w:val="28"/>
        </w:rPr>
      </w:pPr>
      <w:r>
        <w:rPr>
          <w:noProof/>
        </w:rPr>
        <mc:AlternateContent>
          <mc:Choice Requires="wps">
            <w:drawing>
              <wp:anchor distT="0" distB="0" distL="114300" distR="114300" simplePos="0" relativeHeight="251658240" behindDoc="0" locked="0" layoutInCell="1" allowOverlap="1" wp14:anchorId="10C44034" wp14:editId="53DFD5BE">
                <wp:simplePos x="0" y="0"/>
                <wp:positionH relativeFrom="column">
                  <wp:posOffset>-190500</wp:posOffset>
                </wp:positionH>
                <wp:positionV relativeFrom="paragraph">
                  <wp:posOffset>-76200</wp:posOffset>
                </wp:positionV>
                <wp:extent cx="6652260" cy="9398000"/>
                <wp:effectExtent l="0" t="0" r="15240" b="12700"/>
                <wp:wrapNone/>
                <wp:docPr id="4" name="角丸四角形 4"/>
                <wp:cNvGraphicFramePr/>
                <a:graphic xmlns:a="http://schemas.openxmlformats.org/drawingml/2006/main">
                  <a:graphicData uri="http://schemas.microsoft.com/office/word/2010/wordprocessingShape">
                    <wps:wsp>
                      <wps:cNvSpPr/>
                      <wps:spPr>
                        <a:xfrm>
                          <a:off x="0" y="0"/>
                          <a:ext cx="6652260" cy="9398000"/>
                        </a:xfrm>
                        <a:prstGeom prst="roundRect">
                          <a:avLst>
                            <a:gd name="adj" fmla="val 2291"/>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0A8D0" id="角丸四角形 4" o:spid="_x0000_s1026" style="position:absolute;left:0;text-align:left;margin-left:-15pt;margin-top:-6pt;width:523.8pt;height:7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" filled="f" strokecolor="#0070c0" strokeweight="2pt"/>
            </w:pict>
          </mc:Fallback>
        </mc:AlternateContent>
      </w:r>
      <w:r w:rsidRPr="00B0031B">
        <w:rPr>
          <w:rFonts w:ascii="Century" w:cs="Times New Roman"/>
          <w:noProof/>
          <w:color w:val="auto"/>
          <w:kern w:val="2"/>
          <w:sz w:val="21"/>
          <w:szCs w:val="22"/>
        </w:rPr>
        <mc:AlternateContent>
          <mc:Choice Requires="wps">
            <w:drawing>
              <wp:anchor distT="0" distB="0" distL="114300" distR="114300" simplePos="0" relativeHeight="251656192" behindDoc="0" locked="0" layoutInCell="1" allowOverlap="1" wp14:anchorId="5A5EC57D" wp14:editId="00CB2774">
                <wp:simplePos x="0" y="0"/>
                <wp:positionH relativeFrom="column">
                  <wp:posOffset>61595</wp:posOffset>
                </wp:positionH>
                <wp:positionV relativeFrom="paragraph">
                  <wp:posOffset>-2540</wp:posOffset>
                </wp:positionV>
                <wp:extent cx="5844540" cy="624840"/>
                <wp:effectExtent l="0" t="0" r="3810" b="3810"/>
                <wp:wrapNone/>
                <wp:docPr id="14357" name="テキスト ボックス 14357"/>
                <wp:cNvGraphicFramePr/>
                <a:graphic xmlns:a="http://schemas.openxmlformats.org/drawingml/2006/main">
                  <a:graphicData uri="http://schemas.microsoft.com/office/word/2010/wordprocessingShape">
                    <wps:wsp>
                      <wps:cNvSpPr txBox="1"/>
                      <wps:spPr>
                        <a:xfrm>
                          <a:off x="0" y="0"/>
                          <a:ext cx="5844540" cy="624840"/>
                        </a:xfrm>
                        <a:prstGeom prst="rect">
                          <a:avLst/>
                        </a:prstGeom>
                        <a:noFill/>
                        <a:ln w="6350">
                          <a:noFill/>
                        </a:ln>
                        <a:effectLst/>
                      </wps:spPr>
                      <wps:txbx>
                        <w:txbxContent>
                          <w:p w:rsidR="00403898" w:rsidRPr="00403898" w:rsidRDefault="00403898" w:rsidP="004E7FEE">
                            <w:pPr>
                              <w:snapToGrid w:val="0"/>
                              <w:spacing w:line="0" w:lineRule="atLeast"/>
                              <w:jc w:val="both"/>
                              <w:rPr>
                                <w:rFonts w:ascii="HG丸ｺﾞｼｯｸM-PRO" w:eastAsia="HG丸ｺﾞｼｯｸM-PRO" w:hAnsi="HG丸ｺﾞｼｯｸM-PRO" w:cs="メイリオ"/>
                                <w:b/>
                                <w:color w:val="0070C0"/>
                                <w:sz w:val="36"/>
                                <w:szCs w:val="36"/>
                              </w:rPr>
                            </w:pPr>
                            <w:r>
                              <w:rPr>
                                <w:rFonts w:ascii="HG丸ｺﾞｼｯｸM-PRO" w:eastAsia="HG丸ｺﾞｼｯｸM-PRO" w:hAnsi="HG丸ｺﾞｼｯｸM-PRO" w:cs="メイリオ" w:hint="eastAsia"/>
                                <w:b/>
                                <w:color w:val="0070C0"/>
                                <w:sz w:val="36"/>
                                <w:szCs w:val="36"/>
                              </w:rPr>
                              <w:t>2050</w:t>
                            </w:r>
                            <w:r>
                              <w:rPr>
                                <w:rFonts w:ascii="HG丸ｺﾞｼｯｸM-PRO" w:eastAsia="HG丸ｺﾞｼｯｸM-PRO" w:hAnsi="HG丸ｺﾞｼｯｸM-PRO" w:cs="メイリオ"/>
                                <w:b/>
                                <w:color w:val="0070C0"/>
                                <w:sz w:val="36"/>
                                <w:szCs w:val="36"/>
                              </w:rPr>
                              <w:t>年までに</w:t>
                            </w:r>
                            <w:r w:rsidR="00821E93">
                              <w:rPr>
                                <w:rFonts w:ascii="HG丸ｺﾞｼｯｸM-PRO" w:eastAsia="HG丸ｺﾞｼｯｸM-PRO" w:hAnsi="HG丸ｺﾞｼｯｸM-PRO" w:cs="メイリオ" w:hint="eastAsia"/>
                                <w:b/>
                                <w:color w:val="0070C0"/>
                                <w:sz w:val="36"/>
                                <w:szCs w:val="36"/>
                              </w:rPr>
                              <w:t>滋賀</w:t>
                            </w:r>
                            <w:r w:rsidRPr="00403898">
                              <w:rPr>
                                <w:rFonts w:ascii="HG丸ｺﾞｼｯｸM-PRO" w:eastAsia="HG丸ｺﾞｼｯｸM-PRO" w:hAnsi="HG丸ｺﾞｼｯｸM-PRO" w:cs="メイリオ" w:hint="eastAsia"/>
                                <w:b/>
                                <w:color w:val="0070C0"/>
                                <w:sz w:val="36"/>
                                <w:szCs w:val="36"/>
                              </w:rPr>
                              <w:t>県内</w:t>
                            </w:r>
                            <w:r>
                              <w:rPr>
                                <w:rFonts w:ascii="HG丸ｺﾞｼｯｸM-PRO" w:eastAsia="HG丸ｺﾞｼｯｸM-PRO" w:hAnsi="HG丸ｺﾞｼｯｸM-PRO" w:cs="メイリオ"/>
                                <w:b/>
                                <w:color w:val="0070C0"/>
                                <w:sz w:val="36"/>
                                <w:szCs w:val="36"/>
                              </w:rPr>
                              <w:t>の二酸化炭素排出量</w:t>
                            </w:r>
                            <w:r>
                              <w:rPr>
                                <w:rFonts w:ascii="HG丸ｺﾞｼｯｸM-PRO" w:eastAsia="HG丸ｺﾞｼｯｸM-PRO" w:hAnsi="HG丸ｺﾞｼｯｸM-PRO" w:cs="メイリオ" w:hint="eastAsia"/>
                                <w:b/>
                                <w:color w:val="0070C0"/>
                                <w:sz w:val="36"/>
                                <w:szCs w:val="36"/>
                              </w:rPr>
                              <w:t>を</w:t>
                            </w:r>
                            <w:r w:rsidRPr="00403898">
                              <w:rPr>
                                <w:rFonts w:ascii="HG丸ｺﾞｼｯｸM-PRO" w:eastAsia="HG丸ｺﾞｼｯｸM-PRO" w:hAnsi="HG丸ｺﾞｼｯｸM-PRO" w:cs="メイリオ"/>
                                <w:b/>
                                <w:color w:val="0070C0"/>
                                <w:sz w:val="36"/>
                                <w:szCs w:val="36"/>
                              </w:rPr>
                              <w:t>実質ゼロ</w:t>
                            </w:r>
                            <w:r>
                              <w:rPr>
                                <w:rFonts w:ascii="HG丸ｺﾞｼｯｸM-PRO" w:eastAsia="HG丸ｺﾞｼｯｸM-PRO" w:hAnsi="HG丸ｺﾞｼｯｸM-PRO" w:cs="メイリオ" w:hint="eastAsia"/>
                                <w:b/>
                                <w:color w:val="0070C0"/>
                                <w:sz w:val="36"/>
                                <w:szCs w:val="36"/>
                              </w:rPr>
                              <w:t>にすることを目指し</w:t>
                            </w:r>
                            <w:r>
                              <w:rPr>
                                <w:rFonts w:ascii="HG丸ｺﾞｼｯｸM-PRO" w:eastAsia="HG丸ｺﾞｼｯｸM-PRO" w:hAnsi="HG丸ｺﾞｼｯｸM-PRO" w:cs="メイリオ"/>
                                <w:b/>
                                <w:color w:val="0070C0"/>
                                <w:sz w:val="36"/>
                                <w:szCs w:val="36"/>
                              </w:rPr>
                              <w:t>て</w:t>
                            </w:r>
                            <w:r w:rsidR="00821E93">
                              <w:rPr>
                                <w:rFonts w:ascii="HG丸ｺﾞｼｯｸM-PRO" w:eastAsia="HG丸ｺﾞｼｯｸM-PRO" w:hAnsi="HG丸ｺﾞｼｯｸM-PRO" w:cs="メイリオ" w:hint="eastAsia"/>
                                <w:b/>
                                <w:color w:val="0070C0"/>
                                <w:sz w:val="36"/>
                                <w:szCs w:val="36"/>
                              </w:rPr>
                              <w:t>一緒に</w:t>
                            </w:r>
                            <w:r>
                              <w:rPr>
                                <w:rFonts w:ascii="HG丸ｺﾞｼｯｸM-PRO" w:eastAsia="HG丸ｺﾞｼｯｸM-PRO" w:hAnsi="HG丸ｺﾞｼｯｸM-PRO" w:cs="メイリオ"/>
                                <w:b/>
                                <w:color w:val="0070C0"/>
                                <w:sz w:val="36"/>
                                <w:szCs w:val="36"/>
                              </w:rPr>
                              <w:t>取</w:t>
                            </w:r>
                            <w:r>
                              <w:rPr>
                                <w:rFonts w:ascii="HG丸ｺﾞｼｯｸM-PRO" w:eastAsia="HG丸ｺﾞｼｯｸM-PRO" w:hAnsi="HG丸ｺﾞｼｯｸM-PRO" w:cs="メイリオ" w:hint="eastAsia"/>
                                <w:b/>
                                <w:color w:val="0070C0"/>
                                <w:sz w:val="36"/>
                                <w:szCs w:val="36"/>
                              </w:rPr>
                              <w:t>組</w:t>
                            </w:r>
                            <w:r>
                              <w:rPr>
                                <w:rFonts w:ascii="HG丸ｺﾞｼｯｸM-PRO" w:eastAsia="HG丸ｺﾞｼｯｸM-PRO" w:hAnsi="HG丸ｺﾞｼｯｸM-PRO" w:cs="メイリオ"/>
                                <w:b/>
                                <w:color w:val="0070C0"/>
                                <w:sz w:val="36"/>
                                <w:szCs w:val="36"/>
                              </w:rPr>
                              <w:t>を</w:t>
                            </w:r>
                            <w:r>
                              <w:rPr>
                                <w:rFonts w:ascii="HG丸ｺﾞｼｯｸM-PRO" w:eastAsia="HG丸ｺﾞｼｯｸM-PRO" w:hAnsi="HG丸ｺﾞｼｯｸM-PRO" w:cs="メイリオ" w:hint="eastAsia"/>
                                <w:b/>
                                <w:color w:val="0070C0"/>
                                <w:sz w:val="36"/>
                                <w:szCs w:val="36"/>
                              </w:rPr>
                              <w:t>開始</w:t>
                            </w:r>
                            <w:r w:rsidR="00821E93">
                              <w:rPr>
                                <w:rFonts w:ascii="HG丸ｺﾞｼｯｸM-PRO" w:eastAsia="HG丸ｺﾞｼｯｸM-PRO" w:hAnsi="HG丸ｺﾞｼｯｸM-PRO" w:cs="メイリオ"/>
                                <w:b/>
                                <w:color w:val="0070C0"/>
                                <w:sz w:val="36"/>
                                <w:szCs w:val="36"/>
                              </w:rPr>
                              <w:t>しま</w:t>
                            </w:r>
                            <w:r w:rsidR="00821E93">
                              <w:rPr>
                                <w:rFonts w:ascii="HG丸ｺﾞｼｯｸM-PRO" w:eastAsia="HG丸ｺﾞｼｯｸM-PRO" w:hAnsi="HG丸ｺﾞｼｯｸM-PRO" w:cs="メイリオ" w:hint="eastAsia"/>
                                <w:b/>
                                <w:color w:val="0070C0"/>
                                <w:sz w:val="36"/>
                                <w:szCs w:val="36"/>
                              </w:rPr>
                              <w:t>しょう</w:t>
                            </w:r>
                            <w:r>
                              <w:rPr>
                                <w:rFonts w:ascii="HG丸ｺﾞｼｯｸM-PRO" w:eastAsia="HG丸ｺﾞｼｯｸM-PRO" w:hAnsi="HG丸ｺﾞｼｯｸM-PRO" w:cs="メイリオ"/>
                                <w:b/>
                                <w:color w:val="0070C0"/>
                                <w:sz w:val="36"/>
                                <w:szCs w:val="36"/>
                              </w:rPr>
                              <w:t>！</w:t>
                            </w:r>
                            <w:r w:rsidRPr="00403898">
                              <w:rPr>
                                <w:rFonts w:ascii="HG丸ｺﾞｼｯｸM-PRO" w:eastAsia="HG丸ｺﾞｼｯｸM-PRO" w:hAnsi="HG丸ｺﾞｼｯｸM-PRO" w:cs="メイリオ"/>
                                <w:b/>
                                <w:color w:val="0070C0"/>
                                <w:sz w:val="36"/>
                                <w:szCs w:val="36"/>
                              </w:rPr>
                              <w:t xml:space="preserve"> </w:t>
                            </w:r>
                          </w:p>
                          <w:p w:rsidR="00B0031B" w:rsidRPr="00B0031B" w:rsidRDefault="00B0031B" w:rsidP="00B0031B">
                            <w:pPr>
                              <w:snapToGrid w:val="0"/>
                              <w:spacing w:line="0" w:lineRule="atLeast"/>
                              <w:jc w:val="center"/>
                              <w:rPr>
                                <w:rFonts w:ascii="HG丸ｺﾞｼｯｸM-PRO" w:eastAsia="HG丸ｺﾞｼｯｸM-PRO" w:hAnsi="HG丸ｺﾞｼｯｸM-PRO" w:cs="メイリオ"/>
                                <w:b/>
                                <w:color w:val="0070C0"/>
                                <w:sz w:val="40"/>
                                <w:szCs w:val="40"/>
                              </w:rPr>
                            </w:pPr>
                            <w:r>
                              <w:rPr>
                                <w:rFonts w:ascii="HG丸ｺﾞｼｯｸM-PRO" w:eastAsia="HG丸ｺﾞｼｯｸM-PRO" w:hAnsi="HG丸ｺﾞｼｯｸM-PRO" w:hint="eastAsia"/>
                                <w:b/>
                                <w:color w:val="0070C0"/>
                                <w:sz w:val="40"/>
                                <w:szCs w:val="40"/>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EC57D" id="_x0000_t202" coordsize="21600,21600" o:spt="202" path="m,l,21600r21600,l21600,xe">
                <v:stroke joinstyle="miter"/>
                <v:path gradientshapeok="t" o:connecttype="rect"/>
              </v:shapetype>
              <v:shape id="テキスト ボックス 14357" o:spid="_x0000_s1026" type="#_x0000_t202" style="position:absolute;left:0;text-align:left;margin-left:4.85pt;margin-top:-.2pt;width:460.2pt;height:4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" filled="f" stroked="f" strokeweight=".5pt">
                <v:textbox inset="1mm,0,0,0">
                  <w:txbxContent>
                    <w:p w:rsidR="00403898" w:rsidRPr="00403898" w:rsidRDefault="00403898" w:rsidP="004E7FEE">
                      <w:pPr>
                        <w:snapToGrid w:val="0"/>
                        <w:spacing w:line="0" w:lineRule="atLeast"/>
                        <w:jc w:val="both"/>
                        <w:rPr>
                          <w:rFonts w:ascii="HG丸ｺﾞｼｯｸM-PRO" w:eastAsia="HG丸ｺﾞｼｯｸM-PRO" w:hAnsi="HG丸ｺﾞｼｯｸM-PRO" w:cs="メイリオ"/>
                          <w:b/>
                          <w:color w:val="0070C0"/>
                          <w:sz w:val="36"/>
                          <w:szCs w:val="36"/>
                        </w:rPr>
                      </w:pPr>
                      <w:r>
                        <w:rPr>
                          <w:rFonts w:ascii="HG丸ｺﾞｼｯｸM-PRO" w:eastAsia="HG丸ｺﾞｼｯｸM-PRO" w:hAnsi="HG丸ｺﾞｼｯｸM-PRO" w:cs="メイリオ" w:hint="eastAsia"/>
                          <w:b/>
                          <w:color w:val="0070C0"/>
                          <w:sz w:val="36"/>
                          <w:szCs w:val="36"/>
                        </w:rPr>
                        <w:t>2050</w:t>
                      </w:r>
                      <w:r>
                        <w:rPr>
                          <w:rFonts w:ascii="HG丸ｺﾞｼｯｸM-PRO" w:eastAsia="HG丸ｺﾞｼｯｸM-PRO" w:hAnsi="HG丸ｺﾞｼｯｸM-PRO" w:cs="メイリオ"/>
                          <w:b/>
                          <w:color w:val="0070C0"/>
                          <w:sz w:val="36"/>
                          <w:szCs w:val="36"/>
                        </w:rPr>
                        <w:t>年までに</w:t>
                      </w:r>
                      <w:r w:rsidR="00821E93">
                        <w:rPr>
                          <w:rFonts w:ascii="HG丸ｺﾞｼｯｸM-PRO" w:eastAsia="HG丸ｺﾞｼｯｸM-PRO" w:hAnsi="HG丸ｺﾞｼｯｸM-PRO" w:cs="メイリオ" w:hint="eastAsia"/>
                          <w:b/>
                          <w:color w:val="0070C0"/>
                          <w:sz w:val="36"/>
                          <w:szCs w:val="36"/>
                        </w:rPr>
                        <w:t>滋賀</w:t>
                      </w:r>
                      <w:r w:rsidRPr="00403898">
                        <w:rPr>
                          <w:rFonts w:ascii="HG丸ｺﾞｼｯｸM-PRO" w:eastAsia="HG丸ｺﾞｼｯｸM-PRO" w:hAnsi="HG丸ｺﾞｼｯｸM-PRO" w:cs="メイリオ" w:hint="eastAsia"/>
                          <w:b/>
                          <w:color w:val="0070C0"/>
                          <w:sz w:val="36"/>
                          <w:szCs w:val="36"/>
                        </w:rPr>
                        <w:t>県内</w:t>
                      </w:r>
                      <w:r>
                        <w:rPr>
                          <w:rFonts w:ascii="HG丸ｺﾞｼｯｸM-PRO" w:eastAsia="HG丸ｺﾞｼｯｸM-PRO" w:hAnsi="HG丸ｺﾞｼｯｸM-PRO" w:cs="メイリオ"/>
                          <w:b/>
                          <w:color w:val="0070C0"/>
                          <w:sz w:val="36"/>
                          <w:szCs w:val="36"/>
                        </w:rPr>
                        <w:t>の二酸化炭素排出量</w:t>
                      </w:r>
                      <w:r>
                        <w:rPr>
                          <w:rFonts w:ascii="HG丸ｺﾞｼｯｸM-PRO" w:eastAsia="HG丸ｺﾞｼｯｸM-PRO" w:hAnsi="HG丸ｺﾞｼｯｸM-PRO" w:cs="メイリオ" w:hint="eastAsia"/>
                          <w:b/>
                          <w:color w:val="0070C0"/>
                          <w:sz w:val="36"/>
                          <w:szCs w:val="36"/>
                        </w:rPr>
                        <w:t>を</w:t>
                      </w:r>
                      <w:r w:rsidRPr="00403898">
                        <w:rPr>
                          <w:rFonts w:ascii="HG丸ｺﾞｼｯｸM-PRO" w:eastAsia="HG丸ｺﾞｼｯｸM-PRO" w:hAnsi="HG丸ｺﾞｼｯｸM-PRO" w:cs="メイリオ"/>
                          <w:b/>
                          <w:color w:val="0070C0"/>
                          <w:sz w:val="36"/>
                          <w:szCs w:val="36"/>
                        </w:rPr>
                        <w:t>実質ゼロ</w:t>
                      </w:r>
                      <w:r>
                        <w:rPr>
                          <w:rFonts w:ascii="HG丸ｺﾞｼｯｸM-PRO" w:eastAsia="HG丸ｺﾞｼｯｸM-PRO" w:hAnsi="HG丸ｺﾞｼｯｸM-PRO" w:cs="メイリオ" w:hint="eastAsia"/>
                          <w:b/>
                          <w:color w:val="0070C0"/>
                          <w:sz w:val="36"/>
                          <w:szCs w:val="36"/>
                        </w:rPr>
                        <w:t>にすることを目指し</w:t>
                      </w:r>
                      <w:r>
                        <w:rPr>
                          <w:rFonts w:ascii="HG丸ｺﾞｼｯｸM-PRO" w:eastAsia="HG丸ｺﾞｼｯｸM-PRO" w:hAnsi="HG丸ｺﾞｼｯｸM-PRO" w:cs="メイリオ"/>
                          <w:b/>
                          <w:color w:val="0070C0"/>
                          <w:sz w:val="36"/>
                          <w:szCs w:val="36"/>
                        </w:rPr>
                        <w:t>て</w:t>
                      </w:r>
                      <w:r w:rsidR="00821E93">
                        <w:rPr>
                          <w:rFonts w:ascii="HG丸ｺﾞｼｯｸM-PRO" w:eastAsia="HG丸ｺﾞｼｯｸM-PRO" w:hAnsi="HG丸ｺﾞｼｯｸM-PRO" w:cs="メイリオ" w:hint="eastAsia"/>
                          <w:b/>
                          <w:color w:val="0070C0"/>
                          <w:sz w:val="36"/>
                          <w:szCs w:val="36"/>
                        </w:rPr>
                        <w:t>一緒に</w:t>
                      </w:r>
                      <w:r>
                        <w:rPr>
                          <w:rFonts w:ascii="HG丸ｺﾞｼｯｸM-PRO" w:eastAsia="HG丸ｺﾞｼｯｸM-PRO" w:hAnsi="HG丸ｺﾞｼｯｸM-PRO" w:cs="メイリオ"/>
                          <w:b/>
                          <w:color w:val="0070C0"/>
                          <w:sz w:val="36"/>
                          <w:szCs w:val="36"/>
                        </w:rPr>
                        <w:t>取</w:t>
                      </w:r>
                      <w:r>
                        <w:rPr>
                          <w:rFonts w:ascii="HG丸ｺﾞｼｯｸM-PRO" w:eastAsia="HG丸ｺﾞｼｯｸM-PRO" w:hAnsi="HG丸ｺﾞｼｯｸM-PRO" w:cs="メイリオ" w:hint="eastAsia"/>
                          <w:b/>
                          <w:color w:val="0070C0"/>
                          <w:sz w:val="36"/>
                          <w:szCs w:val="36"/>
                        </w:rPr>
                        <w:t>組</w:t>
                      </w:r>
                      <w:r>
                        <w:rPr>
                          <w:rFonts w:ascii="HG丸ｺﾞｼｯｸM-PRO" w:eastAsia="HG丸ｺﾞｼｯｸM-PRO" w:hAnsi="HG丸ｺﾞｼｯｸM-PRO" w:cs="メイリオ"/>
                          <w:b/>
                          <w:color w:val="0070C0"/>
                          <w:sz w:val="36"/>
                          <w:szCs w:val="36"/>
                        </w:rPr>
                        <w:t>を</w:t>
                      </w:r>
                      <w:r>
                        <w:rPr>
                          <w:rFonts w:ascii="HG丸ｺﾞｼｯｸM-PRO" w:eastAsia="HG丸ｺﾞｼｯｸM-PRO" w:hAnsi="HG丸ｺﾞｼｯｸM-PRO" w:cs="メイリオ" w:hint="eastAsia"/>
                          <w:b/>
                          <w:color w:val="0070C0"/>
                          <w:sz w:val="36"/>
                          <w:szCs w:val="36"/>
                        </w:rPr>
                        <w:t>開始</w:t>
                      </w:r>
                      <w:r w:rsidR="00821E93">
                        <w:rPr>
                          <w:rFonts w:ascii="HG丸ｺﾞｼｯｸM-PRO" w:eastAsia="HG丸ｺﾞｼｯｸM-PRO" w:hAnsi="HG丸ｺﾞｼｯｸM-PRO" w:cs="メイリオ"/>
                          <w:b/>
                          <w:color w:val="0070C0"/>
                          <w:sz w:val="36"/>
                          <w:szCs w:val="36"/>
                        </w:rPr>
                        <w:t>しま</w:t>
                      </w:r>
                      <w:r w:rsidR="00821E93">
                        <w:rPr>
                          <w:rFonts w:ascii="HG丸ｺﾞｼｯｸM-PRO" w:eastAsia="HG丸ｺﾞｼｯｸM-PRO" w:hAnsi="HG丸ｺﾞｼｯｸM-PRO" w:cs="メイリオ" w:hint="eastAsia"/>
                          <w:b/>
                          <w:color w:val="0070C0"/>
                          <w:sz w:val="36"/>
                          <w:szCs w:val="36"/>
                        </w:rPr>
                        <w:t>しょう</w:t>
                      </w:r>
                      <w:r>
                        <w:rPr>
                          <w:rFonts w:ascii="HG丸ｺﾞｼｯｸM-PRO" w:eastAsia="HG丸ｺﾞｼｯｸM-PRO" w:hAnsi="HG丸ｺﾞｼｯｸM-PRO" w:cs="メイリオ"/>
                          <w:b/>
                          <w:color w:val="0070C0"/>
                          <w:sz w:val="36"/>
                          <w:szCs w:val="36"/>
                        </w:rPr>
                        <w:t>！</w:t>
                      </w:r>
                      <w:r w:rsidRPr="00403898">
                        <w:rPr>
                          <w:rFonts w:ascii="HG丸ｺﾞｼｯｸM-PRO" w:eastAsia="HG丸ｺﾞｼｯｸM-PRO" w:hAnsi="HG丸ｺﾞｼｯｸM-PRO" w:cs="メイリオ"/>
                          <w:b/>
                          <w:color w:val="0070C0"/>
                          <w:sz w:val="36"/>
                          <w:szCs w:val="36"/>
                        </w:rPr>
                        <w:t xml:space="preserve"> </w:t>
                      </w:r>
                    </w:p>
                    <w:p w:rsidR="00B0031B" w:rsidRPr="00B0031B" w:rsidRDefault="00B0031B" w:rsidP="00B0031B">
                      <w:pPr>
                        <w:snapToGrid w:val="0"/>
                        <w:spacing w:line="0" w:lineRule="atLeast"/>
                        <w:jc w:val="center"/>
                        <w:rPr>
                          <w:rFonts w:ascii="HG丸ｺﾞｼｯｸM-PRO" w:eastAsia="HG丸ｺﾞｼｯｸM-PRO" w:hAnsi="HG丸ｺﾞｼｯｸM-PRO" w:cs="メイリオ"/>
                          <w:b/>
                          <w:color w:val="0070C0"/>
                          <w:sz w:val="40"/>
                          <w:szCs w:val="40"/>
                        </w:rPr>
                      </w:pPr>
                      <w:r>
                        <w:rPr>
                          <w:rFonts w:ascii="HG丸ｺﾞｼｯｸM-PRO" w:eastAsia="HG丸ｺﾞｼｯｸM-PRO" w:hAnsi="HG丸ｺﾞｼｯｸM-PRO" w:hint="eastAsia"/>
                          <w:b/>
                          <w:color w:val="0070C0"/>
                          <w:sz w:val="40"/>
                          <w:szCs w:val="40"/>
                        </w:rPr>
                        <w:t xml:space="preserve">　　</w:t>
                      </w:r>
                    </w:p>
                  </w:txbxContent>
                </v:textbox>
              </v:shape>
            </w:pict>
          </mc:Fallback>
        </mc:AlternateContent>
      </w:r>
    </w:p>
    <w:p w:rsidR="00B0031B" w:rsidRDefault="00B0031B" w:rsidP="003F2903">
      <w:pPr>
        <w:jc w:val="center"/>
        <w:rPr>
          <w:rFonts w:ascii="ＭＳ ゴシック" w:eastAsia="ＭＳ ゴシック" w:hAnsi="ＭＳ ゴシック"/>
          <w:b/>
          <w:color w:val="auto"/>
          <w:sz w:val="28"/>
        </w:rPr>
      </w:pPr>
    </w:p>
    <w:p w:rsidR="00403898" w:rsidRDefault="00403898" w:rsidP="003F2903">
      <w:pPr>
        <w:rPr>
          <w:rFonts w:ascii="ＭＳ ゴシック" w:eastAsia="ＭＳ ゴシック" w:hAnsi="ＭＳ ゴシック"/>
          <w:b/>
          <w:color w:val="auto"/>
          <w:sz w:val="28"/>
        </w:rPr>
      </w:pPr>
    </w:p>
    <w:p w:rsidR="00403898" w:rsidRPr="00B63CF9" w:rsidRDefault="00B63CF9" w:rsidP="003F2903">
      <w:pPr>
        <w:rPr>
          <w:rFonts w:ascii="ＭＳ ゴシック" w:eastAsia="ＭＳ ゴシック" w:hAnsi="ＭＳ ゴシック"/>
          <w:b/>
          <w:color w:val="auto"/>
          <w:sz w:val="20"/>
          <w:szCs w:val="20"/>
        </w:rPr>
      </w:pPr>
      <w:r w:rsidRPr="00B63CF9">
        <w:rPr>
          <w:rFonts w:ascii="ＭＳ ゴシック" w:eastAsia="ＭＳ ゴシック" w:hAnsi="ＭＳ ゴシック" w:cs="ＭＳ Ｐゴシック" w:hint="eastAsia"/>
          <w:b/>
          <w:color w:val="365F91" w:themeColor="accent1" w:themeShade="BF"/>
          <w:sz w:val="20"/>
          <w:szCs w:val="20"/>
        </w:rPr>
        <w:t>【趣旨】</w:t>
      </w:r>
    </w:p>
    <w:p w:rsidR="00821E93" w:rsidRDefault="00B63CF9" w:rsidP="000657CF">
      <w:pPr>
        <w:spacing w:line="280" w:lineRule="exact"/>
        <w:ind w:leftChars="137" w:left="329" w:firstLineChars="100" w:firstLine="200"/>
        <w:rPr>
          <w:sz w:val="20"/>
          <w:szCs w:val="20"/>
        </w:rPr>
      </w:pPr>
      <w:r w:rsidRPr="00102F8F">
        <w:rPr>
          <w:rFonts w:hint="eastAsia"/>
          <w:sz w:val="20"/>
          <w:szCs w:val="20"/>
        </w:rPr>
        <w:t>近年、気温の上昇、大雨の頻度の増加など、気候変動およびその影響が全国各地で現れており、多くの犠牲者をもたらすとともに住民の生活、社会、経済</w:t>
      </w:r>
      <w:r w:rsidR="00821E93">
        <w:rPr>
          <w:rFonts w:hint="eastAsia"/>
          <w:sz w:val="20"/>
          <w:szCs w:val="20"/>
        </w:rPr>
        <w:t>および自然生態系</w:t>
      </w:r>
      <w:r w:rsidRPr="00102F8F">
        <w:rPr>
          <w:rFonts w:hint="eastAsia"/>
          <w:sz w:val="20"/>
          <w:szCs w:val="20"/>
        </w:rPr>
        <w:t>に多大な被害を与えています。</w:t>
      </w:r>
    </w:p>
    <w:p w:rsidR="00B63CF9" w:rsidRPr="00102F8F" w:rsidRDefault="00B63CF9" w:rsidP="000657CF">
      <w:pPr>
        <w:spacing w:line="280" w:lineRule="exact"/>
        <w:ind w:leftChars="137" w:left="329" w:firstLineChars="100" w:firstLine="200"/>
        <w:rPr>
          <w:sz w:val="20"/>
          <w:szCs w:val="20"/>
        </w:rPr>
      </w:pPr>
      <w:r w:rsidRPr="00102F8F">
        <w:rPr>
          <w:rFonts w:hint="eastAsia"/>
          <w:sz w:val="20"/>
          <w:szCs w:val="20"/>
        </w:rPr>
        <w:t>今後、地球温暖化の進行に伴い、猛暑や豪雨のリスクはさらに高まることが予測されることから、</w:t>
      </w:r>
      <w:r w:rsidR="00821E93">
        <w:rPr>
          <w:rFonts w:hint="eastAsia"/>
          <w:sz w:val="20"/>
          <w:szCs w:val="20"/>
        </w:rPr>
        <w:t>温室効果ガスの大幅削減を進めるとともに、</w:t>
      </w:r>
      <w:r w:rsidRPr="00102F8F">
        <w:rPr>
          <w:rFonts w:hint="eastAsia"/>
          <w:sz w:val="20"/>
          <w:szCs w:val="20"/>
        </w:rPr>
        <w:t>起こりうる気候変動の影響に適切に対処していくことが重要です。</w:t>
      </w:r>
    </w:p>
    <w:p w:rsidR="00B63CF9" w:rsidRPr="00102F8F" w:rsidRDefault="00B63CF9" w:rsidP="000657CF">
      <w:pPr>
        <w:spacing w:line="280" w:lineRule="exact"/>
        <w:ind w:leftChars="100" w:left="240"/>
        <w:rPr>
          <w:sz w:val="20"/>
          <w:szCs w:val="20"/>
        </w:rPr>
      </w:pPr>
      <w:r w:rsidRPr="00102F8F">
        <w:rPr>
          <w:rFonts w:hint="eastAsia"/>
          <w:sz w:val="20"/>
          <w:szCs w:val="20"/>
        </w:rPr>
        <w:t xml:space="preserve">　</w:t>
      </w:r>
      <w:r w:rsidR="00821E93">
        <w:rPr>
          <w:rFonts w:hint="eastAsia"/>
          <w:sz w:val="20"/>
          <w:szCs w:val="20"/>
        </w:rPr>
        <w:t>2018年10月に発表されたIPCC1.5℃特別報告書では、</w:t>
      </w:r>
      <w:r w:rsidRPr="00102F8F">
        <w:rPr>
          <w:sz w:val="20"/>
          <w:szCs w:val="20"/>
        </w:rPr>
        <w:t>パリ協定</w:t>
      </w:r>
      <w:r w:rsidR="00821E93">
        <w:rPr>
          <w:rFonts w:hint="eastAsia"/>
          <w:sz w:val="20"/>
          <w:szCs w:val="20"/>
        </w:rPr>
        <w:t>の目標である</w:t>
      </w:r>
      <w:r w:rsidR="00821E93">
        <w:rPr>
          <w:sz w:val="20"/>
          <w:szCs w:val="20"/>
        </w:rPr>
        <w:t>産業革命以降の世界の</w:t>
      </w:r>
      <w:r w:rsidR="009F392E">
        <w:rPr>
          <w:rFonts w:hint="eastAsia"/>
          <w:sz w:val="20"/>
          <w:szCs w:val="20"/>
        </w:rPr>
        <w:t>平均</w:t>
      </w:r>
      <w:r w:rsidR="00821E93">
        <w:rPr>
          <w:sz w:val="20"/>
          <w:szCs w:val="20"/>
        </w:rPr>
        <w:t>気温</w:t>
      </w:r>
      <w:r w:rsidR="009F392E">
        <w:rPr>
          <w:rFonts w:hint="eastAsia"/>
          <w:sz w:val="20"/>
          <w:szCs w:val="20"/>
        </w:rPr>
        <w:t>の</w:t>
      </w:r>
      <w:r w:rsidR="00821E93">
        <w:rPr>
          <w:sz w:val="20"/>
          <w:szCs w:val="20"/>
        </w:rPr>
        <w:t>上昇を２</w:t>
      </w:r>
      <w:r w:rsidR="009F392E">
        <w:rPr>
          <w:rFonts w:hint="eastAsia"/>
          <w:sz w:val="20"/>
          <w:szCs w:val="20"/>
        </w:rPr>
        <w:t>℃</w:t>
      </w:r>
      <w:r w:rsidR="00821E93">
        <w:rPr>
          <w:rFonts w:hint="eastAsia"/>
          <w:sz w:val="20"/>
          <w:szCs w:val="20"/>
        </w:rPr>
        <w:t>よりリスクの低い1.5℃</w:t>
      </w:r>
      <w:r w:rsidRPr="00102F8F">
        <w:rPr>
          <w:sz w:val="20"/>
          <w:szCs w:val="20"/>
        </w:rPr>
        <w:t>未満に抑え</w:t>
      </w:r>
      <w:r w:rsidRPr="00102F8F">
        <w:rPr>
          <w:rFonts w:hint="eastAsia"/>
          <w:sz w:val="20"/>
          <w:szCs w:val="20"/>
        </w:rPr>
        <w:t>る</w:t>
      </w:r>
      <w:r w:rsidR="004E0DE8">
        <w:rPr>
          <w:rFonts w:hint="eastAsia"/>
          <w:sz w:val="20"/>
          <w:szCs w:val="20"/>
        </w:rPr>
        <w:t>必要性が</w:t>
      </w:r>
      <w:r w:rsidR="009F392E">
        <w:rPr>
          <w:rFonts w:hint="eastAsia"/>
          <w:sz w:val="20"/>
          <w:szCs w:val="20"/>
        </w:rPr>
        <w:t>指摘されました。このためには、</w:t>
      </w:r>
      <w:r w:rsidRPr="00102F8F">
        <w:rPr>
          <w:rFonts w:hint="eastAsia"/>
          <w:sz w:val="20"/>
          <w:szCs w:val="20"/>
        </w:rPr>
        <w:t>人為的な</w:t>
      </w:r>
      <w:r w:rsidR="00102F8F" w:rsidRPr="00102F8F">
        <w:rPr>
          <w:rFonts w:hint="eastAsia"/>
          <w:sz w:val="20"/>
          <w:szCs w:val="20"/>
        </w:rPr>
        <w:t>二酸化炭素</w:t>
      </w:r>
      <w:r w:rsidR="00821E93">
        <w:rPr>
          <w:rFonts w:hint="eastAsia"/>
          <w:sz w:val="20"/>
          <w:szCs w:val="20"/>
        </w:rPr>
        <w:t>排出量を</w:t>
      </w:r>
      <w:r w:rsidR="00335B26">
        <w:rPr>
          <w:rFonts w:hint="eastAsia"/>
          <w:sz w:val="20"/>
          <w:szCs w:val="20"/>
        </w:rPr>
        <w:t>2050</w:t>
      </w:r>
      <w:r w:rsidR="00821E93">
        <w:rPr>
          <w:rFonts w:hint="eastAsia"/>
          <w:sz w:val="20"/>
          <w:szCs w:val="20"/>
        </w:rPr>
        <w:t>年前後に実質</w:t>
      </w:r>
      <w:r w:rsidRPr="00102F8F">
        <w:rPr>
          <w:rFonts w:hint="eastAsia"/>
          <w:sz w:val="20"/>
          <w:szCs w:val="20"/>
        </w:rPr>
        <w:t>ゼロにする必要</w:t>
      </w:r>
      <w:r w:rsidR="009F392E">
        <w:rPr>
          <w:rFonts w:hint="eastAsia"/>
          <w:sz w:val="20"/>
          <w:szCs w:val="20"/>
        </w:rPr>
        <w:t>があり</w:t>
      </w:r>
      <w:r w:rsidRPr="00102F8F">
        <w:rPr>
          <w:rFonts w:hint="eastAsia"/>
          <w:sz w:val="20"/>
          <w:szCs w:val="20"/>
        </w:rPr>
        <w:t>ます。</w:t>
      </w:r>
    </w:p>
    <w:p w:rsidR="00B63CF9" w:rsidRPr="003331E2" w:rsidRDefault="00B63CF9" w:rsidP="009F392E">
      <w:pPr>
        <w:spacing w:line="280" w:lineRule="exact"/>
        <w:ind w:leftChars="100" w:left="240" w:firstLineChars="100" w:firstLine="200"/>
        <w:rPr>
          <w:sz w:val="20"/>
          <w:szCs w:val="20"/>
        </w:rPr>
      </w:pPr>
      <w:r w:rsidRPr="00102F8F">
        <w:rPr>
          <w:rFonts w:hint="eastAsia"/>
          <w:sz w:val="20"/>
          <w:szCs w:val="20"/>
        </w:rPr>
        <w:t>本県においても、</w:t>
      </w:r>
      <w:r w:rsidR="00821E93">
        <w:rPr>
          <w:rFonts w:hint="eastAsia"/>
          <w:sz w:val="20"/>
          <w:szCs w:val="20"/>
        </w:rPr>
        <w:t>琵琶湖をはじめとする豊かな</w:t>
      </w:r>
      <w:r w:rsidR="00B0720A">
        <w:rPr>
          <w:rFonts w:hint="eastAsia"/>
          <w:sz w:val="20"/>
          <w:szCs w:val="20"/>
        </w:rPr>
        <w:t>自然環境を守り、</w:t>
      </w:r>
      <w:r w:rsidR="002E3EFE">
        <w:rPr>
          <w:rFonts w:hint="eastAsia"/>
          <w:sz w:val="20"/>
          <w:szCs w:val="20"/>
        </w:rPr>
        <w:t>豪雨災害等に</w:t>
      </w:r>
      <w:r w:rsidR="00B0720A">
        <w:rPr>
          <w:rFonts w:hint="eastAsia"/>
          <w:sz w:val="20"/>
          <w:szCs w:val="20"/>
        </w:rPr>
        <w:t>強い持続可能な社会を次世代</w:t>
      </w:r>
      <w:r w:rsidR="00A074FC">
        <w:rPr>
          <w:rFonts w:hint="eastAsia"/>
          <w:sz w:val="20"/>
          <w:szCs w:val="20"/>
        </w:rPr>
        <w:t>に引き継ぐため、</w:t>
      </w:r>
      <w:r w:rsidR="00102F8F" w:rsidRPr="00102F8F">
        <w:rPr>
          <w:rFonts w:hint="eastAsia"/>
          <w:sz w:val="20"/>
          <w:szCs w:val="20"/>
        </w:rPr>
        <w:t>二酸化炭素排出量の実質ゼロを目指して、県民</w:t>
      </w:r>
      <w:r w:rsidR="00C41457">
        <w:rPr>
          <w:rFonts w:hint="eastAsia"/>
          <w:sz w:val="20"/>
          <w:szCs w:val="20"/>
        </w:rPr>
        <w:t>、</w:t>
      </w:r>
      <w:r w:rsidR="004E7FEE">
        <w:rPr>
          <w:rFonts w:hint="eastAsia"/>
          <w:sz w:val="20"/>
          <w:szCs w:val="20"/>
        </w:rPr>
        <w:t>事業者</w:t>
      </w:r>
      <w:r w:rsidR="00C41457">
        <w:rPr>
          <w:rFonts w:hint="eastAsia"/>
          <w:sz w:val="20"/>
          <w:szCs w:val="20"/>
        </w:rPr>
        <w:t>、行政</w:t>
      </w:r>
      <w:r w:rsidR="009F392E">
        <w:rPr>
          <w:rFonts w:hint="eastAsia"/>
          <w:sz w:val="20"/>
          <w:szCs w:val="20"/>
        </w:rPr>
        <w:t>が一丸となって取組を開始しましょう</w:t>
      </w:r>
      <w:r w:rsidR="00102F8F" w:rsidRPr="00102F8F">
        <w:rPr>
          <w:rFonts w:hint="eastAsia"/>
          <w:sz w:val="20"/>
          <w:szCs w:val="20"/>
        </w:rPr>
        <w:t>。</w:t>
      </w:r>
    </w:p>
    <w:p w:rsidR="00D55D0F" w:rsidRDefault="00102F8F" w:rsidP="00E146F2">
      <w:pPr>
        <w:spacing w:line="360" w:lineRule="exact"/>
        <w:ind w:firstLineChars="200" w:firstLine="482"/>
        <w:rPr>
          <w:rFonts w:asciiTheme="majorEastAsia" w:eastAsiaTheme="majorEastAsia" w:hAnsiTheme="majorEastAsia"/>
          <w:b/>
          <w:szCs w:val="24"/>
        </w:rPr>
      </w:pPr>
      <w:r>
        <w:rPr>
          <w:rFonts w:ascii="ＭＳ ゴシック" w:eastAsia="ＭＳ ゴシック" w:hAnsi="ＭＳ ゴシック" w:hint="eastAsia"/>
          <w:b/>
          <w:szCs w:val="24"/>
        </w:rPr>
        <w:t>ぜひ、「</w:t>
      </w:r>
      <w:r w:rsidR="00821E93">
        <w:rPr>
          <w:rFonts w:asciiTheme="majorEastAsia" w:eastAsiaTheme="majorEastAsia" w:hAnsiTheme="majorEastAsia" w:hint="eastAsia"/>
          <w:b/>
          <w:szCs w:val="24"/>
        </w:rPr>
        <w:t>二酸化炭素排出量</w:t>
      </w:r>
      <w:r w:rsidRPr="00102F8F">
        <w:rPr>
          <w:rFonts w:asciiTheme="majorEastAsia" w:eastAsiaTheme="majorEastAsia" w:hAnsiTheme="majorEastAsia" w:hint="eastAsia"/>
          <w:b/>
          <w:szCs w:val="24"/>
        </w:rPr>
        <w:t>実質ゼロ</w:t>
      </w:r>
      <w:r w:rsidR="002044BD">
        <w:rPr>
          <w:rFonts w:asciiTheme="majorEastAsia" w:eastAsiaTheme="majorEastAsia" w:hAnsiTheme="majorEastAsia" w:hint="eastAsia"/>
          <w:b/>
          <w:szCs w:val="24"/>
        </w:rPr>
        <w:t>」の取組へ、ご賛同をお願いします。</w:t>
      </w:r>
    </w:p>
    <w:p w:rsidR="00E146F2" w:rsidRPr="00D55D0F" w:rsidRDefault="00E146F2" w:rsidP="00E146F2">
      <w:pPr>
        <w:spacing w:line="360" w:lineRule="exact"/>
        <w:ind w:firstLineChars="200" w:firstLine="482"/>
        <w:rPr>
          <w:rFonts w:asciiTheme="majorEastAsia" w:eastAsiaTheme="majorEastAsia" w:hAnsiTheme="majorEastAsia"/>
          <w:b/>
          <w:szCs w:val="24"/>
        </w:rPr>
      </w:pPr>
    </w:p>
    <w:p w:rsidR="00D55D0F" w:rsidRPr="004A0921" w:rsidRDefault="00CA58DB" w:rsidP="00F33F0B">
      <w:pPr>
        <w:ind w:leftChars="200" w:left="480"/>
        <w:rPr>
          <w:rFonts w:asciiTheme="majorEastAsia" w:eastAsiaTheme="majorEastAsia" w:hAnsiTheme="majorEastAsia"/>
          <w:b/>
          <w:sz w:val="28"/>
        </w:rPr>
      </w:pPr>
      <w:sdt>
        <w:sdtPr>
          <w:rPr>
            <w:rFonts w:hint="eastAsia"/>
            <w:sz w:val="22"/>
            <w:szCs w:val="22"/>
          </w:rPr>
          <w:id w:val="722799497"/>
          <w14:checkbox>
            <w14:checked w14:val="0"/>
            <w14:checkedState w14:val="2611" w14:font="ＭＳ Ｐゴシック"/>
            <w14:uncheckedState w14:val="2610" w14:font="ＭＳ ゴシック"/>
          </w14:checkbox>
        </w:sdtPr>
        <w:sdtEndPr/>
        <w:sdtContent>
          <w:r w:rsidR="00D06FE7">
            <w:rPr>
              <w:rFonts w:ascii="ＭＳ ゴシック" w:eastAsia="ＭＳ ゴシック" w:hAnsi="ＭＳ ゴシック" w:hint="eastAsia"/>
              <w:sz w:val="22"/>
              <w:szCs w:val="22"/>
            </w:rPr>
            <w:t>☐</w:t>
          </w:r>
        </w:sdtContent>
      </w:sdt>
      <w:r w:rsidR="002044BD" w:rsidRPr="004A0921">
        <w:rPr>
          <w:rFonts w:asciiTheme="majorEastAsia" w:eastAsiaTheme="majorEastAsia" w:hAnsiTheme="majorEastAsia" w:hint="eastAsia"/>
          <w:b/>
          <w:sz w:val="22"/>
          <w:szCs w:val="22"/>
        </w:rPr>
        <w:t xml:space="preserve">　</w:t>
      </w:r>
      <w:r w:rsidR="00F33F0B">
        <w:rPr>
          <w:rFonts w:asciiTheme="majorEastAsia" w:eastAsiaTheme="majorEastAsia" w:hAnsiTheme="majorEastAsia" w:hint="eastAsia"/>
          <w:b/>
          <w:sz w:val="22"/>
          <w:szCs w:val="22"/>
        </w:rPr>
        <w:t xml:space="preserve"> </w:t>
      </w:r>
      <w:r w:rsidR="002044BD" w:rsidRPr="004A0921">
        <w:rPr>
          <w:rFonts w:asciiTheme="majorEastAsia" w:eastAsiaTheme="majorEastAsia" w:hAnsiTheme="majorEastAsia" w:hint="eastAsia"/>
          <w:b/>
          <w:sz w:val="28"/>
        </w:rPr>
        <w:t>私は、</w:t>
      </w:r>
      <w:r w:rsidR="002044BD" w:rsidRPr="004A0921">
        <w:rPr>
          <w:rFonts w:ascii="ＭＳ ゴシック" w:eastAsia="ＭＳ ゴシック" w:hAnsi="ＭＳ ゴシック" w:hint="eastAsia"/>
          <w:b/>
          <w:sz w:val="28"/>
        </w:rPr>
        <w:t>「</w:t>
      </w:r>
      <w:r w:rsidR="00821E93" w:rsidRPr="004A0921">
        <w:rPr>
          <w:rFonts w:asciiTheme="majorEastAsia" w:eastAsiaTheme="majorEastAsia" w:hAnsiTheme="majorEastAsia" w:hint="eastAsia"/>
          <w:b/>
          <w:sz w:val="28"/>
        </w:rPr>
        <w:t>二酸化炭素排出量</w:t>
      </w:r>
      <w:r w:rsidR="002044BD" w:rsidRPr="004A0921">
        <w:rPr>
          <w:rFonts w:asciiTheme="majorEastAsia" w:eastAsiaTheme="majorEastAsia" w:hAnsiTheme="majorEastAsia" w:hint="eastAsia"/>
          <w:b/>
          <w:sz w:val="28"/>
        </w:rPr>
        <w:t>実質ゼロ」の取組に賛同し、行動する</w:t>
      </w:r>
    </w:p>
    <w:p w:rsidR="00921B9A" w:rsidRPr="00821E93" w:rsidRDefault="008A3D1C" w:rsidP="00D55D0F">
      <w:pPr>
        <w:pStyle w:val="af4"/>
        <w:ind w:leftChars="0" w:left="842"/>
        <w:rPr>
          <w:rFonts w:asciiTheme="majorEastAsia" w:eastAsiaTheme="majorEastAsia" w:hAnsiTheme="majorEastAsia"/>
          <w:sz w:val="28"/>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4933950</wp:posOffset>
                </wp:positionH>
                <wp:positionV relativeFrom="paragraph">
                  <wp:posOffset>158750</wp:posOffset>
                </wp:positionV>
                <wp:extent cx="1447800" cy="1543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3D1C" w:rsidRDefault="00360F72">
                            <w:r w:rsidRPr="00360F72">
                              <w:rPr>
                                <w:noProof/>
                              </w:rPr>
                              <w:drawing>
                                <wp:inline distT="0" distB="0" distL="0" distR="0">
                                  <wp:extent cx="1104900" cy="1111214"/>
                                  <wp:effectExtent l="0" t="0" r="0" b="0"/>
                                  <wp:docPr id="3" name="図 3" descr="C:\Users\w307272\Desktop\download\CO2ゼロ\Q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307272\Desktop\download\CO2ゼロ\Q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229" cy="11135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88.5pt;margin-top:12.5pt;width:114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" filled="f" stroked="f" strokeweight=".5pt">
                <v:textbox>
                  <w:txbxContent>
                    <w:p w:rsidR="008A3D1C" w:rsidRDefault="00360F72">
                      <w:r w:rsidRPr="00360F72">
                        <w:rPr>
                          <w:noProof/>
                        </w:rPr>
                        <w:drawing>
                          <wp:inline distT="0" distB="0" distL="0" distR="0">
                            <wp:extent cx="1104900" cy="1111214"/>
                            <wp:effectExtent l="0" t="0" r="0" b="0"/>
                            <wp:docPr id="3" name="図 3" descr="C:\Users\w307272\Desktop\download\CO2ゼロ\Q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307272\Desktop\download\CO2ゼロ\Q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229" cy="1113556"/>
                                    </a:xfrm>
                                    <a:prstGeom prst="rect">
                                      <a:avLst/>
                                    </a:prstGeom>
                                    <a:noFill/>
                                    <a:ln>
                                      <a:noFill/>
                                    </a:ln>
                                  </pic:spPr>
                                </pic:pic>
                              </a:graphicData>
                            </a:graphic>
                          </wp:inline>
                        </w:drawing>
                      </w:r>
                    </w:p>
                  </w:txbxContent>
                </v:textbox>
              </v:shape>
            </w:pict>
          </mc:Fallback>
        </mc:AlternateContent>
      </w:r>
      <w:r w:rsidR="002044BD" w:rsidRPr="00335B26">
        <w:rPr>
          <w:rFonts w:asciiTheme="majorEastAsia" w:eastAsiaTheme="majorEastAsia" w:hAnsiTheme="majorEastAsia" w:hint="eastAsia"/>
          <w:b/>
          <w:sz w:val="28"/>
        </w:rPr>
        <w:t>ことを宣言します。</w:t>
      </w:r>
      <w:r w:rsidR="002044BD" w:rsidRPr="00821E93">
        <w:rPr>
          <w:rFonts w:asciiTheme="majorEastAsia" w:eastAsiaTheme="majorEastAsia" w:hAnsiTheme="majorEastAsia" w:hint="eastAsia"/>
          <w:sz w:val="16"/>
          <w:szCs w:val="16"/>
        </w:rPr>
        <w:t>（参加の意思を表すものとしてチェックしてください。）</w:t>
      </w:r>
      <w:r w:rsidR="00921B9A" w:rsidRPr="00821E93">
        <w:rPr>
          <w:rFonts w:asciiTheme="majorEastAsia" w:eastAsiaTheme="majorEastAsia" w:hAnsiTheme="majorEastAsia" w:hint="eastAsia"/>
          <w:sz w:val="16"/>
          <w:szCs w:val="16"/>
        </w:rPr>
        <w:t xml:space="preserve">　</w:t>
      </w:r>
      <w:r w:rsidR="00901C09">
        <w:rPr>
          <w:rFonts w:asciiTheme="majorEastAsia" w:eastAsiaTheme="majorEastAsia" w:hAnsiTheme="majorEastAsia" w:hint="eastAsia"/>
          <w:sz w:val="16"/>
          <w:szCs w:val="16"/>
        </w:rPr>
        <w:t xml:space="preserve">　</w:t>
      </w:r>
      <w:r w:rsidR="00273CE6" w:rsidRPr="00821E93">
        <w:rPr>
          <w:rFonts w:asciiTheme="majorEastAsia" w:eastAsiaTheme="majorEastAsia" w:hAnsiTheme="majorEastAsia" w:hint="eastAsia"/>
          <w:sz w:val="16"/>
          <w:szCs w:val="16"/>
        </w:rPr>
        <w:t xml:space="preserve">　</w:t>
      </w:r>
      <w:r w:rsidR="00821E93" w:rsidRPr="00821E93">
        <w:rPr>
          <w:rFonts w:asciiTheme="minorHAnsi" w:eastAsiaTheme="minorEastAsia" w:hAnsi="ＭＳ Ｐゴシック" w:cstheme="minorBidi" w:hint="eastAsia"/>
          <w:color w:val="000000" w:themeColor="text1"/>
          <w:kern w:val="24"/>
          <w:sz w:val="16"/>
          <w:szCs w:val="16"/>
        </w:rPr>
        <w:t>賛同登録用ＱＲコード</w:t>
      </w:r>
      <w:r w:rsidR="00273CE6" w:rsidRPr="00821E93">
        <w:rPr>
          <w:rFonts w:asciiTheme="majorEastAsia" w:eastAsiaTheme="majorEastAsia" w:hAnsiTheme="majorEastAsia" w:hint="eastAsia"/>
          <w:sz w:val="16"/>
          <w:szCs w:val="16"/>
        </w:rPr>
        <w:t xml:space="preserve">　　　　　　　　　　　　</w:t>
      </w:r>
      <w:r w:rsidR="00821E93">
        <w:rPr>
          <w:rFonts w:asciiTheme="majorEastAsia" w:eastAsiaTheme="majorEastAsia" w:hAnsiTheme="majorEastAsia" w:hint="eastAsia"/>
          <w:sz w:val="16"/>
          <w:szCs w:val="16"/>
        </w:rPr>
        <w:t xml:space="preserve">　　　　　　　　　　　　</w:t>
      </w:r>
      <w:r w:rsidR="00821E93" w:rsidRPr="00821E93">
        <w:rPr>
          <w:rFonts w:asciiTheme="majorEastAsia" w:eastAsiaTheme="majorEastAsia" w:hAnsiTheme="majorEastAsia" w:hint="eastAsia"/>
          <w:sz w:val="16"/>
          <w:szCs w:val="16"/>
        </w:rPr>
        <w:t xml:space="preserve">　　　　　　　　　　</w:t>
      </w:r>
      <w:r w:rsidR="00821E93">
        <w:rPr>
          <w:rFonts w:asciiTheme="majorEastAsia" w:eastAsiaTheme="majorEastAsia" w:hAnsiTheme="majorEastAsia" w:hint="eastAsia"/>
          <w:sz w:val="16"/>
          <w:szCs w:val="16"/>
        </w:rPr>
        <w:t xml:space="preserve">　　　　　　　　　　　　　　　　　　　　　　　　　　　　　</w:t>
      </w:r>
    </w:p>
    <w:p w:rsidR="009F392E" w:rsidRPr="009F392E" w:rsidRDefault="00921B9A" w:rsidP="009F392E">
      <w:pPr>
        <w:pStyle w:val="Web"/>
        <w:ind w:firstLineChars="950" w:firstLine="1520"/>
        <w:rPr>
          <w:rFonts w:asciiTheme="majorEastAsia" w:eastAsiaTheme="majorEastAsia" w:hAnsiTheme="majorEastAsia"/>
          <w:sz w:val="16"/>
          <w:szCs w:val="16"/>
        </w:rPr>
      </w:pPr>
      <w:r w:rsidRPr="00921B9A">
        <w:rPr>
          <w:rFonts w:asciiTheme="majorEastAsia" w:eastAsiaTheme="majorEastAsia" w:hAnsiTheme="majorEastAsia" w:hint="eastAsia"/>
          <w:sz w:val="16"/>
          <w:szCs w:val="16"/>
        </w:rPr>
        <w:t>滋賀県ホームページ「しがネット受付サービス」でも賛同</w:t>
      </w:r>
      <w:r w:rsidR="00273CE6">
        <w:rPr>
          <w:rFonts w:asciiTheme="majorEastAsia" w:eastAsiaTheme="majorEastAsia" w:hAnsiTheme="majorEastAsia" w:hint="eastAsia"/>
          <w:sz w:val="16"/>
          <w:szCs w:val="16"/>
        </w:rPr>
        <w:t xml:space="preserve">できます。　　</w:t>
      </w:r>
      <w:r w:rsidR="005D2CDA">
        <w:rPr>
          <w:rFonts w:asciiTheme="majorEastAsia" w:eastAsiaTheme="majorEastAsia" w:hAnsiTheme="majorEastAsia" w:hint="eastAsia"/>
          <w:sz w:val="16"/>
          <w:szCs w:val="16"/>
        </w:rPr>
        <w:t xml:space="preserve"> </w:t>
      </w:r>
      <w:r w:rsidR="005D2CDA">
        <w:rPr>
          <w:rFonts w:asciiTheme="majorEastAsia" w:eastAsiaTheme="majorEastAsia" w:hAnsiTheme="majorEastAsia"/>
          <w:sz w:val="16"/>
          <w:szCs w:val="16"/>
        </w:rPr>
        <w:t xml:space="preserve">  </w:t>
      </w:r>
      <w:r w:rsidR="00273CE6">
        <w:rPr>
          <w:rFonts w:asciiTheme="majorEastAsia" w:eastAsiaTheme="majorEastAsia" w:hAnsiTheme="majorEastAsia" w:hint="eastAsia"/>
          <w:sz w:val="16"/>
          <w:szCs w:val="16"/>
        </w:rPr>
        <w:t>→→→</w:t>
      </w:r>
    </w:p>
    <w:p w:rsidR="005D2CDA" w:rsidRDefault="002044BD" w:rsidP="002044BD">
      <w:pPr>
        <w:rPr>
          <w:rFonts w:asciiTheme="minorEastAsia" w:eastAsiaTheme="minorEastAsia" w:hAnsiTheme="minorEastAsia"/>
          <w:sz w:val="20"/>
          <w:szCs w:val="20"/>
        </w:rPr>
      </w:pPr>
      <w:r w:rsidRPr="00B63CF9">
        <w:rPr>
          <w:rFonts w:ascii="ＭＳ ゴシック" w:eastAsia="ＭＳ ゴシック" w:hAnsi="ＭＳ ゴシック" w:cs="ＭＳ Ｐゴシック" w:hint="eastAsia"/>
          <w:b/>
          <w:color w:val="365F91" w:themeColor="accent1" w:themeShade="BF"/>
          <w:sz w:val="20"/>
          <w:szCs w:val="20"/>
        </w:rPr>
        <w:t>【</w:t>
      </w:r>
      <w:r>
        <w:rPr>
          <w:rFonts w:ascii="ＭＳ ゴシック" w:eastAsia="ＭＳ ゴシック" w:hAnsi="ＭＳ ゴシック" w:cs="ＭＳ Ｐゴシック" w:hint="eastAsia"/>
          <w:b/>
          <w:color w:val="365F91" w:themeColor="accent1" w:themeShade="BF"/>
          <w:sz w:val="20"/>
          <w:szCs w:val="20"/>
        </w:rPr>
        <w:t>行動例</w:t>
      </w:r>
      <w:r w:rsidRPr="00B63CF9">
        <w:rPr>
          <w:rFonts w:ascii="ＭＳ ゴシック" w:eastAsia="ＭＳ ゴシック" w:hAnsi="ＭＳ ゴシック" w:cs="ＭＳ Ｐゴシック" w:hint="eastAsia"/>
          <w:b/>
          <w:color w:val="365F91" w:themeColor="accent1" w:themeShade="BF"/>
          <w:sz w:val="20"/>
          <w:szCs w:val="20"/>
        </w:rPr>
        <w:t>】</w:t>
      </w:r>
      <w:r w:rsidR="00FC34C7">
        <w:rPr>
          <w:rFonts w:ascii="ＭＳ ゴシック" w:eastAsia="ＭＳ ゴシック" w:hAnsi="ＭＳ ゴシック" w:cs="ＭＳ Ｐゴシック" w:hint="eastAsia"/>
          <w:b/>
          <w:color w:val="365F91" w:themeColor="accent1" w:themeShade="BF"/>
          <w:sz w:val="20"/>
          <w:szCs w:val="20"/>
        </w:rPr>
        <w:t xml:space="preserve"> </w:t>
      </w:r>
      <w:r>
        <w:rPr>
          <w:rFonts w:asciiTheme="minorEastAsia" w:eastAsiaTheme="minorEastAsia" w:hAnsiTheme="minorEastAsia" w:hint="eastAsia"/>
          <w:sz w:val="20"/>
          <w:szCs w:val="20"/>
        </w:rPr>
        <w:t xml:space="preserve">①適正冷暖房の温度の設定・夏冬のエコスタイル　</w:t>
      </w:r>
    </w:p>
    <w:p w:rsidR="005D2CDA" w:rsidRDefault="002044BD" w:rsidP="005D2CDA">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②節電、節水の励行</w:t>
      </w:r>
      <w:r w:rsidR="00D55D0F">
        <w:rPr>
          <w:rFonts w:asciiTheme="minorEastAsia" w:eastAsiaTheme="minorEastAsia" w:hAnsiTheme="minorEastAsia" w:hint="eastAsia"/>
          <w:sz w:val="20"/>
          <w:szCs w:val="20"/>
        </w:rPr>
        <w:t xml:space="preserve">　③緑化の推進</w:t>
      </w:r>
      <w:r w:rsidR="005D2CDA">
        <w:rPr>
          <w:rFonts w:asciiTheme="minorEastAsia" w:eastAsiaTheme="minorEastAsia" w:hAnsiTheme="minorEastAsia" w:hint="eastAsia"/>
          <w:sz w:val="20"/>
          <w:szCs w:val="20"/>
        </w:rPr>
        <w:t xml:space="preserve">  </w:t>
      </w:r>
      <w:r w:rsidR="00D55D0F">
        <w:rPr>
          <w:rFonts w:asciiTheme="minorEastAsia" w:eastAsiaTheme="minorEastAsia" w:hAnsiTheme="minorEastAsia" w:hint="eastAsia"/>
          <w:sz w:val="20"/>
          <w:szCs w:val="20"/>
        </w:rPr>
        <w:t>④</w:t>
      </w:r>
      <w:r>
        <w:rPr>
          <w:rFonts w:asciiTheme="minorEastAsia" w:eastAsiaTheme="minorEastAsia" w:hAnsiTheme="minorEastAsia" w:hint="eastAsia"/>
          <w:sz w:val="20"/>
          <w:szCs w:val="20"/>
        </w:rPr>
        <w:t>省エネ</w:t>
      </w:r>
      <w:r w:rsidR="00C41457">
        <w:rPr>
          <w:rFonts w:asciiTheme="minorEastAsia" w:eastAsiaTheme="minorEastAsia" w:hAnsiTheme="minorEastAsia" w:hint="eastAsia"/>
          <w:sz w:val="20"/>
          <w:szCs w:val="20"/>
        </w:rPr>
        <w:t>性能の高い</w:t>
      </w:r>
      <w:r w:rsidR="00D55D0F">
        <w:rPr>
          <w:rFonts w:asciiTheme="minorEastAsia" w:eastAsiaTheme="minorEastAsia" w:hAnsiTheme="minorEastAsia" w:hint="eastAsia"/>
          <w:sz w:val="20"/>
          <w:szCs w:val="20"/>
        </w:rPr>
        <w:t>機器や家電の選択</w:t>
      </w:r>
    </w:p>
    <w:p w:rsidR="005D2CDA" w:rsidRDefault="00D55D0F" w:rsidP="005D2CDA">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⑤エコドライブの励行　⑥プラスチックごみの削減</w:t>
      </w:r>
      <w:r w:rsidR="00103F79">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⑦自動車利用の抑制　</w:t>
      </w:r>
    </w:p>
    <w:p w:rsidR="005D2CDA" w:rsidRDefault="00D55D0F" w:rsidP="005D2CDA">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⑧３Ｒの取組　⑨地産地消の取組　⑩フードロスの削減　⑪建物の断熱化の推進</w:t>
      </w:r>
    </w:p>
    <w:p w:rsidR="00D55D0F" w:rsidRDefault="00D55D0F" w:rsidP="005D2CDA">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⑫再エネ</w:t>
      </w:r>
      <w:r w:rsidR="005D2779">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導入やエネルギーの効率的な利用　⑬ＣＯ</w:t>
      </w:r>
      <w:r>
        <w:rPr>
          <w:rFonts w:asciiTheme="minorEastAsia" w:eastAsiaTheme="minorEastAsia" w:hAnsiTheme="minorEastAsia" w:hint="eastAsia"/>
          <w:sz w:val="14"/>
          <w:szCs w:val="20"/>
        </w:rPr>
        <w:t>２</w:t>
      </w:r>
      <w:r>
        <w:rPr>
          <w:rFonts w:asciiTheme="minorEastAsia" w:eastAsiaTheme="minorEastAsia" w:hAnsiTheme="minorEastAsia" w:hint="eastAsia"/>
          <w:sz w:val="20"/>
          <w:szCs w:val="20"/>
        </w:rPr>
        <w:t>排出係数の低い電力会社の選択</w:t>
      </w:r>
    </w:p>
    <w:p w:rsidR="009F392E" w:rsidRPr="000657CF" w:rsidRDefault="00D55D0F" w:rsidP="009F392E">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⑭</w:t>
      </w:r>
      <w:r w:rsidR="00FC34C7">
        <w:rPr>
          <w:rFonts w:asciiTheme="minorEastAsia" w:eastAsiaTheme="minorEastAsia" w:hAnsiTheme="minorEastAsia" w:hint="eastAsia"/>
          <w:sz w:val="20"/>
          <w:szCs w:val="20"/>
        </w:rPr>
        <w:t>その他滋賀県低炭素社会づくり推進計画に掲げる県民や事業者の取組例等</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528"/>
      </w:tblGrid>
      <w:tr w:rsidR="00034F2F" w:rsidRPr="008C7B69" w:rsidTr="00BA6F16">
        <w:trPr>
          <w:trHeight w:val="340"/>
        </w:trPr>
        <w:tc>
          <w:tcPr>
            <w:tcW w:w="3119" w:type="dxa"/>
            <w:vAlign w:val="center"/>
          </w:tcPr>
          <w:p w:rsidR="00034F2F" w:rsidRPr="00B0031B" w:rsidRDefault="00FC34C7" w:rsidP="00FC34C7">
            <w:pPr>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賛</w:t>
            </w:r>
            <w:r w:rsidR="007C724C">
              <w:rPr>
                <w:rFonts w:ascii="ＭＳ ゴシック" w:eastAsia="ＭＳ ゴシック" w:hAnsi="ＭＳ ゴシック" w:hint="eastAsia"/>
                <w:color w:val="auto"/>
                <w:sz w:val="21"/>
                <w:szCs w:val="21"/>
              </w:rPr>
              <w:t xml:space="preserve">　</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同</w:t>
            </w:r>
            <w:r w:rsidR="007C724C">
              <w:rPr>
                <w:rFonts w:ascii="ＭＳ ゴシック" w:eastAsia="ＭＳ ゴシック" w:hAnsi="ＭＳ ゴシック" w:hint="eastAsia"/>
                <w:color w:val="auto"/>
                <w:sz w:val="21"/>
                <w:szCs w:val="21"/>
              </w:rPr>
              <w:t xml:space="preserve">　</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日</w:t>
            </w:r>
            <w:r w:rsidR="007C724C">
              <w:rPr>
                <w:rFonts w:ascii="ＭＳ ゴシック" w:eastAsia="ＭＳ ゴシック" w:hAnsi="ＭＳ ゴシック" w:hint="eastAsia"/>
                <w:color w:val="auto"/>
                <w:sz w:val="21"/>
                <w:szCs w:val="21"/>
              </w:rPr>
              <w:t xml:space="preserve">　</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付</w:t>
            </w:r>
          </w:p>
        </w:tc>
        <w:tc>
          <w:tcPr>
            <w:tcW w:w="5528" w:type="dxa"/>
            <w:vAlign w:val="center"/>
          </w:tcPr>
          <w:p w:rsidR="00034F2F" w:rsidRPr="008C7B69" w:rsidRDefault="00FC34C7" w:rsidP="00A3693E">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D2CDA">
              <w:rPr>
                <w:rFonts w:ascii="ＭＳ ゴシック" w:eastAsia="ＭＳ ゴシック" w:hAnsi="ＭＳ ゴシック" w:hint="eastAsia"/>
                <w:sz w:val="21"/>
                <w:szCs w:val="21"/>
              </w:rPr>
              <w:t xml:space="preserve">     　　　  年　　　月　　　日</w:t>
            </w:r>
          </w:p>
        </w:tc>
      </w:tr>
      <w:tr w:rsidR="00034F2F" w:rsidRPr="008C7B69" w:rsidTr="00933C74">
        <w:trPr>
          <w:trHeight w:val="1091"/>
        </w:trPr>
        <w:tc>
          <w:tcPr>
            <w:tcW w:w="3119" w:type="dxa"/>
            <w:vAlign w:val="center"/>
          </w:tcPr>
          <w:p w:rsidR="005D2CDA" w:rsidRDefault="005D2CDA" w:rsidP="005D2CDA">
            <w:pPr>
              <w:spacing w:line="320" w:lineRule="exac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お住まい</w:t>
            </w:r>
            <w:r w:rsidR="00FC34C7">
              <w:rPr>
                <w:rFonts w:ascii="ＭＳ ゴシック" w:eastAsia="ＭＳ ゴシック" w:hAnsi="ＭＳ ゴシック" w:hint="eastAsia"/>
                <w:color w:val="auto"/>
                <w:sz w:val="21"/>
                <w:szCs w:val="21"/>
              </w:rPr>
              <w:t>の市町</w:t>
            </w:r>
          </w:p>
          <w:p w:rsidR="00034F2F" w:rsidRPr="00B0031B" w:rsidRDefault="005D2CDA" w:rsidP="005D2CDA">
            <w:pPr>
              <w:spacing w:line="320" w:lineRule="exac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または　事業所の住所</w:t>
            </w:r>
          </w:p>
        </w:tc>
        <w:tc>
          <w:tcPr>
            <w:tcW w:w="5528" w:type="dxa"/>
            <w:vAlign w:val="center"/>
          </w:tcPr>
          <w:p w:rsidR="005D2CDA" w:rsidRDefault="00933C74" w:rsidP="00933C74">
            <w:pPr>
              <w:spacing w:line="320" w:lineRule="exact"/>
              <w:jc w:val="both"/>
              <w:rPr>
                <w:rFonts w:ascii="ＭＳ ゴシック" w:eastAsia="ＭＳ ゴシック" w:hAnsi="ＭＳ ゴシック"/>
                <w:sz w:val="16"/>
                <w:szCs w:val="21"/>
              </w:rPr>
            </w:pPr>
            <w:r>
              <w:rPr>
                <w:rFonts w:ascii="ＭＳ ゴシック" w:eastAsia="ＭＳ ゴシック" w:hAnsi="ＭＳ ゴシック" w:hint="eastAsia"/>
                <w:sz w:val="21"/>
                <w:szCs w:val="21"/>
              </w:rPr>
              <w:t xml:space="preserve">〒　　　　　　　　　　　　　　　　　　　</w:t>
            </w:r>
            <w:r w:rsidR="00FC34C7">
              <w:rPr>
                <w:rFonts w:ascii="ＭＳ ゴシック" w:eastAsia="ＭＳ ゴシック" w:hAnsi="ＭＳ ゴシック" w:hint="eastAsia"/>
                <w:sz w:val="21"/>
                <w:szCs w:val="21"/>
              </w:rPr>
              <w:t>（市・町</w:t>
            </w:r>
            <w:r w:rsidR="00BA6F16">
              <w:rPr>
                <w:rFonts w:ascii="ＭＳ ゴシック" w:eastAsia="ＭＳ ゴシック" w:hAnsi="ＭＳ ゴシック" w:hint="eastAsia"/>
                <w:sz w:val="21"/>
                <w:szCs w:val="21"/>
              </w:rPr>
              <w:t xml:space="preserve">）　　　</w:t>
            </w:r>
          </w:p>
          <w:p w:rsidR="00BA6F16" w:rsidRPr="00BA6F16" w:rsidRDefault="00BA6F16" w:rsidP="00BA6F16">
            <w:pPr>
              <w:spacing w:line="320" w:lineRule="exact"/>
              <w:ind w:firstLineChars="1800" w:firstLine="3780"/>
              <w:jc w:val="both"/>
              <w:rPr>
                <w:rFonts w:ascii="ＭＳ ゴシック" w:eastAsia="ＭＳ ゴシック" w:hAnsi="ＭＳ ゴシック"/>
                <w:sz w:val="21"/>
                <w:szCs w:val="21"/>
              </w:rPr>
            </w:pPr>
          </w:p>
          <w:p w:rsidR="005D2CDA" w:rsidRPr="00BA6F16" w:rsidRDefault="005D2CDA" w:rsidP="00BA6F16">
            <w:pPr>
              <w:spacing w:line="320" w:lineRule="exact"/>
              <w:rPr>
                <w:rFonts w:asciiTheme="minorEastAsia" w:eastAsiaTheme="minorEastAsia" w:hAnsiTheme="minorEastAsia"/>
                <w:sz w:val="16"/>
                <w:szCs w:val="16"/>
              </w:rPr>
            </w:pPr>
            <w:r w:rsidRPr="00BA6F16">
              <w:rPr>
                <w:rFonts w:asciiTheme="minorEastAsia" w:eastAsiaTheme="minorEastAsia" w:hAnsiTheme="minorEastAsia" w:hint="eastAsia"/>
                <w:sz w:val="16"/>
                <w:szCs w:val="16"/>
                <w:u w:val="single"/>
              </w:rPr>
              <w:t>事業所の場合は住所を記載</w:t>
            </w:r>
            <w:r w:rsidRPr="00BA6F16">
              <w:rPr>
                <w:rFonts w:asciiTheme="minorEastAsia" w:eastAsiaTheme="minorEastAsia" w:hAnsiTheme="minorEastAsia" w:hint="eastAsia"/>
                <w:sz w:val="16"/>
                <w:szCs w:val="16"/>
              </w:rPr>
              <w:t>してください。</w:t>
            </w:r>
          </w:p>
        </w:tc>
      </w:tr>
      <w:tr w:rsidR="00034F2F" w:rsidRPr="008C7B69" w:rsidTr="00BA6F16">
        <w:trPr>
          <w:trHeight w:val="340"/>
        </w:trPr>
        <w:tc>
          <w:tcPr>
            <w:tcW w:w="3119" w:type="dxa"/>
            <w:vAlign w:val="center"/>
          </w:tcPr>
          <w:p w:rsidR="00273CE6" w:rsidRDefault="007C724C" w:rsidP="005D2CDA">
            <w:pPr>
              <w:spacing w:line="320" w:lineRule="exact"/>
              <w:ind w:firstLineChars="100" w:firstLine="210"/>
              <w:jc w:val="both"/>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お</w:t>
            </w:r>
            <w:r w:rsidR="0009259A">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名</w:t>
            </w:r>
            <w:r w:rsidR="0009259A">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前</w:t>
            </w:r>
            <w:r w:rsidR="0009259A">
              <w:rPr>
                <w:rFonts w:ascii="ＭＳ ゴシック" w:eastAsia="ＭＳ ゴシック" w:hAnsi="ＭＳ ゴシック" w:hint="eastAsia"/>
                <w:color w:val="auto"/>
                <w:sz w:val="21"/>
                <w:szCs w:val="21"/>
              </w:rPr>
              <w:t>（事業所名）</w:t>
            </w:r>
          </w:p>
          <w:p w:rsidR="00034F2F" w:rsidRPr="00B0031B" w:rsidRDefault="007C724C" w:rsidP="005D2CDA">
            <w:pPr>
              <w:spacing w:line="320" w:lineRule="exact"/>
              <w:jc w:val="both"/>
              <w:rPr>
                <w:rFonts w:ascii="ＭＳ ゴシック" w:eastAsia="ＭＳ ゴシック" w:hAnsi="ＭＳ ゴシック"/>
                <w:color w:val="auto"/>
                <w:sz w:val="21"/>
                <w:szCs w:val="21"/>
              </w:rPr>
            </w:pPr>
            <w:r w:rsidRPr="007C724C">
              <w:rPr>
                <w:rFonts w:ascii="ＭＳ ゴシック" w:eastAsia="ＭＳ ゴシック" w:hAnsi="ＭＳ ゴシック" w:hint="eastAsia"/>
                <w:color w:val="auto"/>
                <w:sz w:val="16"/>
                <w:szCs w:val="16"/>
              </w:rPr>
              <w:t>（ニックネームでも結構です。</w:t>
            </w:r>
            <w:r w:rsidR="00273CE6">
              <w:rPr>
                <w:rFonts w:ascii="ＭＳ ゴシック" w:eastAsia="ＭＳ ゴシック" w:hAnsi="ＭＳ ゴシック" w:hint="eastAsia"/>
                <w:color w:val="auto"/>
                <w:sz w:val="16"/>
                <w:szCs w:val="16"/>
              </w:rPr>
              <w:t>事業所の場合は事業所名および</w:t>
            </w:r>
            <w:r w:rsidR="00933C74">
              <w:rPr>
                <w:rFonts w:ascii="ＭＳ ゴシック" w:eastAsia="ＭＳ ゴシック" w:hAnsi="ＭＳ ゴシック" w:hint="eastAsia"/>
                <w:color w:val="auto"/>
                <w:sz w:val="16"/>
                <w:szCs w:val="16"/>
              </w:rPr>
              <w:t>賛同いただける従業員の</w:t>
            </w:r>
            <w:r w:rsidR="00273CE6">
              <w:rPr>
                <w:rFonts w:ascii="ＭＳ ゴシック" w:eastAsia="ＭＳ ゴシック" w:hAnsi="ＭＳ ゴシック" w:hint="eastAsia"/>
                <w:color w:val="auto"/>
                <w:sz w:val="16"/>
                <w:szCs w:val="16"/>
              </w:rPr>
              <w:t>人数</w:t>
            </w:r>
            <w:r w:rsidR="00933C74">
              <w:rPr>
                <w:rFonts w:ascii="ＭＳ ゴシック" w:eastAsia="ＭＳ ゴシック" w:hAnsi="ＭＳ ゴシック" w:hint="eastAsia"/>
                <w:color w:val="auto"/>
                <w:sz w:val="16"/>
                <w:szCs w:val="16"/>
              </w:rPr>
              <w:t>をご記入ください。</w:t>
            </w:r>
            <w:r>
              <w:rPr>
                <w:rFonts w:ascii="ＭＳ ゴシック" w:eastAsia="ＭＳ ゴシック" w:hAnsi="ＭＳ ゴシック" w:hint="eastAsia"/>
                <w:color w:val="auto"/>
                <w:sz w:val="16"/>
                <w:szCs w:val="16"/>
              </w:rPr>
              <w:t>）</w:t>
            </w:r>
          </w:p>
        </w:tc>
        <w:tc>
          <w:tcPr>
            <w:tcW w:w="5528" w:type="dxa"/>
            <w:vAlign w:val="center"/>
          </w:tcPr>
          <w:p w:rsidR="00933C74" w:rsidRPr="00933C74" w:rsidRDefault="0009259A" w:rsidP="005D2CDA">
            <w:pPr>
              <w:spacing w:line="32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33C7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09259A">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rPr>
              <w:t>（人）</w:t>
            </w:r>
          </w:p>
          <w:p w:rsidR="00933C74" w:rsidRDefault="00933C74" w:rsidP="005D2CDA">
            <w:pPr>
              <w:spacing w:line="320" w:lineRule="exact"/>
              <w:jc w:val="both"/>
              <w:rPr>
                <w:rFonts w:asciiTheme="minorEastAsia" w:eastAsiaTheme="minorEastAsia" w:hAnsiTheme="minorEastAsia"/>
                <w:sz w:val="21"/>
                <w:szCs w:val="21"/>
              </w:rPr>
            </w:pPr>
          </w:p>
          <w:p w:rsidR="00034F2F" w:rsidRPr="007C724C" w:rsidRDefault="007C724C" w:rsidP="005D2CDA">
            <w:pPr>
              <w:spacing w:line="320" w:lineRule="exact"/>
              <w:jc w:val="both"/>
              <w:rPr>
                <w:rFonts w:asciiTheme="minorEastAsia" w:eastAsiaTheme="minorEastAsia" w:hAnsiTheme="minorEastAsia"/>
                <w:sz w:val="21"/>
                <w:szCs w:val="21"/>
              </w:rPr>
            </w:pPr>
            <w:r w:rsidRPr="007C724C">
              <w:rPr>
                <w:rFonts w:asciiTheme="minorEastAsia" w:eastAsiaTheme="minorEastAsia" w:hAnsiTheme="minorEastAsia" w:hint="eastAsia"/>
                <w:sz w:val="21"/>
                <w:szCs w:val="21"/>
              </w:rPr>
              <w:t>□</w:t>
            </w:r>
            <w:r w:rsidRPr="007C724C">
              <w:rPr>
                <w:rFonts w:asciiTheme="minorEastAsia" w:eastAsiaTheme="minorEastAsia" w:hAnsiTheme="minorEastAsia" w:hint="eastAsia"/>
                <w:sz w:val="16"/>
                <w:szCs w:val="16"/>
              </w:rPr>
              <w:t>公表不可の場合は、チェックしてください。</w:t>
            </w:r>
          </w:p>
        </w:tc>
      </w:tr>
      <w:tr w:rsidR="00034F2F" w:rsidRPr="008C7B69" w:rsidTr="00BA6F16">
        <w:trPr>
          <w:trHeight w:val="340"/>
        </w:trPr>
        <w:tc>
          <w:tcPr>
            <w:tcW w:w="3119" w:type="dxa"/>
            <w:vAlign w:val="center"/>
          </w:tcPr>
          <w:p w:rsidR="00034F2F" w:rsidRPr="00B0031B" w:rsidRDefault="007C724C" w:rsidP="004E7FEE">
            <w:pPr>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メールアドレス（任意）</w:t>
            </w:r>
          </w:p>
        </w:tc>
        <w:tc>
          <w:tcPr>
            <w:tcW w:w="5528" w:type="dxa"/>
            <w:vAlign w:val="center"/>
          </w:tcPr>
          <w:p w:rsidR="007C724C" w:rsidRDefault="00E81503" w:rsidP="00A3693E">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7C724C" w:rsidRDefault="007C724C" w:rsidP="009F392E">
            <w:pPr>
              <w:spacing w:line="240" w:lineRule="exact"/>
              <w:ind w:firstLineChars="100" w:firstLine="180"/>
              <w:jc w:val="both"/>
              <w:rPr>
                <w:rFonts w:asciiTheme="minorEastAsia" w:eastAsiaTheme="minorEastAsia" w:hAnsiTheme="minorEastAsia"/>
                <w:sz w:val="18"/>
                <w:szCs w:val="18"/>
              </w:rPr>
            </w:pPr>
            <w:r w:rsidRPr="007C724C">
              <w:rPr>
                <w:rFonts w:asciiTheme="minorEastAsia" w:eastAsiaTheme="minorEastAsia" w:hAnsiTheme="minorEastAsia" w:hint="eastAsia"/>
                <w:sz w:val="18"/>
                <w:szCs w:val="18"/>
              </w:rPr>
              <w:t>温暖化対策に</w:t>
            </w:r>
            <w:r>
              <w:rPr>
                <w:rFonts w:asciiTheme="minorEastAsia" w:eastAsiaTheme="minorEastAsia" w:hAnsiTheme="minorEastAsia" w:hint="eastAsia"/>
                <w:sz w:val="18"/>
                <w:szCs w:val="18"/>
              </w:rPr>
              <w:t>関する情報をお送りします。</w:t>
            </w:r>
          </w:p>
          <w:p w:rsidR="007C724C" w:rsidRPr="008C7B69" w:rsidRDefault="009F392E" w:rsidP="009F392E">
            <w:pPr>
              <w:spacing w:line="240" w:lineRule="exact"/>
              <w:jc w:val="both"/>
              <w:rPr>
                <w:rFonts w:ascii="ＭＳ ゴシック" w:eastAsia="ＭＳ ゴシック" w:hAnsi="ＭＳ ゴシック"/>
                <w:sz w:val="21"/>
                <w:szCs w:val="21"/>
              </w:rPr>
            </w:pPr>
            <w:r w:rsidRPr="007C724C">
              <w:rPr>
                <w:rFonts w:asciiTheme="minorEastAsia" w:eastAsiaTheme="minorEastAsia" w:hAnsiTheme="minorEastAsia" w:hint="eastAsia"/>
                <w:sz w:val="21"/>
                <w:szCs w:val="21"/>
              </w:rPr>
              <w:t>□</w:t>
            </w:r>
            <w:r w:rsidR="007C724C">
              <w:rPr>
                <w:rFonts w:asciiTheme="minorEastAsia" w:eastAsiaTheme="minorEastAsia" w:hAnsiTheme="minorEastAsia" w:hint="eastAsia"/>
                <w:sz w:val="18"/>
                <w:szCs w:val="18"/>
              </w:rPr>
              <w:t>メールが不要の方はチェック</w:t>
            </w:r>
            <w:r w:rsidR="007C724C" w:rsidRPr="007C724C">
              <w:rPr>
                <w:rFonts w:asciiTheme="minorEastAsia" w:eastAsiaTheme="minorEastAsia" w:hAnsiTheme="minorEastAsia" w:hint="eastAsia"/>
                <w:sz w:val="18"/>
                <w:szCs w:val="18"/>
              </w:rPr>
              <w:t>してください。</w:t>
            </w:r>
          </w:p>
        </w:tc>
      </w:tr>
      <w:tr w:rsidR="00034F2F" w:rsidRPr="000972BC" w:rsidTr="00BA6F16">
        <w:trPr>
          <w:trHeight w:val="416"/>
        </w:trPr>
        <w:tc>
          <w:tcPr>
            <w:tcW w:w="3119" w:type="dxa"/>
            <w:vAlign w:val="center"/>
          </w:tcPr>
          <w:p w:rsidR="00034F2F" w:rsidRPr="00E81503" w:rsidRDefault="007C724C" w:rsidP="00E81503">
            <w:pPr>
              <w:spacing w:line="280" w:lineRule="exact"/>
              <w:ind w:firstLineChars="100" w:firstLine="21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年</w:t>
            </w:r>
            <w:r w:rsidR="004E7FEE">
              <w:rPr>
                <w:rFonts w:ascii="ＭＳ ゴシック" w:eastAsia="ＭＳ ゴシック" w:hAnsi="ＭＳ ゴシック" w:hint="eastAsia"/>
                <w:color w:val="auto"/>
                <w:sz w:val="21"/>
                <w:szCs w:val="21"/>
              </w:rPr>
              <w:t xml:space="preserve">　　</w:t>
            </w:r>
            <w:r>
              <w:rPr>
                <w:rFonts w:ascii="ＭＳ ゴシック" w:eastAsia="ＭＳ ゴシック" w:hAnsi="ＭＳ ゴシック" w:hint="eastAsia"/>
                <w:color w:val="auto"/>
                <w:sz w:val="21"/>
                <w:szCs w:val="21"/>
              </w:rPr>
              <w:t>齢</w:t>
            </w:r>
            <w:r w:rsidR="00E81503">
              <w:rPr>
                <w:rFonts w:ascii="ＭＳ ゴシック" w:eastAsia="ＭＳ ゴシック" w:hAnsi="ＭＳ ゴシック" w:hint="eastAsia"/>
                <w:color w:val="auto"/>
                <w:sz w:val="21"/>
                <w:szCs w:val="21"/>
              </w:rPr>
              <w:t xml:space="preserve">　</w:t>
            </w:r>
            <w:r w:rsidR="00E81503" w:rsidRPr="00E81503">
              <w:rPr>
                <w:rFonts w:ascii="ＭＳ ゴシック" w:eastAsia="ＭＳ ゴシック" w:hAnsi="ＭＳ ゴシック" w:hint="eastAsia"/>
                <w:color w:val="auto"/>
                <w:sz w:val="16"/>
                <w:szCs w:val="16"/>
              </w:rPr>
              <w:t>(個人の場合のみ)</w:t>
            </w:r>
          </w:p>
        </w:tc>
        <w:tc>
          <w:tcPr>
            <w:tcW w:w="5528" w:type="dxa"/>
            <w:vAlign w:val="center"/>
          </w:tcPr>
          <w:p w:rsidR="00E81503" w:rsidRPr="00335B26" w:rsidRDefault="00E81503" w:rsidP="00E81503">
            <w:pPr>
              <w:spacing w:line="280" w:lineRule="exact"/>
              <w:jc w:val="both"/>
              <w:rPr>
                <w:rFonts w:asciiTheme="minorEastAsia" w:eastAsiaTheme="minorEastAsia" w:hAnsiTheme="minorEastAsia"/>
                <w:sz w:val="21"/>
                <w:szCs w:val="21"/>
              </w:rPr>
            </w:pPr>
            <w:r w:rsidRPr="00335B26">
              <w:rPr>
                <w:rFonts w:asciiTheme="minorEastAsia" w:eastAsiaTheme="minorEastAsia" w:hAnsiTheme="minorEastAsia" w:hint="eastAsia"/>
                <w:sz w:val="21"/>
                <w:szCs w:val="21"/>
              </w:rPr>
              <w:t xml:space="preserve">□10代未満　</w:t>
            </w:r>
            <w:r w:rsidR="007C724C" w:rsidRPr="00335B26">
              <w:rPr>
                <w:rFonts w:asciiTheme="minorEastAsia" w:eastAsiaTheme="minorEastAsia" w:hAnsiTheme="minorEastAsia" w:hint="eastAsia"/>
                <w:sz w:val="21"/>
                <w:szCs w:val="21"/>
              </w:rPr>
              <w:t xml:space="preserve">□10代　□20代　□30代　□40代　</w:t>
            </w:r>
          </w:p>
          <w:p w:rsidR="007C724C" w:rsidRPr="00335B26" w:rsidRDefault="00E81503" w:rsidP="00E81503">
            <w:pPr>
              <w:spacing w:line="280" w:lineRule="exact"/>
              <w:jc w:val="both"/>
              <w:rPr>
                <w:rFonts w:asciiTheme="minorEastAsia" w:eastAsiaTheme="minorEastAsia" w:hAnsiTheme="minorEastAsia"/>
                <w:sz w:val="21"/>
                <w:szCs w:val="21"/>
              </w:rPr>
            </w:pPr>
            <w:r w:rsidRPr="00335B26">
              <w:rPr>
                <w:rFonts w:asciiTheme="minorEastAsia" w:eastAsiaTheme="minorEastAsia" w:hAnsiTheme="minorEastAsia" w:hint="eastAsia"/>
                <w:sz w:val="21"/>
                <w:szCs w:val="21"/>
              </w:rPr>
              <w:t xml:space="preserve">□50代　</w:t>
            </w:r>
            <w:r w:rsidR="007C724C" w:rsidRPr="00335B26">
              <w:rPr>
                <w:rFonts w:asciiTheme="minorEastAsia" w:eastAsiaTheme="minorEastAsia" w:hAnsiTheme="minorEastAsia" w:hint="eastAsia"/>
                <w:sz w:val="21"/>
                <w:szCs w:val="21"/>
              </w:rPr>
              <w:t>□60代　□70代以上</w:t>
            </w:r>
          </w:p>
        </w:tc>
      </w:tr>
    </w:tbl>
    <w:p w:rsidR="009F392E" w:rsidRDefault="007C724C" w:rsidP="00273CE6">
      <w:pPr>
        <w:rPr>
          <w:rFonts w:ascii="ＭＳ ゴシック" w:eastAsia="ＭＳ ゴシック" w:hAnsi="ＭＳ ゴシック" w:cs="ＭＳ Ｐゴシック"/>
          <w:b/>
          <w:color w:val="365F91" w:themeColor="accent1" w:themeShade="BF"/>
          <w:sz w:val="20"/>
          <w:szCs w:val="20"/>
        </w:rPr>
      </w:pPr>
      <w:r w:rsidRPr="00B63CF9">
        <w:rPr>
          <w:rFonts w:ascii="ＭＳ ゴシック" w:eastAsia="ＭＳ ゴシック" w:hAnsi="ＭＳ ゴシック" w:cs="ＭＳ Ｐゴシック" w:hint="eastAsia"/>
          <w:b/>
          <w:color w:val="365F91" w:themeColor="accent1" w:themeShade="BF"/>
          <w:sz w:val="20"/>
          <w:szCs w:val="20"/>
        </w:rPr>
        <w:t>【</w:t>
      </w:r>
      <w:r>
        <w:rPr>
          <w:rFonts w:ascii="ＭＳ ゴシック" w:eastAsia="ＭＳ ゴシック" w:hAnsi="ＭＳ ゴシック" w:cs="ＭＳ Ｐゴシック" w:hint="eastAsia"/>
          <w:b/>
          <w:color w:val="365F91" w:themeColor="accent1" w:themeShade="BF"/>
          <w:sz w:val="20"/>
          <w:szCs w:val="20"/>
        </w:rPr>
        <w:t>賛同のメリット</w:t>
      </w:r>
      <w:r w:rsidRPr="00B63CF9">
        <w:rPr>
          <w:rFonts w:ascii="ＭＳ ゴシック" w:eastAsia="ＭＳ ゴシック" w:hAnsi="ＭＳ ゴシック" w:cs="ＭＳ Ｐゴシック" w:hint="eastAsia"/>
          <w:b/>
          <w:color w:val="365F91" w:themeColor="accent1" w:themeShade="BF"/>
          <w:sz w:val="20"/>
          <w:szCs w:val="20"/>
        </w:rPr>
        <w:t>】</w:t>
      </w:r>
    </w:p>
    <w:p w:rsidR="00273CE6" w:rsidRPr="009F392E" w:rsidRDefault="007C724C" w:rsidP="00E146F2">
      <w:pPr>
        <w:pStyle w:val="af4"/>
        <w:numPr>
          <w:ilvl w:val="0"/>
          <w:numId w:val="19"/>
        </w:numPr>
        <w:ind w:leftChars="0"/>
        <w:rPr>
          <w:rFonts w:ascii="ＭＳ ゴシック" w:eastAsia="ＭＳ ゴシック" w:hAnsi="ＭＳ ゴシック"/>
          <w:b/>
          <w:sz w:val="18"/>
          <w:szCs w:val="18"/>
        </w:rPr>
      </w:pPr>
      <w:r w:rsidRPr="009F392E">
        <w:rPr>
          <w:rFonts w:asciiTheme="minorEastAsia" w:eastAsiaTheme="minorEastAsia" w:hAnsiTheme="minorEastAsia" w:hint="eastAsia"/>
          <w:sz w:val="20"/>
          <w:szCs w:val="20"/>
        </w:rPr>
        <w:t>滋賀県ホームページで</w:t>
      </w:r>
      <w:r w:rsidR="00854C36" w:rsidRPr="009F392E">
        <w:rPr>
          <w:rFonts w:asciiTheme="minorEastAsia" w:eastAsiaTheme="minorEastAsia" w:hAnsiTheme="minorEastAsia" w:hint="eastAsia"/>
          <w:sz w:val="20"/>
          <w:szCs w:val="20"/>
        </w:rPr>
        <w:t>賛同いただいた方（個人・事業所</w:t>
      </w:r>
      <w:r w:rsidR="002E3EFE" w:rsidRPr="009F392E">
        <w:rPr>
          <w:rFonts w:asciiTheme="minorEastAsia" w:eastAsiaTheme="minorEastAsia" w:hAnsiTheme="minorEastAsia" w:hint="eastAsia"/>
          <w:sz w:val="20"/>
          <w:szCs w:val="20"/>
        </w:rPr>
        <w:t>等</w:t>
      </w:r>
      <w:r w:rsidR="00854C36" w:rsidRPr="009F392E">
        <w:rPr>
          <w:rFonts w:asciiTheme="minorEastAsia" w:eastAsiaTheme="minorEastAsia" w:hAnsiTheme="minorEastAsia" w:hint="eastAsia"/>
          <w:sz w:val="20"/>
          <w:szCs w:val="20"/>
        </w:rPr>
        <w:t>）を紹介</w:t>
      </w:r>
    </w:p>
    <w:p w:rsidR="00181254" w:rsidRPr="009F392E" w:rsidRDefault="007C724C" w:rsidP="00E146F2">
      <w:pPr>
        <w:pStyle w:val="af4"/>
        <w:ind w:leftChars="0" w:left="200" w:firstLineChars="400" w:firstLine="800"/>
        <w:rPr>
          <w:rFonts w:asciiTheme="minorEastAsia" w:eastAsiaTheme="minorEastAsia" w:hAnsiTheme="minorEastAsia"/>
          <w:sz w:val="20"/>
          <w:szCs w:val="20"/>
        </w:rPr>
      </w:pPr>
      <w:r w:rsidRPr="009F392E">
        <w:rPr>
          <w:rFonts w:asciiTheme="minorEastAsia" w:eastAsiaTheme="minorEastAsia" w:hAnsiTheme="minorEastAsia" w:hint="eastAsia"/>
          <w:sz w:val="20"/>
          <w:szCs w:val="20"/>
        </w:rPr>
        <w:t>②</w:t>
      </w:r>
      <w:r w:rsidR="005D2CDA" w:rsidRPr="009F392E">
        <w:rPr>
          <w:rFonts w:asciiTheme="minorEastAsia" w:eastAsiaTheme="minorEastAsia" w:hAnsiTheme="minorEastAsia" w:hint="eastAsia"/>
          <w:sz w:val="20"/>
          <w:szCs w:val="20"/>
        </w:rPr>
        <w:t>「</w:t>
      </w:r>
      <w:r w:rsidR="009F392E" w:rsidRPr="009F392E">
        <w:rPr>
          <w:rFonts w:asciiTheme="minorEastAsia" w:eastAsiaTheme="minorEastAsia" w:hAnsiTheme="minorEastAsia" w:hint="eastAsia"/>
          <w:sz w:val="20"/>
          <w:szCs w:val="20"/>
        </w:rPr>
        <w:t>“</w:t>
      </w:r>
      <w:r w:rsidR="005D2CDA" w:rsidRPr="009F392E">
        <w:rPr>
          <w:rFonts w:asciiTheme="minorEastAsia" w:eastAsiaTheme="minorEastAsia" w:hAnsiTheme="minorEastAsia" w:hint="eastAsia"/>
          <w:sz w:val="20"/>
          <w:szCs w:val="20"/>
        </w:rPr>
        <w:t>しがＣＯ</w:t>
      </w:r>
      <w:r w:rsidR="006106C0" w:rsidRPr="009F392E">
        <w:rPr>
          <w:rFonts w:asciiTheme="minorEastAsia" w:eastAsiaTheme="minorEastAsia" w:hAnsiTheme="minorEastAsia" w:hint="eastAsia"/>
          <w:sz w:val="14"/>
          <w:szCs w:val="20"/>
        </w:rPr>
        <w:t>２</w:t>
      </w:r>
      <w:r w:rsidR="005D2CDA" w:rsidRPr="009F392E">
        <w:rPr>
          <w:rFonts w:asciiTheme="minorEastAsia" w:eastAsiaTheme="minorEastAsia" w:hAnsiTheme="minorEastAsia" w:hint="eastAsia"/>
          <w:sz w:val="20"/>
          <w:szCs w:val="20"/>
        </w:rPr>
        <w:t>ネットゼロ</w:t>
      </w:r>
      <w:r w:rsidR="009F392E" w:rsidRPr="009F392E">
        <w:rPr>
          <w:rFonts w:asciiTheme="minorEastAsia" w:eastAsiaTheme="minorEastAsia" w:hAnsiTheme="minorEastAsia" w:hint="eastAsia"/>
          <w:sz w:val="20"/>
          <w:szCs w:val="20"/>
        </w:rPr>
        <w:t>”</w:t>
      </w:r>
      <w:r w:rsidR="005D2CDA" w:rsidRPr="009F392E">
        <w:rPr>
          <w:rFonts w:asciiTheme="minorEastAsia" w:eastAsiaTheme="minorEastAsia" w:hAnsiTheme="minorEastAsia" w:hint="eastAsia"/>
          <w:sz w:val="20"/>
          <w:szCs w:val="20"/>
        </w:rPr>
        <w:t>ムーブメントポスター</w:t>
      </w:r>
      <w:r w:rsidR="006106C0" w:rsidRPr="009F392E">
        <w:rPr>
          <w:rFonts w:asciiTheme="minorEastAsia" w:eastAsiaTheme="minorEastAsia" w:hAnsiTheme="minorEastAsia" w:hint="eastAsia"/>
          <w:sz w:val="20"/>
          <w:szCs w:val="20"/>
        </w:rPr>
        <w:t>」</w:t>
      </w:r>
      <w:r w:rsidR="00854C36" w:rsidRPr="009F392E">
        <w:rPr>
          <w:rFonts w:asciiTheme="minorEastAsia" w:eastAsiaTheme="minorEastAsia" w:hAnsiTheme="minorEastAsia" w:hint="eastAsia"/>
          <w:sz w:val="20"/>
          <w:szCs w:val="20"/>
        </w:rPr>
        <w:t>等啓発資料の提供（事業所</w:t>
      </w:r>
      <w:bookmarkStart w:id="0" w:name="_GoBack"/>
      <w:bookmarkEnd w:id="0"/>
      <w:r w:rsidR="00854C36" w:rsidRPr="009F392E">
        <w:rPr>
          <w:rFonts w:asciiTheme="minorEastAsia" w:eastAsiaTheme="minorEastAsia" w:hAnsiTheme="minorEastAsia" w:hint="eastAsia"/>
          <w:sz w:val="20"/>
          <w:szCs w:val="20"/>
        </w:rPr>
        <w:t>の方のみ）</w:t>
      </w:r>
      <w:r w:rsidR="00177BB1" w:rsidRPr="009F392E">
        <w:rPr>
          <w:rFonts w:asciiTheme="minorEastAsia" w:eastAsiaTheme="minorEastAsia" w:hAnsiTheme="minorEastAsia" w:hint="eastAsia"/>
          <w:sz w:val="20"/>
          <w:szCs w:val="20"/>
        </w:rPr>
        <w:t>等</w:t>
      </w:r>
    </w:p>
    <w:sectPr w:rsidR="00181254" w:rsidRPr="009F392E" w:rsidSect="00E146F2">
      <w:headerReference w:type="default" r:id="rId10"/>
      <w:footerReference w:type="default" r:id="rId11"/>
      <w:type w:val="continuous"/>
      <w:pgSz w:w="11906" w:h="16838" w:code="9"/>
      <w:pgMar w:top="1440" w:right="1080" w:bottom="1440" w:left="1080" w:header="720" w:footer="624" w:gutter="0"/>
      <w:pgNumType w:start="1"/>
      <w:cols w:space="720"/>
      <w:noEndnote/>
      <w:docGrid w:type="lines" w:linePitch="36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50E" w:rsidRDefault="00B7050E">
      <w:pPr>
        <w:rPr>
          <w:rFonts w:cs="Times New Roman"/>
        </w:rPr>
      </w:pPr>
      <w:r>
        <w:rPr>
          <w:rFonts w:cs="Times New Roman"/>
        </w:rPr>
        <w:separator/>
      </w:r>
    </w:p>
  </w:endnote>
  <w:endnote w:type="continuationSeparator" w:id="0">
    <w:p w:rsidR="00B7050E" w:rsidRDefault="00B7050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254" w:rsidRPr="00181254" w:rsidRDefault="00181254" w:rsidP="00181254">
    <w:pPr>
      <w:ind w:firstLineChars="100" w:firstLine="200"/>
      <w:rPr>
        <w:rFonts w:asciiTheme="minorEastAsia" w:eastAsiaTheme="minorEastAsia" w:hAnsiTheme="minorEastAsia"/>
        <w:sz w:val="20"/>
        <w:szCs w:val="20"/>
      </w:rPr>
    </w:pPr>
    <w:r w:rsidRPr="00335B26">
      <w:rPr>
        <w:rFonts w:asciiTheme="majorEastAsia" w:eastAsiaTheme="majorEastAsia" w:hAnsiTheme="majorEastAsia" w:hint="eastAsia"/>
        <w:sz w:val="20"/>
        <w:szCs w:val="20"/>
      </w:rPr>
      <w:t>【問い合わせ先】</w:t>
    </w:r>
    <w:r w:rsidRPr="00181254">
      <w:rPr>
        <w:rFonts w:asciiTheme="minorEastAsia" w:eastAsiaTheme="minorEastAsia" w:hAnsiTheme="minorEastAsia" w:hint="eastAsia"/>
        <w:sz w:val="20"/>
        <w:szCs w:val="20"/>
      </w:rPr>
      <w:t xml:space="preserve">〒520-8577　大津市京町4丁目1-1　滋賀県 </w:t>
    </w:r>
    <w:r w:rsidR="00CA58DB">
      <w:rPr>
        <w:rFonts w:asciiTheme="minorEastAsia" w:eastAsiaTheme="minorEastAsia" w:hAnsiTheme="minorEastAsia" w:hint="eastAsia"/>
        <w:sz w:val="20"/>
        <w:szCs w:val="20"/>
      </w:rPr>
      <w:t>総合企画部　CO</w:t>
    </w:r>
    <w:r w:rsidR="00CA58DB">
      <w:rPr>
        <w:rFonts w:asciiTheme="minorEastAsia" w:eastAsiaTheme="minorEastAsia" w:hAnsiTheme="minorEastAsia" w:hint="eastAsia"/>
        <w:sz w:val="20"/>
        <w:szCs w:val="20"/>
      </w:rPr>
      <w:t>₂ネットゼロ推進課</w:t>
    </w:r>
  </w:p>
  <w:p w:rsidR="00181254" w:rsidRDefault="00181254" w:rsidP="00181254">
    <w:pPr>
      <w:ind w:firstLineChars="400" w:firstLine="800"/>
      <w:rPr>
        <w:rFonts w:asciiTheme="minorEastAsia" w:eastAsiaTheme="minorEastAsia" w:hAnsiTheme="minorEastAsia"/>
        <w:sz w:val="20"/>
        <w:szCs w:val="20"/>
      </w:rPr>
    </w:pPr>
    <w:r w:rsidRPr="00181254">
      <w:rPr>
        <w:rFonts w:asciiTheme="minorEastAsia" w:eastAsiaTheme="minorEastAsia" w:hAnsiTheme="minorEastAsia" w:hint="eastAsia"/>
        <w:sz w:val="20"/>
        <w:szCs w:val="20"/>
      </w:rPr>
      <w:t xml:space="preserve">　TEL：</w:t>
    </w:r>
    <w:r w:rsidR="00CA58DB">
      <w:rPr>
        <w:rFonts w:asciiTheme="minorEastAsia" w:eastAsiaTheme="minorEastAsia" w:hAnsiTheme="minorEastAsia" w:hint="eastAsia"/>
        <w:sz w:val="20"/>
        <w:szCs w:val="20"/>
      </w:rPr>
      <w:t>077-528-3490</w:t>
    </w:r>
    <w:r>
      <w:rPr>
        <w:rFonts w:asciiTheme="minorEastAsia" w:eastAsiaTheme="minorEastAsia" w:hAnsiTheme="minorEastAsia" w:hint="eastAsia"/>
        <w:sz w:val="20"/>
        <w:szCs w:val="20"/>
      </w:rPr>
      <w:t xml:space="preserve">　　</w:t>
    </w:r>
    <w:r w:rsidRPr="00181254">
      <w:rPr>
        <w:rFonts w:asciiTheme="minorEastAsia" w:eastAsiaTheme="minorEastAsia" w:hAnsiTheme="minorEastAsia" w:hint="eastAsia"/>
        <w:sz w:val="20"/>
        <w:szCs w:val="20"/>
      </w:rPr>
      <w:t>FAX：</w:t>
    </w:r>
    <w:r w:rsidR="00CA58DB">
      <w:rPr>
        <w:rFonts w:asciiTheme="minorEastAsia" w:eastAsiaTheme="minorEastAsia" w:hAnsiTheme="minorEastAsia" w:hint="eastAsia"/>
        <w:sz w:val="20"/>
        <w:szCs w:val="20"/>
      </w:rPr>
      <w:t>077-528-4808</w:t>
    </w:r>
    <w:r>
      <w:rPr>
        <w:rFonts w:asciiTheme="minorEastAsia" w:eastAsiaTheme="minorEastAsia" w:hAnsiTheme="minorEastAsia" w:hint="eastAsia"/>
        <w:sz w:val="20"/>
        <w:szCs w:val="20"/>
      </w:rPr>
      <w:t xml:space="preserve">　　E-mail：</w:t>
    </w:r>
    <w:r w:rsidR="00CA58DB">
      <w:rPr>
        <w:rFonts w:asciiTheme="minorEastAsia" w:eastAsiaTheme="minorEastAsia" w:hAnsiTheme="minorEastAsia" w:hint="eastAsia"/>
        <w:sz w:val="20"/>
        <w:szCs w:val="20"/>
      </w:rPr>
      <w:t>cg00</w:t>
    </w:r>
    <w:r w:rsidRPr="00181254">
      <w:rPr>
        <w:rFonts w:asciiTheme="minorEastAsia" w:eastAsiaTheme="minorEastAsia" w:hAnsiTheme="minorEastAsia" w:hint="eastAsia"/>
        <w:sz w:val="20"/>
        <w:szCs w:val="20"/>
      </w:rPr>
      <w:t>@pref.shiga.lg.jp</w:t>
    </w:r>
  </w:p>
  <w:p w:rsidR="00181254" w:rsidRPr="00181254" w:rsidRDefault="00181254">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50E" w:rsidRDefault="00B7050E">
      <w:pPr>
        <w:rPr>
          <w:rFonts w:cs="Times New Roman"/>
        </w:rPr>
      </w:pPr>
      <w:r>
        <w:rPr>
          <w:rFonts w:hAnsi="Times New Roman" w:cs="Times New Roman"/>
          <w:color w:val="auto"/>
          <w:sz w:val="2"/>
          <w:szCs w:val="2"/>
        </w:rPr>
        <w:continuationSeparator/>
      </w:r>
    </w:p>
  </w:footnote>
  <w:footnote w:type="continuationSeparator" w:id="0">
    <w:p w:rsidR="00B7050E" w:rsidRDefault="00B7050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C2" w:rsidRPr="00335B26" w:rsidRDefault="006852C2">
    <w:pPr>
      <w:pStyle w:val="a6"/>
      <w:rPr>
        <w:rFonts w:asciiTheme="majorEastAsia" w:eastAsiaTheme="majorEastAsia" w:hAnsiTheme="majorEastAsia"/>
        <w:sz w:val="44"/>
        <w:szCs w:val="44"/>
      </w:rPr>
    </w:pPr>
    <w:r>
      <w:rPr>
        <w:rFonts w:hint="eastAsia"/>
        <w:lang w:eastAsia="ja-JP"/>
      </w:rPr>
      <w:t xml:space="preserve">　</w:t>
    </w:r>
    <w:r w:rsidR="00335B26">
      <w:rPr>
        <w:rFonts w:hint="eastAsia"/>
        <w:lang w:eastAsia="ja-JP"/>
      </w:rPr>
      <w:t xml:space="preserve"> </w:t>
    </w:r>
    <w:r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sidR="0005350A"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しがＣＯ</w:t>
    </w:r>
    <w:r w:rsidRPr="00335B26">
      <w:rPr>
        <w:rFonts w:asciiTheme="majorEastAsia" w:eastAsiaTheme="majorEastAsia" w:hAnsiTheme="majorEastAsia" w:hint="eastAsia"/>
        <w:b/>
        <w:color w:val="4BACC6" w:themeColor="accent5"/>
        <w:sz w:val="28"/>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２</w:t>
    </w:r>
    <w:r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ネットゼロ</w:t>
    </w:r>
    <w:r w:rsidR="0005350A"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r w:rsidRPr="00335B26">
      <w:rPr>
        <w:rFonts w:asciiTheme="majorEastAsia" w:eastAsiaTheme="majorEastAsia" w:hAnsiTheme="majorEastAsia" w:hint="eastAsia"/>
        <w:b/>
        <w:color w:val="4BACC6" w:themeColor="accent5"/>
        <w:sz w:val="44"/>
        <w:szCs w:val="44"/>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ムーブメント～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BB1"/>
    <w:multiLevelType w:val="hybridMultilevel"/>
    <w:tmpl w:val="698A393C"/>
    <w:lvl w:ilvl="0" w:tplc="D66EB54A">
      <w:start w:val="1"/>
      <w:numFmt w:val="bullet"/>
      <w:lvlText w:val="※"/>
      <w:lvlJc w:val="left"/>
      <w:pPr>
        <w:ind w:left="846" w:hanging="420"/>
      </w:pPr>
      <w:rPr>
        <w:rFonts w:ascii="ＭＳ Ｐゴシック" w:eastAsia="ＭＳ Ｐゴシック" w:hAnsi="ＭＳ Ｐ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9943661"/>
    <w:multiLevelType w:val="hybridMultilevel"/>
    <w:tmpl w:val="9FECB432"/>
    <w:lvl w:ilvl="0" w:tplc="47E6B19E">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15:restartNumberingAfterBreak="0">
    <w:nsid w:val="0C6B23CC"/>
    <w:multiLevelType w:val="hybridMultilevel"/>
    <w:tmpl w:val="92DA21C4"/>
    <w:lvl w:ilvl="0" w:tplc="47E6B1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07FB1"/>
    <w:multiLevelType w:val="hybridMultilevel"/>
    <w:tmpl w:val="1F48554C"/>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40F4A25"/>
    <w:multiLevelType w:val="hybridMultilevel"/>
    <w:tmpl w:val="8B7C7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343E1B"/>
    <w:multiLevelType w:val="hybridMultilevel"/>
    <w:tmpl w:val="3E48E23C"/>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77A4615"/>
    <w:multiLevelType w:val="hybridMultilevel"/>
    <w:tmpl w:val="F1C00AC2"/>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2A72747"/>
    <w:multiLevelType w:val="hybridMultilevel"/>
    <w:tmpl w:val="EC0638EA"/>
    <w:lvl w:ilvl="0" w:tplc="56C05C5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35D03637"/>
    <w:multiLevelType w:val="hybridMultilevel"/>
    <w:tmpl w:val="5AF6224E"/>
    <w:lvl w:ilvl="0" w:tplc="47E6B1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E107B"/>
    <w:multiLevelType w:val="hybridMultilevel"/>
    <w:tmpl w:val="1FCE7CF4"/>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9B60D1F"/>
    <w:multiLevelType w:val="hybridMultilevel"/>
    <w:tmpl w:val="418AB098"/>
    <w:lvl w:ilvl="0" w:tplc="47E6B1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D2C4FF7"/>
    <w:multiLevelType w:val="hybridMultilevel"/>
    <w:tmpl w:val="88A82F7C"/>
    <w:lvl w:ilvl="0" w:tplc="8BEA067E">
      <w:start w:val="2"/>
      <w:numFmt w:val="bullet"/>
      <w:lvlText w:val="・"/>
      <w:lvlJc w:val="left"/>
      <w:pPr>
        <w:ind w:left="360" w:hanging="360"/>
      </w:pPr>
      <w:rPr>
        <w:rFonts w:ascii="ＭＳ ゴシック" w:eastAsia="ＭＳ ゴシック" w:hAnsi="ＭＳ ゴシック" w:cs="ＭＳ Ｐゴシック" w:hint="eastAsia"/>
        <w:color w:val="auto"/>
        <w:sz w:val="18"/>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241B24"/>
    <w:multiLevelType w:val="hybridMultilevel"/>
    <w:tmpl w:val="80106CAA"/>
    <w:lvl w:ilvl="0" w:tplc="A54E428C">
      <w:start w:val="1"/>
      <w:numFmt w:val="decimalEnclosedCircle"/>
      <w:lvlText w:val="%1"/>
      <w:lvlJc w:val="left"/>
      <w:pPr>
        <w:ind w:left="1360" w:hanging="360"/>
      </w:pPr>
      <w:rPr>
        <w:rFonts w:asciiTheme="minorEastAsia" w:eastAsiaTheme="minorEastAsia" w:hAnsiTheme="minorEastAsia" w:hint="default"/>
        <w:b w:val="0"/>
        <w:sz w:val="20"/>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3" w15:restartNumberingAfterBreak="0">
    <w:nsid w:val="58E33CFA"/>
    <w:multiLevelType w:val="hybridMultilevel"/>
    <w:tmpl w:val="02780CB2"/>
    <w:lvl w:ilvl="0" w:tplc="5F941E1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4" w15:restartNumberingAfterBreak="0">
    <w:nsid w:val="592A7068"/>
    <w:multiLevelType w:val="hybridMultilevel"/>
    <w:tmpl w:val="11020180"/>
    <w:lvl w:ilvl="0" w:tplc="D688E26C">
      <w:numFmt w:val="bullet"/>
      <w:lvlText w:val="□"/>
      <w:lvlJc w:val="left"/>
      <w:pPr>
        <w:ind w:left="842" w:hanging="360"/>
      </w:pPr>
      <w:rPr>
        <w:rFonts w:ascii="ＭＳ ゴシック" w:eastAsia="ＭＳ ゴシック" w:hAnsi="ＭＳ ゴシック" w:cs="ＭＳ 明朝" w:hint="eastAsia"/>
        <w:b/>
        <w:sz w:val="28"/>
        <w:szCs w:val="28"/>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5" w15:restartNumberingAfterBreak="0">
    <w:nsid w:val="60183AEF"/>
    <w:multiLevelType w:val="hybridMultilevel"/>
    <w:tmpl w:val="3EE8C4DA"/>
    <w:lvl w:ilvl="0" w:tplc="96ACF0BE">
      <w:start w:val="1"/>
      <w:numFmt w:val="decimalFullWidth"/>
      <w:lvlText w:val="（%1）"/>
      <w:lvlJc w:val="left"/>
      <w:pPr>
        <w:ind w:left="1361" w:hanging="7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6" w15:restartNumberingAfterBreak="0">
    <w:nsid w:val="62A3527F"/>
    <w:multiLevelType w:val="hybridMultilevel"/>
    <w:tmpl w:val="3DE25AC0"/>
    <w:lvl w:ilvl="0" w:tplc="5F941E1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34366E"/>
    <w:multiLevelType w:val="hybridMultilevel"/>
    <w:tmpl w:val="8AF0A5E8"/>
    <w:lvl w:ilvl="0" w:tplc="47E6B1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E456B8F"/>
    <w:multiLevelType w:val="hybridMultilevel"/>
    <w:tmpl w:val="794E3DAC"/>
    <w:lvl w:ilvl="0" w:tplc="A9140B5E">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6"/>
  </w:num>
  <w:num w:numId="3">
    <w:abstractNumId w:val="18"/>
  </w:num>
  <w:num w:numId="4">
    <w:abstractNumId w:val="7"/>
  </w:num>
  <w:num w:numId="5">
    <w:abstractNumId w:val="15"/>
  </w:num>
  <w:num w:numId="6">
    <w:abstractNumId w:val="1"/>
  </w:num>
  <w:num w:numId="7">
    <w:abstractNumId w:val="17"/>
  </w:num>
  <w:num w:numId="8">
    <w:abstractNumId w:val="0"/>
  </w:num>
  <w:num w:numId="9">
    <w:abstractNumId w:val="4"/>
  </w:num>
  <w:num w:numId="10">
    <w:abstractNumId w:val="3"/>
  </w:num>
  <w:num w:numId="11">
    <w:abstractNumId w:val="5"/>
  </w:num>
  <w:num w:numId="12">
    <w:abstractNumId w:val="9"/>
  </w:num>
  <w:num w:numId="13">
    <w:abstractNumId w:val="6"/>
  </w:num>
  <w:num w:numId="14">
    <w:abstractNumId w:val="10"/>
  </w:num>
  <w:num w:numId="15">
    <w:abstractNumId w:val="2"/>
  </w:num>
  <w:num w:numId="16">
    <w:abstractNumId w:val="8"/>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8"/>
  <w:drawingGridVerticalSpacing w:val="18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9"/>
    <w:rsid w:val="00003699"/>
    <w:rsid w:val="00011444"/>
    <w:rsid w:val="00012234"/>
    <w:rsid w:val="00013461"/>
    <w:rsid w:val="000145C0"/>
    <w:rsid w:val="00015832"/>
    <w:rsid w:val="00015BE0"/>
    <w:rsid w:val="000219C5"/>
    <w:rsid w:val="0002738D"/>
    <w:rsid w:val="00027BF2"/>
    <w:rsid w:val="00027E07"/>
    <w:rsid w:val="00033765"/>
    <w:rsid w:val="000344D9"/>
    <w:rsid w:val="00034F2F"/>
    <w:rsid w:val="0003618B"/>
    <w:rsid w:val="00040AB6"/>
    <w:rsid w:val="000457ED"/>
    <w:rsid w:val="00046CED"/>
    <w:rsid w:val="00047629"/>
    <w:rsid w:val="0005350A"/>
    <w:rsid w:val="000548DF"/>
    <w:rsid w:val="00061F73"/>
    <w:rsid w:val="0006254E"/>
    <w:rsid w:val="000634FA"/>
    <w:rsid w:val="000657CF"/>
    <w:rsid w:val="0006614A"/>
    <w:rsid w:val="0007042F"/>
    <w:rsid w:val="00074718"/>
    <w:rsid w:val="0008263E"/>
    <w:rsid w:val="00082CEE"/>
    <w:rsid w:val="00082EBC"/>
    <w:rsid w:val="00084AC6"/>
    <w:rsid w:val="00084E85"/>
    <w:rsid w:val="00091E79"/>
    <w:rsid w:val="0009259A"/>
    <w:rsid w:val="000925EF"/>
    <w:rsid w:val="0009353A"/>
    <w:rsid w:val="000A4293"/>
    <w:rsid w:val="000A5585"/>
    <w:rsid w:val="000B1502"/>
    <w:rsid w:val="000B15CA"/>
    <w:rsid w:val="000B21C6"/>
    <w:rsid w:val="000B58A7"/>
    <w:rsid w:val="000B5B2B"/>
    <w:rsid w:val="000C1D4D"/>
    <w:rsid w:val="000C5A8B"/>
    <w:rsid w:val="000D25C8"/>
    <w:rsid w:val="000D3663"/>
    <w:rsid w:val="000D64B2"/>
    <w:rsid w:val="000E37C0"/>
    <w:rsid w:val="000E568B"/>
    <w:rsid w:val="000E6F68"/>
    <w:rsid w:val="000F63E3"/>
    <w:rsid w:val="0010235B"/>
    <w:rsid w:val="00102F8F"/>
    <w:rsid w:val="00103F79"/>
    <w:rsid w:val="00107D39"/>
    <w:rsid w:val="00107E3C"/>
    <w:rsid w:val="00111126"/>
    <w:rsid w:val="001120CF"/>
    <w:rsid w:val="00114967"/>
    <w:rsid w:val="00114DFA"/>
    <w:rsid w:val="00115790"/>
    <w:rsid w:val="001177CD"/>
    <w:rsid w:val="00120B0E"/>
    <w:rsid w:val="00125409"/>
    <w:rsid w:val="00125F9C"/>
    <w:rsid w:val="00130AD2"/>
    <w:rsid w:val="0014110D"/>
    <w:rsid w:val="0015270F"/>
    <w:rsid w:val="00154075"/>
    <w:rsid w:val="00154ED4"/>
    <w:rsid w:val="00157FA1"/>
    <w:rsid w:val="00161A59"/>
    <w:rsid w:val="001708D3"/>
    <w:rsid w:val="00172F52"/>
    <w:rsid w:val="0017418F"/>
    <w:rsid w:val="0017747F"/>
    <w:rsid w:val="00177BB1"/>
    <w:rsid w:val="00181254"/>
    <w:rsid w:val="0018223F"/>
    <w:rsid w:val="00183021"/>
    <w:rsid w:val="001A5919"/>
    <w:rsid w:val="001B0620"/>
    <w:rsid w:val="001B207B"/>
    <w:rsid w:val="001B5A8D"/>
    <w:rsid w:val="001B5ED0"/>
    <w:rsid w:val="001C03FE"/>
    <w:rsid w:val="001C1038"/>
    <w:rsid w:val="001C2548"/>
    <w:rsid w:val="001C3E22"/>
    <w:rsid w:val="001D47A3"/>
    <w:rsid w:val="001D5440"/>
    <w:rsid w:val="001D5911"/>
    <w:rsid w:val="001E11C9"/>
    <w:rsid w:val="001F1654"/>
    <w:rsid w:val="001F3021"/>
    <w:rsid w:val="00202389"/>
    <w:rsid w:val="00204010"/>
    <w:rsid w:val="002044BD"/>
    <w:rsid w:val="00204ABF"/>
    <w:rsid w:val="00216164"/>
    <w:rsid w:val="00222162"/>
    <w:rsid w:val="00237F89"/>
    <w:rsid w:val="00242147"/>
    <w:rsid w:val="00242686"/>
    <w:rsid w:val="002461D3"/>
    <w:rsid w:val="00251DBA"/>
    <w:rsid w:val="00254DE5"/>
    <w:rsid w:val="00261078"/>
    <w:rsid w:val="00261149"/>
    <w:rsid w:val="00262060"/>
    <w:rsid w:val="00270738"/>
    <w:rsid w:val="00270CB1"/>
    <w:rsid w:val="00272CDF"/>
    <w:rsid w:val="00272E18"/>
    <w:rsid w:val="00273CE6"/>
    <w:rsid w:val="002816F9"/>
    <w:rsid w:val="00286F66"/>
    <w:rsid w:val="00287823"/>
    <w:rsid w:val="00291019"/>
    <w:rsid w:val="00291285"/>
    <w:rsid w:val="00293E3F"/>
    <w:rsid w:val="0029444A"/>
    <w:rsid w:val="002957C2"/>
    <w:rsid w:val="00296B2C"/>
    <w:rsid w:val="002977E7"/>
    <w:rsid w:val="002A0244"/>
    <w:rsid w:val="002B2421"/>
    <w:rsid w:val="002B3670"/>
    <w:rsid w:val="002B50C8"/>
    <w:rsid w:val="002C42E3"/>
    <w:rsid w:val="002C5352"/>
    <w:rsid w:val="002C59C2"/>
    <w:rsid w:val="002C66A5"/>
    <w:rsid w:val="002D09E2"/>
    <w:rsid w:val="002D0DC2"/>
    <w:rsid w:val="002D0EE6"/>
    <w:rsid w:val="002D1D28"/>
    <w:rsid w:val="002D5F5A"/>
    <w:rsid w:val="002E18E0"/>
    <w:rsid w:val="002E27C8"/>
    <w:rsid w:val="002E3EFE"/>
    <w:rsid w:val="002E43CC"/>
    <w:rsid w:val="002E4829"/>
    <w:rsid w:val="002E4E5C"/>
    <w:rsid w:val="002E7A4D"/>
    <w:rsid w:val="002F209C"/>
    <w:rsid w:val="002F378C"/>
    <w:rsid w:val="002F3F05"/>
    <w:rsid w:val="002F638D"/>
    <w:rsid w:val="002F7F0E"/>
    <w:rsid w:val="00305A1D"/>
    <w:rsid w:val="003078D8"/>
    <w:rsid w:val="00307C25"/>
    <w:rsid w:val="00315785"/>
    <w:rsid w:val="003203CD"/>
    <w:rsid w:val="003278E6"/>
    <w:rsid w:val="003331E2"/>
    <w:rsid w:val="0033321D"/>
    <w:rsid w:val="00335B26"/>
    <w:rsid w:val="00360E28"/>
    <w:rsid w:val="00360F72"/>
    <w:rsid w:val="00363F80"/>
    <w:rsid w:val="00365154"/>
    <w:rsid w:val="00376F12"/>
    <w:rsid w:val="00380872"/>
    <w:rsid w:val="003826FC"/>
    <w:rsid w:val="00385120"/>
    <w:rsid w:val="00385BC8"/>
    <w:rsid w:val="00392842"/>
    <w:rsid w:val="00393245"/>
    <w:rsid w:val="0039336F"/>
    <w:rsid w:val="0039767D"/>
    <w:rsid w:val="003A1D8E"/>
    <w:rsid w:val="003A2B33"/>
    <w:rsid w:val="003A48A1"/>
    <w:rsid w:val="003B1FB9"/>
    <w:rsid w:val="003D4F7A"/>
    <w:rsid w:val="003D5BBE"/>
    <w:rsid w:val="003D5C33"/>
    <w:rsid w:val="003E5666"/>
    <w:rsid w:val="003E7D94"/>
    <w:rsid w:val="003F2903"/>
    <w:rsid w:val="003F63C2"/>
    <w:rsid w:val="003F6967"/>
    <w:rsid w:val="004031F3"/>
    <w:rsid w:val="00403898"/>
    <w:rsid w:val="0041049A"/>
    <w:rsid w:val="00410DCD"/>
    <w:rsid w:val="00411307"/>
    <w:rsid w:val="00412C5A"/>
    <w:rsid w:val="004162A8"/>
    <w:rsid w:val="00416853"/>
    <w:rsid w:val="004277DF"/>
    <w:rsid w:val="00444555"/>
    <w:rsid w:val="004516B1"/>
    <w:rsid w:val="00461296"/>
    <w:rsid w:val="0047162C"/>
    <w:rsid w:val="00471E09"/>
    <w:rsid w:val="004721CE"/>
    <w:rsid w:val="00480998"/>
    <w:rsid w:val="00481A0E"/>
    <w:rsid w:val="00485761"/>
    <w:rsid w:val="0048762C"/>
    <w:rsid w:val="00495DE4"/>
    <w:rsid w:val="00496FB5"/>
    <w:rsid w:val="004A0921"/>
    <w:rsid w:val="004A1716"/>
    <w:rsid w:val="004A42DF"/>
    <w:rsid w:val="004B0C05"/>
    <w:rsid w:val="004B41B2"/>
    <w:rsid w:val="004B6F3F"/>
    <w:rsid w:val="004C1A95"/>
    <w:rsid w:val="004C3F23"/>
    <w:rsid w:val="004C74D2"/>
    <w:rsid w:val="004D6365"/>
    <w:rsid w:val="004E0DE8"/>
    <w:rsid w:val="004E2EB2"/>
    <w:rsid w:val="004E575C"/>
    <w:rsid w:val="004E7299"/>
    <w:rsid w:val="004E7DC5"/>
    <w:rsid w:val="004E7FEE"/>
    <w:rsid w:val="00501046"/>
    <w:rsid w:val="00504A6E"/>
    <w:rsid w:val="00505AF0"/>
    <w:rsid w:val="00506B72"/>
    <w:rsid w:val="0051206A"/>
    <w:rsid w:val="00514D99"/>
    <w:rsid w:val="005175C9"/>
    <w:rsid w:val="00522365"/>
    <w:rsid w:val="005253E3"/>
    <w:rsid w:val="00525EC7"/>
    <w:rsid w:val="00526E09"/>
    <w:rsid w:val="0052736D"/>
    <w:rsid w:val="005310ED"/>
    <w:rsid w:val="005335A4"/>
    <w:rsid w:val="00533C55"/>
    <w:rsid w:val="00536400"/>
    <w:rsid w:val="00536860"/>
    <w:rsid w:val="0054129B"/>
    <w:rsid w:val="00550140"/>
    <w:rsid w:val="005553BD"/>
    <w:rsid w:val="00561FD4"/>
    <w:rsid w:val="00562741"/>
    <w:rsid w:val="005663AC"/>
    <w:rsid w:val="00570C7D"/>
    <w:rsid w:val="005757C2"/>
    <w:rsid w:val="005828CB"/>
    <w:rsid w:val="0058360B"/>
    <w:rsid w:val="0059245A"/>
    <w:rsid w:val="00592E23"/>
    <w:rsid w:val="0059641B"/>
    <w:rsid w:val="005A7225"/>
    <w:rsid w:val="005B33ED"/>
    <w:rsid w:val="005B4CBB"/>
    <w:rsid w:val="005B683D"/>
    <w:rsid w:val="005C0182"/>
    <w:rsid w:val="005C09EA"/>
    <w:rsid w:val="005D2779"/>
    <w:rsid w:val="005D2CDA"/>
    <w:rsid w:val="005D36F0"/>
    <w:rsid w:val="005D6500"/>
    <w:rsid w:val="00605362"/>
    <w:rsid w:val="006102D2"/>
    <w:rsid w:val="006106C0"/>
    <w:rsid w:val="00615EAD"/>
    <w:rsid w:val="00620082"/>
    <w:rsid w:val="00622095"/>
    <w:rsid w:val="00623D36"/>
    <w:rsid w:val="00630B28"/>
    <w:rsid w:val="00634354"/>
    <w:rsid w:val="0063546B"/>
    <w:rsid w:val="00644D80"/>
    <w:rsid w:val="006521FD"/>
    <w:rsid w:val="00653DF2"/>
    <w:rsid w:val="00660F7C"/>
    <w:rsid w:val="00661404"/>
    <w:rsid w:val="00664128"/>
    <w:rsid w:val="00676197"/>
    <w:rsid w:val="00677602"/>
    <w:rsid w:val="00684601"/>
    <w:rsid w:val="006852C2"/>
    <w:rsid w:val="00691084"/>
    <w:rsid w:val="006910F6"/>
    <w:rsid w:val="00694E66"/>
    <w:rsid w:val="006A2E83"/>
    <w:rsid w:val="006A3058"/>
    <w:rsid w:val="006A369C"/>
    <w:rsid w:val="006B46A1"/>
    <w:rsid w:val="006B503C"/>
    <w:rsid w:val="006C31D9"/>
    <w:rsid w:val="006C3396"/>
    <w:rsid w:val="006C4C73"/>
    <w:rsid w:val="006C6323"/>
    <w:rsid w:val="006D2429"/>
    <w:rsid w:val="006D34B5"/>
    <w:rsid w:val="006D3FEA"/>
    <w:rsid w:val="006D651F"/>
    <w:rsid w:val="006E3451"/>
    <w:rsid w:val="006F53F1"/>
    <w:rsid w:val="007009B1"/>
    <w:rsid w:val="00704916"/>
    <w:rsid w:val="0071350E"/>
    <w:rsid w:val="00714368"/>
    <w:rsid w:val="00720D4E"/>
    <w:rsid w:val="00721D49"/>
    <w:rsid w:val="00724A33"/>
    <w:rsid w:val="00730479"/>
    <w:rsid w:val="007306C5"/>
    <w:rsid w:val="007329C9"/>
    <w:rsid w:val="007337D3"/>
    <w:rsid w:val="00734F1D"/>
    <w:rsid w:val="007406B5"/>
    <w:rsid w:val="00745340"/>
    <w:rsid w:val="00746E7C"/>
    <w:rsid w:val="00747D2A"/>
    <w:rsid w:val="00747FC6"/>
    <w:rsid w:val="00750860"/>
    <w:rsid w:val="00763D02"/>
    <w:rsid w:val="0076783C"/>
    <w:rsid w:val="007700BB"/>
    <w:rsid w:val="00776640"/>
    <w:rsid w:val="00785CDE"/>
    <w:rsid w:val="00796502"/>
    <w:rsid w:val="00796E33"/>
    <w:rsid w:val="007A1FE2"/>
    <w:rsid w:val="007A3E42"/>
    <w:rsid w:val="007A44F5"/>
    <w:rsid w:val="007A50A1"/>
    <w:rsid w:val="007A6ECD"/>
    <w:rsid w:val="007B27CB"/>
    <w:rsid w:val="007B3EA0"/>
    <w:rsid w:val="007B48A6"/>
    <w:rsid w:val="007C0A3C"/>
    <w:rsid w:val="007C1AA6"/>
    <w:rsid w:val="007C22A3"/>
    <w:rsid w:val="007C2881"/>
    <w:rsid w:val="007C44FA"/>
    <w:rsid w:val="007C599B"/>
    <w:rsid w:val="007C724C"/>
    <w:rsid w:val="007D067B"/>
    <w:rsid w:val="007D43BB"/>
    <w:rsid w:val="007F1F18"/>
    <w:rsid w:val="007F33E4"/>
    <w:rsid w:val="007F4EB1"/>
    <w:rsid w:val="00800960"/>
    <w:rsid w:val="0080302F"/>
    <w:rsid w:val="0080332E"/>
    <w:rsid w:val="00810144"/>
    <w:rsid w:val="008148C8"/>
    <w:rsid w:val="00814DE6"/>
    <w:rsid w:val="00815705"/>
    <w:rsid w:val="00815AC6"/>
    <w:rsid w:val="00820D83"/>
    <w:rsid w:val="00821E93"/>
    <w:rsid w:val="00827EF7"/>
    <w:rsid w:val="00832293"/>
    <w:rsid w:val="00834428"/>
    <w:rsid w:val="00835DA7"/>
    <w:rsid w:val="00836128"/>
    <w:rsid w:val="00837982"/>
    <w:rsid w:val="008406E4"/>
    <w:rsid w:val="0084278A"/>
    <w:rsid w:val="0084765B"/>
    <w:rsid w:val="00851A59"/>
    <w:rsid w:val="00854185"/>
    <w:rsid w:val="00854C36"/>
    <w:rsid w:val="00857AAE"/>
    <w:rsid w:val="00857D00"/>
    <w:rsid w:val="00857FCE"/>
    <w:rsid w:val="00864030"/>
    <w:rsid w:val="00865A00"/>
    <w:rsid w:val="008709B5"/>
    <w:rsid w:val="008736D6"/>
    <w:rsid w:val="00877EBD"/>
    <w:rsid w:val="00880AC4"/>
    <w:rsid w:val="00883D3B"/>
    <w:rsid w:val="0088645E"/>
    <w:rsid w:val="00886DFB"/>
    <w:rsid w:val="00890F62"/>
    <w:rsid w:val="008924F6"/>
    <w:rsid w:val="008938E0"/>
    <w:rsid w:val="008949C6"/>
    <w:rsid w:val="008972B0"/>
    <w:rsid w:val="00897F71"/>
    <w:rsid w:val="008A02B4"/>
    <w:rsid w:val="008A3D1C"/>
    <w:rsid w:val="008A7F2C"/>
    <w:rsid w:val="008B16CE"/>
    <w:rsid w:val="008B58B3"/>
    <w:rsid w:val="008C188E"/>
    <w:rsid w:val="008C2BEA"/>
    <w:rsid w:val="008C3A69"/>
    <w:rsid w:val="008C4633"/>
    <w:rsid w:val="008D2263"/>
    <w:rsid w:val="008D2DF9"/>
    <w:rsid w:val="008D6F62"/>
    <w:rsid w:val="008E1556"/>
    <w:rsid w:val="008F0AA5"/>
    <w:rsid w:val="008F1E8D"/>
    <w:rsid w:val="008F3E50"/>
    <w:rsid w:val="00901C09"/>
    <w:rsid w:val="0090260A"/>
    <w:rsid w:val="0090320C"/>
    <w:rsid w:val="009054AF"/>
    <w:rsid w:val="00906F72"/>
    <w:rsid w:val="00921B9A"/>
    <w:rsid w:val="009259A2"/>
    <w:rsid w:val="00932363"/>
    <w:rsid w:val="00933C74"/>
    <w:rsid w:val="00937168"/>
    <w:rsid w:val="009406C3"/>
    <w:rsid w:val="0094084E"/>
    <w:rsid w:val="00940FF2"/>
    <w:rsid w:val="0094122F"/>
    <w:rsid w:val="00941A6A"/>
    <w:rsid w:val="00941F7B"/>
    <w:rsid w:val="00945ECD"/>
    <w:rsid w:val="00950614"/>
    <w:rsid w:val="00951B03"/>
    <w:rsid w:val="00954DD8"/>
    <w:rsid w:val="009666ED"/>
    <w:rsid w:val="0097039E"/>
    <w:rsid w:val="00973428"/>
    <w:rsid w:val="00977239"/>
    <w:rsid w:val="009800EC"/>
    <w:rsid w:val="009816C9"/>
    <w:rsid w:val="00984807"/>
    <w:rsid w:val="009A273D"/>
    <w:rsid w:val="009A4104"/>
    <w:rsid w:val="009A536A"/>
    <w:rsid w:val="009A7AB7"/>
    <w:rsid w:val="009B00F7"/>
    <w:rsid w:val="009B2654"/>
    <w:rsid w:val="009B5F97"/>
    <w:rsid w:val="009C230C"/>
    <w:rsid w:val="009C6FB1"/>
    <w:rsid w:val="009D189C"/>
    <w:rsid w:val="009D42DA"/>
    <w:rsid w:val="009D4C43"/>
    <w:rsid w:val="009E1BCA"/>
    <w:rsid w:val="009E3761"/>
    <w:rsid w:val="009E611D"/>
    <w:rsid w:val="009E7654"/>
    <w:rsid w:val="009E78A0"/>
    <w:rsid w:val="009F392E"/>
    <w:rsid w:val="009F5ECB"/>
    <w:rsid w:val="009F6D5D"/>
    <w:rsid w:val="00A01E11"/>
    <w:rsid w:val="00A074FC"/>
    <w:rsid w:val="00A103EF"/>
    <w:rsid w:val="00A14544"/>
    <w:rsid w:val="00A269FB"/>
    <w:rsid w:val="00A42D53"/>
    <w:rsid w:val="00A44B31"/>
    <w:rsid w:val="00A50308"/>
    <w:rsid w:val="00A50FD8"/>
    <w:rsid w:val="00A53A82"/>
    <w:rsid w:val="00A57A64"/>
    <w:rsid w:val="00A734B5"/>
    <w:rsid w:val="00A744C3"/>
    <w:rsid w:val="00A82490"/>
    <w:rsid w:val="00A82A94"/>
    <w:rsid w:val="00A86EB8"/>
    <w:rsid w:val="00A90007"/>
    <w:rsid w:val="00A9044F"/>
    <w:rsid w:val="00A96DE7"/>
    <w:rsid w:val="00AA0A06"/>
    <w:rsid w:val="00AA10C4"/>
    <w:rsid w:val="00AA2037"/>
    <w:rsid w:val="00AA42CD"/>
    <w:rsid w:val="00AA7762"/>
    <w:rsid w:val="00AB004D"/>
    <w:rsid w:val="00AB0488"/>
    <w:rsid w:val="00AB07AD"/>
    <w:rsid w:val="00AB1FE2"/>
    <w:rsid w:val="00AB2FFF"/>
    <w:rsid w:val="00AB7096"/>
    <w:rsid w:val="00AC4206"/>
    <w:rsid w:val="00AC4CA2"/>
    <w:rsid w:val="00AC60DE"/>
    <w:rsid w:val="00AD48F0"/>
    <w:rsid w:val="00AD5CA2"/>
    <w:rsid w:val="00AE37E5"/>
    <w:rsid w:val="00AE3BBA"/>
    <w:rsid w:val="00AE4E5F"/>
    <w:rsid w:val="00AE56C0"/>
    <w:rsid w:val="00AE6E99"/>
    <w:rsid w:val="00AF58FF"/>
    <w:rsid w:val="00AF596E"/>
    <w:rsid w:val="00AF66E0"/>
    <w:rsid w:val="00AF6AE8"/>
    <w:rsid w:val="00B0031B"/>
    <w:rsid w:val="00B0150E"/>
    <w:rsid w:val="00B046C6"/>
    <w:rsid w:val="00B050A9"/>
    <w:rsid w:val="00B0720A"/>
    <w:rsid w:val="00B110D6"/>
    <w:rsid w:val="00B14913"/>
    <w:rsid w:val="00B248E7"/>
    <w:rsid w:val="00B33EBB"/>
    <w:rsid w:val="00B36B3C"/>
    <w:rsid w:val="00B37EE9"/>
    <w:rsid w:val="00B47C04"/>
    <w:rsid w:val="00B5109D"/>
    <w:rsid w:val="00B5329B"/>
    <w:rsid w:val="00B544EF"/>
    <w:rsid w:val="00B628C8"/>
    <w:rsid w:val="00B635AC"/>
    <w:rsid w:val="00B63CF9"/>
    <w:rsid w:val="00B640DF"/>
    <w:rsid w:val="00B7050E"/>
    <w:rsid w:val="00B77744"/>
    <w:rsid w:val="00B77F93"/>
    <w:rsid w:val="00B840D0"/>
    <w:rsid w:val="00B8454F"/>
    <w:rsid w:val="00B922B3"/>
    <w:rsid w:val="00B94121"/>
    <w:rsid w:val="00BA11D2"/>
    <w:rsid w:val="00BA1E93"/>
    <w:rsid w:val="00BA6F16"/>
    <w:rsid w:val="00BA71C1"/>
    <w:rsid w:val="00BA71C7"/>
    <w:rsid w:val="00BB452B"/>
    <w:rsid w:val="00BB46CB"/>
    <w:rsid w:val="00BC24D5"/>
    <w:rsid w:val="00BD0AB7"/>
    <w:rsid w:val="00BD302D"/>
    <w:rsid w:val="00BD4366"/>
    <w:rsid w:val="00BE42E0"/>
    <w:rsid w:val="00BF0818"/>
    <w:rsid w:val="00BF2AE1"/>
    <w:rsid w:val="00BF4E54"/>
    <w:rsid w:val="00BF6619"/>
    <w:rsid w:val="00C123CA"/>
    <w:rsid w:val="00C156F7"/>
    <w:rsid w:val="00C23D92"/>
    <w:rsid w:val="00C240DB"/>
    <w:rsid w:val="00C32C7A"/>
    <w:rsid w:val="00C34B6F"/>
    <w:rsid w:val="00C41457"/>
    <w:rsid w:val="00C423CA"/>
    <w:rsid w:val="00C460E3"/>
    <w:rsid w:val="00C4649E"/>
    <w:rsid w:val="00C46D11"/>
    <w:rsid w:val="00C54E80"/>
    <w:rsid w:val="00C5517B"/>
    <w:rsid w:val="00C6307E"/>
    <w:rsid w:val="00C630FC"/>
    <w:rsid w:val="00C63CDB"/>
    <w:rsid w:val="00C65C8C"/>
    <w:rsid w:val="00C663D5"/>
    <w:rsid w:val="00C67404"/>
    <w:rsid w:val="00C7123E"/>
    <w:rsid w:val="00C71830"/>
    <w:rsid w:val="00C73829"/>
    <w:rsid w:val="00C74D27"/>
    <w:rsid w:val="00C77AF3"/>
    <w:rsid w:val="00C80782"/>
    <w:rsid w:val="00C807D7"/>
    <w:rsid w:val="00C82D5E"/>
    <w:rsid w:val="00C91002"/>
    <w:rsid w:val="00C92A8A"/>
    <w:rsid w:val="00C92E6A"/>
    <w:rsid w:val="00C932C6"/>
    <w:rsid w:val="00C9544C"/>
    <w:rsid w:val="00CA02CD"/>
    <w:rsid w:val="00CA1149"/>
    <w:rsid w:val="00CA58DB"/>
    <w:rsid w:val="00CA6D2C"/>
    <w:rsid w:val="00CB135B"/>
    <w:rsid w:val="00CB696D"/>
    <w:rsid w:val="00CC11D9"/>
    <w:rsid w:val="00CC7E99"/>
    <w:rsid w:val="00CD1A71"/>
    <w:rsid w:val="00CD2E34"/>
    <w:rsid w:val="00CD4408"/>
    <w:rsid w:val="00CD6D61"/>
    <w:rsid w:val="00CD7242"/>
    <w:rsid w:val="00CE1CF3"/>
    <w:rsid w:val="00CE655F"/>
    <w:rsid w:val="00CF0902"/>
    <w:rsid w:val="00CF0DEB"/>
    <w:rsid w:val="00CF4DCD"/>
    <w:rsid w:val="00CF75ED"/>
    <w:rsid w:val="00D0022F"/>
    <w:rsid w:val="00D06FE7"/>
    <w:rsid w:val="00D14B39"/>
    <w:rsid w:val="00D171FE"/>
    <w:rsid w:val="00D217A3"/>
    <w:rsid w:val="00D232CA"/>
    <w:rsid w:val="00D23AFE"/>
    <w:rsid w:val="00D272BD"/>
    <w:rsid w:val="00D32EE5"/>
    <w:rsid w:val="00D344DC"/>
    <w:rsid w:val="00D40FAD"/>
    <w:rsid w:val="00D42F46"/>
    <w:rsid w:val="00D44471"/>
    <w:rsid w:val="00D54B6B"/>
    <w:rsid w:val="00D55D0F"/>
    <w:rsid w:val="00D657C4"/>
    <w:rsid w:val="00D664FF"/>
    <w:rsid w:val="00D676B5"/>
    <w:rsid w:val="00D76381"/>
    <w:rsid w:val="00D92171"/>
    <w:rsid w:val="00D92BE4"/>
    <w:rsid w:val="00DA12F3"/>
    <w:rsid w:val="00DA1496"/>
    <w:rsid w:val="00DA4436"/>
    <w:rsid w:val="00DA7E85"/>
    <w:rsid w:val="00DB28AE"/>
    <w:rsid w:val="00DB4930"/>
    <w:rsid w:val="00DB5DA2"/>
    <w:rsid w:val="00DC15AE"/>
    <w:rsid w:val="00DC4AF6"/>
    <w:rsid w:val="00DC6E9F"/>
    <w:rsid w:val="00DD1C1E"/>
    <w:rsid w:val="00DD308B"/>
    <w:rsid w:val="00DE0A42"/>
    <w:rsid w:val="00DE5CFB"/>
    <w:rsid w:val="00DF58E7"/>
    <w:rsid w:val="00E00F7B"/>
    <w:rsid w:val="00E02048"/>
    <w:rsid w:val="00E03BAF"/>
    <w:rsid w:val="00E071D9"/>
    <w:rsid w:val="00E108F9"/>
    <w:rsid w:val="00E12F10"/>
    <w:rsid w:val="00E140EB"/>
    <w:rsid w:val="00E146F2"/>
    <w:rsid w:val="00E14B93"/>
    <w:rsid w:val="00E14C19"/>
    <w:rsid w:val="00E1650F"/>
    <w:rsid w:val="00E30ED7"/>
    <w:rsid w:val="00E33773"/>
    <w:rsid w:val="00E45BD9"/>
    <w:rsid w:val="00E5192E"/>
    <w:rsid w:val="00E53D48"/>
    <w:rsid w:val="00E54286"/>
    <w:rsid w:val="00E56D13"/>
    <w:rsid w:val="00E67018"/>
    <w:rsid w:val="00E703C1"/>
    <w:rsid w:val="00E81503"/>
    <w:rsid w:val="00E81AA5"/>
    <w:rsid w:val="00E91A1E"/>
    <w:rsid w:val="00EA06CC"/>
    <w:rsid w:val="00EA1509"/>
    <w:rsid w:val="00EB1209"/>
    <w:rsid w:val="00EB210F"/>
    <w:rsid w:val="00EB2C9C"/>
    <w:rsid w:val="00EB32D2"/>
    <w:rsid w:val="00EB4B2D"/>
    <w:rsid w:val="00EB60A6"/>
    <w:rsid w:val="00EB6809"/>
    <w:rsid w:val="00EC2E38"/>
    <w:rsid w:val="00EC5E81"/>
    <w:rsid w:val="00ED0356"/>
    <w:rsid w:val="00EE0851"/>
    <w:rsid w:val="00EE1EC6"/>
    <w:rsid w:val="00EE24A9"/>
    <w:rsid w:val="00EE2B92"/>
    <w:rsid w:val="00EF5A40"/>
    <w:rsid w:val="00F01A4F"/>
    <w:rsid w:val="00F0386E"/>
    <w:rsid w:val="00F0417D"/>
    <w:rsid w:val="00F06523"/>
    <w:rsid w:val="00F071BB"/>
    <w:rsid w:val="00F1449B"/>
    <w:rsid w:val="00F17340"/>
    <w:rsid w:val="00F17E72"/>
    <w:rsid w:val="00F2630C"/>
    <w:rsid w:val="00F3091A"/>
    <w:rsid w:val="00F30D60"/>
    <w:rsid w:val="00F33804"/>
    <w:rsid w:val="00F33F0B"/>
    <w:rsid w:val="00F35153"/>
    <w:rsid w:val="00F431DB"/>
    <w:rsid w:val="00F51D2A"/>
    <w:rsid w:val="00F524D3"/>
    <w:rsid w:val="00F538DE"/>
    <w:rsid w:val="00F5569C"/>
    <w:rsid w:val="00F60910"/>
    <w:rsid w:val="00F62D98"/>
    <w:rsid w:val="00F63A20"/>
    <w:rsid w:val="00F7640A"/>
    <w:rsid w:val="00F773D1"/>
    <w:rsid w:val="00F77EBC"/>
    <w:rsid w:val="00F829BD"/>
    <w:rsid w:val="00F87AD6"/>
    <w:rsid w:val="00F9145B"/>
    <w:rsid w:val="00FA0AF9"/>
    <w:rsid w:val="00FB3215"/>
    <w:rsid w:val="00FB38EB"/>
    <w:rsid w:val="00FB41E2"/>
    <w:rsid w:val="00FC1C2D"/>
    <w:rsid w:val="00FC34C7"/>
    <w:rsid w:val="00FC3C9F"/>
    <w:rsid w:val="00FC3E7A"/>
    <w:rsid w:val="00FC4016"/>
    <w:rsid w:val="00FD1052"/>
    <w:rsid w:val="00FD5A06"/>
    <w:rsid w:val="00FD5EA0"/>
    <w:rsid w:val="00FD66D7"/>
    <w:rsid w:val="00FD68F8"/>
    <w:rsid w:val="00FE1571"/>
    <w:rsid w:val="00FE717E"/>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1FDA8A3-800C-48BF-9F86-F714F885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CB"/>
    <w:pPr>
      <w:widowControl w:val="0"/>
      <w:adjustRightInd w:val="0"/>
      <w:textAlignment w:val="baseline"/>
    </w:pPr>
    <w:rPr>
      <w:rFonts w:ascii="ＭＳ 明朝" w:hAnsi="Century" w:cs="ＭＳ 明朝"/>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F75ED"/>
    <w:rPr>
      <w:rFonts w:ascii="Century" w:cs="Times New Roman"/>
      <w:lang w:val="x-none" w:eastAsia="x-none"/>
    </w:rPr>
  </w:style>
  <w:style w:type="character" w:customStyle="1" w:styleId="a4">
    <w:name w:val="日付 (文字)"/>
    <w:link w:val="a3"/>
    <w:semiHidden/>
    <w:rPr>
      <w:rFonts w:ascii="Century" w:hAnsi="Century" w:cs="Century"/>
      <w:color w:val="000000"/>
      <w:kern w:val="0"/>
      <w:sz w:val="28"/>
      <w:szCs w:val="28"/>
    </w:rPr>
  </w:style>
  <w:style w:type="paragraph" w:customStyle="1" w:styleId="a5">
    <w:basedOn w:val="a"/>
    <w:rsid w:val="00286F66"/>
    <w:pPr>
      <w:widowControl/>
      <w:adjustRightInd/>
      <w:spacing w:after="160" w:line="240" w:lineRule="exact"/>
      <w:textAlignment w:val="auto"/>
    </w:pPr>
    <w:rPr>
      <w:rFonts w:ascii="Arial" w:hAnsi="Arial" w:cs="Arial"/>
      <w:color w:val="auto"/>
      <w:sz w:val="20"/>
      <w:szCs w:val="20"/>
      <w:lang w:eastAsia="en-US"/>
    </w:rPr>
  </w:style>
  <w:style w:type="paragraph" w:styleId="a6">
    <w:name w:val="header"/>
    <w:basedOn w:val="a"/>
    <w:link w:val="a7"/>
    <w:rsid w:val="00FC4016"/>
    <w:pPr>
      <w:tabs>
        <w:tab w:val="center" w:pos="4252"/>
        <w:tab w:val="right" w:pos="8504"/>
      </w:tabs>
      <w:snapToGrid w:val="0"/>
    </w:pPr>
    <w:rPr>
      <w:rFonts w:cs="Times New Roman"/>
      <w:lang w:val="x-none" w:eastAsia="x-none"/>
    </w:rPr>
  </w:style>
  <w:style w:type="character" w:customStyle="1" w:styleId="a7">
    <w:name w:val="ヘッダー (文字)"/>
    <w:link w:val="a6"/>
    <w:rsid w:val="00FC4016"/>
    <w:rPr>
      <w:rFonts w:ascii="ＭＳ 明朝" w:hAnsi="Century" w:cs="ＭＳ 明朝"/>
      <w:color w:val="000000"/>
      <w:sz w:val="28"/>
      <w:szCs w:val="28"/>
    </w:rPr>
  </w:style>
  <w:style w:type="paragraph" w:styleId="a8">
    <w:name w:val="footer"/>
    <w:basedOn w:val="a"/>
    <w:link w:val="a9"/>
    <w:rsid w:val="00FC4016"/>
    <w:pPr>
      <w:tabs>
        <w:tab w:val="center" w:pos="4252"/>
        <w:tab w:val="right" w:pos="8504"/>
      </w:tabs>
      <w:snapToGrid w:val="0"/>
    </w:pPr>
    <w:rPr>
      <w:rFonts w:cs="Times New Roman"/>
      <w:lang w:val="x-none" w:eastAsia="x-none"/>
    </w:rPr>
  </w:style>
  <w:style w:type="character" w:customStyle="1" w:styleId="a9">
    <w:name w:val="フッター (文字)"/>
    <w:link w:val="a8"/>
    <w:rsid w:val="00FC4016"/>
    <w:rPr>
      <w:rFonts w:ascii="ＭＳ 明朝" w:hAnsi="Century" w:cs="ＭＳ 明朝"/>
      <w:color w:val="000000"/>
      <w:sz w:val="28"/>
      <w:szCs w:val="28"/>
    </w:rPr>
  </w:style>
  <w:style w:type="paragraph" w:styleId="aa">
    <w:name w:val="Balloon Text"/>
    <w:basedOn w:val="a"/>
    <w:semiHidden/>
    <w:rsid w:val="004A42DF"/>
    <w:rPr>
      <w:rFonts w:ascii="Arial" w:eastAsia="ＭＳ ゴシック" w:hAnsi="Arial" w:cs="Times New Roman"/>
      <w:sz w:val="18"/>
      <w:szCs w:val="18"/>
    </w:rPr>
  </w:style>
  <w:style w:type="paragraph" w:styleId="ab">
    <w:name w:val="Note Heading"/>
    <w:basedOn w:val="a"/>
    <w:next w:val="a"/>
    <w:link w:val="ac"/>
    <w:uiPriority w:val="99"/>
    <w:unhideWhenUsed/>
    <w:rsid w:val="00932363"/>
    <w:pPr>
      <w:jc w:val="center"/>
    </w:pPr>
    <w:rPr>
      <w:rFonts w:cs="Times New Roman"/>
      <w:lang w:val="x-none" w:eastAsia="x-none"/>
    </w:rPr>
  </w:style>
  <w:style w:type="character" w:customStyle="1" w:styleId="ac">
    <w:name w:val="記 (文字)"/>
    <w:link w:val="ab"/>
    <w:uiPriority w:val="99"/>
    <w:rsid w:val="00932363"/>
    <w:rPr>
      <w:rFonts w:ascii="ＭＳ 明朝" w:hAnsi="Century" w:cs="ＭＳ 明朝"/>
      <w:color w:val="000000"/>
      <w:sz w:val="24"/>
      <w:szCs w:val="28"/>
    </w:rPr>
  </w:style>
  <w:style w:type="paragraph" w:styleId="ad">
    <w:name w:val="Closing"/>
    <w:basedOn w:val="a"/>
    <w:link w:val="ae"/>
    <w:uiPriority w:val="99"/>
    <w:unhideWhenUsed/>
    <w:rsid w:val="00932363"/>
    <w:pPr>
      <w:jc w:val="right"/>
    </w:pPr>
    <w:rPr>
      <w:rFonts w:cs="Times New Roman"/>
      <w:lang w:val="x-none" w:eastAsia="x-none"/>
    </w:rPr>
  </w:style>
  <w:style w:type="character" w:customStyle="1" w:styleId="ae">
    <w:name w:val="結語 (文字)"/>
    <w:link w:val="ad"/>
    <w:uiPriority w:val="99"/>
    <w:rsid w:val="00932363"/>
    <w:rPr>
      <w:rFonts w:ascii="ＭＳ 明朝" w:hAnsi="Century" w:cs="ＭＳ 明朝"/>
      <w:color w:val="000000"/>
      <w:sz w:val="24"/>
      <w:szCs w:val="28"/>
    </w:rPr>
  </w:style>
  <w:style w:type="table" w:styleId="af">
    <w:name w:val="Table Grid"/>
    <w:basedOn w:val="a1"/>
    <w:uiPriority w:val="59"/>
    <w:rsid w:val="00CD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835DA7"/>
    <w:pPr>
      <w:adjustRightInd/>
      <w:textAlignment w:val="auto"/>
    </w:pPr>
    <w:rPr>
      <w:rFonts w:ascii="ＭＳ ゴシック" w:eastAsia="ＭＳ ゴシック" w:hAnsi="Courier New" w:cs="Times New Roman"/>
      <w:color w:val="auto"/>
      <w:kern w:val="2"/>
      <w:sz w:val="20"/>
      <w:szCs w:val="21"/>
      <w:lang w:val="x-none" w:eastAsia="x-none"/>
    </w:rPr>
  </w:style>
  <w:style w:type="character" w:customStyle="1" w:styleId="af1">
    <w:name w:val="書式なし (文字)"/>
    <w:link w:val="af0"/>
    <w:uiPriority w:val="99"/>
    <w:semiHidden/>
    <w:rsid w:val="00835DA7"/>
    <w:rPr>
      <w:rFonts w:ascii="ＭＳ ゴシック" w:eastAsia="ＭＳ ゴシック" w:hAnsi="Courier New" w:cs="Courier New"/>
      <w:kern w:val="2"/>
      <w:szCs w:val="21"/>
    </w:rPr>
  </w:style>
  <w:style w:type="character" w:styleId="af2">
    <w:name w:val="Hyperlink"/>
    <w:rsid w:val="009054AF"/>
    <w:rPr>
      <w:color w:val="0000FF"/>
      <w:u w:val="single"/>
    </w:rPr>
  </w:style>
  <w:style w:type="character" w:styleId="af3">
    <w:name w:val="FollowedHyperlink"/>
    <w:rsid w:val="009054AF"/>
    <w:rPr>
      <w:color w:val="800080"/>
      <w:u w:val="single"/>
    </w:rPr>
  </w:style>
  <w:style w:type="character" w:styleId="HTML">
    <w:name w:val="HTML Typewriter"/>
    <w:rsid w:val="008B16CE"/>
    <w:rPr>
      <w:rFonts w:ascii="ＭＳ ゴシック" w:eastAsia="ＭＳ ゴシック" w:hAnsi="ＭＳ ゴシック" w:cs="ＭＳ ゴシック"/>
      <w:sz w:val="24"/>
      <w:szCs w:val="24"/>
    </w:rPr>
  </w:style>
  <w:style w:type="paragraph" w:styleId="af4">
    <w:name w:val="List Paragraph"/>
    <w:basedOn w:val="a"/>
    <w:uiPriority w:val="34"/>
    <w:qFormat/>
    <w:rsid w:val="00034F2F"/>
    <w:pPr>
      <w:ind w:leftChars="400" w:left="840"/>
    </w:pPr>
  </w:style>
  <w:style w:type="paragraph" w:styleId="Web">
    <w:name w:val="Normal (Web)"/>
    <w:basedOn w:val="a"/>
    <w:uiPriority w:val="99"/>
    <w:unhideWhenUsed/>
    <w:rsid w:val="00921B9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637">
      <w:bodyDiv w:val="1"/>
      <w:marLeft w:val="0"/>
      <w:marRight w:val="0"/>
      <w:marTop w:val="0"/>
      <w:marBottom w:val="0"/>
      <w:divBdr>
        <w:top w:val="none" w:sz="0" w:space="0" w:color="auto"/>
        <w:left w:val="none" w:sz="0" w:space="0" w:color="auto"/>
        <w:bottom w:val="none" w:sz="0" w:space="0" w:color="auto"/>
        <w:right w:val="none" w:sz="0" w:space="0" w:color="auto"/>
      </w:divBdr>
    </w:div>
    <w:div w:id="1523938821">
      <w:bodyDiv w:val="1"/>
      <w:marLeft w:val="0"/>
      <w:marRight w:val="0"/>
      <w:marTop w:val="0"/>
      <w:marBottom w:val="0"/>
      <w:divBdr>
        <w:top w:val="none" w:sz="0" w:space="0" w:color="auto"/>
        <w:left w:val="none" w:sz="0" w:space="0" w:color="auto"/>
        <w:bottom w:val="none" w:sz="0" w:space="0" w:color="auto"/>
        <w:right w:val="none" w:sz="0" w:space="0" w:color="auto"/>
      </w:divBdr>
    </w:div>
    <w:div w:id="16174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99518-429D-42AD-BB41-81B628D1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254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新たな高速道路料金制度の導入等について(案)</vt:lpstr>
      <vt:lpstr>新たな高速道路料金制度の導入等について(案)</vt:lpstr>
    </vt:vector>
  </TitlesOfParts>
  <Company>Wakayama Prefecture</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新たな高速道路料金制度の導入等について(案)</dc:title>
  <dc:creator>080411</dc:creator>
  <cp:lastModifiedBy>山元　夏帆</cp:lastModifiedBy>
  <cp:revision>2</cp:revision>
  <cp:lastPrinted>2020-12-03T02:41:00Z</cp:lastPrinted>
  <dcterms:created xsi:type="dcterms:W3CDTF">2021-04-07T04:15:00Z</dcterms:created>
  <dcterms:modified xsi:type="dcterms:W3CDTF">2021-04-07T04:15:00Z</dcterms:modified>
</cp:coreProperties>
</file>