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080C57">
              <w:rPr>
                <w:rFonts w:asciiTheme="minorEastAsia" w:eastAsiaTheme="minorEastAsia" w:hAnsiTheme="minorEastAsia" w:hint="eastAsia"/>
                <w:spacing w:val="30"/>
                <w:kern w:val="0"/>
                <w:sz w:val="21"/>
                <w:fitText w:val="772" w:id="1005830410"/>
              </w:rPr>
              <w:t>変更</w:t>
            </w:r>
            <w:r w:rsidRPr="00080C57">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080C57">
              <w:rPr>
                <w:rFonts w:asciiTheme="minorEastAsia" w:eastAsiaTheme="minorEastAsia" w:hAnsiTheme="minorEastAsia" w:hint="eastAsia"/>
                <w:spacing w:val="30"/>
                <w:kern w:val="0"/>
                <w:sz w:val="21"/>
                <w:fitText w:val="772" w:id="1005830411"/>
              </w:rPr>
              <w:t>変更</w:t>
            </w:r>
            <w:r w:rsidRPr="00080C57">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720D61">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720D61">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240C90" w:rsidRPr="0009482D" w:rsidRDefault="00624642" w:rsidP="00535D1C">
      <w:pPr>
        <w:kinsoku w:val="0"/>
        <w:wordWrap w:val="0"/>
        <w:overflowPunct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 xml:space="preserve">様式第十号（第十条の九関係）　　　　　</w:t>
      </w:r>
      <w:r w:rsidR="00A21E01"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240C90" w:rsidRPr="0009482D">
        <w:rPr>
          <w:rFonts w:asciiTheme="minorEastAsia" w:eastAsiaTheme="minorEastAsia" w:hAnsiTheme="minorEastAsia" w:hint="eastAsia"/>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rsidTr="00E11B69">
        <w:trPr>
          <w:cantSplit/>
          <w:trHeight w:val="5598"/>
        </w:trPr>
        <w:tc>
          <w:tcPr>
            <w:tcW w:w="10065" w:type="dxa"/>
            <w:gridSpan w:val="2"/>
          </w:tcPr>
          <w:p w:rsidR="00EE232F" w:rsidRPr="0009482D" w:rsidRDefault="00EE232F" w:rsidP="00240C90">
            <w:pPr>
              <w:wordWrap w:val="0"/>
              <w:autoSpaceDE w:val="0"/>
              <w:autoSpaceDN w:val="0"/>
              <w:spacing w:line="39" w:lineRule="exact"/>
              <w:rPr>
                <w:rFonts w:asciiTheme="minorEastAsia" w:eastAsiaTheme="minorEastAsia" w:hAnsiTheme="minorEastAsia"/>
                <w:sz w:val="21"/>
                <w:szCs w:val="20"/>
              </w:rPr>
            </w:pPr>
          </w:p>
          <w:p w:rsidR="00EE232F" w:rsidRPr="0009482D" w:rsidRDefault="00EE232F" w:rsidP="00240C90">
            <w:pPr>
              <w:autoSpaceDE w:val="0"/>
              <w:autoSpaceDN w:val="0"/>
              <w:spacing w:line="45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産業廃棄物処理業の事業範囲変更許可申請書</w:t>
            </w: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8B7AB2">
            <w:pPr>
              <w:wordWrap w:val="0"/>
              <w:autoSpaceDE w:val="0"/>
              <w:autoSpaceDN w:val="0"/>
              <w:spacing w:line="249" w:lineRule="exact"/>
              <w:ind w:leftChars="2549" w:left="6269"/>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8B7AB2" w:rsidRPr="0009482D">
              <w:rPr>
                <w:rFonts w:asciiTheme="minorEastAsia" w:eastAsiaTheme="minorEastAsia" w:hAnsiTheme="minorEastAsia" w:hint="eastAsia"/>
                <w:sz w:val="21"/>
                <w:szCs w:val="20"/>
              </w:rPr>
              <w:t xml:space="preserve">　　　</w:t>
            </w:r>
          </w:p>
          <w:p w:rsidR="00EE232F" w:rsidRPr="0009482D" w:rsidRDefault="00EE232F"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EE232F" w:rsidRPr="0009482D" w:rsidRDefault="008521FD"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EE232F" w:rsidRPr="0009482D">
              <w:rPr>
                <w:rFonts w:asciiTheme="minorEastAsia" w:eastAsiaTheme="minorEastAsia" w:hAnsiTheme="minorEastAsia" w:hint="eastAsia"/>
                <w:sz w:val="21"/>
                <w:szCs w:val="20"/>
              </w:rPr>
              <w:t>滋賀県知事</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申請者（〒　　　　－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住　　所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氏　　名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（法人にあっては、名称及び代表者の氏名）</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rsidR="00EE232F" w:rsidRPr="0009482D" w:rsidRDefault="00EE232F" w:rsidP="00E11B69">
            <w:pPr>
              <w:autoSpaceDE w:val="0"/>
              <w:autoSpaceDN w:val="0"/>
              <w:ind w:leftChars="14" w:left="34"/>
              <w:jc w:val="left"/>
              <w:rPr>
                <w:rFonts w:asciiTheme="minorEastAsia" w:eastAsiaTheme="minorEastAsia" w:hAnsiTheme="minorEastAsia"/>
                <w:sz w:val="21"/>
                <w:szCs w:val="21"/>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9024" behindDoc="0" locked="0" layoutInCell="1" allowOverlap="1" wp14:anchorId="57E3F62F" wp14:editId="5F683CC4">
                      <wp:simplePos x="0" y="0"/>
                      <wp:positionH relativeFrom="column">
                        <wp:posOffset>4312001</wp:posOffset>
                      </wp:positionH>
                      <wp:positionV relativeFrom="paragraph">
                        <wp:posOffset>135208</wp:posOffset>
                      </wp:positionV>
                      <wp:extent cx="170597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476250"/>
                              </a:xfrm>
                              <a:prstGeom prst="rect">
                                <a:avLst/>
                              </a:prstGeom>
                              <a:noFill/>
                              <a:ln w="9525">
                                <a:noFill/>
                                <a:miter lim="800000"/>
                                <a:headEnd/>
                                <a:tailEnd/>
                              </a:ln>
                            </wps:spPr>
                            <wps:txbx>
                              <w:txbxContent>
                                <w:p w:rsidR="00307654" w:rsidRPr="00A21E01" w:rsidRDefault="00307654" w:rsidP="00E11B69">
                                  <w:pPr>
                                    <w:snapToGrid w:val="0"/>
                                    <w:rPr>
                                      <w:sz w:val="21"/>
                                    </w:rPr>
                                  </w:pPr>
                                  <w:r w:rsidRPr="00624CE8">
                                    <w:rPr>
                                      <w:rFonts w:hint="eastAsia"/>
                                      <w:spacing w:val="11"/>
                                      <w:w w:val="93"/>
                                      <w:kern w:val="0"/>
                                      <w:sz w:val="21"/>
                                      <w:fitText w:val="2160" w:id="1502293761"/>
                                    </w:rPr>
                                    <w:t>産業廃棄物収集運搬</w:t>
                                  </w:r>
                                  <w:r w:rsidRPr="00624CE8">
                                    <w:rPr>
                                      <w:rFonts w:hint="eastAsia"/>
                                      <w:spacing w:val="5"/>
                                      <w:w w:val="93"/>
                                      <w:kern w:val="0"/>
                                      <w:sz w:val="21"/>
                                      <w:fitText w:val="2160" w:id="1502293761"/>
                                    </w:rPr>
                                    <w:t>業</w:t>
                                  </w:r>
                                </w:p>
                                <w:p w:rsidR="00307654" w:rsidRPr="00333C94" w:rsidRDefault="00307654" w:rsidP="00E11B69">
                                  <w:pPr>
                                    <w:snapToGrid w:val="0"/>
                                    <w:rPr>
                                      <w:dstrike/>
                                      <w:sz w:val="21"/>
                                    </w:rPr>
                                  </w:pPr>
                                  <w:r w:rsidRPr="00624CE8">
                                    <w:rPr>
                                      <w:rFonts w:hint="eastAsia"/>
                                      <w:dstrike/>
                                      <w:spacing w:val="34"/>
                                      <w:kern w:val="0"/>
                                      <w:sz w:val="21"/>
                                      <w:fitText w:val="2160" w:id="1502293760"/>
                                    </w:rPr>
                                    <w:t>産業廃棄物処分</w:t>
                                  </w:r>
                                  <w:r w:rsidRPr="00624CE8">
                                    <w:rPr>
                                      <w:rFonts w:hint="eastAsia"/>
                                      <w:dstrike/>
                                      <w:spacing w:val="2"/>
                                      <w:kern w:val="0"/>
                                      <w:sz w:val="21"/>
                                      <w:fitText w:val="2160" w:id="1502293760"/>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3F62F" id="_x0000_t202" coordsize="21600,21600" o:spt="202" path="m,l,21600r21600,l21600,xe">
                      <v:stroke joinstyle="miter"/>
                      <v:path gradientshapeok="t" o:connecttype="rect"/>
                    </v:shapetype>
                    <v:shape id="テキスト ボックス 2" o:spid="_x0000_s1026" type="#_x0000_t202" style="position:absolute;left:0;text-align:left;margin-left:339.55pt;margin-top:10.65pt;width:134.3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" filled="f" stroked="f">
                      <v:textbox>
                        <w:txbxContent>
                          <w:p w:rsidR="00307654" w:rsidRPr="00A21E01" w:rsidRDefault="00307654" w:rsidP="00E11B69">
                            <w:pPr>
                              <w:snapToGrid w:val="0"/>
                              <w:rPr>
                                <w:sz w:val="21"/>
                              </w:rPr>
                            </w:pPr>
                            <w:r w:rsidRPr="00624CE8">
                              <w:rPr>
                                <w:rFonts w:hint="eastAsia"/>
                                <w:spacing w:val="11"/>
                                <w:w w:val="93"/>
                                <w:kern w:val="0"/>
                                <w:sz w:val="21"/>
                                <w:fitText w:val="2160" w:id="1502293761"/>
                              </w:rPr>
                              <w:t>産業廃棄物収集運搬</w:t>
                            </w:r>
                            <w:r w:rsidRPr="00624CE8">
                              <w:rPr>
                                <w:rFonts w:hint="eastAsia"/>
                                <w:spacing w:val="5"/>
                                <w:w w:val="93"/>
                                <w:kern w:val="0"/>
                                <w:sz w:val="21"/>
                                <w:fitText w:val="2160" w:id="1502293761"/>
                              </w:rPr>
                              <w:t>業</w:t>
                            </w:r>
                          </w:p>
                          <w:p w:rsidR="00307654" w:rsidRPr="00333C94" w:rsidRDefault="00307654" w:rsidP="00E11B69">
                            <w:pPr>
                              <w:snapToGrid w:val="0"/>
                              <w:rPr>
                                <w:dstrike/>
                                <w:sz w:val="21"/>
                              </w:rPr>
                            </w:pPr>
                            <w:r w:rsidRPr="00624CE8">
                              <w:rPr>
                                <w:rFonts w:hint="eastAsia"/>
                                <w:dstrike/>
                                <w:spacing w:val="34"/>
                                <w:kern w:val="0"/>
                                <w:sz w:val="21"/>
                                <w:fitText w:val="2160" w:id="1502293760"/>
                              </w:rPr>
                              <w:t>産業廃棄物処分</w:t>
                            </w:r>
                            <w:r w:rsidRPr="00624CE8">
                              <w:rPr>
                                <w:rFonts w:hint="eastAsia"/>
                                <w:dstrike/>
                                <w:spacing w:val="2"/>
                                <w:kern w:val="0"/>
                                <w:sz w:val="21"/>
                                <w:fitText w:val="2160" w:id="1502293760"/>
                              </w:rPr>
                              <w:t>業</w:t>
                            </w:r>
                          </w:p>
                        </w:txbxContent>
                      </v:textbox>
                    </v:shape>
                  </w:pict>
                </mc:Fallback>
              </mc:AlternateContent>
            </w:r>
          </w:p>
          <w:p w:rsidR="00EE232F" w:rsidRPr="0009482D" w:rsidRDefault="00EE232F" w:rsidP="00E11B69">
            <w:pPr>
              <w:wordWrap w:val="0"/>
              <w:autoSpaceDE w:val="0"/>
              <w:autoSpaceDN w:val="0"/>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廃棄物の処理及び清掃に関する法律第14条の２第１項の規定により、</w:t>
            </w:r>
          </w:p>
          <w:p w:rsidR="00EE232F" w:rsidRPr="0009482D" w:rsidRDefault="00EE232F" w:rsidP="00E11B69">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の事業範囲の変更の許可を受けたいので、関係書類及び図面を添えて申請します。</w:t>
            </w:r>
          </w:p>
        </w:tc>
      </w:tr>
      <w:tr w:rsidR="0009482D" w:rsidRPr="0009482D" w:rsidTr="00DC7D53">
        <w:trPr>
          <w:cantSplit/>
          <w:trHeight w:hRule="exact" w:val="494"/>
        </w:trPr>
        <w:tc>
          <w:tcPr>
            <w:tcW w:w="3544" w:type="dxa"/>
          </w:tcPr>
          <w:p w:rsidR="00EE232F" w:rsidRPr="0009482D" w:rsidRDefault="00EE232F" w:rsidP="00240C90">
            <w:pPr>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許可の年月日及び許可番号,</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rsidR="00EE232F" w:rsidRPr="0009482D" w:rsidRDefault="00EE232F" w:rsidP="00E11B69">
            <w:pPr>
              <w:autoSpaceDE w:val="0"/>
              <w:autoSpaceDN w:val="0"/>
              <w:spacing w:before="124" w:line="249" w:lineRule="exact"/>
              <w:ind w:firstLineChars="100" w:firstLine="216"/>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5432E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年　　月　　日　　　第　　　　　　　　号</w:t>
            </w:r>
          </w:p>
        </w:tc>
      </w:tr>
      <w:tr w:rsidR="0009482D" w:rsidRPr="0009482D" w:rsidTr="00DC7D53">
        <w:trPr>
          <w:cantSplit/>
          <w:trHeight w:hRule="exact" w:val="494"/>
        </w:trPr>
        <w:tc>
          <w:tcPr>
            <w:tcW w:w="3544" w:type="dxa"/>
          </w:tcPr>
          <w:p w:rsidR="00EE232F" w:rsidRPr="0009482D" w:rsidRDefault="00EE232F" w:rsidP="00240C90">
            <w:pPr>
              <w:wordWrap w:val="0"/>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収集運搬業・処分業の区分,</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rsidR="00EE232F" w:rsidRPr="0009482D" w:rsidRDefault="00EE232F" w:rsidP="00E11B69">
            <w:pPr>
              <w:wordWrap w:val="0"/>
              <w:autoSpaceDE w:val="0"/>
              <w:autoSpaceDN w:val="0"/>
              <w:spacing w:before="124" w:line="249" w:lineRule="exac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収集運搬業</w:t>
            </w:r>
          </w:p>
        </w:tc>
      </w:tr>
      <w:tr w:rsidR="0009482D" w:rsidRPr="0009482D" w:rsidTr="00DC7D53">
        <w:trPr>
          <w:cantSplit/>
          <w:trHeight w:val="3350"/>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1" w:type="dxa"/>
          </w:tcPr>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石綿含有産業廃棄物を含む・除く</w:t>
            </w:r>
            <w:r w:rsidRPr="0009482D">
              <w:rPr>
                <w:rFonts w:asciiTheme="minorEastAsia" w:eastAsiaTheme="minorEastAsia" w:hAnsiTheme="minorEastAsia" w:hint="eastAsia"/>
                <w:sz w:val="21"/>
                <w:szCs w:val="21"/>
              </w:rPr>
              <w:t>』</w:t>
            </w: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水銀含有ばいじん等</w:t>
            </w:r>
            <w:r w:rsidRPr="0009482D">
              <w:rPr>
                <w:rFonts w:asciiTheme="minorEastAsia" w:eastAsiaTheme="minorEastAsia" w:hAnsiTheme="minorEastAsia" w:hint="eastAsia"/>
                <w:sz w:val="21"/>
                <w:szCs w:val="21"/>
              </w:rPr>
              <w:t xml:space="preserve">を含む・除く』　　</w:t>
            </w:r>
            <w:r w:rsidR="004F3424" w:rsidRPr="0009482D">
              <w:rPr>
                <w:rFonts w:asciiTheme="minorEastAsia" w:eastAsiaTheme="minorEastAsia" w:hAnsiTheme="minorEastAsia" w:hint="eastAsia"/>
                <w:sz w:val="21"/>
                <w:szCs w:val="21"/>
              </w:rPr>
              <w:t xml:space="preserve">　</w:t>
            </w:r>
            <w:r w:rsidR="009E77B5" w:rsidRPr="0009482D">
              <w:rPr>
                <w:rFonts w:asciiTheme="minorEastAsia" w:eastAsiaTheme="minorEastAsia" w:hAnsiTheme="minorEastAsia" w:hint="eastAsia"/>
                <w:sz w:val="21"/>
                <w:szCs w:val="21"/>
              </w:rPr>
              <w:t xml:space="preserve">　　以上　</w:t>
            </w:r>
            <w:r w:rsidRPr="0009482D">
              <w:rPr>
                <w:rFonts w:asciiTheme="minorEastAsia" w:eastAsiaTheme="minorEastAsia" w:hAnsiTheme="minorEastAsia" w:hint="eastAsia"/>
                <w:sz w:val="21"/>
                <w:szCs w:val="21"/>
              </w:rPr>
              <w:t xml:space="preserve">　　　項目</w:t>
            </w:r>
          </w:p>
        </w:tc>
      </w:tr>
      <w:tr w:rsidR="0009482D" w:rsidRPr="0009482D" w:rsidTr="00E11B69">
        <w:trPr>
          <w:cantSplit/>
          <w:trHeight w:hRule="exact" w:val="1787"/>
        </w:trPr>
        <w:tc>
          <w:tcPr>
            <w:tcW w:w="3544" w:type="dxa"/>
            <w:vAlign w:val="center"/>
          </w:tcPr>
          <w:p w:rsidR="00EE232F" w:rsidRPr="0009482D" w:rsidRDefault="00EE232F" w:rsidP="00EE232F">
            <w:pPr>
              <w:autoSpaceDE w:val="0"/>
              <w:autoSpaceDN w:val="0"/>
              <w:spacing w:line="249"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変更の内容</w:t>
            </w:r>
          </w:p>
        </w:tc>
        <w:tc>
          <w:tcPr>
            <w:tcW w:w="6521" w:type="dxa"/>
          </w:tcPr>
          <w:p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1"/>
              </w:rPr>
            </w:pPr>
          </w:p>
          <w:p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rsidR="00EE232F" w:rsidRPr="0009482D" w:rsidRDefault="0000178B" w:rsidP="0000178B">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『水銀含有ばいじん等を含む・除く』　　　　　以上　　　　項目</w:t>
            </w:r>
          </w:p>
        </w:tc>
      </w:tr>
      <w:tr w:rsidR="0009482D" w:rsidRPr="0009482D" w:rsidTr="00DC7D53">
        <w:trPr>
          <w:cantSplit/>
          <w:trHeight w:hRule="exact" w:val="418"/>
        </w:trPr>
        <w:tc>
          <w:tcPr>
            <w:tcW w:w="3544" w:type="dxa"/>
            <w:vAlign w:val="center"/>
          </w:tcPr>
          <w:p w:rsidR="00EE232F" w:rsidRPr="0009482D" w:rsidRDefault="00EE232F" w:rsidP="00EE232F">
            <w:pPr>
              <w:autoSpaceDE w:val="0"/>
              <w:autoSpaceDN w:val="0"/>
              <w:spacing w:line="240"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変更理由</w:t>
            </w:r>
          </w:p>
        </w:tc>
        <w:tc>
          <w:tcPr>
            <w:tcW w:w="6521" w:type="dxa"/>
            <w:vAlign w:val="center"/>
          </w:tcPr>
          <w:p w:rsidR="00EE232F" w:rsidRPr="0009482D" w:rsidRDefault="00EE232F" w:rsidP="00BA302C">
            <w:pPr>
              <w:autoSpaceDE w:val="0"/>
              <w:autoSpaceDN w:val="0"/>
              <w:spacing w:line="240" w:lineRule="exact"/>
              <w:rPr>
                <w:rFonts w:asciiTheme="minorEastAsia" w:eastAsiaTheme="minorEastAsia" w:hAnsiTheme="minorEastAsia"/>
                <w:sz w:val="21"/>
                <w:szCs w:val="20"/>
              </w:rPr>
            </w:pPr>
          </w:p>
        </w:tc>
      </w:tr>
      <w:tr w:rsidR="0009482D" w:rsidRPr="0009482D" w:rsidTr="00DC7D53">
        <w:trPr>
          <w:cantSplit/>
          <w:trHeight w:hRule="exact" w:val="1275"/>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rsidR="00EE232F" w:rsidRPr="0009482D" w:rsidRDefault="001A295C" w:rsidP="00333C94">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rsidTr="00DC7D53">
        <w:trPr>
          <w:cantSplit/>
          <w:trHeight w:hRule="exact" w:val="566"/>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変更に係る事業の用に供する施設の処理方式、構造及び設備の概要</w:t>
            </w:r>
          </w:p>
        </w:tc>
        <w:tc>
          <w:tcPr>
            <w:tcW w:w="6521" w:type="dxa"/>
            <w:vAlign w:val="center"/>
          </w:tcPr>
          <w:p w:rsidR="00EE232F" w:rsidRPr="0009482D" w:rsidRDefault="00EE232F" w:rsidP="00374D72">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9218"/>
              </w:rPr>
              <w:t>事務処理</w:t>
            </w:r>
            <w:r w:rsidRPr="0009482D">
              <w:rPr>
                <w:rFonts w:asciiTheme="minorEastAsia" w:eastAsiaTheme="minorEastAsia" w:hAnsiTheme="minorEastAsia" w:hint="eastAsia"/>
                <w:spacing w:val="30"/>
                <w:kern w:val="0"/>
                <w:sz w:val="21"/>
                <w:szCs w:val="20"/>
                <w:fitText w:val="2916" w:id="1749289218"/>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7F4FAC" w:rsidRPr="0009482D" w:rsidRDefault="007F4FAC" w:rsidP="007F4FAC">
      <w:pPr>
        <w:widowControl/>
        <w:jc w:val="left"/>
        <w:rPr>
          <w:rFonts w:asciiTheme="minorEastAsia" w:eastAsiaTheme="minorEastAsia" w:hAnsiTheme="minorEastAsia"/>
          <w:spacing w:val="2"/>
          <w:sz w:val="21"/>
          <w:szCs w:val="20"/>
        </w:rPr>
      </w:pPr>
    </w:p>
    <w:p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rsidTr="000B22C9">
        <w:trPr>
          <w:cantSplit/>
          <w:trHeight w:val="289"/>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1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21"/>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39"/>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65"/>
        </w:trPr>
        <w:tc>
          <w:tcPr>
            <w:tcW w:w="284" w:type="dxa"/>
            <w:vMerge/>
            <w:tcBorders>
              <w:left w:val="single" w:sz="12"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315"/>
        </w:trPr>
        <w:tc>
          <w:tcPr>
            <w:tcW w:w="284" w:type="dxa"/>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323"/>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22"/>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06"/>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527"/>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04"/>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33"/>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25"/>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1"/>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5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45"/>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345"/>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rsidTr="000B22C9">
        <w:trPr>
          <w:cantSplit/>
          <w:trHeight w:val="695"/>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9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CE8" w:rsidRPr="00080C57" w:rsidRDefault="007F4FAC" w:rsidP="00080C57">
      <w:pPr>
        <w:widowControl/>
        <w:jc w:val="left"/>
        <w:rPr>
          <w:rFonts w:asciiTheme="minorEastAsia" w:eastAsiaTheme="minorEastAsia" w:hAnsiTheme="minorEastAsia" w:hint="eastAsia"/>
          <w:sz w:val="21"/>
          <w:szCs w:val="20"/>
        </w:rPr>
      </w:pPr>
      <w:r w:rsidRPr="0009482D">
        <w:rPr>
          <w:rFonts w:asciiTheme="minorEastAsia" w:eastAsiaTheme="minorEastAsia" w:hAnsiTheme="minorEastAsia"/>
          <w:sz w:val="21"/>
          <w:szCs w:val="20"/>
        </w:rPr>
        <w:br w:type="page"/>
      </w:r>
    </w:p>
    <w:p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rsidTr="00F32100">
        <w:trPr>
          <w:trHeight w:val="4264"/>
        </w:trPr>
        <w:tc>
          <w:tcPr>
            <w:tcW w:w="10065" w:type="dxa"/>
            <w:gridSpan w:val="7"/>
          </w:tcPr>
          <w:p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F31EB7" w:rsidRPr="0009482D" w:rsidRDefault="00F31EB7"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0932EE" w:rsidRPr="0009482D" w:rsidRDefault="000932EE"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rsidTr="00DE0558">
        <w:trPr>
          <w:trHeight w:val="902"/>
        </w:trPr>
        <w:tc>
          <w:tcPr>
            <w:tcW w:w="426" w:type="dxa"/>
          </w:tcPr>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F31EB7">
        <w:trPr>
          <w:trHeight w:val="550"/>
        </w:trPr>
        <w:tc>
          <w:tcPr>
            <w:tcW w:w="10065" w:type="dxa"/>
            <w:gridSpan w:val="7"/>
          </w:tcPr>
          <w:p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rsidTr="001A3364">
        <w:trPr>
          <w:trHeight w:val="784"/>
        </w:trPr>
        <w:tc>
          <w:tcPr>
            <w:tcW w:w="10065" w:type="dxa"/>
            <w:gridSpan w:val="9"/>
            <w:shd w:val="clear" w:color="auto" w:fill="auto"/>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rsidTr="001A3364">
        <w:trPr>
          <w:trHeight w:val="667"/>
        </w:trPr>
        <w:tc>
          <w:tcPr>
            <w:tcW w:w="442" w:type="dxa"/>
            <w:shd w:val="clear" w:color="auto" w:fill="auto"/>
            <w:vAlign w:val="center"/>
          </w:tcPr>
          <w:p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p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rsidTr="001A3364">
        <w:trPr>
          <w:trHeight w:val="480"/>
        </w:trPr>
        <w:tc>
          <w:tcPr>
            <w:tcW w:w="10065" w:type="dxa"/>
            <w:gridSpan w:val="9"/>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rsidTr="001A3364">
        <w:trPr>
          <w:trHeight w:val="519"/>
        </w:trPr>
        <w:tc>
          <w:tcPr>
            <w:tcW w:w="2566" w:type="dxa"/>
            <w:gridSpan w:val="3"/>
            <w:shd w:val="clear" w:color="auto" w:fill="auto"/>
            <w:vAlign w:val="center"/>
          </w:tcPr>
          <w:p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760"/>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rsidTr="00CA7801">
        <w:trPr>
          <w:trHeight w:val="10439"/>
        </w:trPr>
        <w:tc>
          <w:tcPr>
            <w:tcW w:w="10065" w:type="dxa"/>
            <w:gridSpan w:val="8"/>
          </w:tcPr>
          <w:p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C1276D" w:rsidRPr="0009482D" w:rsidRDefault="00C1276D" w:rsidP="00DA5419">
            <w:pPr>
              <w:rPr>
                <w:rFonts w:asciiTheme="minorEastAsia" w:eastAsiaTheme="minorEastAsia" w:hAnsiTheme="minorEastAsia"/>
                <w:sz w:val="21"/>
                <w:szCs w:val="21"/>
              </w:rPr>
            </w:pPr>
          </w:p>
          <w:p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5002ED">
        <w:trPr>
          <w:trHeight w:val="1103"/>
        </w:trPr>
        <w:tc>
          <w:tcPr>
            <w:tcW w:w="1418" w:type="dxa"/>
            <w:vAlign w:val="center"/>
          </w:tcPr>
          <w:p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rsidTr="00D018A4">
        <w:trPr>
          <w:trHeight w:val="1303"/>
        </w:trPr>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widowControl/>
              <w:jc w:val="left"/>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rsidTr="002F2008">
        <w:trPr>
          <w:trHeight w:val="13903"/>
        </w:trPr>
        <w:tc>
          <w:tcPr>
            <w:tcW w:w="10065" w:type="dxa"/>
          </w:tcPr>
          <w:p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rsidR="00DA5419" w:rsidRPr="0009482D" w:rsidRDefault="00DA5419" w:rsidP="00DA5419">
            <w:pPr>
              <w:jc w:val="left"/>
              <w:rPr>
                <w:rFonts w:asciiTheme="minorEastAsia" w:eastAsiaTheme="minorEastAsia" w:hAnsiTheme="minorEastAsia"/>
                <w:sz w:val="21"/>
                <w:szCs w:val="21"/>
              </w:rPr>
            </w:pPr>
          </w:p>
          <w:p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rPr>
            </w:pPr>
          </w:p>
        </w:tc>
      </w:tr>
    </w:tbl>
    <w:p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8911D5">
        <w:trPr>
          <w:cantSplit/>
          <w:trHeight w:hRule="exact" w:val="6078"/>
        </w:trPr>
        <w:tc>
          <w:tcPr>
            <w:tcW w:w="500" w:type="dxa"/>
            <w:tcBorders>
              <w:top w:val="single" w:sz="4" w:space="0" w:color="auto"/>
              <w:left w:val="single" w:sz="12" w:space="0" w:color="auto"/>
              <w:bottom w:val="single" w:sz="4" w:space="0" w:color="auto"/>
            </w:tcBorders>
          </w:tcPr>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rsidTr="008911D5">
        <w:trPr>
          <w:cantSplit/>
          <w:trHeight w:val="6527"/>
        </w:trPr>
        <w:tc>
          <w:tcPr>
            <w:tcW w:w="500" w:type="dxa"/>
            <w:vMerge w:val="restart"/>
            <w:tcBorders>
              <w:top w:val="single" w:sz="4" w:space="0" w:color="auto"/>
              <w:left w:val="single" w:sz="12" w:space="0" w:color="auto"/>
            </w:tcBorders>
          </w:tcPr>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5C1E7DF6" wp14:editId="18D32E8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D0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rsidTr="002F2008">
        <w:trPr>
          <w:trHeight w:val="597"/>
        </w:trPr>
        <w:tc>
          <w:tcPr>
            <w:tcW w:w="500" w:type="dxa"/>
            <w:vMerge/>
            <w:tcBorders>
              <w:left w:val="single" w:sz="12" w:space="0" w:color="auto"/>
              <w:bottom w:val="single" w:sz="12" w:space="0" w:color="auto"/>
            </w:tcBorders>
          </w:tcPr>
          <w:p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rsidTr="000C4135">
        <w:trPr>
          <w:cantSplit/>
          <w:trHeight w:val="773"/>
        </w:trPr>
        <w:tc>
          <w:tcPr>
            <w:tcW w:w="2268"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C52BE2">
        <w:trPr>
          <w:cantSplit/>
          <w:trHeight w:hRule="exact" w:val="4961"/>
        </w:trPr>
        <w:tc>
          <w:tcPr>
            <w:tcW w:w="10065" w:type="dxa"/>
            <w:gridSpan w:val="4"/>
            <w:tcBorders>
              <w:bottom w:val="nil"/>
              <w:right w:val="single" w:sz="12" w:space="0" w:color="auto"/>
            </w:tcBorders>
            <w:vAlign w:val="center"/>
          </w:tcPr>
          <w:p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DF0F66">
        <w:trPr>
          <w:cantSplit/>
          <w:trHeight w:val="802"/>
        </w:trPr>
        <w:tc>
          <w:tcPr>
            <w:tcW w:w="5812" w:type="dxa"/>
            <w:gridSpan w:val="2"/>
            <w:tcBorders>
              <w:top w:val="nil"/>
              <w:right w:val="single" w:sz="4" w:space="0" w:color="auto"/>
            </w:tcBorders>
          </w:tcPr>
          <w:p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rsidTr="00C52BE2">
        <w:trPr>
          <w:cantSplit/>
          <w:trHeight w:hRule="exact" w:val="321"/>
        </w:trPr>
        <w:tc>
          <w:tcPr>
            <w:tcW w:w="10065" w:type="dxa"/>
            <w:gridSpan w:val="4"/>
            <w:tcBorders>
              <w:top w:val="single" w:sz="12" w:space="0" w:color="auto"/>
              <w:left w:val="nil"/>
              <w:bottom w:val="single" w:sz="12" w:space="0" w:color="auto"/>
              <w:right w:val="nil"/>
            </w:tcBorders>
          </w:tcPr>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0C4135">
        <w:trPr>
          <w:cantSplit/>
          <w:trHeight w:hRule="exact" w:val="844"/>
        </w:trPr>
        <w:tc>
          <w:tcPr>
            <w:tcW w:w="2268"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rsidTr="00C52BE2">
        <w:trPr>
          <w:cantSplit/>
          <w:trHeight w:val="5332"/>
        </w:trPr>
        <w:tc>
          <w:tcPr>
            <w:tcW w:w="10065" w:type="dxa"/>
            <w:gridSpan w:val="4"/>
            <w:tcBorders>
              <w:top w:val="single" w:sz="4" w:space="0" w:color="auto"/>
              <w:bottom w:val="nil"/>
              <w:right w:val="single" w:sz="12" w:space="0" w:color="auto"/>
            </w:tcBorders>
            <w:vAlign w:val="center"/>
          </w:tcPr>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rsidTr="005A5D18">
        <w:trPr>
          <w:trHeight w:hRule="exact" w:val="727"/>
        </w:trPr>
        <w:tc>
          <w:tcPr>
            <w:tcW w:w="5812" w:type="dxa"/>
            <w:gridSpan w:val="2"/>
            <w:tcBorders>
              <w:top w:val="nil"/>
              <w:bottom w:val="single" w:sz="12" w:space="0" w:color="auto"/>
            </w:tcBorders>
          </w:tcPr>
          <w:p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080C57" w:rsidRPr="0009482D" w:rsidRDefault="00080C57" w:rsidP="00080C57">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lastRenderedPageBreak/>
        <w:t>[様式補６]</w:t>
      </w:r>
    </w:p>
    <w:p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sz w:val="22"/>
          <w:szCs w:val="22"/>
        </w:rPr>
      </w:pPr>
    </w:p>
    <w:p w:rsidR="00080C57" w:rsidRPr="0009482D" w:rsidRDefault="00080C57" w:rsidP="00080C57">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80C57" w:rsidRPr="0009482D" w:rsidTr="00A631B2">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80C57" w:rsidRPr="0009482D" w:rsidTr="00A631B2">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80C57" w:rsidRPr="0009482D" w:rsidTr="00A631B2">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80C57" w:rsidRPr="0009482D" w:rsidTr="00A631B2">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080C57" w:rsidRPr="0009482D" w:rsidTr="00A631B2">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80C57" w:rsidRPr="0009482D" w:rsidTr="00A631B2">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080C57" w:rsidRPr="0009482D" w:rsidRDefault="00080C57" w:rsidP="00080C57">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080C57" w:rsidRPr="0009482D" w:rsidRDefault="00080C57" w:rsidP="00080C57">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80C57">
              <w:rPr>
                <w:rFonts w:asciiTheme="minorEastAsia" w:eastAsiaTheme="minorEastAsia" w:hAnsiTheme="minorEastAsia" w:hint="eastAsia"/>
                <w:spacing w:val="105"/>
                <w:kern w:val="0"/>
                <w:sz w:val="21"/>
                <w:fitText w:val="1512" w:id="1518074115"/>
              </w:rPr>
              <w:t>自己資</w:t>
            </w:r>
            <w:r w:rsidRPr="00080C57">
              <w:rPr>
                <w:rFonts w:asciiTheme="minorEastAsia" w:eastAsiaTheme="minorEastAsia" w:hAnsiTheme="minorEastAsia" w:hint="eastAsia"/>
                <w:spacing w:val="15"/>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80C57">
              <w:rPr>
                <w:rFonts w:asciiTheme="minorEastAsia" w:eastAsiaTheme="minorEastAsia" w:hAnsiTheme="minorEastAsia" w:hint="eastAsia"/>
                <w:spacing w:val="210"/>
                <w:kern w:val="0"/>
                <w:sz w:val="21"/>
                <w:fitText w:val="1512" w:id="1518074116"/>
              </w:rPr>
              <w:t>借入</w:t>
            </w:r>
            <w:r w:rsidRPr="00080C57">
              <w:rPr>
                <w:rFonts w:asciiTheme="minorEastAsia" w:eastAsiaTheme="minorEastAsia" w:hAnsiTheme="minorEastAsia" w:hint="eastAsia"/>
                <w:spacing w:val="15"/>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80C57">
              <w:rPr>
                <w:rFonts w:asciiTheme="minorEastAsia" w:eastAsiaTheme="minorEastAsia" w:hAnsiTheme="minorEastAsia" w:hint="eastAsia"/>
                <w:spacing w:val="210"/>
                <w:kern w:val="0"/>
                <w:sz w:val="21"/>
                <w:fitText w:val="1512" w:id="1518074117"/>
              </w:rPr>
              <w:t>その</w:t>
            </w:r>
            <w:r w:rsidRPr="00080C57">
              <w:rPr>
                <w:rFonts w:asciiTheme="minorEastAsia" w:eastAsiaTheme="minorEastAsia" w:hAnsiTheme="minorEastAsia" w:hint="eastAsia"/>
                <w:spacing w:val="15"/>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0837E8" w:rsidRPr="0009482D" w:rsidRDefault="000837E8">
      <w:pPr>
        <w:widowControl/>
        <w:jc w:val="left"/>
        <w:rPr>
          <w:rFonts w:asciiTheme="minorEastAsia" w:eastAsiaTheme="minorEastAsia" w:hAnsiTheme="minorEastAsia"/>
        </w:rPr>
      </w:pPr>
      <w:bookmarkStart w:id="0" w:name="_GoBack"/>
      <w:bookmarkEnd w:id="0"/>
    </w:p>
    <w:sectPr w:rsidR="000837E8"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0C57"/>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79D3-3B05-42E0-8E96-521D51A2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929</Words>
  <Characters>5298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2021-03-29T10:39:00Z</dcterms:created>
  <dcterms:modified xsi:type="dcterms:W3CDTF">2021-03-29T10:39:00Z</dcterms:modified>
</cp:coreProperties>
</file>