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87" w:rsidRPr="002726D3" w:rsidRDefault="00E12080">
      <w:pPr>
        <w:adjustRightInd/>
        <w:spacing w:line="256" w:lineRule="exact"/>
        <w:rPr>
          <w:rFonts w:asciiTheme="majorEastAsia" w:eastAsiaTheme="majorEastAsia" w:hAnsiTheme="majorEastAsia"/>
          <w:bdr w:val="single" w:sz="4" w:space="0" w:color="auto"/>
        </w:rPr>
      </w:pPr>
      <w:r>
        <w:rPr>
          <w:rFonts w:asciiTheme="majorEastAsia" w:eastAsiaTheme="majorEastAsia" w:hAnsiTheme="majorEastAsia" w:hint="eastAsia"/>
        </w:rPr>
        <w:t xml:space="preserve">別記様式第八（乙の１）　　</w:t>
      </w:r>
      <w:r w:rsidR="00EB7A23" w:rsidRPr="002726D3">
        <w:rPr>
          <w:rFonts w:asciiTheme="majorEastAsia" w:eastAsiaTheme="majorEastAsia" w:hAnsiTheme="majorEastAsia" w:hint="eastAsia"/>
        </w:rPr>
        <w:t xml:space="preserve">　　　　　　　　　　　　　　</w:t>
      </w:r>
      <w:r w:rsidR="009E4387" w:rsidRPr="002726D3">
        <w:rPr>
          <w:rFonts w:asciiTheme="majorEastAsia" w:eastAsiaTheme="majorEastAsia" w:hAnsiTheme="majorEastAsia" w:hint="eastAsia"/>
        </w:rPr>
        <w:t xml:space="preserve">　　　　　　　　　</w:t>
      </w:r>
      <w:r w:rsidR="009E4387" w:rsidRPr="002726D3">
        <w:rPr>
          <w:rFonts w:asciiTheme="majorEastAsia" w:eastAsiaTheme="majorEastAsia" w:hAnsiTheme="majorEastAsia" w:hint="eastAsia"/>
          <w:bdr w:val="single" w:sz="4" w:space="0" w:color="auto"/>
        </w:rPr>
        <w:t>市町経由</w:t>
      </w:r>
    </w:p>
    <w:p w:rsidR="00EB7A23" w:rsidRDefault="009E4387" w:rsidP="009E4387">
      <w:pPr>
        <w:adjustRightInd/>
        <w:spacing w:line="256" w:lineRule="exact"/>
        <w:ind w:leftChars="100" w:left="240"/>
        <w:rPr>
          <w:rFonts w:hAnsi="Times New Roman" w:cs="Times New Roman"/>
          <w:spacing w:val="16"/>
        </w:rPr>
      </w:pPr>
      <w:r>
        <w:rPr>
          <w:rFonts w:hint="eastAsia"/>
        </w:rPr>
        <w:t>水利使用に関する河川法第23</w:t>
      </w:r>
      <w:r w:rsidR="00EB7A23">
        <w:rPr>
          <w:rFonts w:hint="eastAsia"/>
        </w:rPr>
        <w:t>条</w:t>
      </w:r>
      <w:r w:rsidR="00203C5B">
        <w:rPr>
          <w:rFonts w:hint="eastAsia"/>
        </w:rPr>
        <w:t>の許可又</w:t>
      </w:r>
      <w:r>
        <w:rPr>
          <w:rFonts w:hint="eastAsia"/>
        </w:rPr>
        <w:t>は法第24条、法第26</w:t>
      </w:r>
      <w:r w:rsidR="00203C5B">
        <w:rPr>
          <w:rFonts w:hint="eastAsia"/>
        </w:rPr>
        <w:t>条第１項若しく</w:t>
      </w:r>
      <w:r>
        <w:rPr>
          <w:rFonts w:hint="eastAsia"/>
        </w:rPr>
        <w:t>は法第27条第１項の許可（法第23条の２の登録の対象となる流水の占用に係る水利使用に関する許可を除く。</w:t>
      </w:r>
      <w:r w:rsidR="00EB7A23">
        <w:rPr>
          <w:rFonts w:hint="eastAsi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EB7A23" w:rsidTr="009E4387">
        <w:trPr>
          <w:trHeight w:val="7757"/>
        </w:trPr>
        <w:tc>
          <w:tcPr>
            <w:tcW w:w="9781" w:type="dxa"/>
            <w:tcBorders>
              <w:top w:val="single" w:sz="4" w:space="0" w:color="000000"/>
              <w:left w:val="single" w:sz="4" w:space="0" w:color="000000"/>
              <w:bottom w:val="single" w:sz="4" w:space="0" w:color="auto"/>
              <w:right w:val="single" w:sz="4" w:space="0" w:color="000000"/>
            </w:tcBorders>
          </w:tcPr>
          <w:p w:rsidR="00EB7A23" w:rsidRPr="009E4387" w:rsidRDefault="00EB7A23">
            <w:pPr>
              <w:kinsoku w:val="0"/>
              <w:overflowPunct w:val="0"/>
              <w:spacing w:line="256" w:lineRule="exact"/>
              <w:rPr>
                <w:rFonts w:hAnsi="Times New Roman" w:cs="Times New Roman"/>
                <w:spacing w:val="16"/>
              </w:rPr>
            </w:pPr>
          </w:p>
          <w:p w:rsidR="00EB7A23" w:rsidRDefault="00EB7A23" w:rsidP="002726D3">
            <w:pPr>
              <w:kinsoku w:val="0"/>
              <w:overflowPunct w:val="0"/>
              <w:spacing w:line="256" w:lineRule="exact"/>
              <w:rPr>
                <w:rFonts w:hAnsi="Times New Roman" w:cs="Times New Roman"/>
                <w:spacing w:val="16"/>
              </w:rPr>
            </w:pPr>
            <w:r>
              <w:rPr>
                <w:rFonts w:hint="eastAsia"/>
              </w:rPr>
              <w:t>（水利使用）</w:t>
            </w: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r>
              <w:rPr>
                <w:rFonts w:hint="eastAsia"/>
              </w:rPr>
              <w:t>１　河川の名称</w:t>
            </w:r>
          </w:p>
          <w:p w:rsidR="00EB7A23" w:rsidRPr="002726D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r>
              <w:rPr>
                <w:rFonts w:hint="eastAsia"/>
              </w:rPr>
              <w:t>２　水利使用の目的</w:t>
            </w:r>
            <w:r w:rsidR="000C7360">
              <w:rPr>
                <w:rFonts w:hint="eastAsia"/>
              </w:rPr>
              <w:t xml:space="preserve">　</w:t>
            </w: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r>
              <w:rPr>
                <w:rFonts w:hint="eastAsia"/>
              </w:rPr>
              <w:t>３　取水口、注水口又は放水口の位置</w:t>
            </w:r>
          </w:p>
          <w:p w:rsidR="00EB7A23" w:rsidRPr="002726D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r>
              <w:rPr>
                <w:rFonts w:hint="eastAsia"/>
              </w:rPr>
              <w:t>４　取水量等</w:t>
            </w: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EB7A23" w:rsidRDefault="00EB7A23">
            <w:pPr>
              <w:kinsoku w:val="0"/>
              <w:overflowPunct w:val="0"/>
              <w:spacing w:line="256" w:lineRule="exact"/>
              <w:rPr>
                <w:rFonts w:hAnsi="Times New Roman" w:cs="Times New Roman"/>
                <w:spacing w:val="16"/>
              </w:rPr>
            </w:pPr>
          </w:p>
          <w:p w:rsidR="009E4387" w:rsidRDefault="00EB7A23">
            <w:pPr>
              <w:kinsoku w:val="0"/>
              <w:overflowPunct w:val="0"/>
              <w:spacing w:line="256" w:lineRule="exact"/>
            </w:pPr>
            <w:r>
              <w:rPr>
                <w:rFonts w:hint="eastAsia"/>
              </w:rPr>
              <w:t>５　取水の方法</w:t>
            </w:r>
          </w:p>
          <w:p w:rsidR="009E4387" w:rsidRPr="002726D3" w:rsidRDefault="009E4387">
            <w:pPr>
              <w:kinsoku w:val="0"/>
              <w:overflowPunct w:val="0"/>
              <w:spacing w:line="256" w:lineRule="exact"/>
            </w:pPr>
          </w:p>
          <w:p w:rsidR="009E4387" w:rsidRDefault="009E4387">
            <w:pPr>
              <w:kinsoku w:val="0"/>
              <w:overflowPunct w:val="0"/>
              <w:spacing w:line="256" w:lineRule="exact"/>
            </w:pPr>
          </w:p>
          <w:p w:rsidR="009E4387" w:rsidRDefault="009E4387">
            <w:pPr>
              <w:kinsoku w:val="0"/>
              <w:overflowPunct w:val="0"/>
              <w:spacing w:line="256" w:lineRule="exact"/>
              <w:rPr>
                <w:rFonts w:hAnsi="Times New Roman" w:cs="Times New Roman"/>
                <w:spacing w:val="16"/>
              </w:rPr>
            </w:pPr>
          </w:p>
          <w:p w:rsidR="00EB7A23" w:rsidRDefault="00EB7A23">
            <w:pPr>
              <w:kinsoku w:val="0"/>
              <w:overflowPunct w:val="0"/>
              <w:spacing w:line="256" w:lineRule="exact"/>
            </w:pPr>
            <w:r>
              <w:rPr>
                <w:rFonts w:hint="eastAsia"/>
              </w:rPr>
              <w:t>６　工作物及び土地の占用</w:t>
            </w:r>
          </w:p>
          <w:p w:rsidR="002726D3" w:rsidRDefault="002726D3">
            <w:pPr>
              <w:kinsoku w:val="0"/>
              <w:overflowPunct w:val="0"/>
              <w:spacing w:line="256" w:lineRule="exact"/>
            </w:pPr>
          </w:p>
          <w:tbl>
            <w:tblPr>
              <w:tblStyle w:val="a3"/>
              <w:tblW w:w="0" w:type="auto"/>
              <w:tblInd w:w="85" w:type="dxa"/>
              <w:tblLayout w:type="fixed"/>
              <w:tblLook w:val="04A0" w:firstRow="1" w:lastRow="0" w:firstColumn="1" w:lastColumn="0" w:noHBand="0" w:noVBand="1"/>
            </w:tblPr>
            <w:tblGrid>
              <w:gridCol w:w="1899"/>
              <w:gridCol w:w="1899"/>
              <w:gridCol w:w="1900"/>
              <w:gridCol w:w="1899"/>
              <w:gridCol w:w="1900"/>
            </w:tblGrid>
            <w:tr w:rsidR="009E4387" w:rsidTr="002726D3">
              <w:trPr>
                <w:trHeight w:val="624"/>
              </w:trPr>
              <w:tc>
                <w:tcPr>
                  <w:tcW w:w="1899" w:type="dxa"/>
                  <w:vAlign w:val="center"/>
                </w:tcPr>
                <w:p w:rsidR="009E4387" w:rsidRDefault="009E4387" w:rsidP="002726D3">
                  <w:pPr>
                    <w:kinsoku w:val="0"/>
                    <w:overflowPunct w:val="0"/>
                    <w:spacing w:line="256" w:lineRule="exact"/>
                    <w:jc w:val="distribute"/>
                  </w:pPr>
                  <w:r>
                    <w:rPr>
                      <w:rFonts w:hint="eastAsia"/>
                    </w:rPr>
                    <w:t>名称又は種類</w:t>
                  </w:r>
                </w:p>
              </w:tc>
              <w:tc>
                <w:tcPr>
                  <w:tcW w:w="1899" w:type="dxa"/>
                  <w:vAlign w:val="center"/>
                </w:tcPr>
                <w:p w:rsidR="009E4387" w:rsidRPr="002726D3" w:rsidRDefault="009E4387" w:rsidP="002726D3">
                  <w:pPr>
                    <w:kinsoku w:val="0"/>
                    <w:overflowPunct w:val="0"/>
                    <w:spacing w:line="256" w:lineRule="exact"/>
                    <w:jc w:val="distribute"/>
                  </w:pPr>
                  <w:r w:rsidRPr="002726D3">
                    <w:rPr>
                      <w:rFonts w:hint="eastAsia"/>
                    </w:rPr>
                    <w:t>工作物の位置</w:t>
                  </w:r>
                </w:p>
                <w:p w:rsidR="009E4387" w:rsidRDefault="009E4387" w:rsidP="002726D3">
                  <w:pPr>
                    <w:kinsoku w:val="0"/>
                    <w:overflowPunct w:val="0"/>
                    <w:spacing w:line="256" w:lineRule="exact"/>
                    <w:jc w:val="distribute"/>
                  </w:pPr>
                  <w:r w:rsidRPr="002726D3">
                    <w:rPr>
                      <w:rFonts w:hint="eastAsia"/>
                    </w:rPr>
                    <w:t>又は占用の位置</w:t>
                  </w:r>
                </w:p>
              </w:tc>
              <w:tc>
                <w:tcPr>
                  <w:tcW w:w="1900" w:type="dxa"/>
                  <w:vAlign w:val="center"/>
                </w:tcPr>
                <w:p w:rsidR="002726D3" w:rsidRDefault="009E4387" w:rsidP="002726D3">
                  <w:pPr>
                    <w:kinsoku w:val="0"/>
                    <w:overflowPunct w:val="0"/>
                    <w:spacing w:line="256" w:lineRule="exact"/>
                    <w:jc w:val="distribute"/>
                  </w:pPr>
                  <w:r>
                    <w:rPr>
                      <w:rFonts w:hint="eastAsia"/>
                    </w:rPr>
                    <w:t>工作物の構造</w:t>
                  </w:r>
                </w:p>
                <w:p w:rsidR="009E4387" w:rsidRDefault="009E4387" w:rsidP="002726D3">
                  <w:pPr>
                    <w:kinsoku w:val="0"/>
                    <w:overflowPunct w:val="0"/>
                    <w:spacing w:line="256" w:lineRule="exact"/>
                    <w:jc w:val="distribute"/>
                  </w:pPr>
                  <w:r>
                    <w:rPr>
                      <w:rFonts w:hint="eastAsia"/>
                    </w:rPr>
                    <w:t>又は能力</w:t>
                  </w:r>
                </w:p>
              </w:tc>
              <w:tc>
                <w:tcPr>
                  <w:tcW w:w="1899" w:type="dxa"/>
                  <w:vAlign w:val="center"/>
                </w:tcPr>
                <w:p w:rsidR="009E4387" w:rsidRDefault="009E4387" w:rsidP="002726D3">
                  <w:pPr>
                    <w:kinsoku w:val="0"/>
                    <w:overflowPunct w:val="0"/>
                    <w:spacing w:line="256" w:lineRule="exact"/>
                    <w:jc w:val="distribute"/>
                  </w:pPr>
                  <w:r>
                    <w:rPr>
                      <w:rFonts w:hint="eastAsia"/>
                    </w:rPr>
                    <w:t>占用面積</w:t>
                  </w:r>
                </w:p>
              </w:tc>
              <w:tc>
                <w:tcPr>
                  <w:tcW w:w="1900" w:type="dxa"/>
                  <w:vAlign w:val="center"/>
                </w:tcPr>
                <w:p w:rsidR="009E4387" w:rsidRDefault="009E4387" w:rsidP="002726D3">
                  <w:pPr>
                    <w:kinsoku w:val="0"/>
                    <w:overflowPunct w:val="0"/>
                    <w:spacing w:line="256" w:lineRule="exact"/>
                    <w:jc w:val="distribute"/>
                  </w:pPr>
                  <w:r>
                    <w:rPr>
                      <w:rFonts w:hint="eastAsia"/>
                    </w:rPr>
                    <w:t>摘要</w:t>
                  </w:r>
                </w:p>
              </w:tc>
            </w:tr>
            <w:tr w:rsidR="009E4387" w:rsidTr="002726D3">
              <w:trPr>
                <w:trHeight w:val="624"/>
              </w:trPr>
              <w:tc>
                <w:tcPr>
                  <w:tcW w:w="1899" w:type="dxa"/>
                </w:tcPr>
                <w:p w:rsidR="009E4387" w:rsidRDefault="009E4387" w:rsidP="009E4387">
                  <w:pPr>
                    <w:kinsoku w:val="0"/>
                    <w:overflowPunct w:val="0"/>
                    <w:spacing w:line="256" w:lineRule="exact"/>
                  </w:pPr>
                </w:p>
              </w:tc>
              <w:tc>
                <w:tcPr>
                  <w:tcW w:w="1899" w:type="dxa"/>
                </w:tcPr>
                <w:p w:rsidR="009E4387" w:rsidRDefault="009E4387" w:rsidP="009E4387">
                  <w:pPr>
                    <w:kinsoku w:val="0"/>
                    <w:overflowPunct w:val="0"/>
                    <w:spacing w:line="256" w:lineRule="exact"/>
                  </w:pPr>
                </w:p>
              </w:tc>
              <w:tc>
                <w:tcPr>
                  <w:tcW w:w="1900" w:type="dxa"/>
                </w:tcPr>
                <w:p w:rsidR="009E4387" w:rsidRDefault="009E4387" w:rsidP="009E4387">
                  <w:pPr>
                    <w:kinsoku w:val="0"/>
                    <w:overflowPunct w:val="0"/>
                    <w:spacing w:line="256" w:lineRule="exact"/>
                  </w:pPr>
                </w:p>
              </w:tc>
              <w:tc>
                <w:tcPr>
                  <w:tcW w:w="1899" w:type="dxa"/>
                </w:tcPr>
                <w:p w:rsidR="009E4387" w:rsidRDefault="009E4387" w:rsidP="009E4387">
                  <w:pPr>
                    <w:kinsoku w:val="0"/>
                    <w:overflowPunct w:val="0"/>
                    <w:spacing w:line="256" w:lineRule="exact"/>
                  </w:pPr>
                </w:p>
              </w:tc>
              <w:tc>
                <w:tcPr>
                  <w:tcW w:w="1900" w:type="dxa"/>
                </w:tcPr>
                <w:p w:rsidR="009E4387" w:rsidRDefault="009E4387" w:rsidP="009E4387">
                  <w:pPr>
                    <w:kinsoku w:val="0"/>
                    <w:overflowPunct w:val="0"/>
                    <w:spacing w:line="256" w:lineRule="exact"/>
                  </w:pPr>
                </w:p>
              </w:tc>
            </w:tr>
          </w:tbl>
          <w:p w:rsidR="009E4387" w:rsidRDefault="009E4387" w:rsidP="002726D3">
            <w:pPr>
              <w:kinsoku w:val="0"/>
              <w:overflowPunct w:val="0"/>
              <w:spacing w:line="256" w:lineRule="exact"/>
            </w:pPr>
          </w:p>
          <w:p w:rsidR="009E4387" w:rsidRDefault="00867813" w:rsidP="002726D3">
            <w:pPr>
              <w:kinsoku w:val="0"/>
              <w:overflowPunct w:val="0"/>
              <w:spacing w:line="256" w:lineRule="exact"/>
            </w:pPr>
            <w:r>
              <w:rPr>
                <w:rFonts w:hint="eastAsia"/>
              </w:rPr>
              <w:t>７　土地の掘さく</w:t>
            </w:r>
            <w:r w:rsidR="009E4387">
              <w:rPr>
                <w:rFonts w:hint="eastAsia"/>
              </w:rPr>
              <w:t>等</w:t>
            </w:r>
          </w:p>
          <w:p w:rsidR="002726D3" w:rsidRDefault="002726D3" w:rsidP="002726D3">
            <w:pPr>
              <w:kinsoku w:val="0"/>
              <w:overflowPunct w:val="0"/>
              <w:spacing w:line="256" w:lineRule="exact"/>
            </w:pPr>
          </w:p>
          <w:tbl>
            <w:tblPr>
              <w:tblStyle w:val="a3"/>
              <w:tblW w:w="0" w:type="auto"/>
              <w:tblInd w:w="85" w:type="dxa"/>
              <w:tblLayout w:type="fixed"/>
              <w:tblLook w:val="04A0" w:firstRow="1" w:lastRow="0" w:firstColumn="1" w:lastColumn="0" w:noHBand="0" w:noVBand="1"/>
            </w:tblPr>
            <w:tblGrid>
              <w:gridCol w:w="2374"/>
              <w:gridCol w:w="2374"/>
              <w:gridCol w:w="2374"/>
              <w:gridCol w:w="2375"/>
            </w:tblGrid>
            <w:tr w:rsidR="002726D3" w:rsidTr="002726D3">
              <w:trPr>
                <w:trHeight w:val="624"/>
              </w:trPr>
              <w:tc>
                <w:tcPr>
                  <w:tcW w:w="2374" w:type="dxa"/>
                  <w:vAlign w:val="center"/>
                </w:tcPr>
                <w:p w:rsidR="002726D3" w:rsidRDefault="002726D3" w:rsidP="002726D3">
                  <w:pPr>
                    <w:kinsoku w:val="0"/>
                    <w:overflowPunct w:val="0"/>
                    <w:spacing w:line="256" w:lineRule="exact"/>
                    <w:jc w:val="distribute"/>
                  </w:pPr>
                  <w:r>
                    <w:rPr>
                      <w:rFonts w:hint="eastAsia"/>
                    </w:rPr>
                    <w:t>種類</w:t>
                  </w:r>
                </w:p>
              </w:tc>
              <w:tc>
                <w:tcPr>
                  <w:tcW w:w="2374" w:type="dxa"/>
                  <w:vAlign w:val="center"/>
                </w:tcPr>
                <w:p w:rsidR="002726D3" w:rsidRDefault="002726D3" w:rsidP="002726D3">
                  <w:pPr>
                    <w:kinsoku w:val="0"/>
                    <w:overflowPunct w:val="0"/>
                    <w:spacing w:line="256" w:lineRule="exact"/>
                    <w:jc w:val="distribute"/>
                  </w:pPr>
                  <w:r>
                    <w:rPr>
                      <w:rFonts w:hint="eastAsia"/>
                    </w:rPr>
                    <w:t>場所</w:t>
                  </w:r>
                </w:p>
              </w:tc>
              <w:tc>
                <w:tcPr>
                  <w:tcW w:w="2374" w:type="dxa"/>
                  <w:vAlign w:val="center"/>
                </w:tcPr>
                <w:p w:rsidR="002726D3" w:rsidRDefault="002726D3" w:rsidP="002726D3">
                  <w:pPr>
                    <w:kinsoku w:val="0"/>
                    <w:overflowPunct w:val="0"/>
                    <w:spacing w:line="256" w:lineRule="exact"/>
                    <w:jc w:val="distribute"/>
                  </w:pPr>
                  <w:r>
                    <w:rPr>
                      <w:rFonts w:hint="eastAsia"/>
                    </w:rPr>
                    <w:t>土地の面積</w:t>
                  </w:r>
                </w:p>
              </w:tc>
              <w:tc>
                <w:tcPr>
                  <w:tcW w:w="2375" w:type="dxa"/>
                  <w:vAlign w:val="center"/>
                </w:tcPr>
                <w:p w:rsidR="002726D3" w:rsidRDefault="002726D3" w:rsidP="002726D3">
                  <w:pPr>
                    <w:kinsoku w:val="0"/>
                    <w:overflowPunct w:val="0"/>
                    <w:spacing w:line="256" w:lineRule="exact"/>
                    <w:jc w:val="distribute"/>
                  </w:pPr>
                  <w:r>
                    <w:rPr>
                      <w:rFonts w:hint="eastAsia"/>
                    </w:rPr>
                    <w:t>摘要</w:t>
                  </w:r>
                </w:p>
              </w:tc>
            </w:tr>
            <w:tr w:rsidR="002726D3" w:rsidTr="002726D3">
              <w:trPr>
                <w:trHeight w:val="624"/>
              </w:trPr>
              <w:tc>
                <w:tcPr>
                  <w:tcW w:w="2374" w:type="dxa"/>
                </w:tcPr>
                <w:p w:rsidR="002726D3" w:rsidRDefault="002726D3" w:rsidP="002726D3">
                  <w:pPr>
                    <w:kinsoku w:val="0"/>
                    <w:overflowPunct w:val="0"/>
                    <w:spacing w:line="256" w:lineRule="exact"/>
                    <w:jc w:val="distribute"/>
                  </w:pPr>
                </w:p>
              </w:tc>
              <w:tc>
                <w:tcPr>
                  <w:tcW w:w="2374" w:type="dxa"/>
                </w:tcPr>
                <w:p w:rsidR="002726D3" w:rsidRDefault="002726D3" w:rsidP="002726D3">
                  <w:pPr>
                    <w:kinsoku w:val="0"/>
                    <w:overflowPunct w:val="0"/>
                    <w:spacing w:line="256" w:lineRule="exact"/>
                    <w:jc w:val="distribute"/>
                  </w:pPr>
                </w:p>
              </w:tc>
              <w:tc>
                <w:tcPr>
                  <w:tcW w:w="2374" w:type="dxa"/>
                </w:tcPr>
                <w:p w:rsidR="002726D3" w:rsidRDefault="002726D3" w:rsidP="002726D3">
                  <w:pPr>
                    <w:kinsoku w:val="0"/>
                    <w:overflowPunct w:val="0"/>
                    <w:spacing w:line="256" w:lineRule="exact"/>
                    <w:jc w:val="distribute"/>
                  </w:pPr>
                </w:p>
              </w:tc>
              <w:tc>
                <w:tcPr>
                  <w:tcW w:w="2375" w:type="dxa"/>
                </w:tcPr>
                <w:p w:rsidR="002726D3" w:rsidRDefault="002726D3" w:rsidP="002726D3">
                  <w:pPr>
                    <w:kinsoku w:val="0"/>
                    <w:overflowPunct w:val="0"/>
                    <w:spacing w:line="256" w:lineRule="exact"/>
                    <w:jc w:val="distribute"/>
                  </w:pPr>
                </w:p>
              </w:tc>
            </w:tr>
          </w:tbl>
          <w:p w:rsidR="009E4387" w:rsidRDefault="009E4387">
            <w:pPr>
              <w:kinsoku w:val="0"/>
              <w:overflowPunct w:val="0"/>
              <w:spacing w:line="256" w:lineRule="exact"/>
              <w:rPr>
                <w:rFonts w:hAnsi="Times New Roman" w:cs="Times New Roman"/>
                <w:spacing w:val="16"/>
              </w:rPr>
            </w:pPr>
          </w:p>
          <w:p w:rsidR="00EB7A23" w:rsidRDefault="009E4387" w:rsidP="002726D3">
            <w:pPr>
              <w:kinsoku w:val="0"/>
              <w:overflowPunct w:val="0"/>
              <w:spacing w:line="256" w:lineRule="exact"/>
              <w:rPr>
                <w:rFonts w:hAnsi="Times New Roman" w:cs="Times New Roman"/>
                <w:spacing w:val="16"/>
              </w:rPr>
            </w:pPr>
            <w:r>
              <w:rPr>
                <w:rFonts w:hint="eastAsia"/>
              </w:rPr>
              <w:t>８　水利使用の期間</w:t>
            </w:r>
          </w:p>
          <w:p w:rsidR="002726D3" w:rsidRDefault="002726D3" w:rsidP="002726D3">
            <w:pPr>
              <w:kinsoku w:val="0"/>
              <w:overflowPunct w:val="0"/>
              <w:spacing w:line="256" w:lineRule="exact"/>
              <w:rPr>
                <w:rFonts w:hAnsi="Times New Roman" w:cs="Times New Roman"/>
                <w:spacing w:val="16"/>
              </w:rPr>
            </w:pPr>
          </w:p>
          <w:p w:rsidR="002726D3" w:rsidRDefault="002726D3" w:rsidP="002726D3">
            <w:pPr>
              <w:kinsoku w:val="0"/>
              <w:overflowPunct w:val="0"/>
              <w:spacing w:line="256" w:lineRule="exact"/>
              <w:rPr>
                <w:rFonts w:hAnsi="Times New Roman" w:cs="Times New Roman"/>
                <w:spacing w:val="16"/>
              </w:rPr>
            </w:pPr>
          </w:p>
          <w:p w:rsidR="002726D3" w:rsidRDefault="002726D3" w:rsidP="002726D3">
            <w:pPr>
              <w:kinsoku w:val="0"/>
              <w:overflowPunct w:val="0"/>
              <w:spacing w:line="256" w:lineRule="exact"/>
              <w:rPr>
                <w:rFonts w:hAnsi="Times New Roman" w:cs="Times New Roman"/>
                <w:spacing w:val="16"/>
              </w:rPr>
            </w:pPr>
          </w:p>
          <w:p w:rsidR="002726D3" w:rsidRDefault="002726D3" w:rsidP="002726D3">
            <w:pPr>
              <w:kinsoku w:val="0"/>
              <w:overflowPunct w:val="0"/>
              <w:spacing w:line="256" w:lineRule="exact"/>
              <w:rPr>
                <w:rFonts w:hAnsi="Times New Roman" w:cs="Times New Roman"/>
                <w:spacing w:val="16"/>
              </w:rPr>
            </w:pPr>
            <w:r>
              <w:rPr>
                <w:rFonts w:hAnsi="Times New Roman" w:cs="Times New Roman" w:hint="eastAsia"/>
                <w:spacing w:val="16"/>
              </w:rPr>
              <w:t>９　工期</w:t>
            </w:r>
          </w:p>
          <w:p w:rsidR="002726D3" w:rsidRDefault="002726D3" w:rsidP="002726D3">
            <w:pPr>
              <w:kinsoku w:val="0"/>
              <w:overflowPunct w:val="0"/>
              <w:spacing w:line="256" w:lineRule="exact"/>
              <w:rPr>
                <w:rFonts w:hAnsi="Times New Roman" w:cs="Times New Roman"/>
                <w:spacing w:val="16"/>
              </w:rPr>
            </w:pPr>
          </w:p>
          <w:p w:rsidR="002726D3" w:rsidRDefault="002726D3" w:rsidP="002726D3">
            <w:pPr>
              <w:kinsoku w:val="0"/>
              <w:overflowPunct w:val="0"/>
              <w:spacing w:line="256" w:lineRule="exact"/>
              <w:rPr>
                <w:rFonts w:hAnsi="Times New Roman" w:cs="Times New Roman"/>
                <w:spacing w:val="16"/>
              </w:rPr>
            </w:pPr>
          </w:p>
          <w:p w:rsidR="002726D3" w:rsidRPr="009E4387" w:rsidRDefault="002726D3" w:rsidP="002726D3">
            <w:pPr>
              <w:kinsoku w:val="0"/>
              <w:overflowPunct w:val="0"/>
              <w:spacing w:line="256" w:lineRule="exact"/>
              <w:rPr>
                <w:rFonts w:hAnsi="Times New Roman" w:cs="Times New Roman"/>
                <w:spacing w:val="16"/>
              </w:rPr>
            </w:pPr>
          </w:p>
        </w:tc>
      </w:tr>
    </w:tbl>
    <w:p w:rsidR="00EB7A23" w:rsidRDefault="00EB7A23">
      <w:pPr>
        <w:adjustRightInd/>
        <w:spacing w:line="192" w:lineRule="exact"/>
        <w:rPr>
          <w:rFonts w:hAnsi="Times New Roman" w:cs="Times New Roman"/>
          <w:spacing w:val="16"/>
        </w:rPr>
      </w:pPr>
    </w:p>
    <w:p w:rsidR="002726D3" w:rsidRDefault="00EB7A23" w:rsidP="00B151C2">
      <w:pPr>
        <w:widowControl/>
        <w:suppressAutoHyphens w:val="0"/>
        <w:wordWrap/>
        <w:autoSpaceDE/>
        <w:autoSpaceDN/>
        <w:adjustRightInd/>
        <w:textAlignment w:val="auto"/>
        <w:rPr>
          <w:b/>
          <w:bCs/>
          <w:color w:val="000000"/>
          <w:spacing w:val="-6"/>
        </w:rPr>
      </w:pPr>
      <w:bookmarkStart w:id="0" w:name="_GoBack"/>
      <w:bookmarkEnd w:id="0"/>
      <w:r>
        <w:rPr>
          <w:rFonts w:hint="eastAsia"/>
          <w:b/>
          <w:bCs/>
          <w:color w:val="000000"/>
          <w:spacing w:val="-6"/>
        </w:rPr>
        <w:t>備考</w:t>
      </w:r>
    </w:p>
    <w:p w:rsidR="000C7360" w:rsidRDefault="000C7360" w:rsidP="0064202D">
      <w:pPr>
        <w:adjustRightInd/>
        <w:spacing w:line="222" w:lineRule="exact"/>
        <w:rPr>
          <w:rFonts w:hAnsi="Times New Roman" w:cs="Times New Roman"/>
          <w:spacing w:val="16"/>
        </w:rPr>
      </w:pPr>
    </w:p>
    <w:p w:rsidR="00EB7A23" w:rsidRDefault="00EB7A23" w:rsidP="002726D3">
      <w:pPr>
        <w:adjustRightInd/>
        <w:spacing w:line="222" w:lineRule="exact"/>
        <w:ind w:left="218" w:hangingChars="100" w:hanging="218"/>
        <w:rPr>
          <w:color w:val="000000"/>
          <w:spacing w:val="-6"/>
          <w:sz w:val="20"/>
          <w:szCs w:val="20"/>
        </w:rPr>
      </w:pPr>
      <w:r>
        <w:rPr>
          <w:rFonts w:hint="eastAsia"/>
          <w:color w:val="000000"/>
          <w:spacing w:val="-6"/>
          <w:sz w:val="20"/>
          <w:szCs w:val="20"/>
        </w:rPr>
        <w:lastRenderedPageBreak/>
        <w:t>１　「水利使用の目的」については、水利使用に係る事業のための施設の総体又は代表的な施設の名称を付記すること。</w:t>
      </w:r>
    </w:p>
    <w:p w:rsidR="000C7360" w:rsidRDefault="000C7360" w:rsidP="002726D3">
      <w:pPr>
        <w:adjustRightInd/>
        <w:spacing w:line="222" w:lineRule="exact"/>
        <w:ind w:left="272" w:hangingChars="100" w:hanging="272"/>
        <w:rPr>
          <w:rFonts w:hAnsi="Times New Roman" w:cs="Times New Roman"/>
          <w:spacing w:val="16"/>
        </w:rPr>
      </w:pPr>
    </w:p>
    <w:p w:rsidR="002726D3" w:rsidRDefault="00EB7A23" w:rsidP="002726D3">
      <w:pPr>
        <w:adjustRightInd/>
        <w:spacing w:line="280" w:lineRule="exact"/>
        <w:rPr>
          <w:rFonts w:hAnsi="Times New Roman" w:cs="Times New Roman"/>
          <w:spacing w:val="16"/>
        </w:rPr>
      </w:pPr>
      <w:r>
        <w:rPr>
          <w:rFonts w:hint="eastAsia"/>
          <w:color w:val="000000"/>
          <w:spacing w:val="-6"/>
          <w:sz w:val="20"/>
          <w:szCs w:val="20"/>
        </w:rPr>
        <w:t>２　「取水量等」の記載については、次のとおりとすること。</w:t>
      </w:r>
    </w:p>
    <w:p w:rsidR="00EB7A23" w:rsidRDefault="00EB7A23" w:rsidP="002726D3">
      <w:pPr>
        <w:adjustRightInd/>
        <w:spacing w:line="280" w:lineRule="exact"/>
        <w:ind w:firstLineChars="100" w:firstLine="218"/>
        <w:rPr>
          <w:rFonts w:hAnsi="Times New Roman" w:cs="Times New Roman"/>
          <w:spacing w:val="16"/>
        </w:rPr>
      </w:pPr>
      <w:r>
        <w:rPr>
          <w:color w:val="000000"/>
          <w:spacing w:val="-6"/>
          <w:sz w:val="20"/>
          <w:szCs w:val="20"/>
        </w:rPr>
        <w:t xml:space="preserve">(1) </w:t>
      </w:r>
      <w:r>
        <w:rPr>
          <w:rFonts w:hint="eastAsia"/>
          <w:color w:val="000000"/>
          <w:spacing w:val="-6"/>
          <w:sz w:val="20"/>
          <w:szCs w:val="20"/>
        </w:rPr>
        <w:t>取水量及び使用水量の単位は、立方メートル毎秒（一日最大取水量、一日最大使用水量、年</w:t>
      </w:r>
      <w:r w:rsidR="002726D3">
        <w:rPr>
          <w:rFonts w:hint="eastAsia"/>
          <w:color w:val="000000"/>
          <w:spacing w:val="-6"/>
          <w:sz w:val="20"/>
          <w:szCs w:val="20"/>
        </w:rPr>
        <w:t xml:space="preserve">　　</w:t>
      </w:r>
      <w:r w:rsidR="000C7360">
        <w:rPr>
          <w:rFonts w:hint="eastAsia"/>
          <w:color w:val="000000"/>
          <w:spacing w:val="-6"/>
          <w:sz w:val="20"/>
          <w:szCs w:val="20"/>
        </w:rPr>
        <w:t>間総取水量及び一日平均取水量にあっ</w:t>
      </w:r>
      <w:r>
        <w:rPr>
          <w:rFonts w:hint="eastAsia"/>
          <w:color w:val="000000"/>
          <w:spacing w:val="-6"/>
          <w:sz w:val="20"/>
          <w:szCs w:val="20"/>
        </w:rPr>
        <w:t>ては、立方メートル）とすること。</w:t>
      </w:r>
    </w:p>
    <w:p w:rsidR="002726D3" w:rsidRDefault="002726D3" w:rsidP="002726D3">
      <w:pPr>
        <w:adjustRightInd/>
        <w:spacing w:line="222" w:lineRule="exact"/>
        <w:ind w:left="436" w:hangingChars="200" w:hanging="436"/>
        <w:rPr>
          <w:color w:val="000000"/>
          <w:spacing w:val="-6"/>
          <w:sz w:val="20"/>
          <w:szCs w:val="20"/>
        </w:rPr>
      </w:pPr>
      <w:r>
        <w:rPr>
          <w:rFonts w:hint="eastAsia"/>
          <w:color w:val="000000"/>
          <w:spacing w:val="-6"/>
          <w:sz w:val="20"/>
          <w:szCs w:val="20"/>
        </w:rPr>
        <w:t xml:space="preserve">　</w:t>
      </w:r>
      <w:r w:rsidR="00EB7A23">
        <w:rPr>
          <w:color w:val="000000"/>
          <w:spacing w:val="-6"/>
          <w:sz w:val="20"/>
          <w:szCs w:val="20"/>
        </w:rPr>
        <w:t xml:space="preserve">(2) </w:t>
      </w:r>
      <w:r w:rsidR="000C7360">
        <w:rPr>
          <w:rFonts w:hint="eastAsia"/>
          <w:color w:val="000000"/>
          <w:spacing w:val="-6"/>
          <w:sz w:val="20"/>
          <w:szCs w:val="20"/>
        </w:rPr>
        <w:t>発電のためにする水利使用にあって</w:t>
      </w:r>
      <w:r w:rsidR="00EB7A23">
        <w:rPr>
          <w:rFonts w:hint="eastAsia"/>
          <w:color w:val="000000"/>
          <w:spacing w:val="-6"/>
          <w:sz w:val="20"/>
          <w:szCs w:val="20"/>
        </w:rPr>
        <w:t>は、最大取水量及び常時取水量のほか、総落差及び有効落差並びに最大理論水力及び常時理論水力を記載し、かつ、最大出力、常時出力及び常時尖頭出力を付記すること。</w:t>
      </w:r>
    </w:p>
    <w:p w:rsidR="002726D3" w:rsidRDefault="00EB7A23" w:rsidP="002726D3">
      <w:pPr>
        <w:adjustRightInd/>
        <w:spacing w:line="222" w:lineRule="exact"/>
        <w:ind w:leftChars="100" w:left="458" w:hangingChars="100" w:hanging="218"/>
        <w:rPr>
          <w:color w:val="000000"/>
          <w:spacing w:val="-6"/>
          <w:sz w:val="20"/>
          <w:szCs w:val="20"/>
        </w:rPr>
      </w:pPr>
      <w:r>
        <w:rPr>
          <w:color w:val="000000"/>
          <w:spacing w:val="-6"/>
          <w:sz w:val="20"/>
          <w:szCs w:val="20"/>
        </w:rPr>
        <w:t xml:space="preserve">(3) </w:t>
      </w:r>
      <w:r>
        <w:rPr>
          <w:rFonts w:hint="eastAsia"/>
          <w:color w:val="000000"/>
          <w:spacing w:val="-6"/>
          <w:sz w:val="20"/>
          <w:szCs w:val="20"/>
        </w:rPr>
        <w:t>かんがいのためにする</w:t>
      </w:r>
      <w:r w:rsidR="000C7360">
        <w:rPr>
          <w:rFonts w:hint="eastAsia"/>
          <w:color w:val="000000"/>
          <w:spacing w:val="-6"/>
          <w:sz w:val="20"/>
          <w:szCs w:val="20"/>
        </w:rPr>
        <w:t>水利使用にあって</w:t>
      </w:r>
      <w:r w:rsidR="00527F0D">
        <w:rPr>
          <w:rFonts w:hint="eastAsia"/>
          <w:color w:val="000000"/>
          <w:spacing w:val="-6"/>
          <w:sz w:val="20"/>
          <w:szCs w:val="20"/>
        </w:rPr>
        <w:t>は、しろかき期その他の期間別の最大取水量</w:t>
      </w:r>
      <w:r>
        <w:rPr>
          <w:rFonts w:hint="eastAsia"/>
          <w:color w:val="000000"/>
          <w:spacing w:val="-6"/>
          <w:sz w:val="20"/>
          <w:szCs w:val="20"/>
        </w:rPr>
        <w:t>（最大取水量に</w:t>
      </w:r>
      <w:r>
        <w:rPr>
          <w:color w:val="000000"/>
          <w:spacing w:val="-6"/>
          <w:sz w:val="20"/>
          <w:szCs w:val="20"/>
        </w:rPr>
        <w:t>86,400</w:t>
      </w:r>
      <w:r>
        <w:rPr>
          <w:rFonts w:hint="eastAsia"/>
          <w:color w:val="000000"/>
          <w:spacing w:val="-6"/>
          <w:sz w:val="20"/>
          <w:szCs w:val="20"/>
        </w:rPr>
        <w:t>秒を乗じて得た量と一日最大取水量とが異なるときは、最大取水量及び一日最大取水量）を記載し、かつ、かんがい面積を付記すること。</w:t>
      </w:r>
    </w:p>
    <w:p w:rsidR="002726D3" w:rsidRDefault="00EB7A23" w:rsidP="002726D3">
      <w:pPr>
        <w:adjustRightInd/>
        <w:spacing w:line="222" w:lineRule="exact"/>
        <w:ind w:leftChars="100" w:left="458" w:hangingChars="100" w:hanging="218"/>
        <w:rPr>
          <w:color w:val="000000"/>
          <w:spacing w:val="-6"/>
          <w:sz w:val="20"/>
          <w:szCs w:val="20"/>
        </w:rPr>
      </w:pPr>
      <w:r>
        <w:rPr>
          <w:color w:val="000000"/>
          <w:spacing w:val="-6"/>
          <w:sz w:val="20"/>
          <w:szCs w:val="20"/>
        </w:rPr>
        <w:t xml:space="preserve">(4) </w:t>
      </w:r>
      <w:r w:rsidR="000C7360">
        <w:rPr>
          <w:rFonts w:hint="eastAsia"/>
          <w:color w:val="000000"/>
          <w:spacing w:val="-6"/>
          <w:sz w:val="20"/>
          <w:szCs w:val="20"/>
        </w:rPr>
        <w:t>その他の水利使用にあって</w:t>
      </w:r>
      <w:r>
        <w:rPr>
          <w:rFonts w:hint="eastAsia"/>
          <w:color w:val="000000"/>
          <w:spacing w:val="-6"/>
          <w:sz w:val="20"/>
          <w:szCs w:val="20"/>
        </w:rPr>
        <w:t>は、最大取水量及び一日最大取水量（一定の期間ごとに最大取水量又は一日最大取水量が異なるときは、その期間別の最大取水量及び</w:t>
      </w:r>
      <w:r w:rsidR="000C7360">
        <w:rPr>
          <w:rFonts w:hint="eastAsia"/>
          <w:color w:val="000000"/>
          <w:spacing w:val="-6"/>
          <w:sz w:val="20"/>
          <w:szCs w:val="20"/>
        </w:rPr>
        <w:t>一日最大取水量）を記載し、かつ、水道のためにする水利使用にあって</w:t>
      </w:r>
      <w:r>
        <w:rPr>
          <w:rFonts w:hint="eastAsia"/>
          <w:color w:val="000000"/>
          <w:spacing w:val="-6"/>
          <w:sz w:val="20"/>
          <w:szCs w:val="20"/>
        </w:rPr>
        <w:t>は、給水人口を付記すること。</w:t>
      </w:r>
    </w:p>
    <w:p w:rsidR="002726D3" w:rsidRDefault="00EB7A23" w:rsidP="002726D3">
      <w:pPr>
        <w:adjustRightInd/>
        <w:spacing w:line="222" w:lineRule="exact"/>
        <w:ind w:leftChars="100" w:left="458" w:hangingChars="100" w:hanging="218"/>
        <w:rPr>
          <w:color w:val="000000"/>
          <w:spacing w:val="-6"/>
          <w:sz w:val="20"/>
          <w:szCs w:val="20"/>
        </w:rPr>
      </w:pPr>
      <w:r>
        <w:rPr>
          <w:color w:val="000000"/>
          <w:spacing w:val="-6"/>
          <w:sz w:val="20"/>
          <w:szCs w:val="20"/>
        </w:rPr>
        <w:t xml:space="preserve">(5) </w:t>
      </w:r>
      <w:r>
        <w:rPr>
          <w:rFonts w:hint="eastAsia"/>
          <w:color w:val="000000"/>
          <w:spacing w:val="-6"/>
          <w:sz w:val="20"/>
          <w:szCs w:val="20"/>
        </w:rPr>
        <w:t>取水量と使用水量とが異なるときは、使用水量をあわせて記載すること。</w:t>
      </w:r>
    </w:p>
    <w:p w:rsidR="002726D3" w:rsidRDefault="00EB7A23" w:rsidP="002726D3">
      <w:pPr>
        <w:adjustRightInd/>
        <w:spacing w:line="222" w:lineRule="exact"/>
        <w:ind w:leftChars="100" w:left="458" w:hangingChars="100" w:hanging="218"/>
        <w:rPr>
          <w:color w:val="000000"/>
          <w:spacing w:val="-6"/>
          <w:sz w:val="20"/>
          <w:szCs w:val="20"/>
        </w:rPr>
      </w:pPr>
      <w:r>
        <w:rPr>
          <w:color w:val="000000"/>
          <w:spacing w:val="-6"/>
          <w:sz w:val="20"/>
          <w:szCs w:val="20"/>
        </w:rPr>
        <w:t xml:space="preserve">(6) </w:t>
      </w:r>
      <w:r>
        <w:rPr>
          <w:rFonts w:hint="eastAsia"/>
          <w:color w:val="000000"/>
          <w:spacing w:val="-6"/>
          <w:sz w:val="20"/>
          <w:szCs w:val="20"/>
        </w:rPr>
        <w:t>年間総取水量又は一日平均取水量を定めて水利使用を行うときは、これを記載すること。</w:t>
      </w:r>
    </w:p>
    <w:p w:rsidR="002726D3" w:rsidRDefault="00EB7A23" w:rsidP="002726D3">
      <w:pPr>
        <w:adjustRightInd/>
        <w:spacing w:line="222" w:lineRule="exact"/>
        <w:ind w:leftChars="100" w:left="458" w:hangingChars="100" w:hanging="218"/>
        <w:rPr>
          <w:color w:val="000000"/>
          <w:spacing w:val="-6"/>
          <w:sz w:val="20"/>
          <w:szCs w:val="20"/>
        </w:rPr>
      </w:pPr>
      <w:r>
        <w:rPr>
          <w:color w:val="000000"/>
          <w:spacing w:val="-6"/>
          <w:sz w:val="20"/>
          <w:szCs w:val="20"/>
        </w:rPr>
        <w:t xml:space="preserve">(7) </w:t>
      </w:r>
      <w:r>
        <w:rPr>
          <w:rFonts w:hint="eastAsia"/>
          <w:color w:val="000000"/>
          <w:spacing w:val="-6"/>
          <w:sz w:val="20"/>
          <w:szCs w:val="20"/>
        </w:rPr>
        <w:t>ダムによる流水の貯留を利用して取水するときは、その旨並びに当該ダムの名称、位置及び設置者の氏名（法人にあつては、その名称）を記載すること。</w:t>
      </w:r>
    </w:p>
    <w:p w:rsidR="002726D3" w:rsidRDefault="00EB7A23" w:rsidP="002726D3">
      <w:pPr>
        <w:adjustRightInd/>
        <w:spacing w:line="222" w:lineRule="exact"/>
        <w:ind w:leftChars="100" w:left="458" w:hangingChars="100" w:hanging="218"/>
        <w:rPr>
          <w:color w:val="000000"/>
          <w:spacing w:val="-6"/>
          <w:sz w:val="20"/>
          <w:szCs w:val="20"/>
        </w:rPr>
      </w:pPr>
      <w:r>
        <w:rPr>
          <w:color w:val="000000"/>
          <w:spacing w:val="-6"/>
          <w:sz w:val="20"/>
          <w:szCs w:val="20"/>
        </w:rPr>
        <w:t xml:space="preserve">(8) </w:t>
      </w:r>
      <w:r>
        <w:rPr>
          <w:rFonts w:hint="eastAsia"/>
          <w:color w:val="000000"/>
          <w:spacing w:val="-6"/>
          <w:sz w:val="20"/>
          <w:szCs w:val="20"/>
        </w:rPr>
        <w:t>その他責任放流等の水利使用の条件があるときは、これを記載すること。</w:t>
      </w:r>
    </w:p>
    <w:p w:rsidR="000C7360" w:rsidRDefault="000C7360" w:rsidP="002726D3">
      <w:pPr>
        <w:adjustRightInd/>
        <w:spacing w:line="222" w:lineRule="exact"/>
        <w:ind w:leftChars="100" w:left="458" w:hangingChars="100" w:hanging="218"/>
        <w:rPr>
          <w:color w:val="000000"/>
          <w:spacing w:val="-6"/>
          <w:sz w:val="20"/>
          <w:szCs w:val="20"/>
        </w:rPr>
      </w:pPr>
    </w:p>
    <w:p w:rsidR="002726D3" w:rsidRDefault="00EB7A23">
      <w:pPr>
        <w:adjustRightInd/>
        <w:spacing w:line="222" w:lineRule="exact"/>
        <w:rPr>
          <w:color w:val="000000"/>
          <w:spacing w:val="-6"/>
          <w:sz w:val="20"/>
          <w:szCs w:val="20"/>
        </w:rPr>
      </w:pPr>
      <w:r>
        <w:rPr>
          <w:rFonts w:hint="eastAsia"/>
          <w:color w:val="000000"/>
          <w:spacing w:val="-6"/>
          <w:sz w:val="20"/>
          <w:szCs w:val="20"/>
        </w:rPr>
        <w:t>３　「工作物及び土地の占用」の記載については、次のとおりとすること。</w:t>
      </w:r>
    </w:p>
    <w:p w:rsidR="002726D3" w:rsidRDefault="00EB7A23" w:rsidP="002726D3">
      <w:pPr>
        <w:adjustRightInd/>
        <w:spacing w:line="222" w:lineRule="exact"/>
        <w:ind w:leftChars="100" w:left="240"/>
        <w:rPr>
          <w:color w:val="000000"/>
          <w:spacing w:val="-6"/>
          <w:sz w:val="20"/>
          <w:szCs w:val="20"/>
        </w:rPr>
      </w:pPr>
      <w:r>
        <w:rPr>
          <w:color w:val="000000"/>
          <w:spacing w:val="-6"/>
          <w:sz w:val="20"/>
          <w:szCs w:val="20"/>
        </w:rPr>
        <w:t xml:space="preserve">(1) </w:t>
      </w:r>
      <w:r>
        <w:rPr>
          <w:rFonts w:hint="eastAsia"/>
          <w:color w:val="000000"/>
          <w:spacing w:val="-6"/>
          <w:sz w:val="20"/>
          <w:szCs w:val="20"/>
        </w:rPr>
        <w:t>「占用面積」の欄には、河川区域内の土地（河川管理者以外の者がその権原に基づき管理す</w:t>
      </w:r>
      <w:r w:rsidR="002726D3">
        <w:rPr>
          <w:rFonts w:hint="eastAsia"/>
          <w:color w:val="000000"/>
          <w:spacing w:val="-6"/>
          <w:sz w:val="20"/>
          <w:szCs w:val="20"/>
        </w:rPr>
        <w:t xml:space="preserve">　</w:t>
      </w:r>
      <w:r>
        <w:rPr>
          <w:rFonts w:hint="eastAsia"/>
          <w:color w:val="000000"/>
          <w:spacing w:val="-6"/>
          <w:sz w:val="20"/>
          <w:szCs w:val="20"/>
        </w:rPr>
        <w:t>る土地を除く。）の占用面積を記載すること。</w:t>
      </w:r>
    </w:p>
    <w:p w:rsidR="002726D3" w:rsidRDefault="00EB7A23" w:rsidP="002726D3">
      <w:pPr>
        <w:adjustRightInd/>
        <w:spacing w:line="222" w:lineRule="exact"/>
        <w:ind w:leftChars="100" w:left="240"/>
        <w:rPr>
          <w:color w:val="000000"/>
          <w:spacing w:val="-6"/>
          <w:sz w:val="20"/>
          <w:szCs w:val="20"/>
        </w:rPr>
      </w:pPr>
      <w:r>
        <w:rPr>
          <w:color w:val="000000"/>
          <w:spacing w:val="-6"/>
          <w:sz w:val="20"/>
          <w:szCs w:val="20"/>
        </w:rPr>
        <w:t xml:space="preserve">(2) </w:t>
      </w:r>
      <w:r>
        <w:rPr>
          <w:rFonts w:hint="eastAsia"/>
          <w:color w:val="000000"/>
          <w:spacing w:val="-6"/>
          <w:sz w:val="20"/>
          <w:szCs w:val="20"/>
        </w:rPr>
        <w:t>「摘要」の欄には、新築、改築又は除却の別その他参考となるべき事項を記載すること。</w:t>
      </w:r>
    </w:p>
    <w:p w:rsidR="000C7360" w:rsidRDefault="000C7360" w:rsidP="002726D3">
      <w:pPr>
        <w:adjustRightInd/>
        <w:spacing w:line="222" w:lineRule="exact"/>
        <w:ind w:leftChars="100" w:left="240"/>
        <w:rPr>
          <w:color w:val="000000"/>
          <w:spacing w:val="-6"/>
          <w:sz w:val="20"/>
          <w:szCs w:val="20"/>
        </w:rPr>
      </w:pPr>
      <w:r>
        <w:rPr>
          <w:rFonts w:hint="eastAsia"/>
          <w:color w:val="000000"/>
          <w:spacing w:val="-6"/>
          <w:sz w:val="20"/>
          <w:szCs w:val="20"/>
        </w:rPr>
        <w:t>(</w:t>
      </w:r>
      <w:r>
        <w:rPr>
          <w:color w:val="000000"/>
          <w:spacing w:val="-6"/>
          <w:sz w:val="20"/>
          <w:szCs w:val="20"/>
        </w:rPr>
        <w:t>3</w:t>
      </w:r>
      <w:r>
        <w:rPr>
          <w:rFonts w:hint="eastAsia"/>
          <w:color w:val="000000"/>
          <w:spacing w:val="-6"/>
          <w:sz w:val="20"/>
          <w:szCs w:val="20"/>
        </w:rPr>
        <w:t>)　河川保全区域内の土地において工作物を新築または改築する場合は、「摘要」の欄に(</w:t>
      </w:r>
      <w:r>
        <w:rPr>
          <w:color w:val="000000"/>
          <w:spacing w:val="-6"/>
          <w:sz w:val="20"/>
          <w:szCs w:val="20"/>
        </w:rPr>
        <w:t>2</w:t>
      </w:r>
      <w:r>
        <w:rPr>
          <w:rFonts w:hint="eastAsia"/>
          <w:color w:val="000000"/>
          <w:spacing w:val="-6"/>
          <w:sz w:val="20"/>
          <w:szCs w:val="20"/>
        </w:rPr>
        <w:t>)で　規定する事項のほか、河川保全区域内の行為である旨明記すること。</w:t>
      </w:r>
    </w:p>
    <w:p w:rsidR="000C7360" w:rsidRDefault="000C7360" w:rsidP="002726D3">
      <w:pPr>
        <w:adjustRightInd/>
        <w:spacing w:line="222" w:lineRule="exact"/>
        <w:ind w:leftChars="100" w:left="240"/>
        <w:rPr>
          <w:color w:val="000000"/>
          <w:spacing w:val="-6"/>
          <w:sz w:val="20"/>
          <w:szCs w:val="20"/>
        </w:rPr>
      </w:pPr>
    </w:p>
    <w:p w:rsidR="002726D3" w:rsidRDefault="00EB7A23">
      <w:pPr>
        <w:adjustRightInd/>
        <w:spacing w:line="222" w:lineRule="exact"/>
        <w:rPr>
          <w:color w:val="000000"/>
          <w:spacing w:val="-6"/>
          <w:sz w:val="20"/>
          <w:szCs w:val="20"/>
        </w:rPr>
      </w:pPr>
      <w:r>
        <w:rPr>
          <w:rFonts w:hint="eastAsia"/>
          <w:color w:val="000000"/>
          <w:spacing w:val="-6"/>
          <w:sz w:val="20"/>
          <w:szCs w:val="20"/>
        </w:rPr>
        <w:t>４　「土地の掘さく等」の記載については、次のとおりとすること。</w:t>
      </w:r>
    </w:p>
    <w:p w:rsidR="00EB7A23" w:rsidRPr="002726D3" w:rsidRDefault="00EB7A23" w:rsidP="002726D3">
      <w:pPr>
        <w:adjustRightInd/>
        <w:spacing w:line="222" w:lineRule="exact"/>
        <w:ind w:leftChars="100" w:left="240"/>
        <w:rPr>
          <w:color w:val="000000"/>
          <w:spacing w:val="-6"/>
          <w:sz w:val="20"/>
          <w:szCs w:val="20"/>
        </w:rPr>
      </w:pPr>
      <w:r>
        <w:rPr>
          <w:color w:val="000000"/>
          <w:spacing w:val="-6"/>
          <w:sz w:val="20"/>
          <w:szCs w:val="20"/>
        </w:rPr>
        <w:t xml:space="preserve">(1) </w:t>
      </w:r>
      <w:r>
        <w:rPr>
          <w:rFonts w:hint="eastAsia"/>
          <w:color w:val="000000"/>
          <w:spacing w:val="-6"/>
          <w:sz w:val="20"/>
          <w:szCs w:val="20"/>
        </w:rPr>
        <w:t>河川区域内の土地における土捨場の設置、土地の掘さくその他の形状を変更する行為（工作</w:t>
      </w:r>
      <w:r w:rsidR="002726D3">
        <w:rPr>
          <w:rFonts w:hint="eastAsia"/>
          <w:color w:val="000000"/>
          <w:spacing w:val="-6"/>
          <w:sz w:val="20"/>
          <w:szCs w:val="20"/>
        </w:rPr>
        <w:t xml:space="preserve">　</w:t>
      </w:r>
      <w:r>
        <w:rPr>
          <w:rFonts w:hint="eastAsia"/>
          <w:color w:val="000000"/>
          <w:spacing w:val="-6"/>
          <w:sz w:val="20"/>
          <w:szCs w:val="20"/>
        </w:rPr>
        <w:t>物の新築、改築又は除却のためにするものを除く。）及び竹木の栽植又は伐採について記載す</w:t>
      </w:r>
      <w:r w:rsidR="002726D3">
        <w:rPr>
          <w:rFonts w:hint="eastAsia"/>
          <w:color w:val="000000"/>
          <w:spacing w:val="-6"/>
          <w:sz w:val="20"/>
          <w:szCs w:val="20"/>
        </w:rPr>
        <w:t xml:space="preserve">　</w:t>
      </w:r>
      <w:r>
        <w:rPr>
          <w:rFonts w:hint="eastAsia"/>
          <w:color w:val="000000"/>
          <w:spacing w:val="-6"/>
          <w:sz w:val="20"/>
          <w:szCs w:val="20"/>
        </w:rPr>
        <w:t>ること。</w:t>
      </w:r>
    </w:p>
    <w:p w:rsidR="00EB7A23" w:rsidRDefault="002726D3" w:rsidP="00EB7A23">
      <w:pPr>
        <w:adjustRightInd/>
        <w:spacing w:line="240" w:lineRule="exact"/>
        <w:rPr>
          <w:color w:val="000000"/>
          <w:spacing w:val="-6"/>
          <w:sz w:val="20"/>
          <w:szCs w:val="20"/>
        </w:rPr>
      </w:pPr>
      <w:r>
        <w:rPr>
          <w:rFonts w:hint="eastAsia"/>
          <w:color w:val="000000"/>
          <w:spacing w:val="-6"/>
          <w:sz w:val="20"/>
          <w:szCs w:val="20"/>
        </w:rPr>
        <w:t xml:space="preserve">　</w:t>
      </w:r>
      <w:r w:rsidR="00EB7A23">
        <w:rPr>
          <w:color w:val="000000"/>
          <w:spacing w:val="-6"/>
          <w:sz w:val="20"/>
          <w:szCs w:val="20"/>
        </w:rPr>
        <w:t xml:space="preserve">(2) </w:t>
      </w:r>
      <w:r w:rsidR="00EB7A23">
        <w:rPr>
          <w:rFonts w:hint="eastAsia"/>
          <w:color w:val="000000"/>
          <w:spacing w:val="-6"/>
          <w:sz w:val="20"/>
          <w:szCs w:val="20"/>
        </w:rPr>
        <w:t>「摘要」の欄には、捨土量、掘さく土量等を記載すること。</w:t>
      </w:r>
    </w:p>
    <w:p w:rsidR="000C7360" w:rsidRDefault="000C7360" w:rsidP="000C7360">
      <w:pPr>
        <w:adjustRightInd/>
        <w:spacing w:line="240" w:lineRule="exact"/>
        <w:ind w:leftChars="100" w:left="240"/>
        <w:rPr>
          <w:color w:val="000000"/>
          <w:spacing w:val="-6"/>
          <w:sz w:val="20"/>
          <w:szCs w:val="20"/>
        </w:rPr>
      </w:pPr>
      <w:r>
        <w:rPr>
          <w:rFonts w:hint="eastAsia"/>
          <w:color w:val="000000"/>
          <w:spacing w:val="-6"/>
          <w:sz w:val="20"/>
          <w:szCs w:val="20"/>
        </w:rPr>
        <w:t>(</w:t>
      </w:r>
      <w:r>
        <w:rPr>
          <w:color w:val="000000"/>
          <w:spacing w:val="-6"/>
          <w:sz w:val="20"/>
          <w:szCs w:val="20"/>
        </w:rPr>
        <w:t>3</w:t>
      </w:r>
      <w:r>
        <w:rPr>
          <w:rFonts w:hint="eastAsia"/>
          <w:color w:val="000000"/>
          <w:spacing w:val="-6"/>
          <w:sz w:val="20"/>
          <w:szCs w:val="20"/>
        </w:rPr>
        <w:t>)　河川保全区域内の土地において土地の形状を変更する場合は、「摘要」の欄に(</w:t>
      </w:r>
      <w:r>
        <w:rPr>
          <w:color w:val="000000"/>
          <w:spacing w:val="-6"/>
          <w:sz w:val="20"/>
          <w:szCs w:val="20"/>
        </w:rPr>
        <w:t>2</w:t>
      </w:r>
      <w:r>
        <w:rPr>
          <w:rFonts w:hint="eastAsia"/>
          <w:color w:val="000000"/>
          <w:spacing w:val="-6"/>
          <w:sz w:val="20"/>
          <w:szCs w:val="20"/>
        </w:rPr>
        <w:t>)で規定す　る事項のほか、河川保全区域内の行為である旨明記すること。</w:t>
      </w:r>
    </w:p>
    <w:p w:rsidR="000C7360" w:rsidRPr="000C7360" w:rsidRDefault="000C7360" w:rsidP="00EB7A23">
      <w:pPr>
        <w:adjustRightInd/>
        <w:spacing w:line="240" w:lineRule="exact"/>
        <w:rPr>
          <w:rFonts w:hAnsi="Times New Roman" w:cs="Times New Roman"/>
          <w:spacing w:val="16"/>
        </w:rPr>
      </w:pPr>
    </w:p>
    <w:p w:rsidR="00EB7A23" w:rsidRPr="002726D3" w:rsidRDefault="000C7360" w:rsidP="002726D3">
      <w:pPr>
        <w:adjustRightInd/>
        <w:spacing w:line="280" w:lineRule="exact"/>
        <w:ind w:left="218" w:hangingChars="100" w:hanging="218"/>
        <w:rPr>
          <w:color w:val="000000"/>
          <w:spacing w:val="-6"/>
          <w:sz w:val="20"/>
          <w:szCs w:val="20"/>
        </w:rPr>
      </w:pPr>
      <w:r>
        <w:rPr>
          <w:rFonts w:hint="eastAsia"/>
          <w:color w:val="000000"/>
          <w:spacing w:val="-6"/>
          <w:sz w:val="20"/>
          <w:szCs w:val="20"/>
        </w:rPr>
        <w:t>５　許可を受けた事項の変更の許可の申請にあって</w:t>
      </w:r>
      <w:r w:rsidR="00EB7A23">
        <w:rPr>
          <w:rFonts w:hint="eastAsia"/>
          <w:color w:val="000000"/>
          <w:spacing w:val="-6"/>
          <w:sz w:val="20"/>
          <w:szCs w:val="20"/>
        </w:rPr>
        <w:t>は、変更しない事項についても記載し、かつ、変更する事項については、変更前のものを赤色で併記すること。</w:t>
      </w:r>
    </w:p>
    <w:p w:rsidR="00EB7A23" w:rsidRDefault="00EB7A23">
      <w:pPr>
        <w:adjustRightInd/>
        <w:spacing w:line="222" w:lineRule="exact"/>
        <w:rPr>
          <w:rFonts w:hAnsi="Times New Roman" w:cs="Times New Roman"/>
          <w:spacing w:val="16"/>
        </w:rPr>
      </w:pPr>
    </w:p>
    <w:p w:rsidR="002726D3" w:rsidRDefault="00EB7A23" w:rsidP="00B151C2">
      <w:pPr>
        <w:widowControl/>
        <w:suppressAutoHyphens w:val="0"/>
        <w:wordWrap/>
        <w:autoSpaceDE/>
        <w:autoSpaceDN/>
        <w:adjustRightInd/>
        <w:textAlignment w:val="auto"/>
        <w:rPr>
          <w:b/>
          <w:bCs/>
          <w:color w:val="000000"/>
          <w:spacing w:val="-6"/>
        </w:rPr>
      </w:pPr>
      <w:r>
        <w:rPr>
          <w:rFonts w:hint="eastAsia"/>
          <w:b/>
          <w:bCs/>
          <w:color w:val="000000"/>
          <w:spacing w:val="-6"/>
        </w:rPr>
        <w:t>添付書類</w:t>
      </w:r>
    </w:p>
    <w:p w:rsidR="000C7360" w:rsidRDefault="000C7360">
      <w:pPr>
        <w:adjustRightInd/>
        <w:spacing w:line="222" w:lineRule="exact"/>
        <w:rPr>
          <w:rFonts w:hAnsi="Times New Roman" w:cs="Times New Roman"/>
          <w:spacing w:val="16"/>
        </w:rPr>
      </w:pPr>
    </w:p>
    <w:p w:rsidR="002726D3" w:rsidRDefault="00EB7A23">
      <w:pPr>
        <w:adjustRightInd/>
        <w:spacing w:line="222" w:lineRule="exact"/>
        <w:rPr>
          <w:rFonts w:hAnsi="Times New Roman" w:cs="Times New Roman"/>
          <w:spacing w:val="16"/>
        </w:rPr>
      </w:pPr>
      <w:r>
        <w:rPr>
          <w:rFonts w:hint="eastAsia"/>
          <w:color w:val="000000"/>
          <w:spacing w:val="-6"/>
          <w:sz w:val="20"/>
          <w:szCs w:val="20"/>
        </w:rPr>
        <w:t>１　次に掲げる事項を記載した図書</w:t>
      </w:r>
    </w:p>
    <w:p w:rsidR="00EB7A23" w:rsidRDefault="00EB7A23" w:rsidP="002726D3">
      <w:pPr>
        <w:adjustRightInd/>
        <w:spacing w:line="222" w:lineRule="exact"/>
        <w:ind w:firstLineChars="100" w:firstLine="218"/>
        <w:rPr>
          <w:rFonts w:hAnsi="Times New Roman" w:cs="Times New Roman"/>
          <w:spacing w:val="16"/>
        </w:rPr>
      </w:pPr>
      <w:r>
        <w:rPr>
          <w:rFonts w:hint="eastAsia"/>
          <w:color w:val="000000"/>
          <w:spacing w:val="-6"/>
          <w:sz w:val="20"/>
          <w:szCs w:val="20"/>
        </w:rPr>
        <w:t>イ　水利使用に係る事業の計画の概要</w:t>
      </w:r>
    </w:p>
    <w:p w:rsidR="00EB7A23" w:rsidRDefault="002726D3">
      <w:pPr>
        <w:adjustRightInd/>
        <w:spacing w:line="222" w:lineRule="exact"/>
        <w:rPr>
          <w:rFonts w:hAnsi="Times New Roman" w:cs="Times New Roman"/>
          <w:spacing w:val="16"/>
        </w:rPr>
      </w:pPr>
      <w:r>
        <w:rPr>
          <w:rFonts w:hint="eastAsia"/>
          <w:color w:val="000000"/>
          <w:spacing w:val="-6"/>
          <w:sz w:val="20"/>
          <w:szCs w:val="20"/>
        </w:rPr>
        <w:t xml:space="preserve">　</w:t>
      </w:r>
      <w:r w:rsidR="00EB7A23">
        <w:rPr>
          <w:rFonts w:hint="eastAsia"/>
          <w:color w:val="000000"/>
          <w:spacing w:val="-6"/>
          <w:sz w:val="20"/>
          <w:szCs w:val="20"/>
        </w:rPr>
        <w:t>ロ　使用水量の算出の根拠</w:t>
      </w:r>
    </w:p>
    <w:p w:rsidR="00EB7A23" w:rsidRDefault="002726D3">
      <w:pPr>
        <w:adjustRightInd/>
        <w:spacing w:line="222" w:lineRule="exact"/>
        <w:rPr>
          <w:rFonts w:hAnsi="Times New Roman" w:cs="Times New Roman"/>
          <w:spacing w:val="16"/>
        </w:rPr>
      </w:pPr>
      <w:r>
        <w:rPr>
          <w:rFonts w:hint="eastAsia"/>
          <w:color w:val="000000"/>
          <w:spacing w:val="-6"/>
          <w:sz w:val="20"/>
          <w:szCs w:val="20"/>
        </w:rPr>
        <w:t xml:space="preserve">　</w:t>
      </w:r>
      <w:r w:rsidR="00EB7A23">
        <w:rPr>
          <w:rFonts w:hint="eastAsia"/>
          <w:color w:val="000000"/>
          <w:spacing w:val="-6"/>
          <w:sz w:val="20"/>
          <w:szCs w:val="20"/>
        </w:rPr>
        <w:t>ハ　河川の流量と申請に係る取水量及び関係河川使用者の取水量との関係を明らかにする計算</w:t>
      </w:r>
    </w:p>
    <w:p w:rsidR="00EB7A23" w:rsidRDefault="002726D3">
      <w:pPr>
        <w:adjustRightInd/>
        <w:spacing w:line="222" w:lineRule="exact"/>
        <w:rPr>
          <w:rFonts w:hAnsi="Times New Roman" w:cs="Times New Roman"/>
          <w:spacing w:val="16"/>
        </w:rPr>
      </w:pPr>
      <w:r>
        <w:rPr>
          <w:rFonts w:hint="eastAsia"/>
          <w:color w:val="000000"/>
          <w:spacing w:val="-6"/>
          <w:sz w:val="20"/>
          <w:szCs w:val="20"/>
        </w:rPr>
        <w:t xml:space="preserve">　</w:t>
      </w:r>
      <w:r w:rsidR="00EB7A23">
        <w:rPr>
          <w:rFonts w:hint="eastAsia"/>
          <w:color w:val="000000"/>
          <w:spacing w:val="-6"/>
          <w:sz w:val="20"/>
          <w:szCs w:val="20"/>
        </w:rPr>
        <w:t>ニ　水利使用による影響で次に掲げる事項に関するもの及びその対策の概要</w:t>
      </w:r>
    </w:p>
    <w:p w:rsidR="00EB7A23" w:rsidRDefault="00EB7A23">
      <w:pPr>
        <w:adjustRightInd/>
        <w:spacing w:line="222" w:lineRule="exact"/>
        <w:rPr>
          <w:rFonts w:hAnsi="Times New Roman" w:cs="Times New Roman"/>
          <w:spacing w:val="16"/>
        </w:rPr>
      </w:pPr>
      <w:r>
        <w:rPr>
          <w:color w:val="000000"/>
          <w:spacing w:val="-6"/>
          <w:sz w:val="20"/>
          <w:szCs w:val="20"/>
        </w:rPr>
        <w:t xml:space="preserve"> </w:t>
      </w:r>
      <w:r>
        <w:rPr>
          <w:rFonts w:hint="eastAsia"/>
          <w:color w:val="000000"/>
          <w:spacing w:val="-6"/>
          <w:sz w:val="20"/>
          <w:szCs w:val="20"/>
        </w:rPr>
        <w:t xml:space="preserve">　</w:t>
      </w:r>
      <w:r>
        <w:rPr>
          <w:color w:val="000000"/>
          <w:spacing w:val="-6"/>
          <w:sz w:val="20"/>
          <w:szCs w:val="20"/>
        </w:rPr>
        <w:t>(</w:t>
      </w:r>
      <w:r>
        <w:rPr>
          <w:rFonts w:hint="eastAsia"/>
          <w:color w:val="000000"/>
          <w:spacing w:val="-6"/>
          <w:sz w:val="20"/>
          <w:szCs w:val="20"/>
        </w:rPr>
        <w:t>ｲ</w:t>
      </w:r>
      <w:r>
        <w:rPr>
          <w:color w:val="000000"/>
          <w:spacing w:val="-6"/>
          <w:sz w:val="20"/>
          <w:szCs w:val="20"/>
        </w:rPr>
        <w:t xml:space="preserve">) </w:t>
      </w:r>
      <w:r>
        <w:rPr>
          <w:rFonts w:hint="eastAsia"/>
          <w:color w:val="000000"/>
          <w:spacing w:val="-6"/>
          <w:sz w:val="20"/>
          <w:szCs w:val="20"/>
        </w:rPr>
        <w:t>治水</w:t>
      </w:r>
    </w:p>
    <w:p w:rsidR="00EB7A23" w:rsidRPr="002726D3" w:rsidRDefault="00EB7A23" w:rsidP="002726D3">
      <w:pPr>
        <w:adjustRightInd/>
        <w:spacing w:line="222" w:lineRule="exact"/>
        <w:rPr>
          <w:color w:val="000000"/>
          <w:spacing w:val="-6"/>
          <w:sz w:val="20"/>
          <w:szCs w:val="20"/>
        </w:rPr>
      </w:pPr>
      <w:r>
        <w:rPr>
          <w:rFonts w:hint="eastAsia"/>
          <w:color w:val="000000"/>
          <w:spacing w:val="-6"/>
          <w:sz w:val="20"/>
          <w:szCs w:val="20"/>
        </w:rPr>
        <w:t xml:space="preserve">　</w:t>
      </w:r>
      <w:r w:rsidR="00203C5B">
        <w:rPr>
          <w:rFonts w:hint="eastAsia"/>
          <w:color w:val="000000"/>
          <w:spacing w:val="-6"/>
          <w:sz w:val="20"/>
          <w:szCs w:val="20"/>
        </w:rPr>
        <w:t xml:space="preserve"> (ﾛ)</w:t>
      </w:r>
      <w:r w:rsidR="00203C5B">
        <w:rPr>
          <w:color w:val="000000"/>
          <w:spacing w:val="-6"/>
          <w:sz w:val="20"/>
          <w:szCs w:val="20"/>
        </w:rPr>
        <w:t xml:space="preserve"> </w:t>
      </w:r>
      <w:r w:rsidR="00A943DA">
        <w:rPr>
          <w:rFonts w:hint="eastAsia"/>
          <w:color w:val="000000"/>
          <w:spacing w:val="-6"/>
          <w:sz w:val="20"/>
          <w:szCs w:val="20"/>
        </w:rPr>
        <w:t>関係河川使用者（法第28</w:t>
      </w:r>
      <w:r>
        <w:rPr>
          <w:rFonts w:hint="eastAsia"/>
          <w:color w:val="000000"/>
          <w:spacing w:val="-6"/>
          <w:sz w:val="20"/>
          <w:szCs w:val="20"/>
        </w:rPr>
        <w:t>条の規定による許可を受けた者並びに漁業権者及び入漁権者を除</w:t>
      </w:r>
      <w:r w:rsidR="002726D3">
        <w:rPr>
          <w:rFonts w:hint="eastAsia"/>
          <w:color w:val="000000"/>
          <w:spacing w:val="-6"/>
          <w:sz w:val="20"/>
          <w:szCs w:val="20"/>
        </w:rPr>
        <w:t xml:space="preserve">　　</w:t>
      </w:r>
      <w:r w:rsidR="00A943DA">
        <w:rPr>
          <w:rFonts w:hint="eastAsia"/>
          <w:color w:val="000000"/>
          <w:spacing w:val="-6"/>
          <w:sz w:val="20"/>
          <w:szCs w:val="20"/>
        </w:rPr>
        <w:t xml:space="preserve">　 </w:t>
      </w:r>
      <w:r>
        <w:rPr>
          <w:rFonts w:hint="eastAsia"/>
          <w:color w:val="000000"/>
          <w:spacing w:val="-6"/>
          <w:sz w:val="20"/>
          <w:szCs w:val="20"/>
        </w:rPr>
        <w:t>く。）の河川の使用</w:t>
      </w:r>
    </w:p>
    <w:p w:rsidR="002726D3" w:rsidRDefault="00EB7A23" w:rsidP="002726D3">
      <w:pPr>
        <w:adjustRightInd/>
        <w:spacing w:line="222" w:lineRule="exact"/>
        <w:ind w:firstLineChars="150" w:firstLine="327"/>
        <w:rPr>
          <w:rFonts w:hAnsi="Times New Roman" w:cs="Times New Roman"/>
          <w:spacing w:val="16"/>
        </w:rPr>
      </w:pPr>
      <w:r>
        <w:rPr>
          <w:color w:val="000000"/>
          <w:spacing w:val="-6"/>
          <w:sz w:val="20"/>
          <w:szCs w:val="20"/>
        </w:rPr>
        <w:t>(</w:t>
      </w:r>
      <w:r>
        <w:rPr>
          <w:rFonts w:hint="eastAsia"/>
          <w:color w:val="000000"/>
          <w:spacing w:val="-6"/>
          <w:sz w:val="20"/>
          <w:szCs w:val="20"/>
        </w:rPr>
        <w:t>ﾊ</w:t>
      </w:r>
      <w:r>
        <w:rPr>
          <w:color w:val="000000"/>
          <w:spacing w:val="-6"/>
          <w:sz w:val="20"/>
          <w:szCs w:val="20"/>
        </w:rPr>
        <w:t xml:space="preserve">) </w:t>
      </w:r>
      <w:r>
        <w:rPr>
          <w:rFonts w:hint="eastAsia"/>
          <w:color w:val="000000"/>
          <w:spacing w:val="-6"/>
          <w:sz w:val="20"/>
          <w:szCs w:val="20"/>
        </w:rPr>
        <w:t>竹木の流送又は舟若しくはいかだの通航</w:t>
      </w:r>
    </w:p>
    <w:p w:rsidR="002726D3" w:rsidRDefault="00EB7A23" w:rsidP="002726D3">
      <w:pPr>
        <w:adjustRightInd/>
        <w:spacing w:line="222" w:lineRule="exact"/>
        <w:ind w:firstLineChars="150" w:firstLine="327"/>
        <w:rPr>
          <w:rFonts w:hAnsi="Times New Roman" w:cs="Times New Roman"/>
          <w:spacing w:val="16"/>
        </w:rPr>
      </w:pPr>
      <w:r>
        <w:rPr>
          <w:color w:val="000000"/>
          <w:spacing w:val="-6"/>
          <w:sz w:val="20"/>
          <w:szCs w:val="20"/>
        </w:rPr>
        <w:t>(</w:t>
      </w:r>
      <w:r>
        <w:rPr>
          <w:rFonts w:hint="eastAsia"/>
          <w:color w:val="000000"/>
          <w:spacing w:val="-6"/>
          <w:sz w:val="20"/>
          <w:szCs w:val="20"/>
        </w:rPr>
        <w:t>ﾆ</w:t>
      </w:r>
      <w:r>
        <w:rPr>
          <w:color w:val="000000"/>
          <w:spacing w:val="-6"/>
          <w:sz w:val="20"/>
          <w:szCs w:val="20"/>
        </w:rPr>
        <w:t xml:space="preserve">) </w:t>
      </w:r>
      <w:r>
        <w:rPr>
          <w:rFonts w:hint="eastAsia"/>
          <w:color w:val="000000"/>
          <w:spacing w:val="-6"/>
          <w:sz w:val="20"/>
          <w:szCs w:val="20"/>
        </w:rPr>
        <w:t>漁業</w:t>
      </w:r>
    </w:p>
    <w:p w:rsidR="00EB7A23" w:rsidRDefault="00EB7A23" w:rsidP="002726D3">
      <w:pPr>
        <w:adjustRightInd/>
        <w:spacing w:line="222" w:lineRule="exact"/>
        <w:ind w:firstLineChars="150" w:firstLine="327"/>
        <w:rPr>
          <w:rFonts w:hAnsi="Times New Roman" w:cs="Times New Roman"/>
          <w:spacing w:val="16"/>
        </w:rPr>
      </w:pPr>
      <w:r>
        <w:rPr>
          <w:color w:val="000000"/>
          <w:spacing w:val="-6"/>
          <w:sz w:val="20"/>
          <w:szCs w:val="20"/>
        </w:rPr>
        <w:t>(</w:t>
      </w:r>
      <w:r>
        <w:rPr>
          <w:rFonts w:hint="eastAsia"/>
          <w:color w:val="000000"/>
          <w:spacing w:val="-6"/>
          <w:sz w:val="20"/>
          <w:szCs w:val="20"/>
        </w:rPr>
        <w:t>ﾎ</w:t>
      </w:r>
      <w:r>
        <w:rPr>
          <w:color w:val="000000"/>
          <w:spacing w:val="-6"/>
          <w:sz w:val="20"/>
          <w:szCs w:val="20"/>
        </w:rPr>
        <w:t xml:space="preserve">) </w:t>
      </w:r>
      <w:r>
        <w:rPr>
          <w:rFonts w:hint="eastAsia"/>
          <w:color w:val="000000"/>
          <w:spacing w:val="-6"/>
          <w:sz w:val="20"/>
          <w:szCs w:val="20"/>
        </w:rPr>
        <w:t>史跡、名勝及び天然記念物</w:t>
      </w:r>
    </w:p>
    <w:p w:rsidR="00EB7A23" w:rsidRDefault="002726D3" w:rsidP="002726D3">
      <w:pPr>
        <w:adjustRightInd/>
        <w:spacing w:line="222" w:lineRule="exact"/>
        <w:ind w:left="436" w:hangingChars="200" w:hanging="436"/>
        <w:rPr>
          <w:color w:val="000000"/>
          <w:spacing w:val="-6"/>
          <w:sz w:val="20"/>
          <w:szCs w:val="20"/>
        </w:rPr>
      </w:pPr>
      <w:r>
        <w:rPr>
          <w:rFonts w:hint="eastAsia"/>
          <w:color w:val="000000"/>
          <w:spacing w:val="-6"/>
          <w:sz w:val="20"/>
          <w:szCs w:val="20"/>
        </w:rPr>
        <w:t xml:space="preserve">　</w:t>
      </w:r>
      <w:r w:rsidR="00A943DA">
        <w:rPr>
          <w:rFonts w:hint="eastAsia"/>
          <w:color w:val="000000"/>
          <w:spacing w:val="-6"/>
          <w:sz w:val="20"/>
          <w:szCs w:val="20"/>
        </w:rPr>
        <w:t>ホ　法第44</w:t>
      </w:r>
      <w:r w:rsidR="00EB7A23">
        <w:rPr>
          <w:rFonts w:hint="eastAsia"/>
          <w:color w:val="000000"/>
          <w:spacing w:val="-6"/>
          <w:sz w:val="20"/>
          <w:szCs w:val="20"/>
        </w:rPr>
        <w:t>条第１項のダムを設置するときは、貯水池となるべき土地の現況及び当該ダムによる流水の貯留により損失を受ける者に対する措置の概要</w:t>
      </w:r>
    </w:p>
    <w:p w:rsidR="000C7360" w:rsidRPr="002726D3" w:rsidRDefault="000C7360" w:rsidP="002726D3">
      <w:pPr>
        <w:adjustRightInd/>
        <w:spacing w:line="222" w:lineRule="exact"/>
        <w:ind w:left="436" w:hangingChars="200" w:hanging="436"/>
        <w:rPr>
          <w:color w:val="000000"/>
          <w:spacing w:val="-6"/>
          <w:sz w:val="20"/>
          <w:szCs w:val="20"/>
        </w:rPr>
      </w:pPr>
    </w:p>
    <w:p w:rsidR="002726D3" w:rsidRDefault="000C7360" w:rsidP="002726D3">
      <w:pPr>
        <w:adjustRightInd/>
        <w:spacing w:line="280" w:lineRule="exact"/>
        <w:ind w:left="218" w:hangingChars="100" w:hanging="218"/>
        <w:rPr>
          <w:color w:val="000000"/>
          <w:spacing w:val="-6"/>
          <w:sz w:val="20"/>
          <w:szCs w:val="20"/>
        </w:rPr>
      </w:pPr>
      <w:r>
        <w:rPr>
          <w:rFonts w:hint="eastAsia"/>
          <w:color w:val="000000"/>
          <w:spacing w:val="-6"/>
          <w:sz w:val="20"/>
          <w:szCs w:val="20"/>
        </w:rPr>
        <w:t>２　工作物の新築、改築又は除却を伴う水利使用の許可の申請にあって</w:t>
      </w:r>
      <w:r w:rsidR="00203C5B">
        <w:rPr>
          <w:rFonts w:hint="eastAsia"/>
          <w:color w:val="000000"/>
          <w:spacing w:val="-6"/>
          <w:sz w:val="20"/>
          <w:szCs w:val="20"/>
        </w:rPr>
        <w:t>は、工事計画に係る河川法施行規則第11条第２項第２号</w:t>
      </w:r>
      <w:r w:rsidR="00EB7A23">
        <w:rPr>
          <w:rFonts w:hint="eastAsia"/>
          <w:color w:val="000000"/>
          <w:spacing w:val="-6"/>
          <w:sz w:val="20"/>
          <w:szCs w:val="20"/>
        </w:rPr>
        <w:t>の</w:t>
      </w:r>
      <w:r w:rsidR="002726D3">
        <w:rPr>
          <w:rFonts w:hint="eastAsia"/>
          <w:color w:val="000000"/>
          <w:spacing w:val="-6"/>
          <w:sz w:val="20"/>
          <w:szCs w:val="20"/>
        </w:rPr>
        <w:t>表に掲げる図書（法第26</w:t>
      </w:r>
      <w:r w:rsidR="00EB7A23">
        <w:rPr>
          <w:rFonts w:hint="eastAsia"/>
          <w:color w:val="000000"/>
          <w:spacing w:val="-6"/>
          <w:sz w:val="20"/>
          <w:szCs w:val="20"/>
        </w:rPr>
        <w:t xml:space="preserve">条第１項の許可の申請が含まれていないときは、工事計画の概要を記載した図書）　</w:t>
      </w:r>
    </w:p>
    <w:p w:rsidR="000C7360" w:rsidRPr="000C7360" w:rsidRDefault="000C7360" w:rsidP="002726D3">
      <w:pPr>
        <w:adjustRightInd/>
        <w:spacing w:line="280" w:lineRule="exact"/>
        <w:ind w:left="218" w:hangingChars="100" w:hanging="218"/>
        <w:rPr>
          <w:color w:val="000000"/>
          <w:spacing w:val="-6"/>
          <w:sz w:val="20"/>
          <w:szCs w:val="20"/>
        </w:rPr>
      </w:pPr>
    </w:p>
    <w:p w:rsidR="002726D3" w:rsidRDefault="00A943DA" w:rsidP="002726D3">
      <w:pPr>
        <w:adjustRightInd/>
        <w:spacing w:line="280" w:lineRule="exact"/>
        <w:ind w:left="218" w:hangingChars="100" w:hanging="218"/>
        <w:rPr>
          <w:color w:val="000000"/>
          <w:spacing w:val="-6"/>
          <w:sz w:val="20"/>
          <w:szCs w:val="20"/>
        </w:rPr>
      </w:pPr>
      <w:r>
        <w:rPr>
          <w:rFonts w:hint="eastAsia"/>
          <w:color w:val="000000"/>
          <w:spacing w:val="-6"/>
          <w:sz w:val="20"/>
          <w:szCs w:val="20"/>
        </w:rPr>
        <w:lastRenderedPageBreak/>
        <w:t>３　法第38</w:t>
      </w:r>
      <w:r w:rsidR="00EB7A23">
        <w:rPr>
          <w:rFonts w:hint="eastAsia"/>
          <w:color w:val="000000"/>
          <w:spacing w:val="-6"/>
          <w:sz w:val="20"/>
          <w:szCs w:val="20"/>
        </w:rPr>
        <w:t>条ただし書の同意をした者があるときはその同意書の写し並</w:t>
      </w:r>
      <w:r w:rsidR="000C7360">
        <w:rPr>
          <w:rFonts w:hint="eastAsia"/>
          <w:color w:val="000000"/>
          <w:spacing w:val="-6"/>
          <w:sz w:val="20"/>
          <w:szCs w:val="20"/>
        </w:rPr>
        <w:t>びに同意をしない者があるときはその者の氏名及び住所（法人にあって</w:t>
      </w:r>
      <w:r w:rsidR="00EB7A23">
        <w:rPr>
          <w:rFonts w:hint="eastAsia"/>
          <w:color w:val="000000"/>
          <w:spacing w:val="-6"/>
          <w:sz w:val="20"/>
          <w:szCs w:val="20"/>
        </w:rPr>
        <w:t>は、その名称及び住所並びに代表者の氏名）並びに同意をするに至らない事情を記載した書面</w:t>
      </w:r>
    </w:p>
    <w:p w:rsidR="000C7360" w:rsidRPr="000C7360" w:rsidRDefault="000C7360" w:rsidP="002726D3">
      <w:pPr>
        <w:adjustRightInd/>
        <w:spacing w:line="280" w:lineRule="exact"/>
        <w:ind w:left="218" w:hangingChars="100" w:hanging="218"/>
        <w:rPr>
          <w:color w:val="000000"/>
          <w:spacing w:val="-6"/>
          <w:sz w:val="20"/>
          <w:szCs w:val="20"/>
        </w:rPr>
      </w:pPr>
    </w:p>
    <w:p w:rsidR="00EB7A23" w:rsidRDefault="00EB7A23" w:rsidP="002726D3">
      <w:pPr>
        <w:adjustRightInd/>
        <w:spacing w:line="280" w:lineRule="exact"/>
        <w:ind w:left="218" w:hangingChars="100" w:hanging="218"/>
        <w:rPr>
          <w:color w:val="000000"/>
          <w:spacing w:val="-6"/>
          <w:sz w:val="20"/>
          <w:szCs w:val="20"/>
        </w:rPr>
      </w:pPr>
      <w:r>
        <w:rPr>
          <w:rFonts w:hint="eastAsia"/>
          <w:color w:val="000000"/>
          <w:spacing w:val="-6"/>
          <w:sz w:val="20"/>
          <w:szCs w:val="20"/>
        </w:rPr>
        <w:t>４　河川管理者以外の者がその権原に基づき管理する土地、施設若しくは工作物を使用して水利使用を行う場合又は河川管理者以外の者がその権原に基づき管</w:t>
      </w:r>
      <w:r w:rsidR="000C7360">
        <w:rPr>
          <w:rFonts w:hint="eastAsia"/>
          <w:color w:val="000000"/>
          <w:spacing w:val="-6"/>
          <w:sz w:val="20"/>
          <w:szCs w:val="20"/>
        </w:rPr>
        <w:t>理する工作物を改築し、若しくは除却して水利使用を行う場合にあって</w:t>
      </w:r>
      <w:r>
        <w:rPr>
          <w:rFonts w:hint="eastAsia"/>
          <w:color w:val="000000"/>
          <w:spacing w:val="-6"/>
          <w:sz w:val="20"/>
          <w:szCs w:val="20"/>
        </w:rPr>
        <w:t>は、その使用又は改築若しくは除却について申請者が権原を有すること又は権原を取得する見込みが十分であることを示す書面</w:t>
      </w:r>
    </w:p>
    <w:p w:rsidR="000C7360" w:rsidRPr="002726D3" w:rsidRDefault="000C7360" w:rsidP="002726D3">
      <w:pPr>
        <w:adjustRightInd/>
        <w:spacing w:line="280" w:lineRule="exact"/>
        <w:ind w:left="218" w:hangingChars="100" w:hanging="218"/>
        <w:rPr>
          <w:color w:val="000000"/>
          <w:spacing w:val="-6"/>
          <w:sz w:val="20"/>
          <w:szCs w:val="20"/>
        </w:rPr>
      </w:pPr>
    </w:p>
    <w:p w:rsidR="00EB7A23" w:rsidRDefault="00EB7A23" w:rsidP="002726D3">
      <w:pPr>
        <w:adjustRightInd/>
        <w:spacing w:line="280" w:lineRule="exact"/>
        <w:ind w:left="218" w:hangingChars="100" w:hanging="218"/>
        <w:rPr>
          <w:color w:val="000000"/>
          <w:spacing w:val="-6"/>
          <w:sz w:val="20"/>
          <w:szCs w:val="20"/>
        </w:rPr>
      </w:pPr>
      <w:r>
        <w:rPr>
          <w:rFonts w:hint="eastAsia"/>
          <w:color w:val="000000"/>
          <w:spacing w:val="-6"/>
          <w:sz w:val="20"/>
          <w:szCs w:val="20"/>
        </w:rPr>
        <w:t>５　水利使用に係る行為又は事業に関し、他の行政庁の許可、認可その他の処分を受けることを必要とするときは、その処分を受けていることを示す書面又は受ける見込みに関する書面</w:t>
      </w:r>
    </w:p>
    <w:p w:rsidR="000C7360" w:rsidRPr="002726D3" w:rsidRDefault="000C7360" w:rsidP="002726D3">
      <w:pPr>
        <w:adjustRightInd/>
        <w:spacing w:line="280" w:lineRule="exact"/>
        <w:ind w:left="218" w:hangingChars="100" w:hanging="218"/>
        <w:rPr>
          <w:color w:val="000000"/>
          <w:spacing w:val="-6"/>
          <w:sz w:val="20"/>
          <w:szCs w:val="20"/>
        </w:rPr>
      </w:pPr>
    </w:p>
    <w:p w:rsidR="00EB7A23" w:rsidRDefault="002726D3" w:rsidP="002726D3">
      <w:pPr>
        <w:adjustRightInd/>
        <w:spacing w:line="280" w:lineRule="exact"/>
        <w:ind w:left="218" w:hangingChars="100" w:hanging="218"/>
        <w:rPr>
          <w:color w:val="000000"/>
          <w:spacing w:val="-6"/>
          <w:sz w:val="20"/>
          <w:szCs w:val="20"/>
        </w:rPr>
      </w:pPr>
      <w:r>
        <w:rPr>
          <w:rFonts w:hint="eastAsia"/>
          <w:color w:val="000000"/>
          <w:spacing w:val="-6"/>
          <w:sz w:val="20"/>
          <w:szCs w:val="20"/>
        </w:rPr>
        <w:t>６　河川法施行規則第39</w:t>
      </w:r>
      <w:r w:rsidR="00EB7A23">
        <w:rPr>
          <w:rFonts w:hint="eastAsia"/>
          <w:color w:val="000000"/>
          <w:spacing w:val="-6"/>
          <w:sz w:val="20"/>
          <w:szCs w:val="20"/>
        </w:rPr>
        <w:t>条ただし書に該当するときは、同条ただし書の理由及び同条本文の規定により同時に行うべき他の許可の申請の経過又は予定を記載した図書</w:t>
      </w:r>
    </w:p>
    <w:p w:rsidR="000C7360" w:rsidRPr="002726D3" w:rsidRDefault="000C7360" w:rsidP="002726D3">
      <w:pPr>
        <w:adjustRightInd/>
        <w:spacing w:line="280" w:lineRule="exact"/>
        <w:ind w:left="218" w:hangingChars="100" w:hanging="218"/>
        <w:rPr>
          <w:color w:val="000000"/>
          <w:spacing w:val="-6"/>
          <w:sz w:val="20"/>
          <w:szCs w:val="20"/>
        </w:rPr>
      </w:pPr>
    </w:p>
    <w:p w:rsidR="00EB7A23" w:rsidRDefault="00EB7A23" w:rsidP="00A61C34">
      <w:pPr>
        <w:adjustRightInd/>
        <w:spacing w:line="280" w:lineRule="exact"/>
        <w:rPr>
          <w:rFonts w:hAnsi="Times New Roman" w:cs="Times New Roman"/>
          <w:spacing w:val="16"/>
        </w:rPr>
      </w:pPr>
      <w:r>
        <w:rPr>
          <w:rFonts w:hint="eastAsia"/>
          <w:color w:val="000000"/>
          <w:spacing w:val="-6"/>
          <w:sz w:val="20"/>
          <w:szCs w:val="20"/>
        </w:rPr>
        <w:t>７　その他参考となるべき事項を記載した図</w:t>
      </w:r>
      <w:r>
        <w:rPr>
          <w:rFonts w:hint="eastAsia"/>
          <w:color w:val="000000"/>
          <w:spacing w:val="-16"/>
          <w:sz w:val="20"/>
          <w:szCs w:val="20"/>
        </w:rPr>
        <w:t>書</w:t>
      </w:r>
    </w:p>
    <w:sectPr w:rsidR="00EB7A23" w:rsidSect="009E4387">
      <w:type w:val="continuous"/>
      <w:pgSz w:w="11906" w:h="16838"/>
      <w:pgMar w:top="1440" w:right="1080" w:bottom="1440" w:left="1080" w:header="720" w:footer="720" w:gutter="0"/>
      <w:pgNumType w:start="1"/>
      <w:cols w:space="720"/>
      <w:noEndnote/>
      <w:docGrid w:type="linesAndChars" w:linePitch="286"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23" w:rsidRDefault="00EB7A23">
      <w:r>
        <w:separator/>
      </w:r>
    </w:p>
  </w:endnote>
  <w:endnote w:type="continuationSeparator" w:id="0">
    <w:p w:rsidR="00EB7A23" w:rsidRDefault="00EB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23" w:rsidRDefault="00EB7A23">
      <w:r>
        <w:rPr>
          <w:rFonts w:hAnsi="Times New Roman" w:cs="Times New Roman"/>
          <w:sz w:val="2"/>
          <w:szCs w:val="2"/>
        </w:rPr>
        <w:continuationSeparator/>
      </w:r>
    </w:p>
  </w:footnote>
  <w:footnote w:type="continuationSeparator" w:id="0">
    <w:p w:rsidR="00EB7A23" w:rsidRDefault="00EB7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1C"/>
    <w:rsid w:val="00037C67"/>
    <w:rsid w:val="00050B31"/>
    <w:rsid w:val="000A654B"/>
    <w:rsid w:val="000C7360"/>
    <w:rsid w:val="00203C5B"/>
    <w:rsid w:val="0025791C"/>
    <w:rsid w:val="002726D3"/>
    <w:rsid w:val="002D26B6"/>
    <w:rsid w:val="003605C1"/>
    <w:rsid w:val="00405E39"/>
    <w:rsid w:val="00467CD6"/>
    <w:rsid w:val="00527F0D"/>
    <w:rsid w:val="00607CD9"/>
    <w:rsid w:val="0064202D"/>
    <w:rsid w:val="00815A1D"/>
    <w:rsid w:val="00867813"/>
    <w:rsid w:val="008A031A"/>
    <w:rsid w:val="009E2F36"/>
    <w:rsid w:val="009E4387"/>
    <w:rsid w:val="00A24D04"/>
    <w:rsid w:val="00A61C34"/>
    <w:rsid w:val="00A943DA"/>
    <w:rsid w:val="00B151C2"/>
    <w:rsid w:val="00B963D7"/>
    <w:rsid w:val="00E12080"/>
    <w:rsid w:val="00EB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30084909-E6D8-4146-9D3C-60E11FB0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360"/>
    <w:pPr>
      <w:tabs>
        <w:tab w:val="center" w:pos="4252"/>
        <w:tab w:val="right" w:pos="8504"/>
      </w:tabs>
      <w:snapToGrid w:val="0"/>
    </w:pPr>
  </w:style>
  <w:style w:type="character" w:customStyle="1" w:styleId="a5">
    <w:name w:val="ヘッダー (文字)"/>
    <w:basedOn w:val="a0"/>
    <w:link w:val="a4"/>
    <w:uiPriority w:val="99"/>
    <w:rsid w:val="000C7360"/>
    <w:rPr>
      <w:rFonts w:ascii="ＭＳ 明朝" w:hAnsi="ＭＳ 明朝" w:cs="ＭＳ 明朝"/>
      <w:kern w:val="0"/>
      <w:szCs w:val="21"/>
    </w:rPr>
  </w:style>
  <w:style w:type="paragraph" w:styleId="a6">
    <w:name w:val="footer"/>
    <w:basedOn w:val="a"/>
    <w:link w:val="a7"/>
    <w:uiPriority w:val="99"/>
    <w:unhideWhenUsed/>
    <w:rsid w:val="000C7360"/>
    <w:pPr>
      <w:tabs>
        <w:tab w:val="center" w:pos="4252"/>
        <w:tab w:val="right" w:pos="8504"/>
      </w:tabs>
      <w:snapToGrid w:val="0"/>
    </w:pPr>
  </w:style>
  <w:style w:type="character" w:customStyle="1" w:styleId="a7">
    <w:name w:val="フッター (文字)"/>
    <w:basedOn w:val="a0"/>
    <w:link w:val="a6"/>
    <w:uiPriority w:val="99"/>
    <w:rsid w:val="000C7360"/>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2204</Words>
  <Characters>257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土木部河港課</dc:creator>
  <cp:keywords/>
  <dc:description/>
  <cp:lastModifiedBy>東出　純平</cp:lastModifiedBy>
  <cp:revision>9</cp:revision>
  <cp:lastPrinted>2021-01-12T05:56:00Z</cp:lastPrinted>
  <dcterms:created xsi:type="dcterms:W3CDTF">2020-12-17T09:03:00Z</dcterms:created>
  <dcterms:modified xsi:type="dcterms:W3CDTF">2021-01-12T05:57:00Z</dcterms:modified>
</cp:coreProperties>
</file>