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jc w:val="center"/>
        <w:tblInd w:w="1242" w:type="dxa"/>
        <w:tblLook w:val="04A0" w:firstRow="1" w:lastRow="0" w:firstColumn="1" w:lastColumn="0" w:noHBand="0" w:noVBand="1"/>
      </w:tblPr>
      <w:tblGrid>
        <w:gridCol w:w="6946"/>
      </w:tblGrid>
      <w:tr w:rsidR="00BF3D43" w:rsidTr="00BF3D43">
        <w:trPr>
          <w:jc w:val="center"/>
        </w:trPr>
        <w:tc>
          <w:tcPr>
            <w:tcW w:w="6946" w:type="dxa"/>
            <w:tcBorders>
              <w:top w:val="nil"/>
              <w:left w:val="nil"/>
              <w:bottom w:val="nil"/>
              <w:right w:val="nil"/>
            </w:tcBorders>
          </w:tcPr>
          <w:p w:rsidR="00BF3D43" w:rsidRDefault="00BF3D43" w:rsidP="00BF3D43">
            <w:r>
              <w:rPr>
                <w:rFonts w:hint="eastAsia"/>
              </w:rPr>
              <w:t>滋賀県労働委員会が行う</w:t>
            </w:r>
            <w:r w:rsidRPr="005C5437">
              <w:rPr>
                <w:rFonts w:hint="eastAsia"/>
              </w:rPr>
              <w:t>地方公営企業等における非組合員の範囲の</w:t>
            </w:r>
          </w:p>
          <w:p w:rsidR="00BF3D43" w:rsidRPr="00BF3D43" w:rsidRDefault="00BF3D43" w:rsidP="003E098C">
            <w:r w:rsidRPr="005C5437">
              <w:rPr>
                <w:rFonts w:hint="eastAsia"/>
              </w:rPr>
              <w:t>認定</w:t>
            </w:r>
            <w:r>
              <w:rPr>
                <w:rFonts w:hint="eastAsia"/>
              </w:rPr>
              <w:t>および</w:t>
            </w:r>
            <w:r w:rsidRPr="005C5437">
              <w:rPr>
                <w:rFonts w:hint="eastAsia"/>
              </w:rPr>
              <w:t>告示</w:t>
            </w:r>
            <w:r>
              <w:rPr>
                <w:rFonts w:hint="eastAsia"/>
              </w:rPr>
              <w:t>に関する</w:t>
            </w:r>
            <w:r w:rsidR="003E098C">
              <w:rPr>
                <w:rFonts w:hint="eastAsia"/>
              </w:rPr>
              <w:t>要領</w:t>
            </w:r>
          </w:p>
        </w:tc>
      </w:tr>
    </w:tbl>
    <w:p w:rsidR="00B820F3" w:rsidRDefault="00B820F3" w:rsidP="00382C77">
      <w:pPr>
        <w:ind w:firstLineChars="600" w:firstLine="1320"/>
        <w:jc w:val="left"/>
      </w:pPr>
    </w:p>
    <w:p w:rsidR="003E098C" w:rsidRDefault="003E098C" w:rsidP="00382C77">
      <w:pPr>
        <w:ind w:firstLineChars="600" w:firstLine="1320"/>
        <w:jc w:val="left"/>
      </w:pPr>
      <w:r>
        <w:rPr>
          <w:rFonts w:hint="eastAsia"/>
        </w:rPr>
        <w:t xml:space="preserve">　　　　　　　　　　　　　　　　　　　　　　　　　　　　平成</w:t>
      </w:r>
      <w:r>
        <w:rPr>
          <w:rFonts w:hint="eastAsia"/>
        </w:rPr>
        <w:t>30</w:t>
      </w:r>
      <w:r>
        <w:rPr>
          <w:rFonts w:hint="eastAsia"/>
        </w:rPr>
        <w:t>年３月</w:t>
      </w:r>
      <w:r w:rsidR="002B0F4D">
        <w:rPr>
          <w:rFonts w:hint="eastAsia"/>
        </w:rPr>
        <w:t>23</w:t>
      </w:r>
      <w:r>
        <w:rPr>
          <w:rFonts w:hint="eastAsia"/>
        </w:rPr>
        <w:t>日</w:t>
      </w:r>
    </w:p>
    <w:p w:rsidR="00B820F3" w:rsidRPr="003E098C" w:rsidRDefault="00B820F3" w:rsidP="00B820F3">
      <w:pPr>
        <w:ind w:firstLineChars="100" w:firstLine="220"/>
        <w:rPr>
          <w:rFonts w:asciiTheme="minorEastAsia" w:hAnsiTheme="minorEastAsia"/>
        </w:rPr>
      </w:pPr>
      <w:r w:rsidRPr="003E098C">
        <w:rPr>
          <w:rFonts w:asciiTheme="minorEastAsia" w:hAnsiTheme="minorEastAsia" w:hint="eastAsia"/>
        </w:rPr>
        <w:t>（目的）</w:t>
      </w:r>
    </w:p>
    <w:p w:rsidR="00B820F3" w:rsidRPr="003E098C" w:rsidRDefault="00B820F3" w:rsidP="007C76D6">
      <w:pPr>
        <w:ind w:left="220" w:hangingChars="100" w:hanging="220"/>
        <w:rPr>
          <w:rFonts w:asciiTheme="minorEastAsia" w:hAnsiTheme="minorEastAsia"/>
        </w:rPr>
      </w:pPr>
      <w:r w:rsidRPr="003E098C">
        <w:rPr>
          <w:rFonts w:asciiTheme="minorEastAsia" w:hAnsiTheme="minorEastAsia" w:hint="eastAsia"/>
        </w:rPr>
        <w:t xml:space="preserve">第１条　</w:t>
      </w:r>
      <w:r w:rsidR="003E098C">
        <w:rPr>
          <w:rFonts w:asciiTheme="minorEastAsia" w:hAnsiTheme="minorEastAsia" w:hint="eastAsia"/>
        </w:rPr>
        <w:t>この要領は、</w:t>
      </w:r>
      <w:r w:rsidRPr="003E098C">
        <w:rPr>
          <w:rFonts w:asciiTheme="minorEastAsia" w:hAnsiTheme="minorEastAsia" w:hint="eastAsia"/>
        </w:rPr>
        <w:t>地方公営企業等の労働関係に関する法律（昭和27年法律第289号</w:t>
      </w:r>
      <w:r w:rsidR="003E098C">
        <w:rPr>
          <w:rFonts w:asciiTheme="minorEastAsia" w:hAnsiTheme="minorEastAsia" w:hint="eastAsia"/>
        </w:rPr>
        <w:t>。</w:t>
      </w:r>
      <w:r w:rsidR="00474FC6" w:rsidRPr="003E098C">
        <w:rPr>
          <w:rFonts w:asciiTheme="minorEastAsia" w:hAnsiTheme="minorEastAsia" w:hint="eastAsia"/>
        </w:rPr>
        <w:t>以下「法」という。）</w:t>
      </w:r>
      <w:r w:rsidRPr="003E098C">
        <w:rPr>
          <w:rFonts w:asciiTheme="minorEastAsia" w:hAnsiTheme="minorEastAsia" w:hint="eastAsia"/>
        </w:rPr>
        <w:t>第５条</w:t>
      </w:r>
      <w:r w:rsidR="007C76D6" w:rsidRPr="003E098C">
        <w:rPr>
          <w:rFonts w:asciiTheme="minorEastAsia" w:hAnsiTheme="minorEastAsia" w:hint="eastAsia"/>
        </w:rPr>
        <w:t>第２項および同条第３項ならびに</w:t>
      </w:r>
      <w:r w:rsidR="00BF3D43" w:rsidRPr="003E098C">
        <w:rPr>
          <w:rFonts w:asciiTheme="minorEastAsia" w:hAnsiTheme="minorEastAsia" w:hint="eastAsia"/>
        </w:rPr>
        <w:t>労働委員会規則（昭和24年</w:t>
      </w:r>
      <w:r w:rsidR="007C76D6" w:rsidRPr="003E098C">
        <w:rPr>
          <w:rFonts w:asciiTheme="minorEastAsia" w:hAnsiTheme="minorEastAsia" w:hint="eastAsia"/>
        </w:rPr>
        <w:t>中労委規則第1号</w:t>
      </w:r>
      <w:r w:rsidR="003E098C">
        <w:rPr>
          <w:rFonts w:asciiTheme="minorEastAsia" w:hAnsiTheme="minorEastAsia" w:hint="eastAsia"/>
        </w:rPr>
        <w:t>。以下「規則」という。</w:t>
      </w:r>
      <w:r w:rsidR="007C76D6" w:rsidRPr="003E098C">
        <w:rPr>
          <w:rFonts w:asciiTheme="minorEastAsia" w:hAnsiTheme="minorEastAsia" w:hint="eastAsia"/>
        </w:rPr>
        <w:t>）第2</w:t>
      </w:r>
      <w:r w:rsidR="00500964">
        <w:rPr>
          <w:rFonts w:asciiTheme="minorEastAsia" w:hAnsiTheme="minorEastAsia" w:hint="eastAsia"/>
        </w:rPr>
        <w:t>8</w:t>
      </w:r>
      <w:r w:rsidR="007C76D6" w:rsidRPr="003E098C">
        <w:rPr>
          <w:rFonts w:asciiTheme="minorEastAsia" w:hAnsiTheme="minorEastAsia" w:hint="eastAsia"/>
        </w:rPr>
        <w:t>条から第2</w:t>
      </w:r>
      <w:r w:rsidR="00500964">
        <w:rPr>
          <w:rFonts w:asciiTheme="minorEastAsia" w:hAnsiTheme="minorEastAsia" w:hint="eastAsia"/>
        </w:rPr>
        <w:t>8</w:t>
      </w:r>
      <w:r w:rsidR="007C76D6" w:rsidRPr="003E098C">
        <w:rPr>
          <w:rFonts w:asciiTheme="minorEastAsia" w:hAnsiTheme="minorEastAsia" w:hint="eastAsia"/>
        </w:rPr>
        <w:t>条の３までの規定に基づき、滋賀県労働委員会が</w:t>
      </w:r>
      <w:r w:rsidR="00BF3D43" w:rsidRPr="003E098C">
        <w:rPr>
          <w:rFonts w:asciiTheme="minorEastAsia" w:hAnsiTheme="minorEastAsia" w:hint="eastAsia"/>
        </w:rPr>
        <w:t>行う地方公営企業等における非組合員の範囲の認定および告示に関する</w:t>
      </w:r>
      <w:r w:rsidR="007C76D6" w:rsidRPr="003E098C">
        <w:rPr>
          <w:rFonts w:asciiTheme="minorEastAsia" w:hAnsiTheme="minorEastAsia" w:hint="eastAsia"/>
        </w:rPr>
        <w:t>事務</w:t>
      </w:r>
      <w:r w:rsidR="007468E3">
        <w:rPr>
          <w:rFonts w:asciiTheme="minorEastAsia" w:hAnsiTheme="minorEastAsia" w:hint="eastAsia"/>
        </w:rPr>
        <w:t>について</w:t>
      </w:r>
      <w:r w:rsidR="007C76D6" w:rsidRPr="003E098C">
        <w:rPr>
          <w:rFonts w:asciiTheme="minorEastAsia" w:hAnsiTheme="minorEastAsia" w:hint="eastAsia"/>
        </w:rPr>
        <w:t>、以下のとおり定める。</w:t>
      </w:r>
    </w:p>
    <w:p w:rsidR="00DB0601" w:rsidRPr="007468E3" w:rsidRDefault="00DB0601" w:rsidP="007C76D6">
      <w:pPr>
        <w:ind w:left="220" w:hangingChars="100" w:hanging="220"/>
        <w:rPr>
          <w:rFonts w:asciiTheme="minorEastAsia" w:hAnsiTheme="minorEastAsia"/>
        </w:rPr>
      </w:pPr>
    </w:p>
    <w:p w:rsidR="00DB0601" w:rsidRPr="003E098C" w:rsidRDefault="00DB0601" w:rsidP="007C76D6">
      <w:pPr>
        <w:ind w:left="220" w:hangingChars="100" w:hanging="220"/>
        <w:rPr>
          <w:rFonts w:asciiTheme="minorEastAsia" w:hAnsiTheme="minorEastAsia"/>
        </w:rPr>
      </w:pPr>
      <w:r w:rsidRPr="003E098C">
        <w:rPr>
          <w:rFonts w:asciiTheme="minorEastAsia" w:hAnsiTheme="minorEastAsia" w:hint="eastAsia"/>
        </w:rPr>
        <w:t xml:space="preserve">　（事前相談）</w:t>
      </w:r>
    </w:p>
    <w:p w:rsidR="00DB0601" w:rsidRPr="003E098C" w:rsidRDefault="00DB0601" w:rsidP="007C76D6">
      <w:pPr>
        <w:ind w:left="220" w:hangingChars="100" w:hanging="220"/>
        <w:rPr>
          <w:rFonts w:asciiTheme="minorEastAsia" w:hAnsiTheme="minorEastAsia"/>
        </w:rPr>
      </w:pPr>
      <w:r w:rsidRPr="003E098C">
        <w:rPr>
          <w:rFonts w:asciiTheme="minorEastAsia" w:hAnsiTheme="minorEastAsia" w:hint="eastAsia"/>
        </w:rPr>
        <w:t xml:space="preserve">第２条　</w:t>
      </w:r>
      <w:r w:rsidR="00535F81" w:rsidRPr="00535F81">
        <w:rPr>
          <w:rFonts w:asciiTheme="minorEastAsia" w:hAnsiTheme="minorEastAsia" w:hint="eastAsia"/>
        </w:rPr>
        <w:t>滋賀県労働委員会</w:t>
      </w:r>
      <w:r w:rsidR="00535F81">
        <w:rPr>
          <w:rFonts w:asciiTheme="minorEastAsia" w:hAnsiTheme="minorEastAsia" w:hint="eastAsia"/>
        </w:rPr>
        <w:t>は、</w:t>
      </w:r>
      <w:r w:rsidR="003E098C">
        <w:rPr>
          <w:rFonts w:asciiTheme="minorEastAsia" w:hAnsiTheme="minorEastAsia" w:hint="eastAsia"/>
        </w:rPr>
        <w:t>法第５条第２項の規定に</w:t>
      </w:r>
      <w:r w:rsidR="00535F81">
        <w:rPr>
          <w:rFonts w:asciiTheme="minorEastAsia" w:hAnsiTheme="minorEastAsia" w:hint="eastAsia"/>
        </w:rPr>
        <w:t>基づき、</w:t>
      </w:r>
      <w:r w:rsidRPr="003E098C">
        <w:rPr>
          <w:rFonts w:asciiTheme="minorEastAsia" w:hAnsiTheme="minorEastAsia" w:hint="eastAsia"/>
        </w:rPr>
        <w:t>認定の申出をしようとする</w:t>
      </w:r>
      <w:r w:rsidR="00535F81">
        <w:rPr>
          <w:rFonts w:asciiTheme="minorEastAsia" w:hAnsiTheme="minorEastAsia" w:hint="eastAsia"/>
        </w:rPr>
        <w:t>地方</w:t>
      </w:r>
      <w:bookmarkStart w:id="0" w:name="_GoBack"/>
      <w:bookmarkEnd w:id="0"/>
      <w:r w:rsidR="00535F81">
        <w:rPr>
          <w:rFonts w:asciiTheme="minorEastAsia" w:hAnsiTheme="minorEastAsia" w:hint="eastAsia"/>
        </w:rPr>
        <w:t>公営企業</w:t>
      </w:r>
      <w:r w:rsidR="00500964">
        <w:rPr>
          <w:rFonts w:asciiTheme="minorEastAsia" w:hAnsiTheme="minorEastAsia" w:hint="eastAsia"/>
        </w:rPr>
        <w:t>もしくは特定地方独立法人（以下「地方公営企業等」という。）</w:t>
      </w:r>
      <w:r w:rsidR="00535F81">
        <w:rPr>
          <w:rFonts w:asciiTheme="minorEastAsia" w:hAnsiTheme="minorEastAsia" w:hint="eastAsia"/>
        </w:rPr>
        <w:t>または労働組合から</w:t>
      </w:r>
      <w:r w:rsidR="007468E3">
        <w:rPr>
          <w:rFonts w:asciiTheme="minorEastAsia" w:hAnsiTheme="minorEastAsia" w:hint="eastAsia"/>
        </w:rPr>
        <w:t>申出に関して事前相談</w:t>
      </w:r>
      <w:r w:rsidR="00535F81">
        <w:rPr>
          <w:rFonts w:asciiTheme="minorEastAsia" w:hAnsiTheme="minorEastAsia" w:hint="eastAsia"/>
        </w:rPr>
        <w:t>の申込みがあった場合は、</w:t>
      </w:r>
      <w:r w:rsidR="00635BBD">
        <w:rPr>
          <w:rFonts w:asciiTheme="minorEastAsia" w:hAnsiTheme="minorEastAsia" w:hint="eastAsia"/>
        </w:rPr>
        <w:t>あらかじめ申出に係る状況を聴取し、必要な事項について</w:t>
      </w:r>
      <w:r w:rsidR="007468E3">
        <w:rPr>
          <w:rFonts w:asciiTheme="minorEastAsia" w:hAnsiTheme="minorEastAsia" w:hint="eastAsia"/>
        </w:rPr>
        <w:t>説明する</w:t>
      </w:r>
      <w:r w:rsidR="00535F81">
        <w:rPr>
          <w:rFonts w:asciiTheme="minorEastAsia" w:hAnsiTheme="minorEastAsia" w:hint="eastAsia"/>
        </w:rPr>
        <w:t>。</w:t>
      </w:r>
    </w:p>
    <w:p w:rsidR="002F3C30" w:rsidRPr="003E098C" w:rsidRDefault="002F3C30" w:rsidP="002F3C30">
      <w:pPr>
        <w:jc w:val="right"/>
        <w:rPr>
          <w:rFonts w:asciiTheme="minorEastAsia" w:hAnsiTheme="minorEastAsia"/>
        </w:rPr>
      </w:pPr>
      <w:r w:rsidRPr="003E098C">
        <w:rPr>
          <w:rFonts w:asciiTheme="minorEastAsia" w:hAnsiTheme="minorEastAsia" w:hint="eastAsia"/>
        </w:rPr>
        <w:t xml:space="preserve">　　　　　　　　　　　　　　</w:t>
      </w:r>
    </w:p>
    <w:p w:rsidR="009A0E90" w:rsidRPr="003E098C" w:rsidRDefault="005C5437" w:rsidP="009F61FB">
      <w:pPr>
        <w:ind w:leftChars="100" w:left="660" w:hangingChars="200" w:hanging="440"/>
        <w:rPr>
          <w:rFonts w:asciiTheme="minorEastAsia" w:hAnsiTheme="minorEastAsia"/>
        </w:rPr>
      </w:pPr>
      <w:r w:rsidRPr="003E098C">
        <w:rPr>
          <w:rFonts w:asciiTheme="minorEastAsia" w:hAnsiTheme="minorEastAsia" w:hint="eastAsia"/>
        </w:rPr>
        <w:t>（認定の申出）</w:t>
      </w:r>
    </w:p>
    <w:p w:rsidR="005C5437" w:rsidRDefault="005C5437" w:rsidP="00DB0601">
      <w:pPr>
        <w:ind w:left="220" w:hangingChars="100" w:hanging="220"/>
        <w:rPr>
          <w:rFonts w:asciiTheme="minorEastAsia" w:hAnsiTheme="minorEastAsia"/>
        </w:rPr>
      </w:pPr>
      <w:r w:rsidRPr="003E098C">
        <w:rPr>
          <w:rFonts w:asciiTheme="minorEastAsia" w:hAnsiTheme="minorEastAsia" w:hint="eastAsia"/>
        </w:rPr>
        <w:t>第</w:t>
      </w:r>
      <w:r w:rsidR="00DB0601" w:rsidRPr="003E098C">
        <w:rPr>
          <w:rFonts w:asciiTheme="minorEastAsia" w:hAnsiTheme="minorEastAsia" w:hint="eastAsia"/>
        </w:rPr>
        <w:t>３</w:t>
      </w:r>
      <w:r w:rsidRPr="003E098C">
        <w:rPr>
          <w:rFonts w:asciiTheme="minorEastAsia" w:hAnsiTheme="minorEastAsia" w:hint="eastAsia"/>
        </w:rPr>
        <w:t>条　地方公営企業等</w:t>
      </w:r>
      <w:r w:rsidR="00535F81">
        <w:rPr>
          <w:rFonts w:asciiTheme="minorEastAsia" w:hAnsiTheme="minorEastAsia" w:hint="eastAsia"/>
        </w:rPr>
        <w:t>または</w:t>
      </w:r>
      <w:r w:rsidR="00635BBD">
        <w:rPr>
          <w:rFonts w:asciiTheme="minorEastAsia" w:hAnsiTheme="minorEastAsia" w:hint="eastAsia"/>
        </w:rPr>
        <w:t>当該</w:t>
      </w:r>
      <w:r w:rsidR="00535F81">
        <w:rPr>
          <w:rFonts w:asciiTheme="minorEastAsia" w:hAnsiTheme="minorEastAsia" w:hint="eastAsia"/>
        </w:rPr>
        <w:t>労働組合</w:t>
      </w:r>
      <w:r w:rsidRPr="003E098C">
        <w:rPr>
          <w:rFonts w:asciiTheme="minorEastAsia" w:hAnsiTheme="minorEastAsia" w:hint="eastAsia"/>
        </w:rPr>
        <w:t>は、</w:t>
      </w:r>
      <w:r w:rsidR="00535F81" w:rsidRPr="00535F81">
        <w:rPr>
          <w:rFonts w:asciiTheme="minorEastAsia" w:hAnsiTheme="minorEastAsia" w:hint="eastAsia"/>
        </w:rPr>
        <w:t>法第５条第２項の規定に基づき</w:t>
      </w:r>
      <w:r w:rsidR="00535F81">
        <w:rPr>
          <w:rFonts w:asciiTheme="minorEastAsia" w:hAnsiTheme="minorEastAsia" w:hint="eastAsia"/>
        </w:rPr>
        <w:t>認定の申出をする</w:t>
      </w:r>
      <w:r w:rsidR="007468E3">
        <w:rPr>
          <w:rFonts w:asciiTheme="minorEastAsia" w:hAnsiTheme="minorEastAsia" w:hint="eastAsia"/>
        </w:rPr>
        <w:t>とき</w:t>
      </w:r>
      <w:r w:rsidR="00535F81">
        <w:rPr>
          <w:rFonts w:asciiTheme="minorEastAsia" w:hAnsiTheme="minorEastAsia" w:hint="eastAsia"/>
        </w:rPr>
        <w:t>は、</w:t>
      </w:r>
      <w:r w:rsidRPr="003E098C">
        <w:rPr>
          <w:rFonts w:asciiTheme="minorEastAsia" w:hAnsiTheme="minorEastAsia" w:hint="eastAsia"/>
        </w:rPr>
        <w:t>別記様式第</w:t>
      </w:r>
      <w:r w:rsidR="00586618" w:rsidRPr="003E098C">
        <w:rPr>
          <w:rFonts w:asciiTheme="minorEastAsia" w:hAnsiTheme="minorEastAsia" w:hint="eastAsia"/>
        </w:rPr>
        <w:t>１</w:t>
      </w:r>
      <w:r w:rsidRPr="003E098C">
        <w:rPr>
          <w:rFonts w:asciiTheme="minorEastAsia" w:hAnsiTheme="minorEastAsia" w:hint="eastAsia"/>
        </w:rPr>
        <w:t>号によ</w:t>
      </w:r>
      <w:r w:rsidR="00D3512C">
        <w:rPr>
          <w:rFonts w:asciiTheme="minorEastAsia" w:hAnsiTheme="minorEastAsia" w:hint="eastAsia"/>
        </w:rPr>
        <w:t>るものとする</w:t>
      </w:r>
      <w:r w:rsidRPr="003E098C">
        <w:rPr>
          <w:rFonts w:asciiTheme="minorEastAsia" w:hAnsiTheme="minorEastAsia" w:hint="eastAsia"/>
        </w:rPr>
        <w:t>。</w:t>
      </w:r>
    </w:p>
    <w:p w:rsidR="00F31FF3" w:rsidRPr="003E098C" w:rsidRDefault="00F31FF3" w:rsidP="00DB0601">
      <w:pPr>
        <w:ind w:left="220" w:hangingChars="100" w:hanging="220"/>
        <w:rPr>
          <w:rFonts w:asciiTheme="minorEastAsia" w:hAnsiTheme="minorEastAsia"/>
        </w:rPr>
      </w:pPr>
      <w:r>
        <w:rPr>
          <w:rFonts w:asciiTheme="minorEastAsia" w:hAnsiTheme="minorEastAsia" w:hint="eastAsia"/>
        </w:rPr>
        <w:t xml:space="preserve">２　</w:t>
      </w:r>
      <w:r w:rsidR="0008106C" w:rsidRPr="0008106C">
        <w:rPr>
          <w:rFonts w:asciiTheme="minorEastAsia" w:hAnsiTheme="minorEastAsia" w:hint="eastAsia"/>
        </w:rPr>
        <w:t>地方公営企業等または</w:t>
      </w:r>
      <w:r w:rsidR="00635BBD">
        <w:rPr>
          <w:rFonts w:asciiTheme="minorEastAsia" w:hAnsiTheme="minorEastAsia" w:hint="eastAsia"/>
        </w:rPr>
        <w:t>当該</w:t>
      </w:r>
      <w:r w:rsidR="0008106C" w:rsidRPr="0008106C">
        <w:rPr>
          <w:rFonts w:asciiTheme="minorEastAsia" w:hAnsiTheme="minorEastAsia" w:hint="eastAsia"/>
        </w:rPr>
        <w:t>労働組合は、</w:t>
      </w:r>
      <w:r w:rsidR="0008106C">
        <w:rPr>
          <w:rFonts w:asciiTheme="minorEastAsia" w:hAnsiTheme="minorEastAsia" w:hint="eastAsia"/>
        </w:rPr>
        <w:t>交渉</w:t>
      </w:r>
      <w:r w:rsidR="007468E3">
        <w:rPr>
          <w:rFonts w:asciiTheme="minorEastAsia" w:hAnsiTheme="minorEastAsia" w:hint="eastAsia"/>
        </w:rPr>
        <w:t>の結果、</w:t>
      </w:r>
      <w:r w:rsidR="0008106C">
        <w:rPr>
          <w:rFonts w:asciiTheme="minorEastAsia" w:hAnsiTheme="minorEastAsia" w:hint="eastAsia"/>
        </w:rPr>
        <w:t>合意した内容により認定</w:t>
      </w:r>
      <w:r w:rsidR="00635BBD">
        <w:rPr>
          <w:rFonts w:asciiTheme="minorEastAsia" w:hAnsiTheme="minorEastAsia" w:hint="eastAsia"/>
        </w:rPr>
        <w:t>を受けようと</w:t>
      </w:r>
      <w:r w:rsidR="0008106C">
        <w:rPr>
          <w:rFonts w:asciiTheme="minorEastAsia" w:hAnsiTheme="minorEastAsia" w:hint="eastAsia"/>
        </w:rPr>
        <w:t>する場合は、</w:t>
      </w:r>
      <w:r w:rsidR="00500964">
        <w:rPr>
          <w:rFonts w:asciiTheme="minorEastAsia" w:hAnsiTheme="minorEastAsia" w:hint="eastAsia"/>
        </w:rPr>
        <w:t>それぞれの</w:t>
      </w:r>
      <w:r w:rsidR="0008106C">
        <w:rPr>
          <w:rFonts w:asciiTheme="minorEastAsia" w:hAnsiTheme="minorEastAsia" w:hint="eastAsia"/>
        </w:rPr>
        <w:t>連名によ</w:t>
      </w:r>
      <w:r w:rsidR="00635BBD">
        <w:rPr>
          <w:rFonts w:asciiTheme="minorEastAsia" w:hAnsiTheme="minorEastAsia" w:hint="eastAsia"/>
        </w:rPr>
        <w:t>り申し出る</w:t>
      </w:r>
      <w:r w:rsidR="00D3512C">
        <w:rPr>
          <w:rFonts w:asciiTheme="minorEastAsia" w:hAnsiTheme="minorEastAsia" w:hint="eastAsia"/>
        </w:rPr>
        <w:t>ものとする</w:t>
      </w:r>
      <w:r w:rsidR="0008106C">
        <w:rPr>
          <w:rFonts w:asciiTheme="minorEastAsia" w:hAnsiTheme="minorEastAsia" w:hint="eastAsia"/>
        </w:rPr>
        <w:t>。</w:t>
      </w:r>
    </w:p>
    <w:p w:rsidR="00801BEA" w:rsidRPr="00635BBD" w:rsidRDefault="00801BEA" w:rsidP="009F61FB">
      <w:pPr>
        <w:ind w:leftChars="100" w:left="660" w:hangingChars="200" w:hanging="440"/>
        <w:rPr>
          <w:rFonts w:asciiTheme="minorEastAsia" w:hAnsiTheme="minorEastAsia"/>
        </w:rPr>
      </w:pPr>
    </w:p>
    <w:p w:rsidR="005C5437" w:rsidRPr="003E098C" w:rsidRDefault="005C5437" w:rsidP="009F61FB">
      <w:pPr>
        <w:ind w:leftChars="100" w:left="660" w:hangingChars="200" w:hanging="440"/>
        <w:rPr>
          <w:rFonts w:asciiTheme="minorEastAsia" w:hAnsiTheme="minorEastAsia"/>
        </w:rPr>
      </w:pPr>
      <w:r w:rsidRPr="003E098C">
        <w:rPr>
          <w:rFonts w:asciiTheme="minorEastAsia" w:hAnsiTheme="minorEastAsia" w:hint="eastAsia"/>
        </w:rPr>
        <w:t>（認定告示の手続開始</w:t>
      </w:r>
      <w:r w:rsidR="009D5FEB">
        <w:rPr>
          <w:rFonts w:asciiTheme="minorEastAsia" w:hAnsiTheme="minorEastAsia" w:hint="eastAsia"/>
        </w:rPr>
        <w:t>および</w:t>
      </w:r>
      <w:r w:rsidRPr="003E098C">
        <w:rPr>
          <w:rFonts w:asciiTheme="minorEastAsia" w:hAnsiTheme="minorEastAsia" w:hint="eastAsia"/>
        </w:rPr>
        <w:t>開始決定</w:t>
      </w:r>
      <w:r w:rsidR="009D5FEB">
        <w:rPr>
          <w:rFonts w:asciiTheme="minorEastAsia" w:hAnsiTheme="minorEastAsia" w:hint="eastAsia"/>
        </w:rPr>
        <w:t>通知</w:t>
      </w:r>
      <w:r w:rsidRPr="003E098C">
        <w:rPr>
          <w:rFonts w:asciiTheme="minorEastAsia" w:hAnsiTheme="minorEastAsia" w:hint="eastAsia"/>
        </w:rPr>
        <w:t>）</w:t>
      </w:r>
    </w:p>
    <w:p w:rsidR="00500964" w:rsidRDefault="005C5437" w:rsidP="00DB0601">
      <w:pPr>
        <w:ind w:left="220" w:hangingChars="100" w:hanging="220"/>
        <w:rPr>
          <w:rFonts w:asciiTheme="minorEastAsia" w:hAnsiTheme="minorEastAsia"/>
        </w:rPr>
      </w:pPr>
      <w:r w:rsidRPr="003E098C">
        <w:rPr>
          <w:rFonts w:asciiTheme="minorEastAsia" w:hAnsiTheme="minorEastAsia" w:hint="eastAsia"/>
        </w:rPr>
        <w:t>第</w:t>
      </w:r>
      <w:r w:rsidR="00DB0601" w:rsidRPr="003E098C">
        <w:rPr>
          <w:rFonts w:asciiTheme="minorEastAsia" w:hAnsiTheme="minorEastAsia" w:hint="eastAsia"/>
        </w:rPr>
        <w:t>４</w:t>
      </w:r>
      <w:r w:rsidRPr="003E098C">
        <w:rPr>
          <w:rFonts w:asciiTheme="minorEastAsia" w:hAnsiTheme="minorEastAsia" w:hint="eastAsia"/>
        </w:rPr>
        <w:t>条　滋賀県労働委員会は、</w:t>
      </w:r>
      <w:r w:rsidR="00DB0601" w:rsidRPr="003E098C">
        <w:rPr>
          <w:rFonts w:asciiTheme="minorEastAsia" w:hAnsiTheme="minorEastAsia" w:hint="eastAsia"/>
        </w:rPr>
        <w:t>地方公営公企業等</w:t>
      </w:r>
      <w:r w:rsidR="00535F81">
        <w:rPr>
          <w:rFonts w:asciiTheme="minorEastAsia" w:hAnsiTheme="minorEastAsia" w:hint="eastAsia"/>
        </w:rPr>
        <w:t>または労働組合から</w:t>
      </w:r>
      <w:r w:rsidRPr="003E098C">
        <w:rPr>
          <w:rFonts w:asciiTheme="minorEastAsia" w:hAnsiTheme="minorEastAsia" w:hint="eastAsia"/>
        </w:rPr>
        <w:t>認定の申出があった</w:t>
      </w:r>
      <w:r w:rsidR="00B210A4">
        <w:rPr>
          <w:rFonts w:asciiTheme="minorEastAsia" w:hAnsiTheme="minorEastAsia" w:hint="eastAsia"/>
        </w:rPr>
        <w:t>とき</w:t>
      </w:r>
      <w:r w:rsidRPr="003E098C">
        <w:rPr>
          <w:rFonts w:asciiTheme="minorEastAsia" w:hAnsiTheme="minorEastAsia" w:hint="eastAsia"/>
        </w:rPr>
        <w:t xml:space="preserve">、　　　　　</w:t>
      </w:r>
      <w:r w:rsidR="00500964">
        <w:rPr>
          <w:rFonts w:asciiTheme="minorEastAsia" w:hAnsiTheme="minorEastAsia" w:hint="eastAsia"/>
        </w:rPr>
        <w:t>規則第28条第１項に基づき、公益委員会議において必要と認めた場合に認定手続を開始する。</w:t>
      </w:r>
    </w:p>
    <w:p w:rsidR="00500964" w:rsidRDefault="00500964" w:rsidP="00500964">
      <w:pPr>
        <w:ind w:left="220" w:hangingChars="100" w:hanging="220"/>
        <w:rPr>
          <w:rFonts w:asciiTheme="minorEastAsia" w:hAnsiTheme="minorEastAsia"/>
        </w:rPr>
      </w:pPr>
      <w:r>
        <w:rPr>
          <w:rFonts w:asciiTheme="minorEastAsia" w:hAnsiTheme="minorEastAsia" w:hint="eastAsia"/>
        </w:rPr>
        <w:t>２　滋賀県労働委員会は、規則第28条第４項に基づき、公益委員会議において認定の手続を開始することを決定</w:t>
      </w:r>
      <w:r w:rsidR="00B210A4">
        <w:rPr>
          <w:rFonts w:asciiTheme="minorEastAsia" w:hAnsiTheme="minorEastAsia" w:hint="eastAsia"/>
        </w:rPr>
        <w:t>したときは、地方公営企業等および</w:t>
      </w:r>
      <w:r w:rsidR="00635BBD">
        <w:rPr>
          <w:rFonts w:asciiTheme="minorEastAsia" w:hAnsiTheme="minorEastAsia" w:hint="eastAsia"/>
        </w:rPr>
        <w:t>当該労働</w:t>
      </w:r>
      <w:r w:rsidR="00B210A4">
        <w:rPr>
          <w:rFonts w:asciiTheme="minorEastAsia" w:hAnsiTheme="minorEastAsia" w:hint="eastAsia"/>
        </w:rPr>
        <w:t>組合にその旨を通知する。</w:t>
      </w:r>
    </w:p>
    <w:p w:rsidR="00801BEA" w:rsidRPr="00C04E4D" w:rsidRDefault="00801BEA" w:rsidP="005C5437">
      <w:pPr>
        <w:ind w:leftChars="100" w:left="504" w:hangingChars="129" w:hanging="284"/>
        <w:rPr>
          <w:rFonts w:asciiTheme="minorEastAsia" w:hAnsiTheme="minorEastAsia"/>
        </w:rPr>
      </w:pPr>
    </w:p>
    <w:p w:rsidR="005C5437" w:rsidRPr="003E098C" w:rsidRDefault="005C5437" w:rsidP="005C5437">
      <w:pPr>
        <w:ind w:leftChars="100" w:left="504" w:hangingChars="129" w:hanging="284"/>
        <w:rPr>
          <w:rFonts w:asciiTheme="minorEastAsia" w:hAnsiTheme="minorEastAsia"/>
        </w:rPr>
      </w:pPr>
      <w:r w:rsidRPr="003E098C">
        <w:rPr>
          <w:rFonts w:asciiTheme="minorEastAsia" w:hAnsiTheme="minorEastAsia" w:hint="eastAsia"/>
        </w:rPr>
        <w:t>（調査）</w:t>
      </w:r>
    </w:p>
    <w:p w:rsidR="005C5437" w:rsidRPr="003E098C" w:rsidRDefault="005C5437" w:rsidP="00C04E4D">
      <w:pPr>
        <w:ind w:left="220" w:hangingChars="100" w:hanging="220"/>
        <w:rPr>
          <w:rFonts w:asciiTheme="minorEastAsia" w:hAnsiTheme="minorEastAsia"/>
        </w:rPr>
      </w:pPr>
      <w:r w:rsidRPr="003E098C">
        <w:rPr>
          <w:rFonts w:asciiTheme="minorEastAsia" w:hAnsiTheme="minorEastAsia" w:hint="eastAsia"/>
        </w:rPr>
        <w:t>第</w:t>
      </w:r>
      <w:r w:rsidR="00DB0601" w:rsidRPr="003E098C">
        <w:rPr>
          <w:rFonts w:asciiTheme="minorEastAsia" w:hAnsiTheme="minorEastAsia" w:hint="eastAsia"/>
        </w:rPr>
        <w:t>５</w:t>
      </w:r>
      <w:r w:rsidRPr="003E098C">
        <w:rPr>
          <w:rFonts w:asciiTheme="minorEastAsia" w:hAnsiTheme="minorEastAsia" w:hint="eastAsia"/>
        </w:rPr>
        <w:t>条　滋賀県労働委員会は、</w:t>
      </w:r>
      <w:r w:rsidR="00C04E4D" w:rsidRPr="00C04E4D">
        <w:rPr>
          <w:rFonts w:asciiTheme="minorEastAsia" w:hAnsiTheme="minorEastAsia" w:hint="eastAsia"/>
        </w:rPr>
        <w:t>地方公営公企業等または</w:t>
      </w:r>
      <w:r w:rsidR="00635BBD">
        <w:rPr>
          <w:rFonts w:asciiTheme="minorEastAsia" w:hAnsiTheme="minorEastAsia" w:hint="eastAsia"/>
        </w:rPr>
        <w:t>当該</w:t>
      </w:r>
      <w:r w:rsidR="00C04E4D" w:rsidRPr="00C04E4D">
        <w:rPr>
          <w:rFonts w:asciiTheme="minorEastAsia" w:hAnsiTheme="minorEastAsia" w:hint="eastAsia"/>
        </w:rPr>
        <w:t>労働組合から認定の申出があったとき</w:t>
      </w:r>
      <w:r w:rsidR="00635BBD">
        <w:rPr>
          <w:rFonts w:asciiTheme="minorEastAsia" w:hAnsiTheme="minorEastAsia" w:hint="eastAsia"/>
        </w:rPr>
        <w:t>は</w:t>
      </w:r>
      <w:r w:rsidR="00C04E4D" w:rsidRPr="00C04E4D">
        <w:rPr>
          <w:rFonts w:asciiTheme="minorEastAsia" w:hAnsiTheme="minorEastAsia" w:hint="eastAsia"/>
        </w:rPr>
        <w:t>、規則第28条</w:t>
      </w:r>
      <w:r w:rsidR="00473644">
        <w:rPr>
          <w:rFonts w:asciiTheme="minorEastAsia" w:hAnsiTheme="minorEastAsia" w:hint="eastAsia"/>
        </w:rPr>
        <w:t>の２</w:t>
      </w:r>
      <w:r w:rsidR="00C04E4D" w:rsidRPr="00C04E4D">
        <w:rPr>
          <w:rFonts w:asciiTheme="minorEastAsia" w:hAnsiTheme="minorEastAsia" w:hint="eastAsia"/>
        </w:rPr>
        <w:t>第</w:t>
      </w:r>
      <w:r w:rsidR="00C04E4D">
        <w:rPr>
          <w:rFonts w:asciiTheme="minorEastAsia" w:hAnsiTheme="minorEastAsia" w:hint="eastAsia"/>
        </w:rPr>
        <w:t>２</w:t>
      </w:r>
      <w:r w:rsidR="00C04E4D" w:rsidRPr="00C04E4D">
        <w:rPr>
          <w:rFonts w:asciiTheme="minorEastAsia" w:hAnsiTheme="minorEastAsia" w:hint="eastAsia"/>
        </w:rPr>
        <w:t>項に基づき、</w:t>
      </w:r>
      <w:r w:rsidR="00382C77" w:rsidRPr="003E098C">
        <w:rPr>
          <w:rFonts w:asciiTheme="minorEastAsia" w:hAnsiTheme="minorEastAsia" w:hint="eastAsia"/>
        </w:rPr>
        <w:t>公益委員または</w:t>
      </w:r>
      <w:r w:rsidR="002B0F4D">
        <w:rPr>
          <w:rFonts w:asciiTheme="minorEastAsia" w:hAnsiTheme="minorEastAsia" w:hint="eastAsia"/>
        </w:rPr>
        <w:t>事務局</w:t>
      </w:r>
      <w:r w:rsidR="00382C77" w:rsidRPr="003E098C">
        <w:rPr>
          <w:rFonts w:asciiTheme="minorEastAsia" w:hAnsiTheme="minorEastAsia" w:hint="eastAsia"/>
        </w:rPr>
        <w:t>職員により</w:t>
      </w:r>
      <w:r w:rsidR="00635BBD">
        <w:rPr>
          <w:rFonts w:asciiTheme="minorEastAsia" w:hAnsiTheme="minorEastAsia" w:hint="eastAsia"/>
        </w:rPr>
        <w:t>、その実情等について</w:t>
      </w:r>
      <w:r w:rsidR="00382C77" w:rsidRPr="003E098C">
        <w:rPr>
          <w:rFonts w:asciiTheme="minorEastAsia" w:hAnsiTheme="minorEastAsia" w:hint="eastAsia"/>
        </w:rPr>
        <w:t>調査を行う。</w:t>
      </w:r>
    </w:p>
    <w:p w:rsidR="00801BEA" w:rsidRPr="00C97927" w:rsidRDefault="00801BEA" w:rsidP="005C5437">
      <w:pPr>
        <w:ind w:leftChars="100" w:left="504" w:hangingChars="129" w:hanging="284"/>
        <w:rPr>
          <w:rFonts w:asciiTheme="minorEastAsia" w:hAnsiTheme="minorEastAsia"/>
        </w:rPr>
      </w:pPr>
    </w:p>
    <w:p w:rsidR="005C5437" w:rsidRPr="003E098C" w:rsidRDefault="005C5437" w:rsidP="005C5437">
      <w:pPr>
        <w:ind w:leftChars="100" w:left="504" w:hangingChars="129" w:hanging="284"/>
        <w:rPr>
          <w:rFonts w:asciiTheme="minorEastAsia" w:hAnsiTheme="minorEastAsia"/>
        </w:rPr>
      </w:pPr>
      <w:r w:rsidRPr="003E098C">
        <w:rPr>
          <w:rFonts w:asciiTheme="minorEastAsia" w:hAnsiTheme="minorEastAsia" w:hint="eastAsia"/>
        </w:rPr>
        <w:t>（認定および告示）</w:t>
      </w:r>
    </w:p>
    <w:p w:rsidR="005C5437" w:rsidRPr="003E098C" w:rsidRDefault="005C5437" w:rsidP="00635BBD">
      <w:pPr>
        <w:ind w:left="220" w:hangingChars="100" w:hanging="220"/>
        <w:rPr>
          <w:rFonts w:asciiTheme="minorEastAsia" w:hAnsiTheme="minorEastAsia"/>
        </w:rPr>
      </w:pPr>
      <w:r w:rsidRPr="003E098C">
        <w:rPr>
          <w:rFonts w:asciiTheme="minorEastAsia" w:hAnsiTheme="minorEastAsia" w:hint="eastAsia"/>
        </w:rPr>
        <w:t>第</w:t>
      </w:r>
      <w:r w:rsidR="00DB0601" w:rsidRPr="003E098C">
        <w:rPr>
          <w:rFonts w:asciiTheme="minorEastAsia" w:hAnsiTheme="minorEastAsia" w:hint="eastAsia"/>
        </w:rPr>
        <w:t>６</w:t>
      </w:r>
      <w:r w:rsidRPr="003E098C">
        <w:rPr>
          <w:rFonts w:asciiTheme="minorEastAsia" w:hAnsiTheme="minorEastAsia" w:hint="eastAsia"/>
        </w:rPr>
        <w:t>条　滋賀県労働委員会は、</w:t>
      </w:r>
      <w:r w:rsidR="00635BBD">
        <w:rPr>
          <w:rFonts w:asciiTheme="minorEastAsia" w:hAnsiTheme="minorEastAsia" w:hint="eastAsia"/>
        </w:rPr>
        <w:t>第１条に基づく</w:t>
      </w:r>
      <w:r w:rsidRPr="003E098C">
        <w:rPr>
          <w:rFonts w:asciiTheme="minorEastAsia" w:hAnsiTheme="minorEastAsia" w:hint="eastAsia"/>
        </w:rPr>
        <w:t>認定</w:t>
      </w:r>
      <w:r w:rsidR="00635BBD">
        <w:rPr>
          <w:rFonts w:asciiTheme="minorEastAsia" w:hAnsiTheme="minorEastAsia" w:hint="eastAsia"/>
        </w:rPr>
        <w:t>を</w:t>
      </w:r>
      <w:r w:rsidRPr="003E098C">
        <w:rPr>
          <w:rFonts w:asciiTheme="minorEastAsia" w:hAnsiTheme="minorEastAsia" w:hint="eastAsia"/>
        </w:rPr>
        <w:t>し</w:t>
      </w:r>
      <w:r w:rsidR="00C04E4D">
        <w:rPr>
          <w:rFonts w:asciiTheme="minorEastAsia" w:hAnsiTheme="minorEastAsia" w:hint="eastAsia"/>
        </w:rPr>
        <w:t>たときは、</w:t>
      </w:r>
      <w:r w:rsidR="00A6488E" w:rsidRPr="00A6488E">
        <w:rPr>
          <w:rFonts w:asciiTheme="minorEastAsia" w:hAnsiTheme="minorEastAsia" w:hint="eastAsia"/>
        </w:rPr>
        <w:t>遅滞なく</w:t>
      </w:r>
      <w:r w:rsidR="00382C77" w:rsidRPr="003E098C">
        <w:rPr>
          <w:rFonts w:asciiTheme="minorEastAsia" w:hAnsiTheme="minorEastAsia" w:hint="eastAsia"/>
        </w:rPr>
        <w:t>滋賀県公報において</w:t>
      </w:r>
      <w:r w:rsidR="009D5FEB" w:rsidRPr="009D5FEB">
        <w:rPr>
          <w:rFonts w:asciiTheme="minorEastAsia" w:hAnsiTheme="minorEastAsia" w:hint="eastAsia"/>
        </w:rPr>
        <w:t>告示を</w:t>
      </w:r>
      <w:r w:rsidR="00382C77" w:rsidRPr="003E098C">
        <w:rPr>
          <w:rFonts w:asciiTheme="minorEastAsia" w:hAnsiTheme="minorEastAsia" w:hint="eastAsia"/>
        </w:rPr>
        <w:t>行う。</w:t>
      </w:r>
    </w:p>
    <w:p w:rsidR="00382C77" w:rsidRPr="003E098C" w:rsidRDefault="00A6488E" w:rsidP="009D5FEB">
      <w:pPr>
        <w:ind w:left="220" w:hangingChars="100" w:hanging="220"/>
        <w:rPr>
          <w:rFonts w:asciiTheme="minorEastAsia" w:hAnsiTheme="minorEastAsia"/>
        </w:rPr>
      </w:pPr>
      <w:r>
        <w:rPr>
          <w:rFonts w:asciiTheme="minorEastAsia" w:hAnsiTheme="minorEastAsia" w:hint="eastAsia"/>
        </w:rPr>
        <w:t xml:space="preserve">２　</w:t>
      </w:r>
      <w:r w:rsidR="009D5FEB" w:rsidRPr="009D5FEB">
        <w:rPr>
          <w:rFonts w:asciiTheme="minorEastAsia" w:hAnsiTheme="minorEastAsia" w:hint="eastAsia"/>
        </w:rPr>
        <w:t>滋賀県労働委員会は、</w:t>
      </w:r>
      <w:r w:rsidR="00635BBD">
        <w:rPr>
          <w:rFonts w:asciiTheme="minorEastAsia" w:hAnsiTheme="minorEastAsia" w:hint="eastAsia"/>
        </w:rPr>
        <w:t>第１条に基づく</w:t>
      </w:r>
      <w:r w:rsidR="009D5FEB">
        <w:rPr>
          <w:rFonts w:asciiTheme="minorEastAsia" w:hAnsiTheme="minorEastAsia" w:hint="eastAsia"/>
        </w:rPr>
        <w:t>告示を行った場合、</w:t>
      </w:r>
      <w:r w:rsidR="009D5FEB" w:rsidRPr="009D5FEB">
        <w:rPr>
          <w:rFonts w:asciiTheme="minorEastAsia" w:hAnsiTheme="minorEastAsia" w:hint="eastAsia"/>
        </w:rPr>
        <w:t>遅滞なく</w:t>
      </w:r>
      <w:r w:rsidR="009D5FEB">
        <w:rPr>
          <w:rFonts w:asciiTheme="minorEastAsia" w:hAnsiTheme="minorEastAsia" w:hint="eastAsia"/>
        </w:rPr>
        <w:t>申出を行った</w:t>
      </w:r>
      <w:r w:rsidR="009D5FEB" w:rsidRPr="009D5FEB">
        <w:rPr>
          <w:rFonts w:asciiTheme="minorEastAsia" w:hAnsiTheme="minorEastAsia" w:hint="eastAsia"/>
        </w:rPr>
        <w:t>地方公営公企業等または</w:t>
      </w:r>
      <w:r w:rsidR="00635BBD">
        <w:rPr>
          <w:rFonts w:asciiTheme="minorEastAsia" w:hAnsiTheme="minorEastAsia" w:hint="eastAsia"/>
        </w:rPr>
        <w:t>当該</w:t>
      </w:r>
      <w:r w:rsidR="009D5FEB" w:rsidRPr="009D5FEB">
        <w:rPr>
          <w:rFonts w:asciiTheme="minorEastAsia" w:hAnsiTheme="minorEastAsia" w:hint="eastAsia"/>
        </w:rPr>
        <w:t>労働組合</w:t>
      </w:r>
      <w:r w:rsidR="009D5FEB">
        <w:rPr>
          <w:rFonts w:asciiTheme="minorEastAsia" w:hAnsiTheme="minorEastAsia" w:hint="eastAsia"/>
        </w:rPr>
        <w:t>に通知する。</w:t>
      </w:r>
    </w:p>
    <w:p w:rsidR="00801BEA" w:rsidRPr="003E098C" w:rsidRDefault="00801BEA" w:rsidP="005C5437">
      <w:pPr>
        <w:ind w:leftChars="100" w:left="504" w:hangingChars="129" w:hanging="284"/>
        <w:rPr>
          <w:rFonts w:asciiTheme="minorEastAsia" w:hAnsiTheme="minorEastAsia"/>
        </w:rPr>
      </w:pPr>
    </w:p>
    <w:p w:rsidR="00382C77" w:rsidRPr="003E098C" w:rsidRDefault="00382C77" w:rsidP="005C5437">
      <w:pPr>
        <w:ind w:leftChars="100" w:left="504" w:hangingChars="129" w:hanging="284"/>
        <w:rPr>
          <w:rFonts w:asciiTheme="minorEastAsia" w:hAnsiTheme="minorEastAsia"/>
        </w:rPr>
      </w:pPr>
      <w:r w:rsidRPr="003E098C">
        <w:rPr>
          <w:rFonts w:asciiTheme="minorEastAsia" w:hAnsiTheme="minorEastAsia" w:hint="eastAsia"/>
        </w:rPr>
        <w:t>（職の新設</w:t>
      </w:r>
      <w:r w:rsidR="00801BEA" w:rsidRPr="003E098C">
        <w:rPr>
          <w:rFonts w:asciiTheme="minorEastAsia" w:hAnsiTheme="minorEastAsia" w:hint="eastAsia"/>
        </w:rPr>
        <w:t>等</w:t>
      </w:r>
      <w:r w:rsidRPr="003E098C">
        <w:rPr>
          <w:rFonts w:asciiTheme="minorEastAsia" w:hAnsiTheme="minorEastAsia" w:hint="eastAsia"/>
        </w:rPr>
        <w:t>の通知）</w:t>
      </w:r>
    </w:p>
    <w:p w:rsidR="00382C77" w:rsidRPr="003E098C" w:rsidRDefault="00382C77" w:rsidP="00DB0601">
      <w:pPr>
        <w:ind w:left="220" w:hangingChars="100" w:hanging="220"/>
        <w:rPr>
          <w:rFonts w:asciiTheme="minorEastAsia" w:hAnsiTheme="minorEastAsia"/>
        </w:rPr>
      </w:pPr>
      <w:r w:rsidRPr="003E098C">
        <w:rPr>
          <w:rFonts w:asciiTheme="minorEastAsia" w:hAnsiTheme="minorEastAsia" w:hint="eastAsia"/>
        </w:rPr>
        <w:t>第</w:t>
      </w:r>
      <w:r w:rsidR="00DB0601" w:rsidRPr="003E098C">
        <w:rPr>
          <w:rFonts w:asciiTheme="minorEastAsia" w:hAnsiTheme="minorEastAsia" w:hint="eastAsia"/>
        </w:rPr>
        <w:t>７</w:t>
      </w:r>
      <w:r w:rsidRPr="003E098C">
        <w:rPr>
          <w:rFonts w:asciiTheme="minorEastAsia" w:hAnsiTheme="minorEastAsia" w:hint="eastAsia"/>
        </w:rPr>
        <w:t>条</w:t>
      </w:r>
      <w:r w:rsidR="00801BEA" w:rsidRPr="003E098C">
        <w:rPr>
          <w:rFonts w:asciiTheme="minorEastAsia" w:hAnsiTheme="minorEastAsia" w:hint="eastAsia"/>
        </w:rPr>
        <w:t xml:space="preserve">　地方公営企業等は、</w:t>
      </w:r>
      <w:r w:rsidR="00F31FF3">
        <w:rPr>
          <w:rFonts w:asciiTheme="minorEastAsia" w:hAnsiTheme="minorEastAsia" w:hint="eastAsia"/>
        </w:rPr>
        <w:t>職を新設し、変更し、または廃止したときは、</w:t>
      </w:r>
      <w:r w:rsidR="00DB0601" w:rsidRPr="003E098C">
        <w:rPr>
          <w:rFonts w:asciiTheme="minorEastAsia" w:hAnsiTheme="minorEastAsia" w:hint="eastAsia"/>
        </w:rPr>
        <w:t>法</w:t>
      </w:r>
      <w:r w:rsidR="00801BEA" w:rsidRPr="003E098C">
        <w:rPr>
          <w:rFonts w:asciiTheme="minorEastAsia" w:hAnsiTheme="minorEastAsia" w:hint="eastAsia"/>
        </w:rPr>
        <w:t>第５条第３項の規定</w:t>
      </w:r>
      <w:r w:rsidR="00F31FF3">
        <w:rPr>
          <w:rFonts w:asciiTheme="minorEastAsia" w:hAnsiTheme="minorEastAsia" w:hint="eastAsia"/>
        </w:rPr>
        <w:t>に基づき、速やかにその旨を</w:t>
      </w:r>
      <w:r w:rsidR="009D5FEB" w:rsidRPr="009D5FEB">
        <w:rPr>
          <w:rFonts w:asciiTheme="minorEastAsia" w:hAnsiTheme="minorEastAsia" w:hint="eastAsia"/>
        </w:rPr>
        <w:t>別記様式第</w:t>
      </w:r>
      <w:r w:rsidR="00EA0D1E">
        <w:rPr>
          <w:rFonts w:asciiTheme="minorEastAsia" w:hAnsiTheme="minorEastAsia" w:hint="eastAsia"/>
        </w:rPr>
        <w:t>２</w:t>
      </w:r>
      <w:r w:rsidR="009D5FEB" w:rsidRPr="009D5FEB">
        <w:rPr>
          <w:rFonts w:asciiTheme="minorEastAsia" w:hAnsiTheme="minorEastAsia" w:hint="eastAsia"/>
        </w:rPr>
        <w:t>号により</w:t>
      </w:r>
      <w:r w:rsidR="00EA0D1E">
        <w:rPr>
          <w:rFonts w:asciiTheme="minorEastAsia" w:hAnsiTheme="minorEastAsia" w:hint="eastAsia"/>
        </w:rPr>
        <w:t>滋賀県</w:t>
      </w:r>
      <w:r w:rsidR="00F31FF3">
        <w:rPr>
          <w:rFonts w:asciiTheme="minorEastAsia" w:hAnsiTheme="minorEastAsia" w:hint="eastAsia"/>
        </w:rPr>
        <w:t>労働委員会に通知</w:t>
      </w:r>
      <w:r w:rsidR="003E67C9">
        <w:rPr>
          <w:rFonts w:asciiTheme="minorEastAsia" w:hAnsiTheme="minorEastAsia" w:hint="eastAsia"/>
        </w:rPr>
        <w:t>するものとする</w:t>
      </w:r>
      <w:r w:rsidR="009D5FEB">
        <w:rPr>
          <w:rFonts w:asciiTheme="minorEastAsia" w:hAnsiTheme="minorEastAsia" w:hint="eastAsia"/>
        </w:rPr>
        <w:t>。</w:t>
      </w:r>
    </w:p>
    <w:p w:rsidR="000909FC" w:rsidRPr="008B2FD3" w:rsidRDefault="000909FC" w:rsidP="005C5437">
      <w:pPr>
        <w:ind w:leftChars="100" w:left="504" w:hangingChars="129" w:hanging="284"/>
        <w:rPr>
          <w:rFonts w:asciiTheme="minorEastAsia" w:hAnsiTheme="minorEastAsia"/>
        </w:rPr>
      </w:pPr>
    </w:p>
    <w:p w:rsidR="000909FC" w:rsidRPr="003E098C" w:rsidRDefault="000909FC" w:rsidP="005C5437">
      <w:pPr>
        <w:ind w:leftChars="100" w:left="504" w:hangingChars="129" w:hanging="284"/>
        <w:rPr>
          <w:rFonts w:asciiTheme="minorEastAsia" w:hAnsiTheme="minorEastAsia"/>
        </w:rPr>
      </w:pPr>
      <w:r w:rsidRPr="003E098C">
        <w:rPr>
          <w:rFonts w:asciiTheme="minorEastAsia" w:hAnsiTheme="minorEastAsia" w:hint="eastAsia"/>
        </w:rPr>
        <w:t>付則　この要領は、平成</w:t>
      </w:r>
      <w:r w:rsidR="005E313A">
        <w:rPr>
          <w:rFonts w:asciiTheme="minorEastAsia" w:hAnsiTheme="minorEastAsia" w:hint="eastAsia"/>
        </w:rPr>
        <w:t>30</w:t>
      </w:r>
      <w:r w:rsidRPr="003E098C">
        <w:rPr>
          <w:rFonts w:asciiTheme="minorEastAsia" w:hAnsiTheme="minorEastAsia" w:hint="eastAsia"/>
        </w:rPr>
        <w:t>年</w:t>
      </w:r>
      <w:r w:rsidR="005E313A">
        <w:rPr>
          <w:rFonts w:asciiTheme="minorEastAsia" w:hAnsiTheme="minorEastAsia" w:hint="eastAsia"/>
        </w:rPr>
        <w:t>４</w:t>
      </w:r>
      <w:r w:rsidRPr="003E098C">
        <w:rPr>
          <w:rFonts w:asciiTheme="minorEastAsia" w:hAnsiTheme="minorEastAsia" w:hint="eastAsia"/>
        </w:rPr>
        <w:t>月</w:t>
      </w:r>
      <w:r w:rsidR="005E313A">
        <w:rPr>
          <w:rFonts w:asciiTheme="minorEastAsia" w:hAnsiTheme="minorEastAsia" w:hint="eastAsia"/>
        </w:rPr>
        <w:t>1</w:t>
      </w:r>
      <w:r w:rsidRPr="003E098C">
        <w:rPr>
          <w:rFonts w:asciiTheme="minorEastAsia" w:hAnsiTheme="minorEastAsia" w:hint="eastAsia"/>
        </w:rPr>
        <w:t>日から施行する。</w:t>
      </w:r>
    </w:p>
    <w:sectPr w:rsidR="000909FC" w:rsidRPr="003E098C" w:rsidSect="005935EB">
      <w:pgSz w:w="11906" w:h="16838" w:code="9"/>
      <w:pgMar w:top="1440" w:right="1134" w:bottom="1440" w:left="1134"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062"/>
    <w:rsid w:val="000602C4"/>
    <w:rsid w:val="0008106C"/>
    <w:rsid w:val="000909FC"/>
    <w:rsid w:val="000B5050"/>
    <w:rsid w:val="0016217A"/>
    <w:rsid w:val="00185C68"/>
    <w:rsid w:val="001E13FB"/>
    <w:rsid w:val="00237E79"/>
    <w:rsid w:val="0027527E"/>
    <w:rsid w:val="00284FF7"/>
    <w:rsid w:val="002861D5"/>
    <w:rsid w:val="002B0F4D"/>
    <w:rsid w:val="002B3340"/>
    <w:rsid w:val="002E005B"/>
    <w:rsid w:val="002F3C30"/>
    <w:rsid w:val="00382C77"/>
    <w:rsid w:val="003E098C"/>
    <w:rsid w:val="003E67C9"/>
    <w:rsid w:val="0040193D"/>
    <w:rsid w:val="00436F02"/>
    <w:rsid w:val="0046227D"/>
    <w:rsid w:val="00466D8E"/>
    <w:rsid w:val="004719EE"/>
    <w:rsid w:val="00473644"/>
    <w:rsid w:val="00474FC6"/>
    <w:rsid w:val="00480B55"/>
    <w:rsid w:val="004C1518"/>
    <w:rsid w:val="00500964"/>
    <w:rsid w:val="00535F81"/>
    <w:rsid w:val="00551866"/>
    <w:rsid w:val="00586618"/>
    <w:rsid w:val="005935EB"/>
    <w:rsid w:val="005C5437"/>
    <w:rsid w:val="005D2255"/>
    <w:rsid w:val="005E313A"/>
    <w:rsid w:val="006212AD"/>
    <w:rsid w:val="00635BBD"/>
    <w:rsid w:val="00687509"/>
    <w:rsid w:val="006D5BCF"/>
    <w:rsid w:val="006F082F"/>
    <w:rsid w:val="007468E3"/>
    <w:rsid w:val="00754489"/>
    <w:rsid w:val="00770BAD"/>
    <w:rsid w:val="007C76D6"/>
    <w:rsid w:val="007C797C"/>
    <w:rsid w:val="00801BEA"/>
    <w:rsid w:val="008142DF"/>
    <w:rsid w:val="00835F31"/>
    <w:rsid w:val="00887C3E"/>
    <w:rsid w:val="008B2B01"/>
    <w:rsid w:val="008B2FD3"/>
    <w:rsid w:val="00953571"/>
    <w:rsid w:val="009A0E90"/>
    <w:rsid w:val="009A11B7"/>
    <w:rsid w:val="009C5E3E"/>
    <w:rsid w:val="009D5FEB"/>
    <w:rsid w:val="009F61FB"/>
    <w:rsid w:val="00A15C37"/>
    <w:rsid w:val="00A235BE"/>
    <w:rsid w:val="00A23B17"/>
    <w:rsid w:val="00A6488E"/>
    <w:rsid w:val="00AE3EAF"/>
    <w:rsid w:val="00B210A4"/>
    <w:rsid w:val="00B562E5"/>
    <w:rsid w:val="00B820F3"/>
    <w:rsid w:val="00BD70E6"/>
    <w:rsid w:val="00BF3D43"/>
    <w:rsid w:val="00C04E4D"/>
    <w:rsid w:val="00C45394"/>
    <w:rsid w:val="00C77317"/>
    <w:rsid w:val="00C84023"/>
    <w:rsid w:val="00C97927"/>
    <w:rsid w:val="00CC07C2"/>
    <w:rsid w:val="00D3512C"/>
    <w:rsid w:val="00D6064D"/>
    <w:rsid w:val="00D92D13"/>
    <w:rsid w:val="00DB0601"/>
    <w:rsid w:val="00DB3B92"/>
    <w:rsid w:val="00DE2974"/>
    <w:rsid w:val="00DF224A"/>
    <w:rsid w:val="00E011FD"/>
    <w:rsid w:val="00E355D4"/>
    <w:rsid w:val="00EA0D1E"/>
    <w:rsid w:val="00EB7A3B"/>
    <w:rsid w:val="00EF756F"/>
    <w:rsid w:val="00F05406"/>
    <w:rsid w:val="00F06062"/>
    <w:rsid w:val="00F31FF3"/>
    <w:rsid w:val="00F44538"/>
    <w:rsid w:val="00FC5D8F"/>
    <w:rsid w:val="00FD2198"/>
    <w:rsid w:val="00FE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1F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C797C"/>
  </w:style>
  <w:style w:type="character" w:customStyle="1" w:styleId="a5">
    <w:name w:val="日付 (文字)"/>
    <w:basedOn w:val="a0"/>
    <w:link w:val="a4"/>
    <w:uiPriority w:val="99"/>
    <w:semiHidden/>
    <w:rsid w:val="007C79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1F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C797C"/>
  </w:style>
  <w:style w:type="character" w:customStyle="1" w:styleId="a5">
    <w:name w:val="日付 (文字)"/>
    <w:basedOn w:val="a0"/>
    <w:link w:val="a4"/>
    <w:uiPriority w:val="99"/>
    <w:semiHidden/>
    <w:rsid w:val="007C7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30</cp:revision>
  <cp:lastPrinted>2018-02-14T03:09:00Z</cp:lastPrinted>
  <dcterms:created xsi:type="dcterms:W3CDTF">2018-02-14T01:40:00Z</dcterms:created>
  <dcterms:modified xsi:type="dcterms:W3CDTF">2018-03-26T08:02:00Z</dcterms:modified>
</cp:coreProperties>
</file>