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9F" w:rsidRDefault="007D0ADD" w:rsidP="007D0ADD">
      <w:pPr>
        <w:jc w:val="center"/>
      </w:pPr>
      <w:r>
        <w:rPr>
          <w:rFonts w:hint="eastAsia"/>
        </w:rPr>
        <w:t>第２回</w:t>
      </w:r>
      <w:r w:rsidR="007D78CB">
        <w:rPr>
          <w:rFonts w:hint="eastAsia"/>
        </w:rPr>
        <w:t xml:space="preserve">　滋賀県</w:t>
      </w:r>
      <w:r>
        <w:rPr>
          <w:rFonts w:hint="eastAsia"/>
        </w:rPr>
        <w:t xml:space="preserve">女性の参画による防災力向上検討懇話会　</w:t>
      </w:r>
      <w:r w:rsidR="003B21F0">
        <w:rPr>
          <w:rFonts w:hint="eastAsia"/>
        </w:rPr>
        <w:t>概要</w:t>
      </w:r>
    </w:p>
    <w:p w:rsidR="003B21F0" w:rsidRDefault="003B21F0"/>
    <w:p w:rsidR="003B21F0" w:rsidRDefault="003B21F0" w:rsidP="007D78CB">
      <w:pPr>
        <w:ind w:firstLineChars="1417" w:firstLine="2976"/>
      </w:pPr>
      <w:r>
        <w:rPr>
          <w:rFonts w:hint="eastAsia"/>
        </w:rPr>
        <w:t>日時：令和元年</w:t>
      </w:r>
      <w:r>
        <w:rPr>
          <w:rFonts w:hint="eastAsia"/>
        </w:rPr>
        <w:t>7</w:t>
      </w:r>
      <w:r>
        <w:rPr>
          <w:rFonts w:hint="eastAsia"/>
        </w:rPr>
        <w:t>月１日</w:t>
      </w:r>
      <w:r w:rsidR="007D78CB">
        <w:rPr>
          <w:rFonts w:hint="eastAsia"/>
        </w:rPr>
        <w:t>（月）</w:t>
      </w:r>
      <w:r>
        <w:rPr>
          <w:rFonts w:hint="eastAsia"/>
        </w:rPr>
        <w:t xml:space="preserve">　</w:t>
      </w:r>
      <w:r>
        <w:rPr>
          <w:rFonts w:hint="eastAsia"/>
        </w:rPr>
        <w:t>10</w:t>
      </w:r>
      <w:r>
        <w:rPr>
          <w:rFonts w:hint="eastAsia"/>
        </w:rPr>
        <w:t>～</w:t>
      </w:r>
      <w:r>
        <w:rPr>
          <w:rFonts w:hint="eastAsia"/>
        </w:rPr>
        <w:t>12</w:t>
      </w:r>
      <w:r>
        <w:rPr>
          <w:rFonts w:hint="eastAsia"/>
        </w:rPr>
        <w:t>時</w:t>
      </w:r>
    </w:p>
    <w:p w:rsidR="003B21F0" w:rsidRDefault="003B21F0" w:rsidP="007D78CB">
      <w:pPr>
        <w:ind w:firstLineChars="1417" w:firstLine="2976"/>
      </w:pPr>
      <w:r>
        <w:rPr>
          <w:rFonts w:hint="eastAsia"/>
        </w:rPr>
        <w:t>場所：</w:t>
      </w:r>
      <w:r w:rsidR="007D78CB">
        <w:rPr>
          <w:rFonts w:hint="eastAsia"/>
        </w:rPr>
        <w:t xml:space="preserve">滋賀県危機管理センター２階　</w:t>
      </w:r>
      <w:r>
        <w:rPr>
          <w:rFonts w:hint="eastAsia"/>
        </w:rPr>
        <w:t>災害対策室５・６</w:t>
      </w:r>
    </w:p>
    <w:p w:rsidR="003B21F0" w:rsidRDefault="003B21F0"/>
    <w:p w:rsidR="007D0ADD" w:rsidRDefault="007D0ADD"/>
    <w:p w:rsidR="007D0ADD" w:rsidRPr="00C25589" w:rsidRDefault="007D0ADD">
      <w:pPr>
        <w:rPr>
          <w:rFonts w:ascii="ＭＳ ゴシック" w:eastAsia="ＭＳ ゴシック" w:hAnsi="ＭＳ ゴシック"/>
          <w:b/>
        </w:rPr>
      </w:pPr>
      <w:r w:rsidRPr="00C25589">
        <w:rPr>
          <w:rFonts w:ascii="ＭＳ ゴシック" w:eastAsia="ＭＳ ゴシック" w:hAnsi="ＭＳ ゴシック" w:hint="eastAsia"/>
          <w:b/>
        </w:rPr>
        <w:t>議題（１）</w:t>
      </w:r>
      <w:r w:rsidR="00861FCC" w:rsidRPr="00C25589">
        <w:rPr>
          <w:rFonts w:ascii="ＭＳ ゴシック" w:eastAsia="ＭＳ ゴシック" w:hAnsi="ＭＳ ゴシック" w:hint="eastAsia"/>
          <w:b/>
        </w:rPr>
        <w:t>「検討フレーム（イメージ）」（修正版）の</w:t>
      </w:r>
      <w:r w:rsidRPr="00C25589">
        <w:rPr>
          <w:rFonts w:ascii="ＭＳ ゴシック" w:eastAsia="ＭＳ ゴシック" w:hAnsi="ＭＳ ゴシック" w:hint="eastAsia"/>
          <w:b/>
        </w:rPr>
        <w:t>確認</w:t>
      </w:r>
      <w:r w:rsidR="00861FCC" w:rsidRPr="00C25589">
        <w:rPr>
          <w:rFonts w:ascii="ＭＳ ゴシック" w:eastAsia="ＭＳ ゴシック" w:hAnsi="ＭＳ ゴシック" w:hint="eastAsia"/>
          <w:b/>
        </w:rPr>
        <w:t>について</w:t>
      </w:r>
    </w:p>
    <w:p w:rsidR="00411AAC" w:rsidRDefault="007D78CB" w:rsidP="007D0ADD">
      <w:pPr>
        <w:ind w:firstLineChars="100" w:firstLine="210"/>
      </w:pPr>
      <w:r>
        <w:rPr>
          <w:rFonts w:hint="eastAsia"/>
        </w:rPr>
        <w:t>第１回</w:t>
      </w:r>
      <w:r w:rsidR="0017320E">
        <w:rPr>
          <w:rFonts w:hint="eastAsia"/>
        </w:rPr>
        <w:t>の</w:t>
      </w:r>
      <w:r w:rsidR="007D0ADD">
        <w:rPr>
          <w:rFonts w:hint="eastAsia"/>
        </w:rPr>
        <w:t>議論を踏まえて</w:t>
      </w:r>
      <w:r w:rsidR="003B0F01">
        <w:rPr>
          <w:rFonts w:hint="eastAsia"/>
        </w:rPr>
        <w:t>修正した</w:t>
      </w:r>
      <w:r w:rsidR="007D0ADD">
        <w:rPr>
          <w:rFonts w:hint="eastAsia"/>
        </w:rPr>
        <w:t>検討フレーム</w:t>
      </w:r>
      <w:r w:rsidR="003B0F01">
        <w:rPr>
          <w:rFonts w:hint="eastAsia"/>
        </w:rPr>
        <w:t>（</w:t>
      </w:r>
      <w:r w:rsidR="00C25589">
        <w:rPr>
          <w:rFonts w:hint="eastAsia"/>
        </w:rPr>
        <w:t>座長案</w:t>
      </w:r>
      <w:r w:rsidR="007D0ADD">
        <w:rPr>
          <w:rFonts w:hint="eastAsia"/>
        </w:rPr>
        <w:t>に</w:t>
      </w:r>
      <w:r w:rsidR="00861FCC">
        <w:rPr>
          <w:rFonts w:hint="eastAsia"/>
        </w:rPr>
        <w:t>「誰も取り残さない防災を目指す」を追加した６項目</w:t>
      </w:r>
      <w:r w:rsidR="0017320E">
        <w:rPr>
          <w:rFonts w:hint="eastAsia"/>
        </w:rPr>
        <w:t>で構成される今後の施策の方向性を含む</w:t>
      </w:r>
      <w:r w:rsidR="003B0F01">
        <w:rPr>
          <w:rFonts w:hint="eastAsia"/>
        </w:rPr>
        <w:t>）について</w:t>
      </w:r>
      <w:r>
        <w:rPr>
          <w:rFonts w:hint="eastAsia"/>
        </w:rPr>
        <w:t>確認</w:t>
      </w:r>
      <w:r w:rsidR="00861FCC">
        <w:rPr>
          <w:rFonts w:hint="eastAsia"/>
        </w:rPr>
        <w:t>。</w:t>
      </w:r>
      <w:r w:rsidR="003B0F01">
        <w:rPr>
          <w:rFonts w:hint="eastAsia"/>
        </w:rPr>
        <w:t>主な意見は以下のとおり。</w:t>
      </w:r>
    </w:p>
    <w:p w:rsidR="00861FCC" w:rsidRPr="003B0F01" w:rsidRDefault="00861FCC" w:rsidP="00DD4E0C"/>
    <w:tbl>
      <w:tblPr>
        <w:tblStyle w:val="a3"/>
        <w:tblW w:w="0" w:type="auto"/>
        <w:tblLook w:val="04A0" w:firstRow="1" w:lastRow="0" w:firstColumn="1" w:lastColumn="0" w:noHBand="0" w:noVBand="1"/>
      </w:tblPr>
      <w:tblGrid>
        <w:gridCol w:w="8702"/>
      </w:tblGrid>
      <w:tr w:rsidR="00DD4E0C" w:rsidTr="00DD4E0C">
        <w:tc>
          <w:tcPr>
            <w:tcW w:w="8702" w:type="dxa"/>
          </w:tcPr>
          <w:p w:rsidR="00DD4E0C" w:rsidRDefault="00C25589" w:rsidP="00DD4E0C">
            <w:r>
              <w:rPr>
                <w:rFonts w:hint="eastAsia"/>
              </w:rPr>
              <w:t>【目指すところ】</w:t>
            </w:r>
          </w:p>
        </w:tc>
      </w:tr>
    </w:tbl>
    <w:p w:rsidR="00362308" w:rsidRDefault="003B0F01" w:rsidP="003B0F01">
      <w:pPr>
        <w:ind w:leftChars="67" w:left="284" w:hangingChars="68" w:hanging="143"/>
      </w:pPr>
      <w:r>
        <w:rPr>
          <w:rFonts w:hint="eastAsia"/>
        </w:rPr>
        <w:t>〇</w:t>
      </w:r>
      <w:r w:rsidR="00EC6152">
        <w:rPr>
          <w:rFonts w:hint="eastAsia"/>
        </w:rPr>
        <w:t>一人ひとり</w:t>
      </w:r>
      <w:r w:rsidR="00362308">
        <w:rPr>
          <w:rFonts w:hint="eastAsia"/>
        </w:rPr>
        <w:t>の尊厳</w:t>
      </w:r>
      <w:r w:rsidR="007D78CB">
        <w:rPr>
          <w:rFonts w:hint="eastAsia"/>
        </w:rPr>
        <w:t>が大切にされていることが前提だと思うが、具体的な</w:t>
      </w:r>
      <w:r w:rsidR="00362308">
        <w:rPr>
          <w:rFonts w:hint="eastAsia"/>
        </w:rPr>
        <w:t>記載がない</w:t>
      </w:r>
      <w:r w:rsidR="00EC6152">
        <w:rPr>
          <w:rFonts w:hint="eastAsia"/>
        </w:rPr>
        <w:t>ので</w:t>
      </w:r>
      <w:r w:rsidR="00362308">
        <w:rPr>
          <w:rFonts w:hint="eastAsia"/>
        </w:rPr>
        <w:t>、</w:t>
      </w:r>
      <w:r w:rsidR="00EC6152">
        <w:rPr>
          <w:rFonts w:hint="eastAsia"/>
        </w:rPr>
        <w:t>資料１や最終提言等</w:t>
      </w:r>
      <w:r w:rsidR="007D78CB">
        <w:rPr>
          <w:rFonts w:hint="eastAsia"/>
        </w:rPr>
        <w:t>のどこかに</w:t>
      </w:r>
      <w:r>
        <w:rPr>
          <w:rFonts w:hint="eastAsia"/>
        </w:rPr>
        <w:t>明記</w:t>
      </w:r>
      <w:r w:rsidR="000949D6">
        <w:rPr>
          <w:rFonts w:hint="eastAsia"/>
        </w:rPr>
        <w:t>する</w:t>
      </w:r>
      <w:r>
        <w:rPr>
          <w:rFonts w:hint="eastAsia"/>
        </w:rPr>
        <w:t>方</w:t>
      </w:r>
      <w:r w:rsidR="000949D6">
        <w:rPr>
          <w:rFonts w:hint="eastAsia"/>
        </w:rPr>
        <w:t>がよい。</w:t>
      </w:r>
    </w:p>
    <w:p w:rsidR="00362308" w:rsidRPr="00EC6152" w:rsidRDefault="00362308"/>
    <w:p w:rsidR="000949D6" w:rsidRDefault="003B0F01" w:rsidP="003B0F01">
      <w:pPr>
        <w:ind w:leftChars="68" w:left="284" w:hangingChars="67" w:hanging="141"/>
      </w:pPr>
      <w:r>
        <w:rPr>
          <w:rFonts w:hint="eastAsia"/>
        </w:rPr>
        <w:t>〇</w:t>
      </w:r>
      <w:r w:rsidR="000949D6">
        <w:rPr>
          <w:rFonts w:hint="eastAsia"/>
        </w:rPr>
        <w:t>個人情報保護の壁により、要配慮者は外部から「見えない」ので、本人から個人情報の提供について同意を得ることが必要。中途障害者ならば、健常者と障害者の両方の立場が分かるので、そうした人を起点に</w:t>
      </w:r>
      <w:r w:rsidR="00C25589">
        <w:rPr>
          <w:rFonts w:hint="eastAsia"/>
        </w:rPr>
        <w:t>するとよいのではないか</w:t>
      </w:r>
      <w:r w:rsidR="000949D6">
        <w:rPr>
          <w:rFonts w:hint="eastAsia"/>
        </w:rPr>
        <w:t>。</w:t>
      </w:r>
    </w:p>
    <w:p w:rsidR="000949D6" w:rsidRDefault="000949D6"/>
    <w:tbl>
      <w:tblPr>
        <w:tblStyle w:val="a3"/>
        <w:tblW w:w="0" w:type="auto"/>
        <w:tblLook w:val="04A0" w:firstRow="1" w:lastRow="0" w:firstColumn="1" w:lastColumn="0" w:noHBand="0" w:noVBand="1"/>
      </w:tblPr>
      <w:tblGrid>
        <w:gridCol w:w="8702"/>
      </w:tblGrid>
      <w:tr w:rsidR="00C25589" w:rsidTr="00C25589">
        <w:tc>
          <w:tcPr>
            <w:tcW w:w="8702" w:type="dxa"/>
          </w:tcPr>
          <w:p w:rsidR="00C25589" w:rsidRDefault="00C25589">
            <w:r>
              <w:rPr>
                <w:rFonts w:hint="eastAsia"/>
              </w:rPr>
              <w:t>【各段階における課題】</w:t>
            </w:r>
          </w:p>
        </w:tc>
      </w:tr>
    </w:tbl>
    <w:p w:rsidR="00411AAC" w:rsidRDefault="00411AAC">
      <w:r>
        <w:rPr>
          <w:rFonts w:hint="eastAsia"/>
        </w:rPr>
        <w:t>①②共通</w:t>
      </w:r>
    </w:p>
    <w:p w:rsidR="00411AAC" w:rsidRDefault="00411AAC" w:rsidP="003B0F01">
      <w:pPr>
        <w:ind w:leftChars="68" w:left="284" w:hangingChars="67" w:hanging="141"/>
      </w:pPr>
      <w:r>
        <w:rPr>
          <w:rFonts w:hint="eastAsia"/>
        </w:rPr>
        <w:t>〇</w:t>
      </w:r>
      <w:r w:rsidR="004F5295">
        <w:rPr>
          <w:rFonts w:hint="eastAsia"/>
        </w:rPr>
        <w:t>「</w:t>
      </w:r>
      <w:r>
        <w:rPr>
          <w:rFonts w:hint="eastAsia"/>
        </w:rPr>
        <w:t>子育て世代の母親は、日々の子育てや家事に追われて防災活動に関わる余裕なし</w:t>
      </w:r>
      <w:r w:rsidR="004F5295">
        <w:rPr>
          <w:rFonts w:hint="eastAsia"/>
        </w:rPr>
        <w:t>」との記載だが、</w:t>
      </w:r>
      <w:r>
        <w:rPr>
          <w:rFonts w:hint="eastAsia"/>
        </w:rPr>
        <w:t>子育て世代の母親たち</w:t>
      </w:r>
      <w:r w:rsidR="007D78CB">
        <w:rPr>
          <w:rFonts w:hint="eastAsia"/>
        </w:rPr>
        <w:t>はむしろ防災意識が高いが</w:t>
      </w:r>
      <w:r>
        <w:rPr>
          <w:rFonts w:hint="eastAsia"/>
        </w:rPr>
        <w:t>、</w:t>
      </w:r>
      <w:r w:rsidR="007D78CB">
        <w:rPr>
          <w:rFonts w:hint="eastAsia"/>
        </w:rPr>
        <w:t>講演会や</w:t>
      </w:r>
      <w:r>
        <w:rPr>
          <w:rFonts w:hint="eastAsia"/>
        </w:rPr>
        <w:t>防災</w:t>
      </w:r>
      <w:r w:rsidR="007D78CB">
        <w:rPr>
          <w:rFonts w:hint="eastAsia"/>
        </w:rPr>
        <w:t>訓練の内容</w:t>
      </w:r>
      <w:r>
        <w:rPr>
          <w:rFonts w:hint="eastAsia"/>
        </w:rPr>
        <w:t>は参加しづらい</w:t>
      </w:r>
      <w:r w:rsidR="004F5295">
        <w:rPr>
          <w:rFonts w:hint="eastAsia"/>
        </w:rPr>
        <w:t>こと</w:t>
      </w:r>
      <w:r w:rsidR="007D78CB">
        <w:rPr>
          <w:rFonts w:hint="eastAsia"/>
        </w:rPr>
        <w:t>に</w:t>
      </w:r>
      <w:r w:rsidR="004F5295">
        <w:rPr>
          <w:rFonts w:hint="eastAsia"/>
        </w:rPr>
        <w:t>問題</w:t>
      </w:r>
      <w:r w:rsidR="007D78CB">
        <w:rPr>
          <w:rFonts w:hint="eastAsia"/>
        </w:rPr>
        <w:t>が</w:t>
      </w:r>
      <w:r w:rsidR="004F5295">
        <w:rPr>
          <w:rFonts w:hint="eastAsia"/>
        </w:rPr>
        <w:t>ある。（発言者の阿万委員</w:t>
      </w:r>
      <w:r w:rsidR="007D78CB">
        <w:rPr>
          <w:rFonts w:hint="eastAsia"/>
        </w:rPr>
        <w:t>から修正案を提出予定</w:t>
      </w:r>
      <w:r w:rsidR="004F5295">
        <w:rPr>
          <w:rFonts w:hint="eastAsia"/>
        </w:rPr>
        <w:t>。）</w:t>
      </w:r>
    </w:p>
    <w:p w:rsidR="00411AAC" w:rsidRPr="004F5295" w:rsidRDefault="00411AAC"/>
    <w:p w:rsidR="007D0ADD" w:rsidRDefault="007D0ADD">
      <w:r>
        <w:rPr>
          <w:rFonts w:hint="eastAsia"/>
        </w:rPr>
        <w:t>④避難生活（避難所、在宅避難、その他）</w:t>
      </w:r>
    </w:p>
    <w:p w:rsidR="007D0ADD" w:rsidRDefault="003B0F01" w:rsidP="004F3609">
      <w:pPr>
        <w:ind w:leftChars="68" w:left="284" w:hangingChars="67" w:hanging="141"/>
      </w:pPr>
      <w:r>
        <w:rPr>
          <w:rFonts w:hint="eastAsia"/>
        </w:rPr>
        <w:t>〇</w:t>
      </w:r>
      <w:r w:rsidR="007D0ADD">
        <w:rPr>
          <w:rFonts w:hint="eastAsia"/>
        </w:rPr>
        <w:t>「避難所以外＝自宅避難、車</w:t>
      </w:r>
      <w:r>
        <w:rPr>
          <w:rFonts w:hint="eastAsia"/>
        </w:rPr>
        <w:t>中泊、親戚友人宅避難等」と記載があるが、テント泊や指定外避難所も記載するべきではないか</w:t>
      </w:r>
      <w:r w:rsidR="007D0ADD">
        <w:rPr>
          <w:rFonts w:hint="eastAsia"/>
        </w:rPr>
        <w:t>。</w:t>
      </w:r>
      <w:r>
        <w:rPr>
          <w:rFonts w:hint="eastAsia"/>
        </w:rPr>
        <w:t>なお</w:t>
      </w:r>
      <w:r w:rsidR="007D0ADD">
        <w:rPr>
          <w:rFonts w:hint="eastAsia"/>
        </w:rPr>
        <w:t>指定外避難所については、「</w:t>
      </w:r>
      <w:r w:rsidR="001F6024">
        <w:rPr>
          <w:rFonts w:hint="eastAsia"/>
        </w:rPr>
        <w:t>避難所生活」に含まれると思われ</w:t>
      </w:r>
      <w:r>
        <w:rPr>
          <w:rFonts w:hint="eastAsia"/>
        </w:rPr>
        <w:t>るが、どちらに記載すべきか改めて考える</w:t>
      </w:r>
      <w:r w:rsidR="007D0ADD">
        <w:rPr>
          <w:rFonts w:hint="eastAsia"/>
        </w:rPr>
        <w:t>。</w:t>
      </w:r>
    </w:p>
    <w:p w:rsidR="007D0ADD" w:rsidRDefault="007D0ADD"/>
    <w:p w:rsidR="00F80F07" w:rsidRDefault="00411AAC">
      <w:r>
        <w:rPr>
          <w:rFonts w:hint="eastAsia"/>
        </w:rPr>
        <w:t>⑤速やかな生活再建</w:t>
      </w:r>
    </w:p>
    <w:p w:rsidR="00411AAC" w:rsidRDefault="004F5295" w:rsidP="004F3609">
      <w:pPr>
        <w:ind w:leftChars="67" w:left="283" w:hanging="142"/>
      </w:pPr>
      <w:r>
        <w:rPr>
          <w:rFonts w:hint="eastAsia"/>
        </w:rPr>
        <w:t>〇</w:t>
      </w:r>
      <w:r w:rsidR="00411AAC">
        <w:rPr>
          <w:rFonts w:hint="eastAsia"/>
        </w:rPr>
        <w:t>「速やかな」</w:t>
      </w:r>
      <w:r>
        <w:rPr>
          <w:rFonts w:hint="eastAsia"/>
        </w:rPr>
        <w:t>よりも</w:t>
      </w:r>
      <w:r w:rsidR="00411AAC">
        <w:rPr>
          <w:rFonts w:hint="eastAsia"/>
        </w:rPr>
        <w:t>「スムーズな」</w:t>
      </w:r>
      <w:r>
        <w:rPr>
          <w:rFonts w:hint="eastAsia"/>
        </w:rPr>
        <w:t>が良い。</w:t>
      </w:r>
      <w:r w:rsidR="008370BC">
        <w:rPr>
          <w:rFonts w:hint="eastAsia"/>
        </w:rPr>
        <w:t>速ければ良いわけではない。生活再建のための各種</w:t>
      </w:r>
      <w:r w:rsidR="007D78CB">
        <w:rPr>
          <w:rFonts w:hint="eastAsia"/>
        </w:rPr>
        <w:t>制度を利用できず困窮する人もいる。</w:t>
      </w:r>
    </w:p>
    <w:p w:rsidR="000949D6" w:rsidRDefault="004F5295" w:rsidP="004F3609">
      <w:pPr>
        <w:ind w:leftChars="68" w:left="426" w:hanging="283"/>
      </w:pPr>
      <w:r>
        <w:rPr>
          <w:rFonts w:hint="eastAsia"/>
        </w:rPr>
        <w:t>〇</w:t>
      </w:r>
      <w:r w:rsidR="007D0ADD">
        <w:rPr>
          <w:rFonts w:hint="eastAsia"/>
        </w:rPr>
        <w:t>「</w:t>
      </w:r>
      <w:r w:rsidR="007D78CB">
        <w:rPr>
          <w:rFonts w:hint="eastAsia"/>
        </w:rPr>
        <w:t>個別</w:t>
      </w:r>
      <w:r>
        <w:rPr>
          <w:rFonts w:hint="eastAsia"/>
        </w:rPr>
        <w:t>性</w:t>
      </w:r>
      <w:r w:rsidR="000949D6">
        <w:rPr>
          <w:rFonts w:hint="eastAsia"/>
        </w:rPr>
        <w:t>に配慮した</w:t>
      </w:r>
      <w:r w:rsidR="001F6024">
        <w:rPr>
          <w:rFonts w:hint="eastAsia"/>
        </w:rPr>
        <w:t>生活再建支援が必要」と追記</w:t>
      </w:r>
      <w:r w:rsidR="007D0ADD">
        <w:rPr>
          <w:rFonts w:hint="eastAsia"/>
        </w:rPr>
        <w:t>しては</w:t>
      </w:r>
      <w:r w:rsidR="001F6024">
        <w:rPr>
          <w:rFonts w:hint="eastAsia"/>
        </w:rPr>
        <w:t>どうか</w:t>
      </w:r>
      <w:r w:rsidR="007D0ADD">
        <w:rPr>
          <w:rFonts w:hint="eastAsia"/>
        </w:rPr>
        <w:t>。</w:t>
      </w:r>
    </w:p>
    <w:p w:rsidR="007D0ADD" w:rsidRPr="007D0ADD" w:rsidRDefault="007D0ADD" w:rsidP="008370BC"/>
    <w:p w:rsidR="00F80F07" w:rsidRDefault="00F80F07"/>
    <w:p w:rsidR="00F80F07" w:rsidRPr="00C25589" w:rsidRDefault="00861FCC">
      <w:pPr>
        <w:rPr>
          <w:rFonts w:ascii="ＭＳ ゴシック" w:eastAsia="ＭＳ ゴシック" w:hAnsi="ＭＳ ゴシック"/>
          <w:b/>
        </w:rPr>
      </w:pPr>
      <w:r w:rsidRPr="00C25589">
        <w:rPr>
          <w:rFonts w:ascii="ＭＳ ゴシック" w:eastAsia="ＭＳ ゴシック" w:hAnsi="ＭＳ ゴシック" w:hint="eastAsia"/>
          <w:b/>
        </w:rPr>
        <w:lastRenderedPageBreak/>
        <w:t>議題（２）新たな施策の方向性について</w:t>
      </w:r>
    </w:p>
    <w:p w:rsidR="00861FCC" w:rsidRDefault="004F5295" w:rsidP="004F5295">
      <w:pPr>
        <w:ind w:firstLineChars="100" w:firstLine="210"/>
        <w:rPr>
          <w:rFonts w:ascii="ＭＳ 明朝" w:eastAsia="ＭＳ 明朝" w:hAnsi="ＭＳ 明朝"/>
        </w:rPr>
      </w:pPr>
      <w:r>
        <w:rPr>
          <w:rFonts w:ascii="ＭＳ 明朝" w:eastAsia="ＭＳ 明朝" w:hAnsi="ＭＳ 明朝" w:hint="eastAsia"/>
        </w:rPr>
        <w:t>「新たな施策の方向性」（</w:t>
      </w:r>
      <w:r w:rsidR="00861FCC">
        <w:rPr>
          <w:rFonts w:ascii="ＭＳ 明朝" w:eastAsia="ＭＳ 明朝" w:hAnsi="ＭＳ 明朝" w:hint="eastAsia"/>
        </w:rPr>
        <w:t>６項目</w:t>
      </w:r>
      <w:r w:rsidR="00C25589">
        <w:rPr>
          <w:rFonts w:ascii="ＭＳ 明朝" w:eastAsia="ＭＳ 明朝" w:hAnsi="ＭＳ 明朝" w:hint="eastAsia"/>
        </w:rPr>
        <w:t>）に基づく施策の概要および</w:t>
      </w:r>
      <w:r>
        <w:rPr>
          <w:rFonts w:ascii="ＭＳ 明朝" w:eastAsia="ＭＳ 明朝" w:hAnsi="ＭＳ 明朝" w:hint="eastAsia"/>
        </w:rPr>
        <w:t>具体案</w:t>
      </w:r>
      <w:r w:rsidR="00C25589" w:rsidRPr="00C25589">
        <w:rPr>
          <w:rFonts w:ascii="ＭＳ 明朝" w:eastAsia="ＭＳ 明朝" w:hAnsi="ＭＳ 明朝" w:hint="eastAsia"/>
          <w:vertAlign w:val="superscript"/>
        </w:rPr>
        <w:t>＊</w:t>
      </w:r>
      <w:r w:rsidR="003B0F01">
        <w:rPr>
          <w:rFonts w:ascii="ＭＳ 明朝" w:eastAsia="ＭＳ 明朝" w:hAnsi="ＭＳ 明朝" w:hint="eastAsia"/>
        </w:rPr>
        <w:t>について</w:t>
      </w:r>
      <w:r w:rsidR="007D78CB">
        <w:rPr>
          <w:rFonts w:ascii="ＭＳ 明朝" w:eastAsia="ＭＳ 明朝" w:hAnsi="ＭＳ 明朝" w:hint="eastAsia"/>
        </w:rPr>
        <w:t>議論</w:t>
      </w:r>
      <w:r>
        <w:rPr>
          <w:rFonts w:ascii="ＭＳ 明朝" w:eastAsia="ＭＳ 明朝" w:hAnsi="ＭＳ 明朝" w:hint="eastAsia"/>
        </w:rPr>
        <w:t>。主な意見は次のとおり。</w:t>
      </w:r>
    </w:p>
    <w:p w:rsidR="00C25589" w:rsidRPr="00861FCC" w:rsidRDefault="00C25589" w:rsidP="00C25589">
      <w:pPr>
        <w:rPr>
          <w:rFonts w:ascii="ＭＳ 明朝" w:eastAsia="ＭＳ 明朝" w:hAnsi="ＭＳ 明朝"/>
        </w:rPr>
      </w:pPr>
      <w:r>
        <w:rPr>
          <w:rFonts w:ascii="ＭＳ 明朝" w:eastAsia="ＭＳ 明朝" w:hAnsi="ＭＳ 明朝" w:hint="eastAsia"/>
        </w:rPr>
        <w:t>＊課題解決のための具体的アイデアとして提出された委員提案のほか、事務局案を記載したもの</w:t>
      </w:r>
    </w:p>
    <w:p w:rsidR="003B21F0" w:rsidRPr="00861FCC" w:rsidRDefault="003B21F0">
      <w:pPr>
        <w:rPr>
          <w:rFonts w:ascii="ＭＳ 明朝" w:eastAsia="ＭＳ 明朝" w:hAnsi="ＭＳ 明朝"/>
        </w:rPr>
      </w:pPr>
    </w:p>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１　女性たちも地域防災の主体になる（エンパワーメント）</w:t>
            </w:r>
          </w:p>
        </w:tc>
      </w:tr>
    </w:tbl>
    <w:p w:rsidR="003B21F0" w:rsidRDefault="003B21F0" w:rsidP="004F3609">
      <w:pPr>
        <w:ind w:leftChars="67" w:left="283" w:hanging="142"/>
      </w:pPr>
      <w:r>
        <w:rPr>
          <w:rFonts w:hint="eastAsia"/>
        </w:rPr>
        <w:t>〇</w:t>
      </w:r>
      <w:r w:rsidR="00850F12">
        <w:rPr>
          <w:rFonts w:hint="eastAsia"/>
        </w:rPr>
        <w:t>県</w:t>
      </w:r>
      <w:r w:rsidR="007D78CB">
        <w:rPr>
          <w:rFonts w:hint="eastAsia"/>
        </w:rPr>
        <w:t>の</w:t>
      </w:r>
      <w:r w:rsidR="00850F12">
        <w:rPr>
          <w:rFonts w:hint="eastAsia"/>
        </w:rPr>
        <w:t>男女共同参画計画に比べると</w:t>
      </w:r>
      <w:r w:rsidR="00861FCC">
        <w:rPr>
          <w:rFonts w:hint="eastAsia"/>
        </w:rPr>
        <w:t>記載内容が</w:t>
      </w:r>
      <w:r w:rsidR="00850F12">
        <w:rPr>
          <w:rFonts w:hint="eastAsia"/>
        </w:rPr>
        <w:t>弱い。女性の能力への期待についても記載してはどうか。</w:t>
      </w:r>
    </w:p>
    <w:p w:rsidR="00745EFB" w:rsidRDefault="00745EFB" w:rsidP="004F3609">
      <w:pPr>
        <w:ind w:left="284" w:hanging="142"/>
      </w:pPr>
      <w:r>
        <w:rPr>
          <w:rFonts w:hint="eastAsia"/>
        </w:rPr>
        <w:t>〇女性が参加して</w:t>
      </w:r>
      <w:r w:rsidR="007D78CB">
        <w:rPr>
          <w:rFonts w:hint="eastAsia"/>
        </w:rPr>
        <w:t>いないというと</w:t>
      </w:r>
      <w:r>
        <w:rPr>
          <w:rFonts w:hint="eastAsia"/>
        </w:rPr>
        <w:t>、</w:t>
      </w:r>
      <w:r w:rsidR="007D78CB">
        <w:rPr>
          <w:rFonts w:hint="eastAsia"/>
        </w:rPr>
        <w:t>様々な場面で参加しているのだが、目立つところではないため、</w:t>
      </w:r>
      <w:r w:rsidR="001F6024">
        <w:rPr>
          <w:rFonts w:hint="eastAsia"/>
        </w:rPr>
        <w:t>参加状況が見え</w:t>
      </w:r>
      <w:r w:rsidR="007D78CB">
        <w:rPr>
          <w:rFonts w:hint="eastAsia"/>
        </w:rPr>
        <w:t>にくい</w:t>
      </w:r>
      <w:r>
        <w:rPr>
          <w:rFonts w:hint="eastAsia"/>
        </w:rPr>
        <w:t>。</w:t>
      </w:r>
    </w:p>
    <w:p w:rsidR="00745EFB" w:rsidRDefault="00745EFB" w:rsidP="004F3609">
      <w:pPr>
        <w:ind w:left="284" w:hanging="142"/>
      </w:pPr>
      <w:r>
        <w:rPr>
          <w:rFonts w:hint="eastAsia"/>
        </w:rPr>
        <w:t>〇</w:t>
      </w:r>
      <w:r w:rsidR="007D78CB">
        <w:rPr>
          <w:rFonts w:hint="eastAsia"/>
        </w:rPr>
        <w:t>避難所チェックリストをいくら整備しても、大きな不安を抱えて避難所生活をせざるを得ない人たちがいる。そうしたことについて</w:t>
      </w:r>
      <w:r>
        <w:rPr>
          <w:rFonts w:hint="eastAsia"/>
        </w:rPr>
        <w:t>声を上げ</w:t>
      </w:r>
      <w:r w:rsidR="007D78CB">
        <w:rPr>
          <w:rFonts w:hint="eastAsia"/>
        </w:rPr>
        <w:t>ることができ</w:t>
      </w:r>
      <w:r>
        <w:rPr>
          <w:rFonts w:hint="eastAsia"/>
        </w:rPr>
        <w:t>たり、不安を取り除く場</w:t>
      </w:r>
      <w:r w:rsidR="007D78CB">
        <w:rPr>
          <w:rFonts w:hint="eastAsia"/>
        </w:rPr>
        <w:t>が必要</w:t>
      </w:r>
      <w:r>
        <w:rPr>
          <w:rFonts w:hint="eastAsia"/>
        </w:rPr>
        <w:t>。</w:t>
      </w:r>
    </w:p>
    <w:p w:rsidR="00265066"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２　地域コミュニティの特性を考慮し、将来を見据える。</w:t>
            </w:r>
          </w:p>
        </w:tc>
      </w:tr>
    </w:tbl>
    <w:p w:rsidR="003B21F0" w:rsidRDefault="00265066" w:rsidP="004F3609">
      <w:pPr>
        <w:ind w:leftChars="67" w:left="282" w:hangingChars="67" w:hanging="141"/>
      </w:pPr>
      <w:r>
        <w:rPr>
          <w:rFonts w:hint="eastAsia"/>
        </w:rPr>
        <w:t>〇</w:t>
      </w:r>
      <w:r w:rsidR="00BA4937">
        <w:rPr>
          <w:rFonts w:hint="eastAsia"/>
        </w:rPr>
        <w:t>地域コミュニティの現状には、想定される災害も含めるべきである。</w:t>
      </w:r>
      <w:r w:rsidR="004F5295">
        <w:rPr>
          <w:rFonts w:hint="eastAsia"/>
        </w:rPr>
        <w:t>（地域の自然特性やハザードマップについても考慮すべき）</w:t>
      </w:r>
    </w:p>
    <w:p w:rsidR="00745EFB" w:rsidRDefault="00745EFB" w:rsidP="004F3609">
      <w:pPr>
        <w:ind w:leftChars="67" w:left="282" w:hangingChars="67" w:hanging="141"/>
      </w:pPr>
      <w:r>
        <w:rPr>
          <w:rFonts w:hint="eastAsia"/>
        </w:rPr>
        <w:t>〇住民</w:t>
      </w:r>
      <w:r w:rsidR="007D78CB">
        <w:rPr>
          <w:rFonts w:hint="eastAsia"/>
        </w:rPr>
        <w:t>自身が必要な情報を知り、</w:t>
      </w:r>
      <w:r>
        <w:rPr>
          <w:rFonts w:hint="eastAsia"/>
        </w:rPr>
        <w:t>自己決定</w:t>
      </w:r>
      <w:r w:rsidR="007D78CB">
        <w:rPr>
          <w:rFonts w:hint="eastAsia"/>
        </w:rPr>
        <w:t>していくこと</w:t>
      </w:r>
      <w:r w:rsidR="000E1135">
        <w:rPr>
          <w:rFonts w:hint="eastAsia"/>
        </w:rPr>
        <w:t>が大事。</w:t>
      </w:r>
    </w:p>
    <w:p w:rsidR="00B91F79" w:rsidRDefault="00B91F79" w:rsidP="004F3609">
      <w:pPr>
        <w:ind w:leftChars="67" w:left="282" w:hangingChars="67" w:hanging="141"/>
      </w:pPr>
      <w:r>
        <w:rPr>
          <w:rFonts w:hint="eastAsia"/>
        </w:rPr>
        <w:t>〇彦根市の金城学区では、地域で補い合える減災体制を構築するため、</w:t>
      </w:r>
      <w:r>
        <w:rPr>
          <w:rFonts w:hint="eastAsia"/>
        </w:rPr>
        <w:t>18</w:t>
      </w:r>
      <w:r>
        <w:rPr>
          <w:rFonts w:hint="eastAsia"/>
        </w:rPr>
        <w:t>自治会で構成される自主防災連合会を組織しようとしている。</w:t>
      </w:r>
    </w:p>
    <w:p w:rsidR="00265066" w:rsidRPr="004F5295"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３　誰も取り残さない防災を目指す。</w:t>
            </w:r>
          </w:p>
        </w:tc>
      </w:tr>
    </w:tbl>
    <w:p w:rsidR="003B21F0" w:rsidRDefault="00745EFB" w:rsidP="004F3609">
      <w:pPr>
        <w:ind w:leftChars="67" w:left="284" w:hangingChars="68" w:hanging="143"/>
      </w:pPr>
      <w:r>
        <w:rPr>
          <w:rFonts w:hint="eastAsia"/>
        </w:rPr>
        <w:t>〇手を上げない、団体等に属さない要</w:t>
      </w:r>
      <w:r w:rsidR="00265066">
        <w:rPr>
          <w:rFonts w:hint="eastAsia"/>
        </w:rPr>
        <w:t>配慮者をどのように</w:t>
      </w:r>
      <w:r>
        <w:rPr>
          <w:rFonts w:hint="eastAsia"/>
        </w:rPr>
        <w:t>拾い上げるかが問題となる。そうした要配慮者に</w:t>
      </w:r>
      <w:r w:rsidR="000E1135">
        <w:rPr>
          <w:rFonts w:hint="eastAsia"/>
        </w:rPr>
        <w:t>対して、</w:t>
      </w:r>
      <w:r>
        <w:rPr>
          <w:rFonts w:hint="eastAsia"/>
        </w:rPr>
        <w:t>ケアマネージャー等から手を挙げるよう促</w:t>
      </w:r>
      <w:r w:rsidR="000E1135">
        <w:rPr>
          <w:rFonts w:hint="eastAsia"/>
        </w:rPr>
        <w:t>してもらうとよい。</w:t>
      </w:r>
    </w:p>
    <w:p w:rsidR="000E1135" w:rsidRDefault="000E1135" w:rsidP="004F3609">
      <w:pPr>
        <w:ind w:leftChars="67" w:left="284" w:hangingChars="68" w:hanging="143"/>
        <w:rPr>
          <w:rFonts w:hint="eastAsia"/>
        </w:rPr>
      </w:pPr>
      <w:r>
        <w:rPr>
          <w:rFonts w:hint="eastAsia"/>
        </w:rPr>
        <w:t>（要配慮者は誰の話ならば耳を傾けるか</w:t>
      </w:r>
      <w:r w:rsidR="001F6024">
        <w:rPr>
          <w:rFonts w:hint="eastAsia"/>
        </w:rPr>
        <w:t>という問題</w:t>
      </w:r>
      <w:r>
        <w:rPr>
          <w:rFonts w:hint="eastAsia"/>
        </w:rPr>
        <w:t>）</w:t>
      </w:r>
    </w:p>
    <w:p w:rsidR="00BA4937" w:rsidRDefault="00C25589" w:rsidP="004F3609">
      <w:pPr>
        <w:ind w:leftChars="67" w:left="284" w:hangingChars="68" w:hanging="143"/>
      </w:pPr>
      <w:r>
        <w:rPr>
          <w:rFonts w:hint="eastAsia"/>
        </w:rPr>
        <w:t>〇要配慮者には、平時</w:t>
      </w:r>
      <w:r w:rsidR="00BA4937">
        <w:rPr>
          <w:rFonts w:hint="eastAsia"/>
        </w:rPr>
        <w:t>から</w:t>
      </w:r>
      <w:r>
        <w:rPr>
          <w:rFonts w:hint="eastAsia"/>
        </w:rPr>
        <w:t>生活に</w:t>
      </w:r>
      <w:r w:rsidR="001928EC">
        <w:rPr>
          <w:rFonts w:hint="eastAsia"/>
        </w:rPr>
        <w:t>支障をきたしている</w:t>
      </w:r>
      <w:r w:rsidR="007D78CB">
        <w:rPr>
          <w:rFonts w:hint="eastAsia"/>
        </w:rPr>
        <w:t>方々に加え</w:t>
      </w:r>
      <w:r>
        <w:rPr>
          <w:rFonts w:hint="eastAsia"/>
        </w:rPr>
        <w:t>、災害発生時の環境の変化により</w:t>
      </w:r>
      <w:r w:rsidR="00BA4937">
        <w:rPr>
          <w:rFonts w:hint="eastAsia"/>
        </w:rPr>
        <w:t>避難生活が困難</w:t>
      </w:r>
      <w:r>
        <w:rPr>
          <w:rFonts w:hint="eastAsia"/>
        </w:rPr>
        <w:t>となる</w:t>
      </w:r>
      <w:r w:rsidR="007D78CB">
        <w:rPr>
          <w:rFonts w:hint="eastAsia"/>
        </w:rPr>
        <w:t>方々</w:t>
      </w:r>
      <w:r>
        <w:rPr>
          <w:rFonts w:hint="eastAsia"/>
        </w:rPr>
        <w:t>（例：ひとり親家庭）もいる。</w:t>
      </w:r>
    </w:p>
    <w:p w:rsidR="00265066" w:rsidRPr="00C25589"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４　習得した防災知識を実践につなげる。</w:t>
            </w:r>
          </w:p>
          <w:p w:rsidR="00411AAC" w:rsidRDefault="00411AAC">
            <w:r>
              <w:rPr>
                <w:rFonts w:hint="eastAsia"/>
              </w:rPr>
              <w:t>５　担い手の裾野を広げる。</w:t>
            </w:r>
          </w:p>
        </w:tc>
      </w:tr>
    </w:tbl>
    <w:p w:rsidR="001F6024" w:rsidRDefault="001F6024" w:rsidP="004F3609">
      <w:pPr>
        <w:ind w:leftChars="67" w:left="284" w:hangingChars="68" w:hanging="143"/>
      </w:pPr>
      <w:r>
        <w:rPr>
          <w:rFonts w:hint="eastAsia"/>
        </w:rPr>
        <w:t>〇県が行う防災士養成講座</w:t>
      </w:r>
      <w:r w:rsidR="007D78CB">
        <w:rPr>
          <w:rFonts w:hint="eastAsia"/>
        </w:rPr>
        <w:t>では、例えば</w:t>
      </w:r>
      <w:r>
        <w:rPr>
          <w:rFonts w:hint="eastAsia"/>
        </w:rPr>
        <w:t>市町</w:t>
      </w:r>
      <w:r w:rsidR="007D78CB">
        <w:rPr>
          <w:rFonts w:hint="eastAsia"/>
        </w:rPr>
        <w:t>から</w:t>
      </w:r>
      <w:r>
        <w:rPr>
          <w:rFonts w:hint="eastAsia"/>
        </w:rPr>
        <w:t>の推薦を男：女＝１：２に割り当て</w:t>
      </w:r>
      <w:r w:rsidR="007D78CB">
        <w:rPr>
          <w:rFonts w:hint="eastAsia"/>
        </w:rPr>
        <w:t>るといったことや</w:t>
      </w:r>
      <w:r>
        <w:rPr>
          <w:rFonts w:hint="eastAsia"/>
        </w:rPr>
        <w:t>、自治体以外の団体にも推薦を呼びかけ</w:t>
      </w:r>
      <w:r w:rsidR="007D78CB">
        <w:rPr>
          <w:rFonts w:hint="eastAsia"/>
        </w:rPr>
        <w:t>る等し</w:t>
      </w:r>
      <w:r>
        <w:rPr>
          <w:rFonts w:hint="eastAsia"/>
        </w:rPr>
        <w:t>てはどうか。</w:t>
      </w:r>
    </w:p>
    <w:p w:rsidR="00A175D6" w:rsidRDefault="00A175D6" w:rsidP="004F3609">
      <w:pPr>
        <w:ind w:leftChars="67" w:left="284" w:hangingChars="68" w:hanging="143"/>
      </w:pPr>
      <w:r>
        <w:rPr>
          <w:rFonts w:hint="eastAsia"/>
        </w:rPr>
        <w:t>〇「自治会等」を「自治会・自主防災組織」に訂正。</w:t>
      </w:r>
    </w:p>
    <w:p w:rsidR="003B21F0" w:rsidRDefault="00265066" w:rsidP="004F3609">
      <w:pPr>
        <w:ind w:leftChars="67" w:left="284" w:hangingChars="68" w:hanging="143"/>
      </w:pPr>
      <w:r>
        <w:rPr>
          <w:rFonts w:hint="eastAsia"/>
        </w:rPr>
        <w:t>〇</w:t>
      </w:r>
      <w:r w:rsidR="007D2C46">
        <w:rPr>
          <w:rFonts w:hint="eastAsia"/>
        </w:rPr>
        <w:t>防災関係団体間での情報交換</w:t>
      </w:r>
      <w:r w:rsidR="007D78CB">
        <w:rPr>
          <w:rFonts w:hint="eastAsia"/>
        </w:rPr>
        <w:t>が十分とは言えない</w:t>
      </w:r>
      <w:r w:rsidR="007D2C46">
        <w:rPr>
          <w:rFonts w:hint="eastAsia"/>
        </w:rPr>
        <w:t>。</w:t>
      </w:r>
    </w:p>
    <w:p w:rsidR="00BA4937" w:rsidRDefault="00265066" w:rsidP="004F3609">
      <w:pPr>
        <w:ind w:leftChars="67" w:left="284" w:hangingChars="68" w:hanging="143"/>
      </w:pPr>
      <w:r>
        <w:rPr>
          <w:rFonts w:hint="eastAsia"/>
        </w:rPr>
        <w:t>〇</w:t>
      </w:r>
      <w:r w:rsidR="00411AAC">
        <w:rPr>
          <w:rFonts w:hint="eastAsia"/>
        </w:rPr>
        <w:t>以下の理由から、</w:t>
      </w:r>
      <w:r w:rsidR="00BA4937">
        <w:rPr>
          <w:rFonts w:hint="eastAsia"/>
        </w:rPr>
        <w:t>「学校」</w:t>
      </w:r>
      <w:r w:rsidR="00411AAC">
        <w:rPr>
          <w:rFonts w:hint="eastAsia"/>
        </w:rPr>
        <w:t>というキーワードは大事なので、取り入れるべき。</w:t>
      </w:r>
    </w:p>
    <w:p w:rsidR="00BA4937" w:rsidRDefault="00BA4937" w:rsidP="004F3609">
      <w:pPr>
        <w:ind w:leftChars="135" w:left="424" w:hangingChars="67" w:hanging="141"/>
      </w:pPr>
      <w:r>
        <w:rPr>
          <w:rFonts w:hint="eastAsia"/>
        </w:rPr>
        <w:lastRenderedPageBreak/>
        <w:t>・子ども</w:t>
      </w:r>
      <w:r w:rsidR="007D2C46">
        <w:rPr>
          <w:rFonts w:hint="eastAsia"/>
        </w:rPr>
        <w:t>の頃</w:t>
      </w:r>
      <w:r w:rsidR="00411AAC">
        <w:rPr>
          <w:rFonts w:hint="eastAsia"/>
        </w:rPr>
        <w:t>が一番教えやすい。</w:t>
      </w:r>
    </w:p>
    <w:p w:rsidR="00BA4937" w:rsidRDefault="00BA4937" w:rsidP="004F3609">
      <w:pPr>
        <w:ind w:leftChars="135" w:left="424" w:hangingChars="67" w:hanging="141"/>
      </w:pPr>
      <w:r>
        <w:rPr>
          <w:rFonts w:hint="eastAsia"/>
        </w:rPr>
        <w:t>・障害のある子ども</w:t>
      </w:r>
      <w:r w:rsidR="007E1B97">
        <w:rPr>
          <w:rFonts w:hint="eastAsia"/>
        </w:rPr>
        <w:t>が</w:t>
      </w:r>
      <w:r>
        <w:rPr>
          <w:rFonts w:hint="eastAsia"/>
        </w:rPr>
        <w:t>、</w:t>
      </w:r>
      <w:r w:rsidR="00411AAC">
        <w:rPr>
          <w:rFonts w:hint="eastAsia"/>
        </w:rPr>
        <w:t>障害を理由に他の子どもと一緒に</w:t>
      </w:r>
      <w:r>
        <w:rPr>
          <w:rFonts w:hint="eastAsia"/>
        </w:rPr>
        <w:t>防災活動</w:t>
      </w:r>
      <w:r w:rsidR="00411AAC">
        <w:rPr>
          <w:rFonts w:hint="eastAsia"/>
        </w:rPr>
        <w:t>に取り組まないと、その後も防災活動に関わりを持たなくなる。</w:t>
      </w:r>
    </w:p>
    <w:p w:rsidR="007D2C46" w:rsidRDefault="007D2C46" w:rsidP="004F3609">
      <w:pPr>
        <w:ind w:leftChars="135" w:left="424" w:hangingChars="67" w:hanging="141"/>
      </w:pPr>
      <w:r>
        <w:rPr>
          <w:rFonts w:hint="eastAsia"/>
        </w:rPr>
        <w:t>・子どもの教育を通じて母親も取り込む。</w:t>
      </w:r>
    </w:p>
    <w:p w:rsidR="004F5295" w:rsidRDefault="004F5295" w:rsidP="004F3609">
      <w:pPr>
        <w:ind w:leftChars="67" w:left="284" w:hangingChars="68" w:hanging="143"/>
      </w:pPr>
      <w:r>
        <w:rPr>
          <w:rFonts w:hint="eastAsia"/>
        </w:rPr>
        <w:t>〇</w:t>
      </w:r>
      <w:r w:rsidR="00C36A01">
        <w:rPr>
          <w:rFonts w:hint="eastAsia"/>
        </w:rPr>
        <w:t>「</w:t>
      </w:r>
      <w:r>
        <w:rPr>
          <w:rFonts w:hint="eastAsia"/>
        </w:rPr>
        <w:t>一部の人間</w:t>
      </w:r>
      <w:r w:rsidR="007D2C46">
        <w:rPr>
          <w:rFonts w:hint="eastAsia"/>
        </w:rPr>
        <w:t>（消防団員、防災士等）</w:t>
      </w:r>
      <w:r w:rsidR="00C36A01">
        <w:rPr>
          <w:rFonts w:hint="eastAsia"/>
        </w:rPr>
        <w:t>」</w:t>
      </w:r>
      <w:r w:rsidR="007D2C46">
        <w:rPr>
          <w:rFonts w:hint="eastAsia"/>
        </w:rPr>
        <w:t>とあるが、防火クラブ員は１万人ほど存在するので、「</w:t>
      </w:r>
      <w:r w:rsidR="00C36A01">
        <w:rPr>
          <w:rFonts w:hint="eastAsia"/>
        </w:rPr>
        <w:t>一部の人間</w:t>
      </w:r>
      <w:r w:rsidR="007D2C46">
        <w:rPr>
          <w:rFonts w:hint="eastAsia"/>
        </w:rPr>
        <w:t>（消防団員、防災士、防火クラブ員等）」にしてほしい。</w:t>
      </w:r>
    </w:p>
    <w:p w:rsidR="007D2C46" w:rsidRDefault="007D2C46" w:rsidP="004F3609">
      <w:pPr>
        <w:ind w:leftChars="67" w:left="284" w:hangingChars="68" w:hanging="143"/>
      </w:pPr>
      <w:r>
        <w:rPr>
          <w:rFonts w:hint="eastAsia"/>
        </w:rPr>
        <w:t>〇</w:t>
      </w:r>
      <w:r w:rsidR="007D78CB">
        <w:rPr>
          <w:rFonts w:hint="eastAsia"/>
        </w:rPr>
        <w:t>最近の</w:t>
      </w:r>
      <w:r>
        <w:rPr>
          <w:rFonts w:hint="eastAsia"/>
        </w:rPr>
        <w:t>防災訓練</w:t>
      </w:r>
      <w:r w:rsidR="007D78CB">
        <w:rPr>
          <w:rFonts w:hint="eastAsia"/>
        </w:rPr>
        <w:t>では</w:t>
      </w:r>
      <w:r w:rsidR="00EA6E90">
        <w:rPr>
          <w:rFonts w:hint="eastAsia"/>
        </w:rPr>
        <w:t>、</w:t>
      </w:r>
      <w:r>
        <w:rPr>
          <w:rFonts w:hint="eastAsia"/>
        </w:rPr>
        <w:t>課題解決型</w:t>
      </w:r>
      <w:r w:rsidR="007D78CB">
        <w:rPr>
          <w:rFonts w:hint="eastAsia"/>
        </w:rPr>
        <w:t>の防災訓練</w:t>
      </w:r>
      <w:r>
        <w:rPr>
          <w:rFonts w:hint="eastAsia"/>
        </w:rPr>
        <w:t>が</w:t>
      </w:r>
      <w:r w:rsidR="007D78CB">
        <w:rPr>
          <w:rFonts w:hint="eastAsia"/>
        </w:rPr>
        <w:t>求められているので、そのように記載してはどうか</w:t>
      </w:r>
      <w:r w:rsidR="00EA6E90">
        <w:rPr>
          <w:rFonts w:hint="eastAsia"/>
        </w:rPr>
        <w:t>。</w:t>
      </w:r>
    </w:p>
    <w:p w:rsidR="00EA6E90" w:rsidRPr="00EA6E90" w:rsidRDefault="00EA6E90" w:rsidP="004F3609">
      <w:pPr>
        <w:ind w:leftChars="67" w:left="284" w:hangingChars="68" w:hanging="143"/>
      </w:pPr>
      <w:r>
        <w:rPr>
          <w:rFonts w:hint="eastAsia"/>
        </w:rPr>
        <w:t>〇ママ友のネットワークは影響力が大きい</w:t>
      </w:r>
      <w:r w:rsidR="007D78CB">
        <w:rPr>
          <w:rFonts w:hint="eastAsia"/>
        </w:rPr>
        <w:t>ため</w:t>
      </w:r>
      <w:r w:rsidR="00A175D6">
        <w:rPr>
          <w:rFonts w:hint="eastAsia"/>
        </w:rPr>
        <w:t>、担い手</w:t>
      </w:r>
      <w:r w:rsidR="007D78CB">
        <w:rPr>
          <w:rFonts w:hint="eastAsia"/>
        </w:rPr>
        <w:t>として</w:t>
      </w:r>
      <w:r w:rsidR="00A175D6">
        <w:rPr>
          <w:rFonts w:hint="eastAsia"/>
        </w:rPr>
        <w:t>の</w:t>
      </w:r>
      <w:r>
        <w:rPr>
          <w:rFonts w:hint="eastAsia"/>
        </w:rPr>
        <w:t>期待</w:t>
      </w:r>
      <w:r w:rsidR="007D78CB">
        <w:rPr>
          <w:rFonts w:hint="eastAsia"/>
        </w:rPr>
        <w:t>が</w:t>
      </w:r>
      <w:r>
        <w:rPr>
          <w:rFonts w:hint="eastAsia"/>
        </w:rPr>
        <w:t>できる。</w:t>
      </w:r>
    </w:p>
    <w:p w:rsidR="00265066" w:rsidRDefault="00265066"/>
    <w:tbl>
      <w:tblPr>
        <w:tblStyle w:val="a3"/>
        <w:tblW w:w="0" w:type="auto"/>
        <w:tblLook w:val="04A0" w:firstRow="1" w:lastRow="0" w:firstColumn="1" w:lastColumn="0" w:noHBand="0" w:noVBand="1"/>
      </w:tblPr>
      <w:tblGrid>
        <w:gridCol w:w="8702"/>
      </w:tblGrid>
      <w:tr w:rsidR="003B21F0" w:rsidTr="003B21F0">
        <w:tc>
          <w:tcPr>
            <w:tcW w:w="8702" w:type="dxa"/>
          </w:tcPr>
          <w:p w:rsidR="003B21F0" w:rsidRDefault="003B21F0">
            <w:r>
              <w:rPr>
                <w:rFonts w:hint="eastAsia"/>
              </w:rPr>
              <w:t>６　防災対策は、災害発生前から発生後までのトータルで考える。</w:t>
            </w:r>
          </w:p>
        </w:tc>
      </w:tr>
    </w:tbl>
    <w:p w:rsidR="003B21F0" w:rsidRDefault="00265066">
      <w:r>
        <w:rPr>
          <w:rFonts w:hint="eastAsia"/>
        </w:rPr>
        <w:t>〇</w:t>
      </w:r>
      <w:r w:rsidR="00A175D6">
        <w:rPr>
          <w:rFonts w:hint="eastAsia"/>
        </w:rPr>
        <w:t>特になし</w:t>
      </w:r>
    </w:p>
    <w:p w:rsidR="00F80F07" w:rsidRDefault="00F80F07"/>
    <w:p w:rsidR="00DD4E0C" w:rsidRDefault="00DD4E0C"/>
    <w:p w:rsidR="00DD4E0C" w:rsidRPr="001928EC" w:rsidRDefault="00A175D6">
      <w:pPr>
        <w:rPr>
          <w:rFonts w:ascii="ＭＳ ゴシック" w:eastAsia="ＭＳ ゴシック" w:hAnsi="ＭＳ ゴシック"/>
          <w:b/>
        </w:rPr>
      </w:pPr>
      <w:r w:rsidRPr="001928EC">
        <w:rPr>
          <w:rFonts w:ascii="ＭＳ ゴシック" w:eastAsia="ＭＳ ゴシック" w:hAnsi="ＭＳ ゴシック" w:hint="eastAsia"/>
          <w:b/>
        </w:rPr>
        <w:t xml:space="preserve">３　</w:t>
      </w:r>
      <w:r w:rsidR="00DD4E0C" w:rsidRPr="001928EC">
        <w:rPr>
          <w:rFonts w:ascii="ＭＳ ゴシック" w:eastAsia="ＭＳ ゴシック" w:hAnsi="ＭＳ ゴシック" w:hint="eastAsia"/>
          <w:b/>
        </w:rPr>
        <w:t>今後の予定</w:t>
      </w:r>
    </w:p>
    <w:p w:rsidR="00DD4E0C" w:rsidRDefault="00DD4E0C" w:rsidP="004F3609">
      <w:pPr>
        <w:ind w:firstLineChars="67" w:firstLine="141"/>
      </w:pPr>
      <w:r>
        <w:rPr>
          <w:rFonts w:hint="eastAsia"/>
        </w:rPr>
        <w:t>〇第３回は８月下旬を予定</w:t>
      </w:r>
    </w:p>
    <w:p w:rsidR="00B91F79" w:rsidRDefault="00DD4E0C" w:rsidP="00B91F79">
      <w:pPr>
        <w:ind w:firstLineChars="67" w:firstLine="141"/>
      </w:pPr>
      <w:r>
        <w:rPr>
          <w:rFonts w:hint="eastAsia"/>
        </w:rPr>
        <w:t>〇各委員は、</w:t>
      </w:r>
      <w:r w:rsidR="00F80F07">
        <w:rPr>
          <w:rFonts w:hint="eastAsia"/>
        </w:rPr>
        <w:t>今回の資料</w:t>
      </w:r>
      <w:r w:rsidR="00B91F79">
        <w:rPr>
          <w:rFonts w:hint="eastAsia"/>
        </w:rPr>
        <w:t>（特に資料２）</w:t>
      </w:r>
      <w:r w:rsidR="00F80F07">
        <w:rPr>
          <w:rFonts w:hint="eastAsia"/>
        </w:rPr>
        <w:t>に対する意見</w:t>
      </w:r>
      <w:r w:rsidR="00B91F79">
        <w:rPr>
          <w:rFonts w:hint="eastAsia"/>
        </w:rPr>
        <w:t>（修正点、追加点）</w:t>
      </w:r>
      <w:r w:rsidR="00F80F07">
        <w:rPr>
          <w:rFonts w:hint="eastAsia"/>
        </w:rPr>
        <w:t>を提出</w:t>
      </w:r>
    </w:p>
    <w:p w:rsidR="00F80F07" w:rsidRDefault="00DD4E0C" w:rsidP="004F3609">
      <w:pPr>
        <w:ind w:firstLineChars="67" w:firstLine="141"/>
      </w:pPr>
      <w:r>
        <w:rPr>
          <w:rFonts w:hint="eastAsia"/>
        </w:rPr>
        <w:t>〇座長を補佐するため、</w:t>
      </w:r>
      <w:r w:rsidR="00B91F79">
        <w:rPr>
          <w:rFonts w:hint="eastAsia"/>
        </w:rPr>
        <w:t>有志によるワーキンググループ（作業部会）</w:t>
      </w:r>
      <w:r w:rsidR="00F80F07">
        <w:rPr>
          <w:rFonts w:hint="eastAsia"/>
        </w:rPr>
        <w:t>を８月上旬に開催</w:t>
      </w:r>
    </w:p>
    <w:p w:rsidR="00F80F07" w:rsidRDefault="00F80F07">
      <w:bookmarkStart w:id="0" w:name="_GoBack"/>
      <w:bookmarkEnd w:id="0"/>
    </w:p>
    <w:sectPr w:rsidR="00F80F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FE" w:rsidRDefault="007810FE" w:rsidP="001F6024">
      <w:r>
        <w:separator/>
      </w:r>
    </w:p>
  </w:endnote>
  <w:endnote w:type="continuationSeparator" w:id="0">
    <w:p w:rsidR="007810FE" w:rsidRDefault="007810FE" w:rsidP="001F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FE" w:rsidRDefault="007810FE" w:rsidP="001F6024">
      <w:r>
        <w:separator/>
      </w:r>
    </w:p>
  </w:footnote>
  <w:footnote w:type="continuationSeparator" w:id="0">
    <w:p w:rsidR="007810FE" w:rsidRDefault="007810FE" w:rsidP="001F6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0"/>
    <w:rsid w:val="00042C9F"/>
    <w:rsid w:val="000949D6"/>
    <w:rsid w:val="000E1135"/>
    <w:rsid w:val="001425EA"/>
    <w:rsid w:val="0017320E"/>
    <w:rsid w:val="00190A95"/>
    <w:rsid w:val="001928EC"/>
    <w:rsid w:val="001F6024"/>
    <w:rsid w:val="00265066"/>
    <w:rsid w:val="00362308"/>
    <w:rsid w:val="003B0F01"/>
    <w:rsid w:val="003B21F0"/>
    <w:rsid w:val="00411AAC"/>
    <w:rsid w:val="004F3609"/>
    <w:rsid w:val="004F5295"/>
    <w:rsid w:val="005256D4"/>
    <w:rsid w:val="00734D59"/>
    <w:rsid w:val="00745EFB"/>
    <w:rsid w:val="007810FE"/>
    <w:rsid w:val="007D0ADD"/>
    <w:rsid w:val="007D2C46"/>
    <w:rsid w:val="007D4283"/>
    <w:rsid w:val="007D78CB"/>
    <w:rsid w:val="007E1B97"/>
    <w:rsid w:val="008370BC"/>
    <w:rsid w:val="00850F12"/>
    <w:rsid w:val="00861FCC"/>
    <w:rsid w:val="00A175D6"/>
    <w:rsid w:val="00AF6AE4"/>
    <w:rsid w:val="00B22DF4"/>
    <w:rsid w:val="00B91F79"/>
    <w:rsid w:val="00BA4937"/>
    <w:rsid w:val="00C25589"/>
    <w:rsid w:val="00C36A01"/>
    <w:rsid w:val="00DD4E0C"/>
    <w:rsid w:val="00EA6E90"/>
    <w:rsid w:val="00EC6152"/>
    <w:rsid w:val="00F8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24"/>
    <w:pPr>
      <w:tabs>
        <w:tab w:val="center" w:pos="4252"/>
        <w:tab w:val="right" w:pos="8504"/>
      </w:tabs>
      <w:snapToGrid w:val="0"/>
    </w:pPr>
  </w:style>
  <w:style w:type="character" w:customStyle="1" w:styleId="a5">
    <w:name w:val="ヘッダー (文字)"/>
    <w:basedOn w:val="a0"/>
    <w:link w:val="a4"/>
    <w:uiPriority w:val="99"/>
    <w:rsid w:val="001F6024"/>
  </w:style>
  <w:style w:type="paragraph" w:styleId="a6">
    <w:name w:val="footer"/>
    <w:basedOn w:val="a"/>
    <w:link w:val="a7"/>
    <w:uiPriority w:val="99"/>
    <w:unhideWhenUsed/>
    <w:rsid w:val="001F6024"/>
    <w:pPr>
      <w:tabs>
        <w:tab w:val="center" w:pos="4252"/>
        <w:tab w:val="right" w:pos="8504"/>
      </w:tabs>
      <w:snapToGrid w:val="0"/>
    </w:pPr>
  </w:style>
  <w:style w:type="character" w:customStyle="1" w:styleId="a7">
    <w:name w:val="フッター (文字)"/>
    <w:basedOn w:val="a0"/>
    <w:link w:val="a6"/>
    <w:uiPriority w:val="99"/>
    <w:rsid w:val="001F6024"/>
  </w:style>
  <w:style w:type="paragraph" w:styleId="a8">
    <w:name w:val="Balloon Text"/>
    <w:basedOn w:val="a"/>
    <w:link w:val="a9"/>
    <w:uiPriority w:val="99"/>
    <w:semiHidden/>
    <w:unhideWhenUsed/>
    <w:rsid w:val="00190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12</cp:revision>
  <cp:lastPrinted>2019-07-02T00:09:00Z</cp:lastPrinted>
  <dcterms:created xsi:type="dcterms:W3CDTF">2019-07-01T05:29:00Z</dcterms:created>
  <dcterms:modified xsi:type="dcterms:W3CDTF">2019-07-19T05:26:00Z</dcterms:modified>
</cp:coreProperties>
</file>