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2046">
      <w:pPr>
        <w:spacing w:line="200" w:lineRule="exact"/>
      </w:pPr>
      <w:r>
        <w:rPr>
          <w:rFonts w:hint="eastAsia"/>
        </w:rPr>
        <w:t>様式第９号（第９条関係）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・一部改正）</w:t>
      </w:r>
      <w:r>
        <w:t xml:space="preserve"> </w:t>
      </w:r>
    </w:p>
    <w:p w:rsidR="00000000" w:rsidRDefault="00D82046">
      <w:pPr>
        <w:spacing w:line="200" w:lineRule="exact"/>
      </w:pPr>
    </w:p>
    <w:p w:rsidR="00000000" w:rsidRDefault="00D82046">
      <w:pPr>
        <w:jc w:val="center"/>
        <w:rPr>
          <w:rFonts w:cstheme="minorBidi"/>
        </w:rPr>
      </w:pPr>
      <w:r>
        <w:rPr>
          <w:rFonts w:hint="eastAsia"/>
        </w:rPr>
        <w:t>食　鳥　検　査　申　請　書</w:t>
      </w:r>
    </w:p>
    <w:p w:rsidR="00000000" w:rsidRDefault="00D82046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月　　日</w:t>
      </w:r>
      <w:r>
        <w:t xml:space="preserve"> </w:t>
      </w:r>
    </w:p>
    <w:p w:rsidR="00000000" w:rsidRDefault="00D82046">
      <w:pPr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D82046">
      <w:pPr>
        <w:rPr>
          <w:rFonts w:cstheme="minorBidi"/>
        </w:rPr>
      </w:pPr>
      <w:r>
        <w:rPr>
          <w:rFonts w:hint="eastAsia"/>
        </w:rPr>
        <w:t xml:space="preserve">　　　滋賀県知事　　　　</w:t>
      </w:r>
    </w:p>
    <w:p w:rsidR="00000000" w:rsidRDefault="00D82046">
      <w:r>
        <w:rPr>
          <w:rFonts w:hint="eastAsia"/>
        </w:rPr>
        <w:t xml:space="preserve">　　　　　　　　　　　　　　　　　　　　申請者　住所</w:t>
      </w:r>
      <w:r>
        <w:t xml:space="preserve"> </w:t>
      </w:r>
    </w:p>
    <w:p w:rsidR="00000000" w:rsidRDefault="00D82046">
      <w:r>
        <w:rPr>
          <w:rFonts w:hint="eastAsia"/>
        </w:rPr>
        <w:t xml:space="preserve">　　　　　　　　　　　　　　　　　　　　　　　　氏名</w:t>
      </w:r>
      <w:r>
        <w:t xml:space="preserve"> </w:t>
      </w:r>
    </w:p>
    <w:p w:rsidR="00000000" w:rsidRDefault="00D82046">
      <w:pPr>
        <w:jc w:val="right"/>
      </w:pPr>
      <w:r>
        <w:rPr>
          <w:rFonts w:hint="eastAsia"/>
        </w:rPr>
        <w:t xml:space="preserve">　　　　　　　　　　　　　　　（法人にあっては、主たる事務所の所在地）</w:t>
      </w:r>
      <w:r>
        <w:t xml:space="preserve"> </w:t>
      </w:r>
    </w:p>
    <w:p w:rsidR="00000000" w:rsidRDefault="00D82046">
      <w:pPr>
        <w:jc w:val="right"/>
      </w:pPr>
      <w:r>
        <w:rPr>
          <w:rFonts w:hint="eastAsia"/>
        </w:rPr>
        <w:t xml:space="preserve">　　　　　　　　　　　　　　　（ならびに名称</w:t>
      </w:r>
      <w:r>
        <w:rPr>
          <w:rFonts w:hint="eastAsia"/>
        </w:rPr>
        <w:t>および代表者の氏名　　　）</w:t>
      </w:r>
      <w:r>
        <w:t xml:space="preserve"> </w:t>
      </w:r>
    </w:p>
    <w:p w:rsidR="00000000" w:rsidRDefault="00D82046">
      <w:pPr>
        <w:rPr>
          <w:rFonts w:cstheme="minorBidi"/>
        </w:rPr>
      </w:pPr>
    </w:p>
    <w:p w:rsidR="00000000" w:rsidRDefault="00D82046">
      <w:pPr>
        <w:rPr>
          <w:rFonts w:cstheme="minorBidi"/>
        </w:rPr>
      </w:pPr>
      <w:r>
        <w:rPr>
          <w:rFonts w:hint="eastAsia"/>
        </w:rPr>
        <w:t xml:space="preserve">　　　食鳥処理の事業の規制及び食鳥検査に関する法律第</w:t>
      </w:r>
      <w:r>
        <w:t>15</w:t>
      </w:r>
      <w:r>
        <w:rPr>
          <w:rFonts w:hint="eastAsia"/>
        </w:rPr>
        <w:t>条第５項の規定により、</w:t>
      </w:r>
    </w:p>
    <w:p w:rsidR="00000000" w:rsidRDefault="00D82046">
      <w:r>
        <w:rPr>
          <w:rFonts w:hint="eastAsia"/>
        </w:rPr>
        <w:t xml:space="preserve">　　次のとおり食鳥検査を申請します。</w:t>
      </w:r>
      <w:r>
        <w:t xml:space="preserve"> </w:t>
      </w:r>
    </w:p>
    <w:p w:rsidR="00000000" w:rsidRDefault="00D82046"/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2414"/>
        <w:gridCol w:w="2283"/>
        <w:gridCol w:w="1740"/>
        <w:gridCol w:w="17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1687" w:type="pct"/>
            <w:gridSpan w:val="2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</w:t>
            </w:r>
            <w:r>
              <w:t xml:space="preserve"> </w:t>
            </w:r>
            <w:r>
              <w:rPr>
                <w:rFonts w:hint="eastAsia"/>
              </w:rPr>
              <w:t>鳥</w:t>
            </w:r>
            <w:r>
              <w:t xml:space="preserve"> </w:t>
            </w: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313" w:type="pct"/>
            <w:gridSpan w:val="3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1"/>
          <w:jc w:val="center"/>
        </w:trPr>
        <w:tc>
          <w:tcPr>
            <w:tcW w:w="1687" w:type="pct"/>
            <w:gridSpan w:val="2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313" w:type="pct"/>
            <w:gridSpan w:val="3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1687" w:type="pct"/>
            <w:gridSpan w:val="2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食鳥をとさつしようとする年月日</w:t>
            </w:r>
          </w:p>
        </w:tc>
        <w:tc>
          <w:tcPr>
            <w:tcW w:w="3313" w:type="pct"/>
            <w:gridSpan w:val="3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300" w:type="pct"/>
            <w:vMerge w:val="restar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食鳥検査を受けようとする食鳥</w:t>
            </w:r>
          </w:p>
        </w:tc>
        <w:tc>
          <w:tcPr>
            <w:tcW w:w="1386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131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品　　　種</w:t>
            </w:r>
          </w:p>
        </w:tc>
        <w:tc>
          <w:tcPr>
            <w:tcW w:w="1000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羽　　数</w:t>
            </w:r>
          </w:p>
        </w:tc>
        <w:tc>
          <w:tcPr>
            <w:tcW w:w="100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産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88"/>
          <w:jc w:val="center"/>
        </w:trPr>
        <w:tc>
          <w:tcPr>
            <w:tcW w:w="300" w:type="pct"/>
            <w:vMerge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86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1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0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300" w:type="pct"/>
            <w:vMerge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86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1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0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8"/>
          <w:jc w:val="center"/>
        </w:trPr>
        <w:tc>
          <w:tcPr>
            <w:tcW w:w="300" w:type="pct"/>
            <w:vMerge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86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31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0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  <w:tc>
          <w:tcPr>
            <w:tcW w:w="1002" w:type="pct"/>
            <w:vAlign w:val="center"/>
          </w:tcPr>
          <w:p w:rsidR="00000000" w:rsidRDefault="00D82046">
            <w:pPr>
              <w:jc w:val="center"/>
              <w:rPr>
                <w:rFonts w:cstheme="minorBidi"/>
              </w:rPr>
            </w:pPr>
          </w:p>
        </w:tc>
      </w:tr>
    </w:tbl>
    <w:p w:rsidR="00000000" w:rsidRDefault="00D82046">
      <w:pPr>
        <w:rPr>
          <w:rFonts w:cstheme="minorBidi"/>
        </w:rPr>
      </w:pPr>
    </w:p>
    <w:p w:rsidR="00000000" w:rsidRDefault="00D82046">
      <w:pPr>
        <w:rPr>
          <w:rFonts w:cstheme="minorBidi"/>
        </w:rPr>
      </w:pPr>
    </w:p>
    <w:p w:rsidR="00000000" w:rsidRDefault="00D82046">
      <w:r>
        <w:rPr>
          <w:rFonts w:hint="eastAsia"/>
        </w:rPr>
        <w:t xml:space="preserve">　注　用紙の大きさは、日本産業</w:t>
      </w:r>
      <w:bookmarkStart w:id="0" w:name="_GoBack"/>
      <w:bookmarkEnd w:id="0"/>
      <w:r>
        <w:rPr>
          <w:rFonts w:hint="eastAsia"/>
        </w:rPr>
        <w:t>規格Ａ列４番とする。</w:t>
      </w:r>
      <w:r>
        <w:t xml:space="preserve"> </w:t>
      </w:r>
    </w:p>
    <w:p w:rsidR="00000000" w:rsidRDefault="00D82046">
      <w:pPr>
        <w:pStyle w:val="a3"/>
        <w:tabs>
          <w:tab w:val="clear" w:pos="4678"/>
          <w:tab w:val="clear" w:pos="9356"/>
        </w:tabs>
        <w:spacing w:line="260" w:lineRule="atLeast"/>
        <w:rPr>
          <w:rFonts w:cstheme="minorBidi"/>
        </w:rPr>
      </w:pPr>
    </w:p>
    <w:sectPr w:rsidR="00000000">
      <w:pgSz w:w="11906" w:h="16838"/>
      <w:pgMar w:top="1701" w:right="1701" w:bottom="1701" w:left="1701" w:header="1134" w:footer="1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6"/>
    <w:rsid w:val="00D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食鳥検査申請書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食鳥検査申請書</dc:title>
  <dc:creator>tollcross</dc:creator>
  <cp:lastModifiedBy>w</cp:lastModifiedBy>
  <cp:revision>2</cp:revision>
  <dcterms:created xsi:type="dcterms:W3CDTF">2019-07-09T12:17:00Z</dcterms:created>
  <dcterms:modified xsi:type="dcterms:W3CDTF">2019-07-09T12:17:00Z</dcterms:modified>
</cp:coreProperties>
</file>