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05F82C" w14:textId="2F7FCB44" w:rsidR="000326EC" w:rsidRDefault="000326EC" w:rsidP="00BA5D05">
      <w:pPr>
        <w:ind w:firstLine="0"/>
      </w:pPr>
    </w:p>
    <w:p w14:paraId="530EB3A2" w14:textId="38814840" w:rsidR="000326EC" w:rsidRDefault="0098738B" w:rsidP="00FB49CF">
      <w:pPr>
        <w:pStyle w:val="af8"/>
      </w:pPr>
      <w:r>
        <w:rPr>
          <w:noProof/>
        </w:rPr>
        <w:drawing>
          <wp:anchor distT="0" distB="0" distL="114300" distR="114300" simplePos="0" relativeHeight="251752448" behindDoc="0" locked="0" layoutInCell="1" allowOverlap="1" wp14:anchorId="0729DA64" wp14:editId="18889738">
            <wp:simplePos x="0" y="0"/>
            <wp:positionH relativeFrom="column">
              <wp:posOffset>177165</wp:posOffset>
            </wp:positionH>
            <wp:positionV relativeFrom="paragraph">
              <wp:posOffset>44450</wp:posOffset>
            </wp:positionV>
            <wp:extent cx="5400040" cy="2195830"/>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1_基本形（背景透過）MLGsLogo_BasicFor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2195830"/>
                    </a:xfrm>
                    <a:prstGeom prst="rect">
                      <a:avLst/>
                    </a:prstGeom>
                  </pic:spPr>
                </pic:pic>
              </a:graphicData>
            </a:graphic>
            <wp14:sizeRelH relativeFrom="page">
              <wp14:pctWidth>0</wp14:pctWidth>
            </wp14:sizeRelH>
            <wp14:sizeRelV relativeFrom="page">
              <wp14:pctHeight>0</wp14:pctHeight>
            </wp14:sizeRelV>
          </wp:anchor>
        </w:drawing>
      </w:r>
    </w:p>
    <w:p w14:paraId="286AD0AE" w14:textId="22BE5AFD" w:rsidR="004A4D18" w:rsidRPr="004A4D18" w:rsidRDefault="004A4D18" w:rsidP="00FB49CF">
      <w:pPr>
        <w:pStyle w:val="af8"/>
      </w:pPr>
    </w:p>
    <w:p w14:paraId="24D45929" w14:textId="77777777" w:rsidR="004A4D18" w:rsidRPr="004A4D18" w:rsidRDefault="004A4D18" w:rsidP="004A4D18"/>
    <w:p w14:paraId="016D4B59" w14:textId="77777777" w:rsidR="00B31A2D" w:rsidRDefault="00B31A2D" w:rsidP="00B31A2D"/>
    <w:p w14:paraId="0F4880FE" w14:textId="77777777" w:rsidR="00324E82" w:rsidRDefault="00324E82" w:rsidP="002E5329">
      <w:pPr>
        <w:ind w:firstLine="0"/>
      </w:pPr>
    </w:p>
    <w:p w14:paraId="03D67614" w14:textId="77777777" w:rsidR="002E5329" w:rsidRDefault="002E5329" w:rsidP="002E5329">
      <w:pPr>
        <w:ind w:firstLine="0"/>
      </w:pPr>
    </w:p>
    <w:p w14:paraId="557C9310" w14:textId="77777777" w:rsidR="002E5329" w:rsidRDefault="002E5329" w:rsidP="002E5329">
      <w:pPr>
        <w:ind w:firstLine="0"/>
      </w:pPr>
    </w:p>
    <w:p w14:paraId="2722B6B0" w14:textId="77777777" w:rsidR="002E5329" w:rsidRDefault="002E5329" w:rsidP="002E5329">
      <w:pPr>
        <w:ind w:firstLine="0"/>
      </w:pPr>
    </w:p>
    <w:p w14:paraId="79C74AA9" w14:textId="77777777" w:rsidR="002E5329" w:rsidRDefault="002E5329" w:rsidP="002E5329">
      <w:pPr>
        <w:ind w:firstLine="0"/>
      </w:pPr>
    </w:p>
    <w:p w14:paraId="6D883598" w14:textId="77777777" w:rsidR="002E5329" w:rsidRDefault="002E5329" w:rsidP="002E5329">
      <w:pPr>
        <w:ind w:firstLine="0"/>
      </w:pPr>
    </w:p>
    <w:p w14:paraId="1D7D0055" w14:textId="77777777" w:rsidR="002E5329" w:rsidRDefault="002E5329" w:rsidP="002E5329">
      <w:pPr>
        <w:ind w:firstLine="0"/>
      </w:pPr>
    </w:p>
    <w:p w14:paraId="6B8939DB" w14:textId="5AA01A55" w:rsidR="00A05790" w:rsidRPr="00380233" w:rsidRDefault="00FB49CF" w:rsidP="00FB49CF">
      <w:pPr>
        <w:jc w:val="center"/>
        <w:rPr>
          <w:rFonts w:ascii="UD デジタル 教科書体 N-R" w:eastAsia="UD デジタル 教科書体 N-R"/>
          <w:sz w:val="36"/>
          <w:szCs w:val="36"/>
        </w:rPr>
      </w:pPr>
      <w:r w:rsidRPr="00380233">
        <w:rPr>
          <w:rFonts w:ascii="UD デジタル 教科書体 N-R" w:eastAsia="UD デジタル 教科書体 N-R" w:hint="eastAsia"/>
          <w:sz w:val="36"/>
          <w:szCs w:val="36"/>
        </w:rPr>
        <w:t>マザーレイクゴールズ（MLGs）アジェンダ</w:t>
      </w:r>
    </w:p>
    <w:p w14:paraId="0A7D7F7F" w14:textId="6DE80773" w:rsidR="00FB49CF" w:rsidRPr="00380233" w:rsidRDefault="00380233" w:rsidP="00380233">
      <w:pPr>
        <w:ind w:firstLine="0"/>
        <w:jc w:val="center"/>
        <w:rPr>
          <w:sz w:val="24"/>
          <w:szCs w:val="24"/>
        </w:rPr>
      </w:pPr>
      <w:r w:rsidRPr="00380233">
        <w:rPr>
          <w:rFonts w:ascii="UD デジタル 教科書体 N-R" w:eastAsia="UD デジタル 教科書体 N-R" w:hint="eastAsia"/>
          <w:sz w:val="24"/>
          <w:szCs w:val="24"/>
        </w:rPr>
        <w:t>「琵琶湖」を切り口とした2030年の持続可能社会</w:t>
      </w:r>
      <w:r w:rsidR="007B52EC">
        <w:rPr>
          <w:rFonts w:ascii="UD デジタル 教科書体 N-R" w:eastAsia="UD デジタル 教科書体 N-R" w:hint="eastAsia"/>
          <w:sz w:val="24"/>
          <w:szCs w:val="24"/>
        </w:rPr>
        <w:t>への</w:t>
      </w:r>
      <w:r w:rsidRPr="00380233">
        <w:rPr>
          <w:rFonts w:ascii="UD デジタル 教科書体 N-R" w:eastAsia="UD デジタル 教科書体 N-R" w:hint="eastAsia"/>
          <w:sz w:val="24"/>
          <w:szCs w:val="24"/>
        </w:rPr>
        <w:t>目標の提案</w:t>
      </w:r>
    </w:p>
    <w:p w14:paraId="0B90E536" w14:textId="77777777" w:rsidR="00A05790" w:rsidRDefault="00A05790" w:rsidP="00B31A2D"/>
    <w:p w14:paraId="50B5F353" w14:textId="77777777" w:rsidR="00A05790" w:rsidRDefault="00A05790" w:rsidP="00B31A2D"/>
    <w:p w14:paraId="378ECE83" w14:textId="25DE6E22" w:rsidR="00A05790" w:rsidRDefault="00A05790" w:rsidP="00B31A2D"/>
    <w:p w14:paraId="7C954058" w14:textId="5BD3FBD8" w:rsidR="004A4D18" w:rsidRPr="00F84DB1" w:rsidRDefault="004A4D18" w:rsidP="00F84DB1">
      <w:pPr>
        <w:ind w:firstLine="0"/>
        <w:jc w:val="center"/>
        <w:rPr>
          <w:rFonts w:ascii="UD デジタル 教科書体 N-R" w:eastAsia="UD デジタル 教科書体 N-R"/>
          <w:sz w:val="44"/>
          <w:szCs w:val="44"/>
        </w:rPr>
      </w:pPr>
    </w:p>
    <w:p w14:paraId="04D2581F" w14:textId="77777777" w:rsidR="004A4D18" w:rsidRDefault="004A4D18" w:rsidP="00B31A2D"/>
    <w:p w14:paraId="148B6353" w14:textId="77777777" w:rsidR="004A4D18" w:rsidRDefault="004A4D18" w:rsidP="00B31A2D"/>
    <w:p w14:paraId="426E1442" w14:textId="77777777" w:rsidR="00A05790" w:rsidRDefault="00A05790" w:rsidP="004A4D18">
      <w:pPr>
        <w:ind w:firstLine="0"/>
      </w:pPr>
    </w:p>
    <w:p w14:paraId="140C0F28" w14:textId="77777777" w:rsidR="00FB49CF" w:rsidRDefault="00FB49CF" w:rsidP="004A4D18">
      <w:pPr>
        <w:ind w:firstLine="0"/>
      </w:pPr>
    </w:p>
    <w:p w14:paraId="2DAE2994" w14:textId="77777777" w:rsidR="00FB49CF" w:rsidRDefault="00FB49CF" w:rsidP="004A4D18">
      <w:pPr>
        <w:ind w:firstLine="0"/>
      </w:pPr>
    </w:p>
    <w:p w14:paraId="0D7DE783" w14:textId="77777777" w:rsidR="00FB49CF" w:rsidRDefault="00FB49CF" w:rsidP="004A4D18">
      <w:pPr>
        <w:ind w:firstLine="0"/>
      </w:pPr>
    </w:p>
    <w:p w14:paraId="322750C7" w14:textId="77777777" w:rsidR="00FB49CF" w:rsidRDefault="00FB49CF" w:rsidP="004A4D18">
      <w:pPr>
        <w:ind w:firstLine="0"/>
      </w:pPr>
    </w:p>
    <w:p w14:paraId="2952A102" w14:textId="77777777" w:rsidR="00FB49CF" w:rsidRDefault="00FB49CF" w:rsidP="004A4D18">
      <w:pPr>
        <w:ind w:firstLine="0"/>
      </w:pPr>
    </w:p>
    <w:p w14:paraId="61F7A4D6" w14:textId="77777777" w:rsidR="00FB49CF" w:rsidRDefault="00FB49CF" w:rsidP="004A4D18">
      <w:pPr>
        <w:ind w:firstLine="0"/>
      </w:pPr>
    </w:p>
    <w:p w14:paraId="747BA125" w14:textId="7B5555B7" w:rsidR="00324E82" w:rsidRPr="00A05790" w:rsidRDefault="004F17C5" w:rsidP="00A05790">
      <w:pPr>
        <w:jc w:val="center"/>
        <w:rPr>
          <w:rFonts w:ascii="UD デジタル 教科書体 NK-R" w:eastAsia="UD デジタル 教科書体 NK-R"/>
          <w:sz w:val="32"/>
          <w:szCs w:val="32"/>
        </w:rPr>
      </w:pPr>
      <w:r w:rsidRPr="004F17C5">
        <w:rPr>
          <w:rFonts w:ascii="UD デジタル 教科書体 NK-R" w:eastAsia="UD デジタル 教科書体 NK-R" w:hint="eastAsia"/>
          <w:sz w:val="32"/>
          <w:szCs w:val="32"/>
        </w:rPr>
        <w:t>マザーレイクゴールズ推進委員会</w:t>
      </w:r>
    </w:p>
    <w:p w14:paraId="45E20EDD" w14:textId="77777777" w:rsidR="00324E82" w:rsidRDefault="00324E82" w:rsidP="00FB49CF">
      <w:pPr>
        <w:ind w:firstLine="0"/>
        <w:rPr>
          <w:rFonts w:ascii="UD デジタル 教科書体 N-R" w:eastAsia="UD デジタル 教科書体 N-R" w:hAnsiTheme="majorHAnsi" w:cstheme="majorBidi"/>
          <w:b/>
          <w:bCs/>
          <w:color w:val="365F91" w:themeColor="accent1" w:themeShade="BF"/>
          <w:sz w:val="24"/>
          <w:szCs w:val="24"/>
        </w:rPr>
      </w:pPr>
    </w:p>
    <w:p w14:paraId="0C610908" w14:textId="77777777" w:rsidR="00182FE0" w:rsidRDefault="00182FE0">
      <w:pPr>
        <w:rPr>
          <w:rFonts w:ascii="UD デジタル 教科書体 N-R" w:eastAsia="UD デジタル 教科書体 N-R" w:hAnsiTheme="majorEastAsia"/>
        </w:rPr>
      </w:pPr>
      <w:r>
        <w:rPr>
          <w:rFonts w:ascii="UD デジタル 教科書体 N-R" w:eastAsia="UD デジタル 教科書体 N-R"/>
        </w:rPr>
        <w:br w:type="page"/>
      </w:r>
    </w:p>
    <w:p w14:paraId="1CAE9E8C" w14:textId="77777777" w:rsidR="00EC490B" w:rsidRDefault="00EC490B">
      <w:pPr>
        <w:rPr>
          <w:rFonts w:ascii="UD デジタル 教科書体 N-R" w:eastAsia="UD デジタル 教科書体 N-R" w:hAnsiTheme="majorEastAsia"/>
        </w:rPr>
      </w:pPr>
      <w:r>
        <w:rPr>
          <w:rFonts w:ascii="UD デジタル 教科書体 N-R" w:eastAsia="UD デジタル 教科書体 N-R"/>
        </w:rPr>
        <w:lastRenderedPageBreak/>
        <w:br w:type="page"/>
      </w:r>
    </w:p>
    <w:p w14:paraId="7C586A0E" w14:textId="77777777" w:rsidR="00873881" w:rsidRPr="00873881" w:rsidRDefault="00324E82" w:rsidP="00A05790">
      <w:pPr>
        <w:pStyle w:val="af8"/>
        <w:rPr>
          <w:noProof/>
        </w:rPr>
      </w:pPr>
      <w:r w:rsidRPr="00873881">
        <w:rPr>
          <w:rFonts w:hint="eastAsia"/>
        </w:rPr>
        <w:lastRenderedPageBreak/>
        <w:t>目次</w:t>
      </w:r>
      <w:r w:rsidRPr="00873881">
        <w:rPr>
          <w:rFonts w:hint="eastAsia"/>
        </w:rPr>
        <w:fldChar w:fldCharType="begin"/>
      </w:r>
      <w:r w:rsidRPr="00873881">
        <w:rPr>
          <w:rFonts w:hint="eastAsia"/>
        </w:rPr>
        <w:instrText xml:space="preserve"> TOC \o "1-2" \h \z \u </w:instrText>
      </w:r>
      <w:r w:rsidRPr="00873881">
        <w:rPr>
          <w:rFonts w:hint="eastAsia"/>
        </w:rPr>
        <w:fldChar w:fldCharType="separate"/>
      </w:r>
    </w:p>
    <w:p w14:paraId="66E99DC2" w14:textId="77777777" w:rsidR="00873881" w:rsidRPr="00873881" w:rsidRDefault="002C1698">
      <w:pPr>
        <w:pStyle w:val="11"/>
        <w:tabs>
          <w:tab w:val="right" w:leader="dot" w:pos="8494"/>
        </w:tabs>
        <w:rPr>
          <w:rFonts w:ascii="UD デジタル 教科書体 NK-R" w:eastAsia="UD デジタル 教科書体 NK-R"/>
          <w:noProof/>
          <w:kern w:val="2"/>
          <w:sz w:val="21"/>
        </w:rPr>
      </w:pPr>
      <w:hyperlink w:anchor="_Toc75350129" w:history="1">
        <w:r w:rsidR="00873881" w:rsidRPr="00873881">
          <w:rPr>
            <w:rStyle w:val="aff0"/>
            <w:rFonts w:ascii="UD デジタル 教科書体 NK-R" w:eastAsia="UD デジタル 教科書体 NK-R" w:hint="eastAsia"/>
            <w:noProof/>
          </w:rPr>
          <w:t>はじめに</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_Toc75350129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1</w:t>
        </w:r>
        <w:r w:rsidR="00873881" w:rsidRPr="00873881">
          <w:rPr>
            <w:rFonts w:ascii="UD デジタル 教科書体 NK-R" w:eastAsia="UD デジタル 教科書体 NK-R" w:hint="eastAsia"/>
            <w:noProof/>
            <w:webHidden/>
          </w:rPr>
          <w:fldChar w:fldCharType="end"/>
        </w:r>
      </w:hyperlink>
    </w:p>
    <w:p w14:paraId="2B56134A" w14:textId="77777777" w:rsidR="00873881" w:rsidRPr="00873881" w:rsidRDefault="002C1698">
      <w:pPr>
        <w:pStyle w:val="11"/>
        <w:tabs>
          <w:tab w:val="right" w:leader="dot" w:pos="8494"/>
        </w:tabs>
        <w:rPr>
          <w:rFonts w:ascii="UD デジタル 教科書体 NK-R" w:eastAsia="UD デジタル 教科書体 NK-R"/>
          <w:noProof/>
          <w:kern w:val="2"/>
          <w:sz w:val="21"/>
        </w:rPr>
      </w:pPr>
      <w:hyperlink w:anchor="_Toc75350130" w:history="1">
        <w:r w:rsidR="00873881" w:rsidRPr="00873881">
          <w:rPr>
            <w:rStyle w:val="aff0"/>
            <w:rFonts w:ascii="UD デジタル 教科書体 NK-R" w:eastAsia="UD デジタル 教科書体 NK-R" w:hint="eastAsia"/>
            <w:noProof/>
          </w:rPr>
          <w:t>マザーレイクゴールズってなに？</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_Toc75350130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2</w:t>
        </w:r>
        <w:r w:rsidR="00873881" w:rsidRPr="00873881">
          <w:rPr>
            <w:rFonts w:ascii="UD デジタル 教科書体 NK-R" w:eastAsia="UD デジタル 教科書体 NK-R" w:hint="eastAsia"/>
            <w:noProof/>
            <w:webHidden/>
          </w:rPr>
          <w:fldChar w:fldCharType="end"/>
        </w:r>
      </w:hyperlink>
    </w:p>
    <w:p w14:paraId="202EC25F" w14:textId="77777777" w:rsidR="00873881" w:rsidRPr="00873881" w:rsidRDefault="002C1698">
      <w:pPr>
        <w:pStyle w:val="25"/>
        <w:tabs>
          <w:tab w:val="right" w:leader="dot" w:pos="8494"/>
        </w:tabs>
        <w:rPr>
          <w:rFonts w:ascii="UD デジタル 教科書体 NK-R" w:eastAsia="UD デジタル 教科書体 NK-R"/>
          <w:noProof/>
          <w:kern w:val="2"/>
          <w:sz w:val="21"/>
        </w:rPr>
      </w:pPr>
      <w:hyperlink w:anchor="_Toc75350131" w:history="1">
        <w:r w:rsidR="00873881" w:rsidRPr="00873881">
          <w:rPr>
            <w:rStyle w:val="aff0"/>
            <w:rFonts w:ascii="UD デジタル 教科書体 NK-R" w:eastAsia="UD デジタル 教科書体 NK-R" w:hint="eastAsia"/>
            <w:noProof/>
          </w:rPr>
          <w:t>2030年の琵琶湖と琵琶湖に根ざす暮らしに向けた13のゴール</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_Toc75350131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3</w:t>
        </w:r>
        <w:r w:rsidR="00873881" w:rsidRPr="00873881">
          <w:rPr>
            <w:rFonts w:ascii="UD デジタル 教科書体 NK-R" w:eastAsia="UD デジタル 教科書体 NK-R" w:hint="eastAsia"/>
            <w:noProof/>
            <w:webHidden/>
          </w:rPr>
          <w:fldChar w:fldCharType="end"/>
        </w:r>
      </w:hyperlink>
    </w:p>
    <w:p w14:paraId="3CE36ABD" w14:textId="77777777" w:rsidR="00873881" w:rsidRPr="00873881" w:rsidRDefault="002C1698">
      <w:pPr>
        <w:pStyle w:val="25"/>
        <w:tabs>
          <w:tab w:val="right" w:leader="dot" w:pos="8494"/>
        </w:tabs>
        <w:rPr>
          <w:rFonts w:ascii="UD デジタル 教科書体 NK-R" w:eastAsia="UD デジタル 教科書体 NK-R"/>
          <w:noProof/>
          <w:kern w:val="2"/>
          <w:sz w:val="21"/>
        </w:rPr>
      </w:pPr>
      <w:hyperlink w:anchor="_Toc75350132" w:history="1">
        <w:r w:rsidR="00873881" w:rsidRPr="00873881">
          <w:rPr>
            <w:rStyle w:val="aff0"/>
            <w:rFonts w:ascii="UD デジタル 教科書体 NK-R" w:eastAsia="UD デジタル 教科書体 NK-R" w:hint="eastAsia"/>
            <w:noProof/>
          </w:rPr>
          <w:t>キーコンセプト「変えよう、あなたと私から」</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_Toc75350132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4</w:t>
        </w:r>
        <w:r w:rsidR="00873881" w:rsidRPr="00873881">
          <w:rPr>
            <w:rFonts w:ascii="UD デジタル 教科書体 NK-R" w:eastAsia="UD デジタル 教科書体 NK-R" w:hint="eastAsia"/>
            <w:noProof/>
            <w:webHidden/>
          </w:rPr>
          <w:fldChar w:fldCharType="end"/>
        </w:r>
      </w:hyperlink>
    </w:p>
    <w:p w14:paraId="7B829F49" w14:textId="77777777" w:rsidR="00873881" w:rsidRPr="00873881" w:rsidRDefault="002C1698">
      <w:pPr>
        <w:pStyle w:val="25"/>
        <w:tabs>
          <w:tab w:val="right" w:leader="dot" w:pos="8494"/>
        </w:tabs>
        <w:rPr>
          <w:rFonts w:ascii="UD デジタル 教科書体 NK-R" w:eastAsia="UD デジタル 教科書体 NK-R"/>
          <w:noProof/>
          <w:kern w:val="2"/>
          <w:sz w:val="21"/>
        </w:rPr>
      </w:pPr>
      <w:hyperlink w:anchor="_Toc75350133" w:history="1">
        <w:r w:rsidR="00873881" w:rsidRPr="00873881">
          <w:rPr>
            <w:rStyle w:val="aff0"/>
            <w:rFonts w:ascii="UD デジタル 教科書体 NK-R" w:eastAsia="UD デジタル 教科書体 NK-R" w:hint="eastAsia"/>
            <w:noProof/>
          </w:rPr>
          <w:t>ロゴマーク</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_Toc75350133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4</w:t>
        </w:r>
        <w:r w:rsidR="00873881" w:rsidRPr="00873881">
          <w:rPr>
            <w:rFonts w:ascii="UD デジタル 教科書体 NK-R" w:eastAsia="UD デジタル 教科書体 NK-R" w:hint="eastAsia"/>
            <w:noProof/>
            <w:webHidden/>
          </w:rPr>
          <w:fldChar w:fldCharType="end"/>
        </w:r>
      </w:hyperlink>
    </w:p>
    <w:p w14:paraId="5D25B06C" w14:textId="77777777" w:rsidR="00873881" w:rsidRPr="00873881" w:rsidRDefault="002C1698">
      <w:pPr>
        <w:pStyle w:val="25"/>
        <w:tabs>
          <w:tab w:val="right" w:leader="dot" w:pos="8494"/>
        </w:tabs>
        <w:rPr>
          <w:rFonts w:ascii="UD デジタル 教科書体 NK-R" w:eastAsia="UD デジタル 教科書体 NK-R"/>
          <w:noProof/>
          <w:kern w:val="2"/>
          <w:sz w:val="21"/>
        </w:rPr>
      </w:pPr>
      <w:hyperlink w:anchor="_Toc75350134" w:history="1">
        <w:r w:rsidR="00873881" w:rsidRPr="00873881">
          <w:rPr>
            <w:rStyle w:val="aff0"/>
            <w:rFonts w:ascii="UD デジタル 教科書体 NK-R" w:eastAsia="UD デジタル 教科書体 NK-R" w:hint="eastAsia"/>
            <w:noProof/>
          </w:rPr>
          <w:t>１３のゴールカラー</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_Toc75350134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5</w:t>
        </w:r>
        <w:r w:rsidR="00873881" w:rsidRPr="00873881">
          <w:rPr>
            <w:rFonts w:ascii="UD デジタル 教科書体 NK-R" w:eastAsia="UD デジタル 教科書体 NK-R" w:hint="eastAsia"/>
            <w:noProof/>
            <w:webHidden/>
          </w:rPr>
          <w:fldChar w:fldCharType="end"/>
        </w:r>
      </w:hyperlink>
    </w:p>
    <w:p w14:paraId="09EE17A6" w14:textId="77777777" w:rsidR="00873881" w:rsidRPr="00873881" w:rsidRDefault="002C1698">
      <w:pPr>
        <w:pStyle w:val="25"/>
        <w:tabs>
          <w:tab w:val="right" w:leader="dot" w:pos="8494"/>
        </w:tabs>
        <w:rPr>
          <w:rFonts w:ascii="UD デジタル 教科書体 NK-R" w:eastAsia="UD デジタル 教科書体 NK-R"/>
          <w:noProof/>
          <w:kern w:val="2"/>
          <w:sz w:val="21"/>
        </w:rPr>
      </w:pPr>
      <w:hyperlink w:anchor="_Toc75350135" w:history="1">
        <w:r w:rsidR="00873881" w:rsidRPr="00873881">
          <w:rPr>
            <w:rStyle w:val="aff0"/>
            <w:rFonts w:ascii="UD デジタル 教科書体 NK-R" w:eastAsia="UD デジタル 教科書体 NK-R" w:hint="eastAsia"/>
            <w:noProof/>
          </w:rPr>
          <w:t>MLGsの達成のために</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_Toc75350135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5</w:t>
        </w:r>
        <w:r w:rsidR="00873881" w:rsidRPr="00873881">
          <w:rPr>
            <w:rFonts w:ascii="UD デジタル 教科書体 NK-R" w:eastAsia="UD デジタル 教科書体 NK-R" w:hint="eastAsia"/>
            <w:noProof/>
            <w:webHidden/>
          </w:rPr>
          <w:fldChar w:fldCharType="end"/>
        </w:r>
      </w:hyperlink>
    </w:p>
    <w:p w14:paraId="0E0DEAD0" w14:textId="77777777" w:rsidR="00873881" w:rsidRPr="00873881" w:rsidRDefault="002C1698">
      <w:pPr>
        <w:pStyle w:val="11"/>
        <w:tabs>
          <w:tab w:val="left" w:pos="1470"/>
          <w:tab w:val="right" w:leader="dot" w:pos="8494"/>
        </w:tabs>
        <w:rPr>
          <w:rFonts w:ascii="UD デジタル 教科書体 NK-R" w:eastAsia="UD デジタル 教科書体 NK-R"/>
          <w:noProof/>
          <w:kern w:val="2"/>
          <w:sz w:val="21"/>
        </w:rPr>
      </w:pPr>
      <w:hyperlink w:anchor="_Toc75350136" w:history="1">
        <w:r w:rsidR="00873881" w:rsidRPr="00873881">
          <w:rPr>
            <w:rStyle w:val="aff0"/>
            <w:rFonts w:ascii="UD デジタル 教科書体 NK-R" w:eastAsia="UD デジタル 教科書体 NK-R" w:hint="eastAsia"/>
            <w:noProof/>
          </w:rPr>
          <w:t>第1章</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MLGsについて</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_Toc75350136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6</w:t>
        </w:r>
        <w:r w:rsidR="00873881" w:rsidRPr="00873881">
          <w:rPr>
            <w:rFonts w:ascii="UD デジタル 教科書体 NK-R" w:eastAsia="UD デジタル 教科書体 NK-R" w:hint="eastAsia"/>
            <w:noProof/>
            <w:webHidden/>
          </w:rPr>
          <w:fldChar w:fldCharType="end"/>
        </w:r>
      </w:hyperlink>
    </w:p>
    <w:p w14:paraId="46F5E72F"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37" w:history="1">
        <w:r w:rsidR="00873881" w:rsidRPr="00873881">
          <w:rPr>
            <w:rStyle w:val="aff0"/>
            <w:rFonts w:ascii="UD デジタル 教科書体 NK-R" w:eastAsia="UD デジタル 教科書体 NK-R" w:hint="eastAsia"/>
            <w:noProof/>
          </w:rPr>
          <w:t>1.</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マザーレイクゴールズ（MLGs）アジェンダについて</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_Toc75350137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6</w:t>
        </w:r>
        <w:r w:rsidR="00873881" w:rsidRPr="00873881">
          <w:rPr>
            <w:rFonts w:ascii="UD デジタル 教科書体 NK-R" w:eastAsia="UD デジタル 教科書体 NK-R" w:hint="eastAsia"/>
            <w:noProof/>
            <w:webHidden/>
          </w:rPr>
          <w:fldChar w:fldCharType="end"/>
        </w:r>
      </w:hyperlink>
    </w:p>
    <w:p w14:paraId="62B2C3B3"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38" w:history="1">
        <w:r w:rsidR="00873881" w:rsidRPr="00873881">
          <w:rPr>
            <w:rStyle w:val="aff0"/>
            <w:rFonts w:ascii="UD デジタル 教科書体 NK-R" w:eastAsia="UD デジタル 教科書体 NK-R" w:hint="eastAsia"/>
            <w:noProof/>
          </w:rPr>
          <w:t>2.</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MLGsとは</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_Toc75350138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6</w:t>
        </w:r>
        <w:r w:rsidR="00873881" w:rsidRPr="00873881">
          <w:rPr>
            <w:rFonts w:ascii="UD デジタル 教科書体 NK-R" w:eastAsia="UD デジタル 教科書体 NK-R" w:hint="eastAsia"/>
            <w:noProof/>
            <w:webHidden/>
          </w:rPr>
          <w:fldChar w:fldCharType="end"/>
        </w:r>
      </w:hyperlink>
    </w:p>
    <w:p w14:paraId="7F0A8AC2"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39" w:history="1">
        <w:r w:rsidR="00873881" w:rsidRPr="00873881">
          <w:rPr>
            <w:rStyle w:val="aff0"/>
            <w:rFonts w:ascii="UD デジタル 教科書体 NK-R" w:eastAsia="UD デジタル 教科書体 NK-R" w:hint="eastAsia"/>
            <w:noProof/>
          </w:rPr>
          <w:t>3.</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マザーレイク＝琵琶湖</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_Toc75350139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8</w:t>
        </w:r>
        <w:r w:rsidR="00873881" w:rsidRPr="00873881">
          <w:rPr>
            <w:rFonts w:ascii="UD デジタル 教科書体 NK-R" w:eastAsia="UD デジタル 教科書体 NK-R" w:hint="eastAsia"/>
            <w:noProof/>
            <w:webHidden/>
          </w:rPr>
          <w:fldChar w:fldCharType="end"/>
        </w:r>
      </w:hyperlink>
    </w:p>
    <w:p w14:paraId="527A216C"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40" w:history="1">
        <w:r w:rsidR="00873881" w:rsidRPr="00873881">
          <w:rPr>
            <w:rStyle w:val="aff0"/>
            <w:rFonts w:ascii="UD デジタル 教科書体 NK-R" w:eastAsia="UD デジタル 教科書体 NK-R" w:hint="eastAsia"/>
            <w:noProof/>
          </w:rPr>
          <w:t>4.</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MLGsの達成に向けて</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_Toc75350140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10</w:t>
        </w:r>
        <w:r w:rsidR="00873881" w:rsidRPr="00873881">
          <w:rPr>
            <w:rFonts w:ascii="UD デジタル 教科書体 NK-R" w:eastAsia="UD デジタル 教科書体 NK-R" w:hint="eastAsia"/>
            <w:noProof/>
            <w:webHidden/>
          </w:rPr>
          <w:fldChar w:fldCharType="end"/>
        </w:r>
      </w:hyperlink>
    </w:p>
    <w:p w14:paraId="32610A45"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41" w:history="1">
        <w:r w:rsidR="00873881" w:rsidRPr="00873881">
          <w:rPr>
            <w:rStyle w:val="aff0"/>
            <w:rFonts w:ascii="UD デジタル 教科書体 NK-R" w:eastAsia="UD デジタル 教科書体 NK-R" w:hint="eastAsia"/>
            <w:noProof/>
          </w:rPr>
          <w:t>5.</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MLGsの国際的意義</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_Toc75350141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13</w:t>
        </w:r>
        <w:r w:rsidR="00873881" w:rsidRPr="00873881">
          <w:rPr>
            <w:rFonts w:ascii="UD デジタル 教科書体 NK-R" w:eastAsia="UD デジタル 教科書体 NK-R" w:hint="eastAsia"/>
            <w:noProof/>
            <w:webHidden/>
          </w:rPr>
          <w:fldChar w:fldCharType="end"/>
        </w:r>
      </w:hyperlink>
    </w:p>
    <w:p w14:paraId="4FD3D155" w14:textId="77777777" w:rsidR="00873881" w:rsidRPr="00873881" w:rsidRDefault="002C1698">
      <w:pPr>
        <w:pStyle w:val="11"/>
        <w:tabs>
          <w:tab w:val="left" w:pos="1260"/>
          <w:tab w:val="right" w:leader="dot" w:pos="8494"/>
        </w:tabs>
        <w:rPr>
          <w:rFonts w:ascii="UD デジタル 教科書体 NK-R" w:eastAsia="UD デジタル 教科書体 NK-R"/>
          <w:noProof/>
          <w:kern w:val="2"/>
          <w:sz w:val="21"/>
        </w:rPr>
      </w:pPr>
      <w:hyperlink w:anchor="_Toc75350142" w:history="1">
        <w:r w:rsidR="00873881" w:rsidRPr="00873881">
          <w:rPr>
            <w:rStyle w:val="aff0"/>
            <w:rFonts w:ascii="UD デジタル 教科書体 NK-R" w:eastAsia="UD デジタル 教科書体 NK-R" w:hint="eastAsia"/>
            <w:noProof/>
          </w:rPr>
          <w:t>第2章</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基本理念とあるべき姿</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_Toc75350142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14</w:t>
        </w:r>
        <w:r w:rsidR="00873881" w:rsidRPr="00873881">
          <w:rPr>
            <w:rFonts w:ascii="UD デジタル 教科書体 NK-R" w:eastAsia="UD デジタル 教科書体 NK-R" w:hint="eastAsia"/>
            <w:noProof/>
            <w:webHidden/>
          </w:rPr>
          <w:fldChar w:fldCharType="end"/>
        </w:r>
      </w:hyperlink>
    </w:p>
    <w:p w14:paraId="0C1282AC"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43" w:history="1">
        <w:r w:rsidR="00873881" w:rsidRPr="00873881">
          <w:rPr>
            <w:rStyle w:val="aff0"/>
            <w:rFonts w:ascii="UD デジタル 教科書体 NK-R" w:eastAsia="UD デジタル 教科書体 NK-R" w:hint="eastAsia"/>
            <w:noProof/>
          </w:rPr>
          <w:t>1.</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基本理念</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_Toc75350143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14</w:t>
        </w:r>
        <w:r w:rsidR="00873881" w:rsidRPr="00873881">
          <w:rPr>
            <w:rFonts w:ascii="UD デジタル 教科書体 NK-R" w:eastAsia="UD デジタル 教科書体 NK-R" w:hint="eastAsia"/>
            <w:noProof/>
            <w:webHidden/>
          </w:rPr>
          <w:fldChar w:fldCharType="end"/>
        </w:r>
      </w:hyperlink>
    </w:p>
    <w:p w14:paraId="3D2BBD54"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44" w:history="1">
        <w:r w:rsidR="00873881" w:rsidRPr="00873881">
          <w:rPr>
            <w:rStyle w:val="aff0"/>
            <w:rFonts w:ascii="UD デジタル 教科書体 NK-R" w:eastAsia="UD デジタル 教科書体 NK-R" w:hint="eastAsia"/>
            <w:noProof/>
          </w:rPr>
          <w:t>2.</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琵琶湖のあるべき姿</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_Toc75350144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14</w:t>
        </w:r>
        <w:r w:rsidR="00873881" w:rsidRPr="00873881">
          <w:rPr>
            <w:rFonts w:ascii="UD デジタル 教科書体 NK-R" w:eastAsia="UD デジタル 教科書体 NK-R" w:hint="eastAsia"/>
            <w:noProof/>
            <w:webHidden/>
          </w:rPr>
          <w:fldChar w:fldCharType="end"/>
        </w:r>
      </w:hyperlink>
    </w:p>
    <w:p w14:paraId="520B05DF" w14:textId="77777777" w:rsidR="00873881" w:rsidRPr="00873881" w:rsidRDefault="002C1698">
      <w:pPr>
        <w:pStyle w:val="11"/>
        <w:tabs>
          <w:tab w:val="left" w:pos="1470"/>
          <w:tab w:val="right" w:leader="dot" w:pos="8494"/>
        </w:tabs>
        <w:rPr>
          <w:rFonts w:ascii="UD デジタル 教科書体 NK-R" w:eastAsia="UD デジタル 教科書体 NK-R"/>
          <w:noProof/>
          <w:kern w:val="2"/>
          <w:sz w:val="21"/>
        </w:rPr>
      </w:pPr>
      <w:hyperlink w:anchor="_Toc75350145" w:history="1">
        <w:r w:rsidR="00873881" w:rsidRPr="00873881">
          <w:rPr>
            <w:rStyle w:val="aff0"/>
            <w:rFonts w:ascii="UD デジタル 教科書体 NK-R" w:eastAsia="UD デジタル 教科書体 NK-R" w:hint="eastAsia"/>
            <w:noProof/>
          </w:rPr>
          <w:t>第3章</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2030年に目指す13のゴール</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_Toc75350145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16</w:t>
        </w:r>
        <w:r w:rsidR="00873881" w:rsidRPr="00873881">
          <w:rPr>
            <w:rFonts w:ascii="UD デジタル 教科書体 NK-R" w:eastAsia="UD デジタル 教科書体 NK-R" w:hint="eastAsia"/>
            <w:noProof/>
            <w:webHidden/>
          </w:rPr>
          <w:fldChar w:fldCharType="end"/>
        </w:r>
      </w:hyperlink>
    </w:p>
    <w:p w14:paraId="0BED2B5C" w14:textId="77777777" w:rsidR="00873881" w:rsidRPr="00873881" w:rsidRDefault="002C1698">
      <w:pPr>
        <w:pStyle w:val="25"/>
        <w:tabs>
          <w:tab w:val="right" w:leader="dot" w:pos="8494"/>
        </w:tabs>
        <w:rPr>
          <w:rFonts w:ascii="UD デジタル 教科書体 NK-R" w:eastAsia="UD デジタル 教科書体 NK-R"/>
          <w:noProof/>
          <w:kern w:val="2"/>
          <w:sz w:val="21"/>
        </w:rPr>
      </w:pPr>
      <w:hyperlink w:anchor="_Toc75350146" w:history="1">
        <w:r w:rsidR="00873881" w:rsidRPr="00873881">
          <w:rPr>
            <w:rStyle w:val="aff0"/>
            <w:rFonts w:ascii="UD デジタル 教科書体 NK-R" w:eastAsia="UD デジタル 教科書体 NK-R" w:hint="eastAsia"/>
            <w:noProof/>
          </w:rPr>
          <w:t>MLGsの成り立ちについて（SDGsとの違い）</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_Toc75350146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16</w:t>
        </w:r>
        <w:r w:rsidR="00873881" w:rsidRPr="00873881">
          <w:rPr>
            <w:rFonts w:ascii="UD デジタル 教科書体 NK-R" w:eastAsia="UD デジタル 教科書体 NK-R" w:hint="eastAsia"/>
            <w:noProof/>
            <w:webHidden/>
          </w:rPr>
          <w:fldChar w:fldCharType="end"/>
        </w:r>
      </w:hyperlink>
    </w:p>
    <w:p w14:paraId="24A518C1" w14:textId="77777777" w:rsidR="00873881" w:rsidRPr="00873881" w:rsidRDefault="002C1698">
      <w:pPr>
        <w:pStyle w:val="25"/>
        <w:tabs>
          <w:tab w:val="right" w:leader="dot" w:pos="8494"/>
        </w:tabs>
        <w:rPr>
          <w:rFonts w:ascii="UD デジタル 教科書体 NK-R" w:eastAsia="UD デジタル 教科書体 NK-R"/>
          <w:noProof/>
          <w:kern w:val="2"/>
          <w:sz w:val="21"/>
        </w:rPr>
      </w:pPr>
      <w:hyperlink w:anchor="_Toc75350147" w:history="1">
        <w:r w:rsidR="00873881" w:rsidRPr="00873881">
          <w:rPr>
            <w:rStyle w:val="aff0"/>
            <w:rFonts w:ascii="UD デジタル 教科書体 NK-R" w:eastAsia="UD デジタル 教科書体 NK-R" w:hint="eastAsia"/>
            <w:noProof/>
          </w:rPr>
          <w:t>MLGsにおけるゴール、ターゲットおよびアクション</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_Toc75350147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17</w:t>
        </w:r>
        <w:r w:rsidR="00873881" w:rsidRPr="00873881">
          <w:rPr>
            <w:rFonts w:ascii="UD デジタル 教科書体 NK-R" w:eastAsia="UD デジタル 教科書体 NK-R" w:hint="eastAsia"/>
            <w:noProof/>
            <w:webHidden/>
          </w:rPr>
          <w:fldChar w:fldCharType="end"/>
        </w:r>
      </w:hyperlink>
    </w:p>
    <w:p w14:paraId="6CB35DA8" w14:textId="77777777" w:rsidR="00873881" w:rsidRPr="00873881" w:rsidRDefault="002C1698">
      <w:pPr>
        <w:pStyle w:val="25"/>
        <w:tabs>
          <w:tab w:val="right" w:leader="dot" w:pos="8494"/>
        </w:tabs>
        <w:rPr>
          <w:rFonts w:ascii="UD デジタル 教科書体 NK-R" w:eastAsia="UD デジタル 教科書体 NK-R"/>
          <w:noProof/>
          <w:kern w:val="2"/>
          <w:sz w:val="21"/>
        </w:rPr>
      </w:pPr>
      <w:hyperlink w:anchor="_Toc75350148" w:history="1">
        <w:r w:rsidR="00873881" w:rsidRPr="00873881">
          <w:rPr>
            <w:rStyle w:val="aff0"/>
            <w:rFonts w:ascii="UD デジタル 教科書体 NK-R" w:eastAsia="UD デジタル 教科書体 NK-R" w:hint="eastAsia"/>
            <w:noProof/>
          </w:rPr>
          <w:t>各ゴール間の関係について</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_Toc75350148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18</w:t>
        </w:r>
        <w:r w:rsidR="00873881" w:rsidRPr="00873881">
          <w:rPr>
            <w:rFonts w:ascii="UD デジタル 教科書体 NK-R" w:eastAsia="UD デジタル 教科書体 NK-R" w:hint="eastAsia"/>
            <w:noProof/>
            <w:webHidden/>
          </w:rPr>
          <w:fldChar w:fldCharType="end"/>
        </w:r>
      </w:hyperlink>
    </w:p>
    <w:p w14:paraId="381CE30D"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49" w:history="1">
        <w:r w:rsidR="00873881" w:rsidRPr="00873881">
          <w:rPr>
            <w:rStyle w:val="aff0"/>
            <w:rFonts w:ascii="UD デジタル 教科書体 NK-R" w:eastAsia="UD デジタル 教科書体 NK-R" w:hint="eastAsia"/>
            <w:noProof/>
          </w:rPr>
          <w:t>1.</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清らかさを感じる水に</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_Toc75350149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19</w:t>
        </w:r>
        <w:r w:rsidR="00873881" w:rsidRPr="00873881">
          <w:rPr>
            <w:rFonts w:ascii="UD デジタル 教科書体 NK-R" w:eastAsia="UD デジタル 教科書体 NK-R" w:hint="eastAsia"/>
            <w:noProof/>
            <w:webHidden/>
          </w:rPr>
          <w:fldChar w:fldCharType="end"/>
        </w:r>
      </w:hyperlink>
    </w:p>
    <w:p w14:paraId="473F4EA7"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50" w:history="1">
        <w:r w:rsidR="00873881" w:rsidRPr="00873881">
          <w:rPr>
            <w:rStyle w:val="aff0"/>
            <w:rFonts w:ascii="UD デジタル 教科書体 NK-R" w:eastAsia="UD デジタル 教科書体 NK-R" w:hint="eastAsia"/>
            <w:noProof/>
          </w:rPr>
          <w:t>2.</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豊かな魚介類を取り戻そう</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_Toc75350150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22</w:t>
        </w:r>
        <w:r w:rsidR="00873881" w:rsidRPr="00873881">
          <w:rPr>
            <w:rFonts w:ascii="UD デジタル 教科書体 NK-R" w:eastAsia="UD デジタル 教科書体 NK-R" w:hint="eastAsia"/>
            <w:noProof/>
            <w:webHidden/>
          </w:rPr>
          <w:fldChar w:fldCharType="end"/>
        </w:r>
      </w:hyperlink>
    </w:p>
    <w:p w14:paraId="62B929D8"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51" w:history="1">
        <w:r w:rsidR="00873881" w:rsidRPr="00873881">
          <w:rPr>
            <w:rStyle w:val="aff0"/>
            <w:rFonts w:ascii="UD デジタル 教科書体 NK-R" w:eastAsia="UD デジタル 教科書体 NK-R" w:hint="eastAsia"/>
            <w:noProof/>
          </w:rPr>
          <w:t>3.</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多様な生き物を守ろう</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_Toc75350151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26</w:t>
        </w:r>
        <w:r w:rsidR="00873881" w:rsidRPr="00873881">
          <w:rPr>
            <w:rFonts w:ascii="UD デジタル 教科書体 NK-R" w:eastAsia="UD デジタル 教科書体 NK-R" w:hint="eastAsia"/>
            <w:noProof/>
            <w:webHidden/>
          </w:rPr>
          <w:fldChar w:fldCharType="end"/>
        </w:r>
      </w:hyperlink>
    </w:p>
    <w:p w14:paraId="748720C0"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52" w:history="1">
        <w:r w:rsidR="00873881" w:rsidRPr="00873881">
          <w:rPr>
            <w:rStyle w:val="aff0"/>
            <w:rFonts w:ascii="UD デジタル 教科書体 NK-R" w:eastAsia="UD デジタル 教科書体 NK-R" w:hint="eastAsia"/>
            <w:noProof/>
          </w:rPr>
          <w:t>4.</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水辺も湖底も美しく</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_Toc75350152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29</w:t>
        </w:r>
        <w:r w:rsidR="00873881" w:rsidRPr="00873881">
          <w:rPr>
            <w:rFonts w:ascii="UD デジタル 教科書体 NK-R" w:eastAsia="UD デジタル 教科書体 NK-R" w:hint="eastAsia"/>
            <w:noProof/>
            <w:webHidden/>
          </w:rPr>
          <w:fldChar w:fldCharType="end"/>
        </w:r>
      </w:hyperlink>
    </w:p>
    <w:p w14:paraId="7F006B6B"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53" w:history="1">
        <w:r w:rsidR="00873881" w:rsidRPr="00873881">
          <w:rPr>
            <w:rStyle w:val="aff0"/>
            <w:rFonts w:ascii="UD デジタル 教科書体 NK-R" w:eastAsia="UD デジタル 教科書体 NK-R" w:hint="eastAsia"/>
            <w:noProof/>
          </w:rPr>
          <w:t>5.</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恵み豊かな水源の森を守ろう</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_Toc75350153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33</w:t>
        </w:r>
        <w:r w:rsidR="00873881" w:rsidRPr="00873881">
          <w:rPr>
            <w:rFonts w:ascii="UD デジタル 教科書体 NK-R" w:eastAsia="UD デジタル 教科書体 NK-R" w:hint="eastAsia"/>
            <w:noProof/>
            <w:webHidden/>
          </w:rPr>
          <w:fldChar w:fldCharType="end"/>
        </w:r>
      </w:hyperlink>
    </w:p>
    <w:p w14:paraId="4E25E9DF"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54" w:history="1">
        <w:r w:rsidR="00873881" w:rsidRPr="00873881">
          <w:rPr>
            <w:rStyle w:val="aff0"/>
            <w:rFonts w:ascii="UD デジタル 教科書体 NK-R" w:eastAsia="UD デジタル 教科書体 NK-R" w:hint="eastAsia"/>
            <w:noProof/>
          </w:rPr>
          <w:t>6.</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森川里湖海のつながりを健全に</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_Toc75350154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36</w:t>
        </w:r>
        <w:r w:rsidR="00873881" w:rsidRPr="00873881">
          <w:rPr>
            <w:rFonts w:ascii="UD デジタル 教科書体 NK-R" w:eastAsia="UD デジタル 教科書体 NK-R" w:hint="eastAsia"/>
            <w:noProof/>
            <w:webHidden/>
          </w:rPr>
          <w:fldChar w:fldCharType="end"/>
        </w:r>
      </w:hyperlink>
    </w:p>
    <w:p w14:paraId="1F89EF8C"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55" w:history="1">
        <w:r w:rsidR="00873881" w:rsidRPr="00873881">
          <w:rPr>
            <w:rStyle w:val="aff0"/>
            <w:rFonts w:ascii="UD デジタル 教科書体 NK-R" w:eastAsia="UD デジタル 教科書体 NK-R" w:hint="eastAsia"/>
            <w:noProof/>
          </w:rPr>
          <w:t>7.</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びわ湖のためにも 温室効果ガスの排出を減らそう</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_Toc75350155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39</w:t>
        </w:r>
        <w:r w:rsidR="00873881" w:rsidRPr="00873881">
          <w:rPr>
            <w:rFonts w:ascii="UD デジタル 教科書体 NK-R" w:eastAsia="UD デジタル 教科書体 NK-R" w:hint="eastAsia"/>
            <w:noProof/>
            <w:webHidden/>
          </w:rPr>
          <w:fldChar w:fldCharType="end"/>
        </w:r>
      </w:hyperlink>
    </w:p>
    <w:p w14:paraId="09B7980B"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56" w:history="1">
        <w:r w:rsidR="00873881" w:rsidRPr="00873881">
          <w:rPr>
            <w:rStyle w:val="aff0"/>
            <w:rFonts w:ascii="UD デジタル 教科書体 NK-R" w:eastAsia="UD デジタル 教科書体 NK-R" w:hint="eastAsia"/>
            <w:noProof/>
          </w:rPr>
          <w:t>8.</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気候変動や自然災害に強い暮らしに</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_Toc75350156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43</w:t>
        </w:r>
        <w:r w:rsidR="00873881" w:rsidRPr="00873881">
          <w:rPr>
            <w:rFonts w:ascii="UD デジタル 教科書体 NK-R" w:eastAsia="UD デジタル 教科書体 NK-R" w:hint="eastAsia"/>
            <w:noProof/>
            <w:webHidden/>
          </w:rPr>
          <w:fldChar w:fldCharType="end"/>
        </w:r>
      </w:hyperlink>
    </w:p>
    <w:p w14:paraId="63508ABA"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57" w:history="1">
        <w:r w:rsidR="00873881" w:rsidRPr="00873881">
          <w:rPr>
            <w:rStyle w:val="aff0"/>
            <w:rFonts w:ascii="UD デジタル 教科書体 NK-R" w:eastAsia="UD デジタル 教科書体 NK-R" w:hint="eastAsia"/>
            <w:noProof/>
          </w:rPr>
          <w:t>9.</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生業・産業に地域の資源を活かそう</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_Toc75350157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46</w:t>
        </w:r>
        <w:r w:rsidR="00873881" w:rsidRPr="00873881">
          <w:rPr>
            <w:rFonts w:ascii="UD デジタル 教科書体 NK-R" w:eastAsia="UD デジタル 教科書体 NK-R" w:hint="eastAsia"/>
            <w:noProof/>
            <w:webHidden/>
          </w:rPr>
          <w:fldChar w:fldCharType="end"/>
        </w:r>
      </w:hyperlink>
    </w:p>
    <w:p w14:paraId="23E6EC45" w14:textId="77777777" w:rsidR="00873881" w:rsidRPr="00873881" w:rsidRDefault="002C1698">
      <w:pPr>
        <w:pStyle w:val="25"/>
        <w:tabs>
          <w:tab w:val="left" w:pos="1260"/>
          <w:tab w:val="right" w:leader="dot" w:pos="8494"/>
        </w:tabs>
        <w:rPr>
          <w:rFonts w:ascii="UD デジタル 教科書体 NK-R" w:eastAsia="UD デジタル 教科書体 NK-R"/>
          <w:noProof/>
          <w:kern w:val="2"/>
          <w:sz w:val="21"/>
        </w:rPr>
      </w:pPr>
      <w:hyperlink w:anchor="_Toc75350158" w:history="1">
        <w:r w:rsidR="00873881" w:rsidRPr="00873881">
          <w:rPr>
            <w:rStyle w:val="aff0"/>
            <w:rFonts w:ascii="UD デジタル 教科書体 NK-R" w:eastAsia="UD デジタル 教科書体 NK-R" w:hint="eastAsia"/>
            <w:noProof/>
          </w:rPr>
          <w:t>10.</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地元も流域も学びの場に</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_Toc75350158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49</w:t>
        </w:r>
        <w:r w:rsidR="00873881" w:rsidRPr="00873881">
          <w:rPr>
            <w:rFonts w:ascii="UD デジタル 教科書体 NK-R" w:eastAsia="UD デジタル 教科書体 NK-R" w:hint="eastAsia"/>
            <w:noProof/>
            <w:webHidden/>
          </w:rPr>
          <w:fldChar w:fldCharType="end"/>
        </w:r>
      </w:hyperlink>
    </w:p>
    <w:p w14:paraId="6D02DFB7" w14:textId="77777777" w:rsidR="00873881" w:rsidRPr="00873881" w:rsidRDefault="002C1698">
      <w:pPr>
        <w:pStyle w:val="25"/>
        <w:tabs>
          <w:tab w:val="left" w:pos="1260"/>
          <w:tab w:val="right" w:leader="dot" w:pos="8494"/>
        </w:tabs>
        <w:rPr>
          <w:rFonts w:ascii="UD デジタル 教科書体 NK-R" w:eastAsia="UD デジタル 教科書体 NK-R"/>
          <w:noProof/>
          <w:kern w:val="2"/>
          <w:sz w:val="21"/>
        </w:rPr>
      </w:pPr>
      <w:hyperlink w:anchor="_Toc75350159" w:history="1">
        <w:r w:rsidR="00873881" w:rsidRPr="00873881">
          <w:rPr>
            <w:rStyle w:val="aff0"/>
            <w:rFonts w:ascii="UD デジタル 教科書体 NK-R" w:eastAsia="UD デジタル 教科書体 NK-R" w:hint="eastAsia"/>
            <w:noProof/>
          </w:rPr>
          <w:t>11.</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びわ湖を楽しみ 愛する人を増やそう</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_Toc75350159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52</w:t>
        </w:r>
        <w:r w:rsidR="00873881" w:rsidRPr="00873881">
          <w:rPr>
            <w:rFonts w:ascii="UD デジタル 教科書体 NK-R" w:eastAsia="UD デジタル 教科書体 NK-R" w:hint="eastAsia"/>
            <w:noProof/>
            <w:webHidden/>
          </w:rPr>
          <w:fldChar w:fldCharType="end"/>
        </w:r>
      </w:hyperlink>
    </w:p>
    <w:p w14:paraId="224D68B7" w14:textId="77777777" w:rsidR="00873881" w:rsidRPr="00873881" w:rsidRDefault="002C1698">
      <w:pPr>
        <w:pStyle w:val="25"/>
        <w:tabs>
          <w:tab w:val="left" w:pos="1260"/>
          <w:tab w:val="right" w:leader="dot" w:pos="8494"/>
        </w:tabs>
        <w:rPr>
          <w:rFonts w:ascii="UD デジタル 教科書体 NK-R" w:eastAsia="UD デジタル 教科書体 NK-R"/>
          <w:noProof/>
          <w:kern w:val="2"/>
          <w:sz w:val="21"/>
        </w:rPr>
      </w:pPr>
      <w:hyperlink w:anchor="_Toc75350160" w:history="1">
        <w:r w:rsidR="00873881" w:rsidRPr="00873881">
          <w:rPr>
            <w:rStyle w:val="aff0"/>
            <w:rFonts w:ascii="UD デジタル 教科書体 NK-R" w:eastAsia="UD デジタル 教科書体 NK-R" w:hint="eastAsia"/>
            <w:noProof/>
          </w:rPr>
          <w:t>12.</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水とつながる祈りと暮らしを次世代に</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_Toc75350160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55</w:t>
        </w:r>
        <w:r w:rsidR="00873881" w:rsidRPr="00873881">
          <w:rPr>
            <w:rFonts w:ascii="UD デジタル 教科書体 NK-R" w:eastAsia="UD デジタル 教科書体 NK-R" w:hint="eastAsia"/>
            <w:noProof/>
            <w:webHidden/>
          </w:rPr>
          <w:fldChar w:fldCharType="end"/>
        </w:r>
      </w:hyperlink>
    </w:p>
    <w:p w14:paraId="0EB70A6D" w14:textId="77777777" w:rsidR="00873881" w:rsidRPr="00873881" w:rsidRDefault="002C1698">
      <w:pPr>
        <w:pStyle w:val="25"/>
        <w:tabs>
          <w:tab w:val="left" w:pos="1260"/>
          <w:tab w:val="right" w:leader="dot" w:pos="8494"/>
        </w:tabs>
        <w:rPr>
          <w:rFonts w:ascii="UD デジタル 教科書体 NK-R" w:eastAsia="UD デジタル 教科書体 NK-R"/>
          <w:noProof/>
          <w:kern w:val="2"/>
          <w:sz w:val="21"/>
        </w:rPr>
      </w:pPr>
      <w:hyperlink w:anchor="_Toc75350161" w:history="1">
        <w:r w:rsidR="00873881" w:rsidRPr="00873881">
          <w:rPr>
            <w:rStyle w:val="aff0"/>
            <w:rFonts w:ascii="UD デジタル 教科書体 NK-R" w:eastAsia="UD デジタル 教科書体 NK-R" w:hint="eastAsia"/>
            <w:noProof/>
          </w:rPr>
          <w:t>13.</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つながりあって目標を達成しよう</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_Toc75350161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57</w:t>
        </w:r>
        <w:r w:rsidR="00873881" w:rsidRPr="00873881">
          <w:rPr>
            <w:rFonts w:ascii="UD デジタル 教科書体 NK-R" w:eastAsia="UD デジタル 教科書体 NK-R" w:hint="eastAsia"/>
            <w:noProof/>
            <w:webHidden/>
          </w:rPr>
          <w:fldChar w:fldCharType="end"/>
        </w:r>
      </w:hyperlink>
    </w:p>
    <w:p w14:paraId="1F17B830" w14:textId="77777777" w:rsidR="00873881" w:rsidRPr="00873881" w:rsidRDefault="002C1698">
      <w:pPr>
        <w:pStyle w:val="11"/>
        <w:tabs>
          <w:tab w:val="left" w:pos="1470"/>
          <w:tab w:val="right" w:leader="dot" w:pos="8494"/>
        </w:tabs>
        <w:rPr>
          <w:rFonts w:ascii="UD デジタル 教科書体 NK-R" w:eastAsia="UD デジタル 教科書体 NK-R"/>
          <w:noProof/>
          <w:kern w:val="2"/>
          <w:sz w:val="21"/>
        </w:rPr>
      </w:pPr>
      <w:hyperlink w:anchor="_Toc75350162" w:history="1">
        <w:r w:rsidR="00873881" w:rsidRPr="00873881">
          <w:rPr>
            <w:rStyle w:val="aff0"/>
            <w:rFonts w:ascii="UD デジタル 教科書体 NK-R" w:eastAsia="UD デジタル 教科書体 NK-R" w:hint="eastAsia"/>
            <w:noProof/>
          </w:rPr>
          <w:t>第4章</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MLGsとSDGsとの関係</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_Toc75350162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60</w:t>
        </w:r>
        <w:r w:rsidR="00873881" w:rsidRPr="00873881">
          <w:rPr>
            <w:rFonts w:ascii="UD デジタル 教科書体 NK-R" w:eastAsia="UD デジタル 教科書体 NK-R" w:hint="eastAsia"/>
            <w:noProof/>
            <w:webHidden/>
          </w:rPr>
          <w:fldChar w:fldCharType="end"/>
        </w:r>
      </w:hyperlink>
    </w:p>
    <w:p w14:paraId="6C01D2F1" w14:textId="77777777" w:rsidR="00873881" w:rsidRPr="00873881" w:rsidRDefault="002C1698">
      <w:pPr>
        <w:pStyle w:val="11"/>
        <w:tabs>
          <w:tab w:val="left" w:pos="1470"/>
          <w:tab w:val="right" w:leader="dot" w:pos="8494"/>
        </w:tabs>
        <w:rPr>
          <w:rFonts w:ascii="UD デジタル 教科書体 NK-R" w:eastAsia="UD デジタル 教科書体 NK-R"/>
          <w:noProof/>
          <w:kern w:val="2"/>
          <w:sz w:val="21"/>
        </w:rPr>
      </w:pPr>
      <w:hyperlink w:anchor="_Toc75350163" w:history="1">
        <w:r w:rsidR="00873881" w:rsidRPr="00873881">
          <w:rPr>
            <w:rStyle w:val="aff0"/>
            <w:rFonts w:ascii="UD デジタル 教科書体 NK-R" w:eastAsia="UD デジタル 教科書体 NK-R" w:hint="eastAsia"/>
            <w:noProof/>
          </w:rPr>
          <w:t>第5章</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MLGsの推進</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_Toc75350163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61</w:t>
        </w:r>
        <w:r w:rsidR="00873881" w:rsidRPr="00873881">
          <w:rPr>
            <w:rFonts w:ascii="UD デジタル 教科書体 NK-R" w:eastAsia="UD デジタル 教科書体 NK-R" w:hint="eastAsia"/>
            <w:noProof/>
            <w:webHidden/>
          </w:rPr>
          <w:fldChar w:fldCharType="end"/>
        </w:r>
      </w:hyperlink>
    </w:p>
    <w:p w14:paraId="1D0648A9"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64" w:history="1">
        <w:r w:rsidR="00873881" w:rsidRPr="00873881">
          <w:rPr>
            <w:rStyle w:val="aff0"/>
            <w:rFonts w:ascii="UD デジタル 教科書体 NK-R" w:eastAsia="UD デジタル 教科書体 NK-R" w:hint="eastAsia"/>
            <w:noProof/>
          </w:rPr>
          <w:t>1.</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MLGsの達成のために</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_Toc75350164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61</w:t>
        </w:r>
        <w:r w:rsidR="00873881" w:rsidRPr="00873881">
          <w:rPr>
            <w:rFonts w:ascii="UD デジタル 教科書体 NK-R" w:eastAsia="UD デジタル 教科書体 NK-R" w:hint="eastAsia"/>
            <w:noProof/>
            <w:webHidden/>
          </w:rPr>
          <w:fldChar w:fldCharType="end"/>
        </w:r>
      </w:hyperlink>
    </w:p>
    <w:p w14:paraId="151E3E75"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65" w:history="1">
        <w:r w:rsidR="00873881" w:rsidRPr="00873881">
          <w:rPr>
            <w:rStyle w:val="aff0"/>
            <w:rFonts w:ascii="UD デジタル 教科書体 NK-R" w:eastAsia="UD デジタル 教科書体 NK-R" w:hint="eastAsia"/>
            <w:noProof/>
          </w:rPr>
          <w:t>2.</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MLGs達成に向けた進行管理</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_Toc75350165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63</w:t>
        </w:r>
        <w:r w:rsidR="00873881" w:rsidRPr="00873881">
          <w:rPr>
            <w:rFonts w:ascii="UD デジタル 教科書体 NK-R" w:eastAsia="UD デジタル 教科書体 NK-R" w:hint="eastAsia"/>
            <w:noProof/>
            <w:webHidden/>
          </w:rPr>
          <w:fldChar w:fldCharType="end"/>
        </w:r>
      </w:hyperlink>
    </w:p>
    <w:p w14:paraId="444ED7C9" w14:textId="77777777" w:rsidR="00873881" w:rsidRPr="00873881" w:rsidRDefault="002C1698">
      <w:pPr>
        <w:pStyle w:val="11"/>
        <w:tabs>
          <w:tab w:val="left" w:pos="1470"/>
          <w:tab w:val="right" w:leader="dot" w:pos="8494"/>
        </w:tabs>
        <w:rPr>
          <w:rFonts w:ascii="UD デジタル 教科書体 NK-R" w:eastAsia="UD デジタル 教科書体 NK-R"/>
          <w:noProof/>
          <w:kern w:val="2"/>
          <w:sz w:val="21"/>
        </w:rPr>
      </w:pPr>
      <w:hyperlink w:anchor="_Toc75350166" w:history="1">
        <w:r w:rsidR="00873881" w:rsidRPr="00873881">
          <w:rPr>
            <w:rStyle w:val="aff0"/>
            <w:rFonts w:ascii="UD デジタル 教科書体 NK-R" w:eastAsia="UD デジタル 教科書体 NK-R" w:hint="eastAsia"/>
            <w:noProof/>
          </w:rPr>
          <w:t>第6章</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MLGs推進のために管理する指標（案）</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_Toc75350166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64</w:t>
        </w:r>
        <w:r w:rsidR="00873881" w:rsidRPr="00873881">
          <w:rPr>
            <w:rFonts w:ascii="UD デジタル 教科書体 NK-R" w:eastAsia="UD デジタル 教科書体 NK-R" w:hint="eastAsia"/>
            <w:noProof/>
            <w:webHidden/>
          </w:rPr>
          <w:fldChar w:fldCharType="end"/>
        </w:r>
      </w:hyperlink>
    </w:p>
    <w:p w14:paraId="1FB90639" w14:textId="77777777" w:rsidR="00873881" w:rsidRPr="00873881" w:rsidRDefault="002C1698">
      <w:pPr>
        <w:pStyle w:val="11"/>
        <w:tabs>
          <w:tab w:val="right" w:leader="dot" w:pos="8494"/>
        </w:tabs>
        <w:rPr>
          <w:rFonts w:ascii="UD デジタル 教科書体 NK-R" w:eastAsia="UD デジタル 教科書体 NK-R"/>
          <w:noProof/>
          <w:kern w:val="2"/>
          <w:sz w:val="21"/>
        </w:rPr>
      </w:pPr>
      <w:hyperlink w:anchor="_Toc75350167" w:history="1">
        <w:r w:rsidR="00873881" w:rsidRPr="00873881">
          <w:rPr>
            <w:rStyle w:val="aff0"/>
            <w:rFonts w:ascii="UD デジタル 教科書体 NK-R" w:eastAsia="UD デジタル 教科書体 NK-R" w:hint="eastAsia"/>
            <w:noProof/>
          </w:rPr>
          <w:t>付記１MLGsにかかる検討経緯</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_Toc75350167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67</w:t>
        </w:r>
        <w:r w:rsidR="00873881" w:rsidRPr="00873881">
          <w:rPr>
            <w:rFonts w:ascii="UD デジタル 教科書体 NK-R" w:eastAsia="UD デジタル 教科書体 NK-R" w:hint="eastAsia"/>
            <w:noProof/>
            <w:webHidden/>
          </w:rPr>
          <w:fldChar w:fldCharType="end"/>
        </w:r>
      </w:hyperlink>
    </w:p>
    <w:p w14:paraId="18308822"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68" w:history="1">
        <w:r w:rsidR="00873881" w:rsidRPr="00873881">
          <w:rPr>
            <w:rStyle w:val="aff0"/>
            <w:rFonts w:ascii="UD デジタル 教科書体 NK-R" w:eastAsia="UD デジタル 教科書体 NK-R" w:hint="eastAsia"/>
            <w:noProof/>
          </w:rPr>
          <w:t>(1)</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マザーレイクフォーラムびわコミ会議</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_Toc75350168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67</w:t>
        </w:r>
        <w:r w:rsidR="00873881" w:rsidRPr="00873881">
          <w:rPr>
            <w:rFonts w:ascii="UD デジタル 教科書体 NK-R" w:eastAsia="UD デジタル 教科書体 NK-R" w:hint="eastAsia"/>
            <w:noProof/>
            <w:webHidden/>
          </w:rPr>
          <w:fldChar w:fldCharType="end"/>
        </w:r>
      </w:hyperlink>
    </w:p>
    <w:p w14:paraId="18E34883"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69" w:history="1">
        <w:r w:rsidR="00873881" w:rsidRPr="00873881">
          <w:rPr>
            <w:rStyle w:val="aff0"/>
            <w:rFonts w:ascii="UD デジタル 教科書体 NK-R" w:eastAsia="UD デジタル 教科書体 NK-R" w:hint="eastAsia"/>
            <w:noProof/>
          </w:rPr>
          <w:t>(2)</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びわ湖との約束ハッシュタグキャンペーン</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_Toc75350169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69</w:t>
        </w:r>
        <w:r w:rsidR="00873881" w:rsidRPr="00873881">
          <w:rPr>
            <w:rFonts w:ascii="UD デジタル 教科書体 NK-R" w:eastAsia="UD デジタル 教科書体 NK-R" w:hint="eastAsia"/>
            <w:noProof/>
            <w:webHidden/>
          </w:rPr>
          <w:fldChar w:fldCharType="end"/>
        </w:r>
      </w:hyperlink>
    </w:p>
    <w:p w14:paraId="626179FE"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70" w:history="1">
        <w:r w:rsidR="00873881" w:rsidRPr="00873881">
          <w:rPr>
            <w:rStyle w:val="aff0"/>
            <w:rFonts w:ascii="UD デジタル 教科書体 NK-R" w:eastAsia="UD デジタル 教科書体 NK-R" w:hint="eastAsia"/>
            <w:noProof/>
          </w:rPr>
          <w:t>(3)</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びわコミ会議2020ワークショップ</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_Toc75350170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69</w:t>
        </w:r>
        <w:r w:rsidR="00873881" w:rsidRPr="00873881">
          <w:rPr>
            <w:rFonts w:ascii="UD デジタル 教科書体 NK-R" w:eastAsia="UD デジタル 教科書体 NK-R" w:hint="eastAsia"/>
            <w:noProof/>
            <w:webHidden/>
          </w:rPr>
          <w:fldChar w:fldCharType="end"/>
        </w:r>
      </w:hyperlink>
    </w:p>
    <w:p w14:paraId="5091EC26"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71" w:history="1">
        <w:r w:rsidR="00873881" w:rsidRPr="00873881">
          <w:rPr>
            <w:rStyle w:val="aff0"/>
            <w:rFonts w:ascii="UD デジタル 教科書体 NK-R" w:eastAsia="UD デジタル 教科書体 NK-R" w:hint="eastAsia"/>
            <w:noProof/>
          </w:rPr>
          <w:t>(4)</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素案の作成</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_Toc75350171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70</w:t>
        </w:r>
        <w:r w:rsidR="00873881" w:rsidRPr="00873881">
          <w:rPr>
            <w:rFonts w:ascii="UD デジタル 教科書体 NK-R" w:eastAsia="UD デジタル 教科書体 NK-R" w:hint="eastAsia"/>
            <w:noProof/>
            <w:webHidden/>
          </w:rPr>
          <w:fldChar w:fldCharType="end"/>
        </w:r>
      </w:hyperlink>
    </w:p>
    <w:p w14:paraId="091D56B5"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72" w:history="1">
        <w:r w:rsidR="00873881" w:rsidRPr="00873881">
          <w:rPr>
            <w:rStyle w:val="aff0"/>
            <w:rFonts w:ascii="UD デジタル 教科書体 NK-R" w:eastAsia="UD デジタル 教科書体 NK-R" w:hint="eastAsia"/>
            <w:noProof/>
          </w:rPr>
          <w:t>(5)</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MLGsつくろうワークショップ</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_Toc75350172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71</w:t>
        </w:r>
        <w:r w:rsidR="00873881" w:rsidRPr="00873881">
          <w:rPr>
            <w:rFonts w:ascii="UD デジタル 教科書体 NK-R" w:eastAsia="UD デジタル 教科書体 NK-R" w:hint="eastAsia"/>
            <w:noProof/>
            <w:webHidden/>
          </w:rPr>
          <w:fldChar w:fldCharType="end"/>
        </w:r>
      </w:hyperlink>
    </w:p>
    <w:p w14:paraId="45941C9E" w14:textId="77777777" w:rsidR="00873881" w:rsidRPr="00873881" w:rsidRDefault="002C1698">
      <w:pPr>
        <w:pStyle w:val="25"/>
        <w:tabs>
          <w:tab w:val="left" w:pos="1050"/>
          <w:tab w:val="right" w:leader="dot" w:pos="8494"/>
        </w:tabs>
        <w:rPr>
          <w:rFonts w:ascii="UD デジタル 教科書体 NK-R" w:eastAsia="UD デジタル 教科書体 NK-R"/>
          <w:noProof/>
          <w:kern w:val="2"/>
          <w:sz w:val="21"/>
        </w:rPr>
      </w:pPr>
      <w:hyperlink w:anchor="_Toc75350173" w:history="1">
        <w:r w:rsidR="00873881" w:rsidRPr="00873881">
          <w:rPr>
            <w:rStyle w:val="aff0"/>
            <w:rFonts w:ascii="UD デジタル 教科書体 NK-R" w:eastAsia="UD デジタル 教科書体 NK-R" w:hint="eastAsia"/>
            <w:noProof/>
          </w:rPr>
          <w:t>(6)</w:t>
        </w:r>
        <w:r w:rsidR="00873881" w:rsidRPr="00873881">
          <w:rPr>
            <w:rFonts w:ascii="UD デジタル 教科書体 NK-R" w:eastAsia="UD デジタル 教科書体 NK-R" w:hint="eastAsia"/>
            <w:noProof/>
            <w:kern w:val="2"/>
            <w:sz w:val="21"/>
          </w:rPr>
          <w:tab/>
        </w:r>
        <w:r w:rsidR="00873881" w:rsidRPr="00873881">
          <w:rPr>
            <w:rStyle w:val="aff0"/>
            <w:rFonts w:ascii="UD デジタル 教科書体 NK-R" w:eastAsia="UD デジタル 教科書体 NK-R" w:hint="eastAsia"/>
            <w:noProof/>
          </w:rPr>
          <w:t>各種会議での検討</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_Toc75350173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72</w:t>
        </w:r>
        <w:r w:rsidR="00873881" w:rsidRPr="00873881">
          <w:rPr>
            <w:rFonts w:ascii="UD デジタル 教科書体 NK-R" w:eastAsia="UD デジタル 教科書体 NK-R" w:hint="eastAsia"/>
            <w:noProof/>
            <w:webHidden/>
          </w:rPr>
          <w:fldChar w:fldCharType="end"/>
        </w:r>
      </w:hyperlink>
    </w:p>
    <w:p w14:paraId="5E1AC272" w14:textId="77777777" w:rsidR="00873881" w:rsidRPr="00873881" w:rsidRDefault="002C1698">
      <w:pPr>
        <w:pStyle w:val="11"/>
        <w:tabs>
          <w:tab w:val="right" w:leader="dot" w:pos="8494"/>
        </w:tabs>
        <w:rPr>
          <w:rFonts w:ascii="UD デジタル 教科書体 NK-R" w:eastAsia="UD デジタル 教科書体 NK-R"/>
          <w:noProof/>
          <w:kern w:val="2"/>
          <w:sz w:val="21"/>
        </w:rPr>
      </w:pPr>
      <w:hyperlink w:anchor="_Toc75350174" w:history="1">
        <w:r w:rsidR="00873881" w:rsidRPr="00873881">
          <w:rPr>
            <w:rStyle w:val="aff0"/>
            <w:rFonts w:ascii="UD デジタル 教科書体 NK-R" w:eastAsia="UD デジタル 教科書体 NK-R" w:hint="eastAsia"/>
            <w:noProof/>
          </w:rPr>
          <w:t>付記２行政の施策（琵琶湖保全再生計画）との関係</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_Toc75350174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74</w:t>
        </w:r>
        <w:r w:rsidR="00873881" w:rsidRPr="00873881">
          <w:rPr>
            <w:rFonts w:ascii="UD デジタル 教科書体 NK-R" w:eastAsia="UD デジタル 教科書体 NK-R" w:hint="eastAsia"/>
            <w:noProof/>
            <w:webHidden/>
          </w:rPr>
          <w:fldChar w:fldCharType="end"/>
        </w:r>
      </w:hyperlink>
    </w:p>
    <w:p w14:paraId="43A28294" w14:textId="77777777" w:rsidR="00873881" w:rsidRPr="00873881" w:rsidRDefault="002C1698">
      <w:pPr>
        <w:pStyle w:val="11"/>
        <w:tabs>
          <w:tab w:val="right" w:leader="dot" w:pos="8494"/>
        </w:tabs>
        <w:rPr>
          <w:rFonts w:ascii="UD デジタル 教科書体 NK-R" w:eastAsia="UD デジタル 教科書体 NK-R"/>
          <w:noProof/>
          <w:kern w:val="2"/>
          <w:sz w:val="21"/>
        </w:rPr>
      </w:pPr>
      <w:hyperlink w:anchor="_Toc75350175" w:history="1">
        <w:r w:rsidR="00873881" w:rsidRPr="00873881">
          <w:rPr>
            <w:rStyle w:val="aff0"/>
            <w:rFonts w:ascii="UD デジタル 教科書体 NK-R" w:eastAsia="UD デジタル 教科書体 NK-R" w:hint="eastAsia"/>
            <w:noProof/>
          </w:rPr>
          <w:t>付記３各ゴールの写真</w:t>
        </w:r>
        <w:r w:rsidR="00873881" w:rsidRPr="00873881">
          <w:rPr>
            <w:rFonts w:ascii="UD デジタル 教科書体 NK-R" w:eastAsia="UD デジタル 教科書体 NK-R" w:hint="eastAsia"/>
            <w:noProof/>
            <w:webHidden/>
          </w:rPr>
          <w:tab/>
        </w:r>
        <w:r w:rsidR="00873881" w:rsidRPr="00873881">
          <w:rPr>
            <w:rFonts w:ascii="UD デジタル 教科書体 NK-R" w:eastAsia="UD デジタル 教科書体 NK-R" w:hint="eastAsia"/>
            <w:noProof/>
            <w:webHidden/>
          </w:rPr>
          <w:fldChar w:fldCharType="begin"/>
        </w:r>
        <w:r w:rsidR="00873881" w:rsidRPr="00873881">
          <w:rPr>
            <w:rFonts w:ascii="UD デジタル 教科書体 NK-R" w:eastAsia="UD デジタル 教科書体 NK-R" w:hint="eastAsia"/>
            <w:noProof/>
            <w:webHidden/>
          </w:rPr>
          <w:instrText xml:space="preserve"> PAGEREF _Toc75350175 \h </w:instrText>
        </w:r>
        <w:r w:rsidR="00873881" w:rsidRPr="00873881">
          <w:rPr>
            <w:rFonts w:ascii="UD デジタル 教科書体 NK-R" w:eastAsia="UD デジタル 教科書体 NK-R" w:hint="eastAsia"/>
            <w:noProof/>
            <w:webHidden/>
          </w:rPr>
        </w:r>
        <w:r w:rsidR="00873881" w:rsidRPr="00873881">
          <w:rPr>
            <w:rFonts w:ascii="UD デジタル 教科書体 NK-R" w:eastAsia="UD デジタル 教科書体 NK-R" w:hint="eastAsia"/>
            <w:noProof/>
            <w:webHidden/>
          </w:rPr>
          <w:fldChar w:fldCharType="separate"/>
        </w:r>
        <w:r w:rsidR="0028507E">
          <w:rPr>
            <w:rFonts w:ascii="UD デジタル 教科書体 NK-R" w:eastAsia="UD デジタル 教科書体 NK-R"/>
            <w:noProof/>
            <w:webHidden/>
          </w:rPr>
          <w:t>79</w:t>
        </w:r>
        <w:r w:rsidR="00873881" w:rsidRPr="00873881">
          <w:rPr>
            <w:rFonts w:ascii="UD デジタル 教科書体 NK-R" w:eastAsia="UD デジタル 教科書体 NK-R" w:hint="eastAsia"/>
            <w:noProof/>
            <w:webHidden/>
          </w:rPr>
          <w:fldChar w:fldCharType="end"/>
        </w:r>
      </w:hyperlink>
    </w:p>
    <w:p w14:paraId="36621420" w14:textId="77777777" w:rsidR="00FD675F" w:rsidRPr="009D121C" w:rsidRDefault="00324E82" w:rsidP="00FD675F">
      <w:pPr>
        <w:ind w:firstLine="0"/>
        <w:rPr>
          <w:rFonts w:ascii="UD デジタル 教科書体 N-R" w:eastAsia="UD デジタル 教科書体 N-R"/>
          <w:b/>
          <w:bCs/>
        </w:rPr>
        <w:sectPr w:rsidR="00FD675F" w:rsidRPr="009D121C" w:rsidSect="007A01E6">
          <w:headerReference w:type="default" r:id="rId9"/>
          <w:footerReference w:type="default" r:id="rId10"/>
          <w:pgSz w:w="11906" w:h="16838"/>
          <w:pgMar w:top="1985" w:right="1701" w:bottom="1701" w:left="1701" w:header="851" w:footer="992" w:gutter="0"/>
          <w:pgNumType w:start="1" w:chapStyle="1"/>
          <w:cols w:space="425"/>
          <w:docGrid w:type="lines" w:linePitch="360"/>
        </w:sectPr>
      </w:pPr>
      <w:r w:rsidRPr="00873881">
        <w:rPr>
          <w:rFonts w:ascii="UD デジタル 教科書体 NK-R" w:eastAsia="UD デジタル 教科書体 NK-R" w:hint="eastAsia"/>
          <w:b/>
          <w:bCs/>
        </w:rPr>
        <w:fldChar w:fldCharType="end"/>
      </w:r>
    </w:p>
    <w:p w14:paraId="6BAAD17C" w14:textId="77777777" w:rsidR="00CA647A" w:rsidRPr="00680B02" w:rsidRDefault="00CA647A" w:rsidP="00CA647A">
      <w:pPr>
        <w:pStyle w:val="1"/>
        <w:rPr>
          <w:rStyle w:val="60"/>
          <w:rFonts w:ascii="UD デジタル 教科書体 N-R" w:eastAsia="UD デジタル 教科書体 N-R"/>
          <w:i w:val="0"/>
          <w:iCs w:val="0"/>
          <w:color w:val="365F91" w:themeColor="accent1" w:themeShade="BF"/>
        </w:rPr>
      </w:pPr>
      <w:bookmarkStart w:id="0" w:name="_Toc75350129"/>
      <w:bookmarkStart w:id="1" w:name="_Ref63690403"/>
      <w:r w:rsidRPr="00680B02">
        <w:rPr>
          <w:rFonts w:hint="eastAsia"/>
        </w:rPr>
        <w:lastRenderedPageBreak/>
        <w:t>はじめに</w:t>
      </w:r>
      <w:bookmarkEnd w:id="0"/>
    </w:p>
    <w:p w14:paraId="68B681A5" w14:textId="77777777" w:rsidR="007A3787" w:rsidRDefault="007A3787" w:rsidP="007A3787">
      <w:pPr>
        <w:pStyle w:val="af8"/>
      </w:pPr>
      <w:r>
        <w:rPr>
          <w:rFonts w:hint="eastAsia"/>
        </w:rPr>
        <w:t>いまから50年ほど前に、世界に誇れる環境運動が滋賀県に生まれました。碧いびわ湖を取り戻すために県民が立ち上がり、粉せっけんの使用を推し進めた「せっけん運動」です。</w:t>
      </w:r>
    </w:p>
    <w:p w14:paraId="18FCB141" w14:textId="3128D5EB" w:rsidR="007A3787" w:rsidRDefault="007A3787" w:rsidP="007A3787">
      <w:pPr>
        <w:pStyle w:val="af8"/>
      </w:pPr>
      <w:r>
        <w:rPr>
          <w:rFonts w:hint="eastAsia"/>
        </w:rPr>
        <w:t>「滋賀県琵琶湖の富栄養化の防止に関する条例」の制定にまでつながった、この運動の源泉にあったものは、自分たちの環境は自分たちで守ろうとする“自治”と、県民と行政が協力しながらそれを達成しようとする“連携”の精神でした。</w:t>
      </w:r>
    </w:p>
    <w:p w14:paraId="06A360E8" w14:textId="47E5E033" w:rsidR="007A3787" w:rsidRDefault="007A3787" w:rsidP="004E0275">
      <w:pPr>
        <w:pStyle w:val="af8"/>
      </w:pPr>
      <w:r>
        <w:rPr>
          <w:rFonts w:hint="eastAsia"/>
        </w:rPr>
        <w:t>これらの精神は、湖を守る取り組みの基本理念として、「びわ湖を守る水環境保全県民運動」県連絡会議（びわ湖会議）や県内各市町村に設立された「水環境を守る生活推進協議会」に、そして「マザーレイク21計画」の第1期における各地の流域協議会や第2期のマザーレイクフォーラムへと受け継がれてきました。</w:t>
      </w:r>
    </w:p>
    <w:p w14:paraId="01B9D98C" w14:textId="77777777" w:rsidR="004E0275" w:rsidRDefault="004E0275" w:rsidP="004E0275">
      <w:pPr>
        <w:pStyle w:val="af8"/>
      </w:pPr>
    </w:p>
    <w:p w14:paraId="44C9512A" w14:textId="58D6E243" w:rsidR="007A3787" w:rsidRDefault="007A3787" w:rsidP="004E0275">
      <w:pPr>
        <w:pStyle w:val="af8"/>
      </w:pPr>
      <w:r>
        <w:rPr>
          <w:rFonts w:hint="eastAsia"/>
        </w:rPr>
        <w:t>しかし、50年が経ったいま、かつての碧いびわ湖は取り戻せたでしょうか？ 一部には改善の兆しも見られますが、生き物のにぎわっていた頃の湖を取り戻すまでには至っていません。その一方で、当時のそのような湖を知らない世代が県民の大半を占めるようになっています。いまのままの湖に魅力を感じ、湖とともにある暮らしを享受する人々も増えています。「琵琶湖の保全及び再生に関する法律」によって湖が“国民的資産”と位置づけられ、さらには、環境だけでなく、地域の社会や経済も、ともに向上させた“持続可能な社会”の実現が求められるようになった今日、県民のみならず、下流府県やひろく全国の人々にとっての、びわ湖と暮らしのあるべき姿を模索していかなければならない、そんな時代に私たちは立っているのです。</w:t>
      </w:r>
    </w:p>
    <w:p w14:paraId="06DDB01C" w14:textId="303F7767" w:rsidR="004E0275" w:rsidRDefault="007A3787" w:rsidP="004E0275">
      <w:pPr>
        <w:pStyle w:val="af8"/>
      </w:pPr>
      <w:r>
        <w:rPr>
          <w:rFonts w:hint="eastAsia"/>
        </w:rPr>
        <w:t>これからの湖に対する取り組みに求められるのは、より多くの人々の、未来に向けた様々な願いや思いを受けとめ、結晶化させた多面的な目標群と、“連携”と“自治”の精神を継承しつつ、それらを達成するための多様で新たな連携や活動を生みだす、これまでにない仕組みではないでしょうか。それが、びわ湖や環境、私たちの暮らしの目指すべき方向性や具体的な目標を示す、びわ湖版SDGs</w:t>
      </w:r>
      <w:r w:rsidR="007E01AE">
        <w:rPr>
          <w:rStyle w:val="affe"/>
        </w:rPr>
        <w:footnoteReference w:id="1"/>
      </w:r>
      <w:r>
        <w:rPr>
          <w:rFonts w:hint="eastAsia"/>
        </w:rPr>
        <w:t>「マザーレイクゴールズ（MLGs</w:t>
      </w:r>
      <w:r w:rsidR="007B52EC">
        <w:rPr>
          <w:rFonts w:hint="eastAsia"/>
        </w:rPr>
        <w:t>）」であり、</w:t>
      </w:r>
      <w:r>
        <w:rPr>
          <w:rFonts w:hint="eastAsia"/>
        </w:rPr>
        <w:t>幅広い主体の参加の下に、それらの達成に向けて取り組みながらも、絶えずMLGsを見直していくプロセスなのだと考えています。</w:t>
      </w:r>
    </w:p>
    <w:p w14:paraId="649B74FE" w14:textId="77777777" w:rsidR="00CA647A" w:rsidRDefault="007A3787" w:rsidP="004E0275">
      <w:pPr>
        <w:pStyle w:val="af8"/>
      </w:pPr>
      <w:r>
        <w:rPr>
          <w:rFonts w:hint="eastAsia"/>
        </w:rPr>
        <w:t>マザーレイクゴールズ（MLGs）を一緒に作り上げていきましょう。みんなで考え、話し合い、その実現に向けて、ともに歩んでいこうではありませんか。</w:t>
      </w:r>
    </w:p>
    <w:p w14:paraId="680E66E7" w14:textId="77777777" w:rsidR="004E0275" w:rsidRDefault="004E0275" w:rsidP="004E0275">
      <w:pPr>
        <w:pStyle w:val="af8"/>
      </w:pPr>
    </w:p>
    <w:p w14:paraId="3AE431EE" w14:textId="77777777" w:rsidR="00CA647A" w:rsidRDefault="00CA647A" w:rsidP="004E0275">
      <w:pPr>
        <w:pStyle w:val="af8"/>
        <w:ind w:leftChars="1588" w:left="3494" w:firstLine="705"/>
      </w:pPr>
      <w:r>
        <w:rPr>
          <w:rFonts w:hint="eastAsia"/>
        </w:rPr>
        <w:t>2021年7月1日</w:t>
      </w:r>
    </w:p>
    <w:p w14:paraId="5F5C4263" w14:textId="6F99E573" w:rsidR="00CA647A" w:rsidRDefault="00CA647A" w:rsidP="00A95BA3">
      <w:pPr>
        <w:pStyle w:val="af8"/>
        <w:ind w:leftChars="1267" w:left="2787" w:firstLine="0"/>
        <w:jc w:val="right"/>
      </w:pPr>
      <w:r>
        <w:rPr>
          <w:rFonts w:hint="eastAsia"/>
        </w:rPr>
        <w:t>マザーレイクゴールズ推進委員会</w:t>
      </w:r>
    </w:p>
    <w:p w14:paraId="40993F59" w14:textId="34BE0841" w:rsidR="00207B79" w:rsidRDefault="00207B79" w:rsidP="00CA647A">
      <w:pPr>
        <w:pStyle w:val="1"/>
      </w:pPr>
      <w:bookmarkStart w:id="2" w:name="_Toc74996116"/>
      <w:bookmarkStart w:id="3" w:name="_Toc75350130"/>
      <w:r>
        <w:rPr>
          <w:rFonts w:hint="eastAsia"/>
        </w:rPr>
        <w:lastRenderedPageBreak/>
        <w:t>マザーレイクゴールズってなに？</w:t>
      </w:r>
      <w:bookmarkEnd w:id="2"/>
      <w:bookmarkEnd w:id="3"/>
    </w:p>
    <w:p w14:paraId="0FB15474" w14:textId="06669E24" w:rsidR="00022F97" w:rsidRDefault="00022F97" w:rsidP="00022F97">
      <w:pPr>
        <w:ind w:firstLine="0"/>
      </w:pPr>
      <w:r>
        <w:rPr>
          <w:noProof/>
        </w:rPr>
        <w:drawing>
          <wp:inline distT="0" distB="0" distL="0" distR="0" wp14:anchorId="7189C20A" wp14:editId="4C54758F">
            <wp:extent cx="5400040" cy="2195830"/>
            <wp:effectExtent l="0" t="0" r="0" b="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01_基本形（背景透過）MLGsLogo_BasicFor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2195830"/>
                    </a:xfrm>
                    <a:prstGeom prst="rect">
                      <a:avLst/>
                    </a:prstGeom>
                  </pic:spPr>
                </pic:pic>
              </a:graphicData>
            </a:graphic>
          </wp:inline>
        </w:drawing>
      </w:r>
    </w:p>
    <w:p w14:paraId="13785E69" w14:textId="196B78B2" w:rsidR="00207B79" w:rsidRDefault="00207B79" w:rsidP="00207B79">
      <w:pPr>
        <w:pStyle w:val="af8"/>
      </w:pPr>
      <w:r w:rsidRPr="00207B79">
        <w:rPr>
          <w:rFonts w:hint="eastAsia"/>
        </w:rPr>
        <w:t>マザーレイクゴールズ</w:t>
      </w:r>
      <w:r w:rsidR="000140FB" w:rsidRPr="000140FB">
        <w:rPr>
          <w:rFonts w:hint="eastAsia"/>
        </w:rPr>
        <w:t>（以下「MLGs」と言います。）</w:t>
      </w:r>
      <w:r w:rsidRPr="00207B79">
        <w:rPr>
          <w:rFonts w:hint="eastAsia"/>
        </w:rPr>
        <w:t>とは、「琵琶湖」を切り口とした2030年の持続可能社会</w:t>
      </w:r>
      <w:r w:rsidR="007B52EC">
        <w:rPr>
          <w:rFonts w:hint="eastAsia"/>
        </w:rPr>
        <w:t>への</w:t>
      </w:r>
      <w:r w:rsidRPr="00207B79">
        <w:rPr>
          <w:rFonts w:hint="eastAsia"/>
        </w:rPr>
        <w:t>目標（ゴール）であり、「琵琶湖版のSDGs」</w:t>
      </w:r>
      <w:r>
        <w:rPr>
          <w:rFonts w:hint="eastAsia"/>
        </w:rPr>
        <w:t>です。</w:t>
      </w:r>
    </w:p>
    <w:p w14:paraId="326B76B7" w14:textId="3368109E" w:rsidR="00022F97" w:rsidRDefault="00022F97" w:rsidP="00022F97">
      <w:pPr>
        <w:pStyle w:val="af8"/>
      </w:pPr>
      <w:r>
        <w:rPr>
          <w:rFonts w:hint="eastAsia"/>
        </w:rPr>
        <w:t>SDGsの視点から見ると、琵琶湖を通じてSDGsをアクションまで落とし込む仕組みがMLGsであり、MLGsの取組はSDGsの達成に貢献するものと言えます。</w:t>
      </w:r>
    </w:p>
    <w:p w14:paraId="6A0BCD29" w14:textId="2AA94F47" w:rsidR="00022F97" w:rsidRDefault="00022F97" w:rsidP="00022F97">
      <w:pPr>
        <w:pStyle w:val="af8"/>
      </w:pPr>
      <w:r>
        <w:rPr>
          <w:rFonts w:hint="eastAsia"/>
        </w:rPr>
        <w:t>MLGs</w:t>
      </w:r>
      <w:r w:rsidR="00987D15">
        <w:rPr>
          <w:rFonts w:hint="eastAsia"/>
        </w:rPr>
        <w:t>からの視点で見ると、琵琶湖を通じて、石けん運動以来４０年にわたる</w:t>
      </w:r>
      <w:r>
        <w:rPr>
          <w:rFonts w:hint="eastAsia"/>
        </w:rPr>
        <w:t>県民等多様な主体による活動がSDGsにつながっていることを発見する仕組みと言えます。</w:t>
      </w:r>
    </w:p>
    <w:p w14:paraId="0B753BB1" w14:textId="1018F9E8" w:rsidR="00022F97" w:rsidRDefault="001601A8" w:rsidP="00022F97">
      <w:pPr>
        <w:pStyle w:val="af8"/>
        <w:jc w:val="center"/>
        <w:rPr>
          <w:rFonts w:asciiTheme="minorEastAsia" w:hAnsiTheme="minorEastAsia"/>
          <w:noProof/>
          <w:sz w:val="24"/>
          <w:szCs w:val="24"/>
        </w:rPr>
      </w:pPr>
      <w:r>
        <w:rPr>
          <w:rFonts w:asciiTheme="minorEastAsia" w:hAnsiTheme="minorEastAsia"/>
          <w:noProof/>
          <w:sz w:val="24"/>
          <w:szCs w:val="24"/>
        </w:rPr>
        <w:drawing>
          <wp:anchor distT="0" distB="0" distL="114300" distR="114300" simplePos="0" relativeHeight="251759616" behindDoc="0" locked="0" layoutInCell="1" allowOverlap="1" wp14:anchorId="62E649F8" wp14:editId="15A02089">
            <wp:simplePos x="0" y="0"/>
            <wp:positionH relativeFrom="margin">
              <wp:posOffset>804545</wp:posOffset>
            </wp:positionH>
            <wp:positionV relativeFrom="paragraph">
              <wp:posOffset>127952</wp:posOffset>
            </wp:positionV>
            <wp:extent cx="3785536" cy="1428750"/>
            <wp:effectExtent l="0" t="0" r="5715" b="0"/>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DGs-MLGs-取組の図.png"/>
                    <pic:cNvPicPr/>
                  </pic:nvPicPr>
                  <pic:blipFill>
                    <a:blip r:embed="rId11">
                      <a:extLst>
                        <a:ext uri="{28A0092B-C50C-407E-A947-70E740481C1C}">
                          <a14:useLocalDpi xmlns:a14="http://schemas.microsoft.com/office/drawing/2010/main" val="0"/>
                        </a:ext>
                      </a:extLst>
                    </a:blip>
                    <a:stretch>
                      <a:fillRect/>
                    </a:stretch>
                  </pic:blipFill>
                  <pic:spPr>
                    <a:xfrm>
                      <a:off x="0" y="0"/>
                      <a:ext cx="3785536" cy="1428750"/>
                    </a:xfrm>
                    <a:prstGeom prst="rect">
                      <a:avLst/>
                    </a:prstGeom>
                  </pic:spPr>
                </pic:pic>
              </a:graphicData>
            </a:graphic>
            <wp14:sizeRelH relativeFrom="page">
              <wp14:pctWidth>0</wp14:pctWidth>
            </wp14:sizeRelH>
            <wp14:sizeRelV relativeFrom="page">
              <wp14:pctHeight>0</wp14:pctHeight>
            </wp14:sizeRelV>
          </wp:anchor>
        </w:drawing>
      </w:r>
    </w:p>
    <w:p w14:paraId="40BA9EFF" w14:textId="77777777" w:rsidR="001601A8" w:rsidRDefault="001601A8" w:rsidP="00022F97">
      <w:pPr>
        <w:pStyle w:val="af8"/>
        <w:jc w:val="center"/>
        <w:rPr>
          <w:rFonts w:asciiTheme="minorEastAsia" w:hAnsiTheme="minorEastAsia"/>
          <w:noProof/>
          <w:sz w:val="24"/>
          <w:szCs w:val="24"/>
        </w:rPr>
      </w:pPr>
    </w:p>
    <w:p w14:paraId="03B5B6A2" w14:textId="77777777" w:rsidR="001601A8" w:rsidRDefault="001601A8" w:rsidP="00022F97">
      <w:pPr>
        <w:pStyle w:val="af8"/>
        <w:jc w:val="center"/>
        <w:rPr>
          <w:rFonts w:asciiTheme="minorEastAsia" w:hAnsiTheme="minorEastAsia"/>
          <w:noProof/>
          <w:sz w:val="24"/>
          <w:szCs w:val="24"/>
        </w:rPr>
      </w:pPr>
    </w:p>
    <w:p w14:paraId="6D2C1D45" w14:textId="77777777" w:rsidR="001601A8" w:rsidRDefault="001601A8" w:rsidP="00022F97">
      <w:pPr>
        <w:pStyle w:val="af8"/>
        <w:jc w:val="center"/>
        <w:rPr>
          <w:rFonts w:asciiTheme="minorEastAsia" w:hAnsiTheme="minorEastAsia"/>
          <w:noProof/>
          <w:sz w:val="24"/>
          <w:szCs w:val="24"/>
        </w:rPr>
      </w:pPr>
    </w:p>
    <w:p w14:paraId="506BD7A7" w14:textId="77777777" w:rsidR="001601A8" w:rsidRPr="00207B79" w:rsidRDefault="001601A8" w:rsidP="00022F97">
      <w:pPr>
        <w:pStyle w:val="af8"/>
        <w:jc w:val="center"/>
      </w:pPr>
    </w:p>
    <w:p w14:paraId="614CA494" w14:textId="02D19865" w:rsidR="000140FB" w:rsidRDefault="000140FB" w:rsidP="000140FB">
      <w:pPr>
        <w:pStyle w:val="af8"/>
      </w:pPr>
    </w:p>
    <w:p w14:paraId="5452A784" w14:textId="38A8F09B" w:rsidR="000140FB" w:rsidRDefault="00380233" w:rsidP="000140FB">
      <w:pPr>
        <w:pStyle w:val="af8"/>
      </w:pPr>
      <w:r>
        <w:rPr>
          <w:noProof/>
        </w:rPr>
        <w:drawing>
          <wp:anchor distT="0" distB="0" distL="114300" distR="114300" simplePos="0" relativeHeight="251767808" behindDoc="0" locked="0" layoutInCell="1" allowOverlap="1" wp14:anchorId="1F9DCD35" wp14:editId="2F0C53AF">
            <wp:simplePos x="0" y="0"/>
            <wp:positionH relativeFrom="margin">
              <wp:align>center</wp:align>
            </wp:positionH>
            <wp:positionV relativeFrom="paragraph">
              <wp:posOffset>131445</wp:posOffset>
            </wp:positionV>
            <wp:extent cx="4874831" cy="2742953"/>
            <wp:effectExtent l="0" t="0" r="2540" b="63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LGs_Goalicons-BGwhit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4831" cy="2742953"/>
                    </a:xfrm>
                    <a:prstGeom prst="rect">
                      <a:avLst/>
                    </a:prstGeom>
                  </pic:spPr>
                </pic:pic>
              </a:graphicData>
            </a:graphic>
            <wp14:sizeRelH relativeFrom="page">
              <wp14:pctWidth>0</wp14:pctWidth>
            </wp14:sizeRelH>
            <wp14:sizeRelV relativeFrom="page">
              <wp14:pctHeight>0</wp14:pctHeight>
            </wp14:sizeRelV>
          </wp:anchor>
        </w:drawing>
      </w:r>
    </w:p>
    <w:p w14:paraId="01F1666C" w14:textId="3534763E" w:rsidR="000140FB" w:rsidRDefault="000140FB" w:rsidP="000140FB">
      <w:pPr>
        <w:pStyle w:val="af8"/>
      </w:pPr>
    </w:p>
    <w:p w14:paraId="24F2ED31" w14:textId="69632956" w:rsidR="000140FB" w:rsidRDefault="000140FB" w:rsidP="000140FB">
      <w:pPr>
        <w:pStyle w:val="af8"/>
      </w:pPr>
    </w:p>
    <w:p w14:paraId="767C5B24" w14:textId="48245487" w:rsidR="000140FB" w:rsidRDefault="000140FB" w:rsidP="000140FB">
      <w:pPr>
        <w:pStyle w:val="af8"/>
      </w:pPr>
    </w:p>
    <w:p w14:paraId="1BC1690B" w14:textId="3C80941D" w:rsidR="000140FB" w:rsidRDefault="000140FB" w:rsidP="000140FB">
      <w:pPr>
        <w:pStyle w:val="af8"/>
      </w:pPr>
    </w:p>
    <w:p w14:paraId="65E7934D" w14:textId="77777777" w:rsidR="000140FB" w:rsidRDefault="000140FB" w:rsidP="000140FB">
      <w:pPr>
        <w:pStyle w:val="af8"/>
      </w:pPr>
    </w:p>
    <w:p w14:paraId="000AD5AE" w14:textId="77777777" w:rsidR="000140FB" w:rsidRDefault="000140FB" w:rsidP="000140FB">
      <w:pPr>
        <w:pStyle w:val="af8"/>
      </w:pPr>
    </w:p>
    <w:p w14:paraId="3AB42C7C" w14:textId="77777777" w:rsidR="000140FB" w:rsidRDefault="000140FB" w:rsidP="000140FB">
      <w:pPr>
        <w:pStyle w:val="af8"/>
      </w:pPr>
    </w:p>
    <w:p w14:paraId="2D1B5456" w14:textId="77777777" w:rsidR="000140FB" w:rsidRDefault="000140FB" w:rsidP="000140FB">
      <w:pPr>
        <w:pStyle w:val="af8"/>
      </w:pPr>
    </w:p>
    <w:p w14:paraId="65A5A51A" w14:textId="77777777" w:rsidR="000140FB" w:rsidRDefault="000140FB" w:rsidP="000140FB">
      <w:pPr>
        <w:pStyle w:val="af8"/>
      </w:pPr>
    </w:p>
    <w:bookmarkEnd w:id="1"/>
    <w:p w14:paraId="60A3A1E7" w14:textId="742E8003" w:rsidR="00B752A8" w:rsidRDefault="00B752A8" w:rsidP="000140FB">
      <w:pPr>
        <w:pStyle w:val="af8"/>
        <w:ind w:leftChars="0" w:left="0" w:firstLine="0"/>
      </w:pPr>
    </w:p>
    <w:p w14:paraId="786F2DF2" w14:textId="57CCD70E" w:rsidR="00022F97" w:rsidRDefault="00022F97" w:rsidP="00022F97">
      <w:pPr>
        <w:pStyle w:val="2"/>
      </w:pPr>
      <w:bookmarkStart w:id="4" w:name="_Toc75350131"/>
      <w:r w:rsidRPr="00022F97">
        <w:rPr>
          <w:rFonts w:hint="eastAsia"/>
        </w:rPr>
        <w:lastRenderedPageBreak/>
        <w:t>2030年の琵琶湖と琵琶湖に根ざす暮らしに向けた13のゴール</w:t>
      </w:r>
      <w:bookmarkEnd w:id="4"/>
    </w:p>
    <w:p w14:paraId="1078DA1F" w14:textId="5DD8A1BF" w:rsidR="00022F97" w:rsidRDefault="003D0E0F" w:rsidP="000140FB">
      <w:pPr>
        <w:ind w:firstLine="0"/>
        <w:jc w:val="center"/>
      </w:pPr>
      <w:r>
        <w:rPr>
          <w:noProof/>
        </w:rPr>
        <w:drawing>
          <wp:anchor distT="0" distB="0" distL="114300" distR="114300" simplePos="0" relativeHeight="251792384" behindDoc="0" locked="0" layoutInCell="1" allowOverlap="1" wp14:anchorId="552E21D7" wp14:editId="61206D65">
            <wp:simplePos x="0" y="0"/>
            <wp:positionH relativeFrom="margin">
              <wp:align>center</wp:align>
            </wp:positionH>
            <wp:positionV relativeFrom="paragraph">
              <wp:posOffset>82550</wp:posOffset>
            </wp:positionV>
            <wp:extent cx="5800090" cy="7353300"/>
            <wp:effectExtent l="0" t="0" r="0" b="0"/>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4表裏で伝える資料裏面6角.png"/>
                    <pic:cNvPicPr/>
                  </pic:nvPicPr>
                  <pic:blipFill rotWithShape="1">
                    <a:blip r:embed="rId13">
                      <a:extLst>
                        <a:ext uri="{28A0092B-C50C-407E-A947-70E740481C1C}">
                          <a14:useLocalDpi xmlns:a14="http://schemas.microsoft.com/office/drawing/2010/main" val="0"/>
                        </a:ext>
                      </a:extLst>
                    </a:blip>
                    <a:srcRect t="4926"/>
                    <a:stretch/>
                  </pic:blipFill>
                  <pic:spPr bwMode="auto">
                    <a:xfrm>
                      <a:off x="0" y="0"/>
                      <a:ext cx="5800090" cy="7353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F1DBFE" w14:textId="10851DE5" w:rsidR="000140FB" w:rsidRPr="003D0E0F" w:rsidRDefault="000140FB" w:rsidP="00B752A8">
      <w:pPr>
        <w:pStyle w:val="af8"/>
      </w:pPr>
    </w:p>
    <w:p w14:paraId="7B36DD99" w14:textId="4705771E" w:rsidR="000140FB" w:rsidRDefault="000140FB" w:rsidP="00B752A8">
      <w:pPr>
        <w:pStyle w:val="af8"/>
      </w:pPr>
    </w:p>
    <w:p w14:paraId="02E03EF5" w14:textId="77777777" w:rsidR="000140FB" w:rsidRDefault="000140FB" w:rsidP="00B752A8">
      <w:pPr>
        <w:pStyle w:val="af8"/>
      </w:pPr>
    </w:p>
    <w:p w14:paraId="6FDBE098" w14:textId="77777777" w:rsidR="000140FB" w:rsidRDefault="000140FB" w:rsidP="00B752A8">
      <w:pPr>
        <w:pStyle w:val="af8"/>
      </w:pPr>
    </w:p>
    <w:p w14:paraId="61440BC6" w14:textId="77777777" w:rsidR="000140FB" w:rsidRDefault="000140FB" w:rsidP="00B752A8">
      <w:pPr>
        <w:pStyle w:val="af8"/>
      </w:pPr>
    </w:p>
    <w:p w14:paraId="0A8492B5" w14:textId="77777777" w:rsidR="000140FB" w:rsidRDefault="000140FB" w:rsidP="00B752A8">
      <w:pPr>
        <w:pStyle w:val="af8"/>
      </w:pPr>
    </w:p>
    <w:p w14:paraId="1AFCF330" w14:textId="77777777" w:rsidR="000140FB" w:rsidRDefault="000140FB" w:rsidP="00B752A8">
      <w:pPr>
        <w:pStyle w:val="af8"/>
      </w:pPr>
    </w:p>
    <w:p w14:paraId="750A2C36" w14:textId="77777777" w:rsidR="000140FB" w:rsidRDefault="000140FB" w:rsidP="00B752A8">
      <w:pPr>
        <w:pStyle w:val="af8"/>
      </w:pPr>
    </w:p>
    <w:p w14:paraId="224F012A" w14:textId="77777777" w:rsidR="000140FB" w:rsidRDefault="000140FB" w:rsidP="00B752A8">
      <w:pPr>
        <w:pStyle w:val="af8"/>
      </w:pPr>
    </w:p>
    <w:p w14:paraId="4BEC7150" w14:textId="77777777" w:rsidR="000140FB" w:rsidRDefault="000140FB" w:rsidP="00B752A8">
      <w:pPr>
        <w:pStyle w:val="af8"/>
      </w:pPr>
    </w:p>
    <w:p w14:paraId="48C3E7B9" w14:textId="77777777" w:rsidR="000140FB" w:rsidRDefault="000140FB" w:rsidP="00B752A8">
      <w:pPr>
        <w:pStyle w:val="af8"/>
      </w:pPr>
    </w:p>
    <w:p w14:paraId="1E9D7FFF" w14:textId="77777777" w:rsidR="000140FB" w:rsidRDefault="000140FB" w:rsidP="00B752A8">
      <w:pPr>
        <w:pStyle w:val="af8"/>
      </w:pPr>
    </w:p>
    <w:p w14:paraId="1B4420AC" w14:textId="77777777" w:rsidR="000140FB" w:rsidRDefault="000140FB" w:rsidP="00B752A8">
      <w:pPr>
        <w:pStyle w:val="af8"/>
      </w:pPr>
    </w:p>
    <w:p w14:paraId="1FA62175" w14:textId="77777777" w:rsidR="000140FB" w:rsidRDefault="000140FB" w:rsidP="00B752A8">
      <w:pPr>
        <w:pStyle w:val="af8"/>
      </w:pPr>
    </w:p>
    <w:p w14:paraId="435E371B" w14:textId="77777777" w:rsidR="000140FB" w:rsidRDefault="000140FB" w:rsidP="00B752A8">
      <w:pPr>
        <w:pStyle w:val="af8"/>
      </w:pPr>
    </w:p>
    <w:p w14:paraId="1074EA18" w14:textId="77777777" w:rsidR="000140FB" w:rsidRDefault="000140FB" w:rsidP="00B752A8">
      <w:pPr>
        <w:pStyle w:val="af8"/>
      </w:pPr>
    </w:p>
    <w:p w14:paraId="77915E23" w14:textId="77777777" w:rsidR="000140FB" w:rsidRDefault="000140FB" w:rsidP="00B752A8">
      <w:pPr>
        <w:pStyle w:val="af8"/>
      </w:pPr>
    </w:p>
    <w:p w14:paraId="1ED54DC4" w14:textId="77777777" w:rsidR="000140FB" w:rsidRDefault="000140FB" w:rsidP="00B752A8">
      <w:pPr>
        <w:pStyle w:val="af8"/>
      </w:pPr>
    </w:p>
    <w:p w14:paraId="78152527" w14:textId="77777777" w:rsidR="000140FB" w:rsidRDefault="000140FB" w:rsidP="00B752A8">
      <w:pPr>
        <w:pStyle w:val="af8"/>
      </w:pPr>
    </w:p>
    <w:p w14:paraId="5EE056FF" w14:textId="77777777" w:rsidR="000140FB" w:rsidRDefault="000140FB" w:rsidP="00B752A8">
      <w:pPr>
        <w:pStyle w:val="af8"/>
      </w:pPr>
    </w:p>
    <w:p w14:paraId="010B3A2A" w14:textId="77777777" w:rsidR="000140FB" w:rsidRDefault="000140FB" w:rsidP="00B752A8">
      <w:pPr>
        <w:pStyle w:val="af8"/>
      </w:pPr>
    </w:p>
    <w:p w14:paraId="26C30220" w14:textId="77777777" w:rsidR="000140FB" w:rsidRDefault="000140FB" w:rsidP="00B752A8">
      <w:pPr>
        <w:pStyle w:val="af8"/>
      </w:pPr>
    </w:p>
    <w:p w14:paraId="22354731" w14:textId="77777777" w:rsidR="000140FB" w:rsidRDefault="000140FB" w:rsidP="00B752A8">
      <w:pPr>
        <w:pStyle w:val="af8"/>
      </w:pPr>
    </w:p>
    <w:p w14:paraId="70F8DF4D" w14:textId="77777777" w:rsidR="000140FB" w:rsidRDefault="000140FB" w:rsidP="00B752A8">
      <w:pPr>
        <w:pStyle w:val="af8"/>
      </w:pPr>
    </w:p>
    <w:p w14:paraId="169B93E2" w14:textId="77777777" w:rsidR="000140FB" w:rsidRDefault="000140FB" w:rsidP="00B752A8">
      <w:pPr>
        <w:pStyle w:val="af8"/>
      </w:pPr>
    </w:p>
    <w:p w14:paraId="69850D8E" w14:textId="77777777" w:rsidR="000140FB" w:rsidRDefault="000140FB" w:rsidP="00B752A8">
      <w:pPr>
        <w:pStyle w:val="af8"/>
      </w:pPr>
    </w:p>
    <w:p w14:paraId="3065F33A" w14:textId="77777777" w:rsidR="000140FB" w:rsidRDefault="000140FB" w:rsidP="00B752A8">
      <w:pPr>
        <w:pStyle w:val="af8"/>
      </w:pPr>
    </w:p>
    <w:p w14:paraId="5230CE76" w14:textId="77777777" w:rsidR="000140FB" w:rsidRDefault="000140FB" w:rsidP="00B752A8">
      <w:pPr>
        <w:pStyle w:val="af8"/>
      </w:pPr>
    </w:p>
    <w:p w14:paraId="356D6F44" w14:textId="77777777" w:rsidR="000140FB" w:rsidRDefault="000140FB" w:rsidP="00B752A8">
      <w:pPr>
        <w:pStyle w:val="af8"/>
      </w:pPr>
    </w:p>
    <w:p w14:paraId="42525AD8" w14:textId="77777777" w:rsidR="000140FB" w:rsidRDefault="000140FB" w:rsidP="00B752A8">
      <w:pPr>
        <w:pStyle w:val="af8"/>
      </w:pPr>
    </w:p>
    <w:p w14:paraId="6C73F3D2" w14:textId="77777777" w:rsidR="000140FB" w:rsidRDefault="000140FB" w:rsidP="00B752A8">
      <w:pPr>
        <w:pStyle w:val="af8"/>
      </w:pPr>
    </w:p>
    <w:p w14:paraId="34426FBB" w14:textId="77777777" w:rsidR="00FE40DA" w:rsidRDefault="00FE40DA" w:rsidP="00B752A8">
      <w:pPr>
        <w:pStyle w:val="af8"/>
      </w:pPr>
    </w:p>
    <w:p w14:paraId="4A1909B0" w14:textId="58056132" w:rsidR="000140FB" w:rsidRPr="00644E43" w:rsidRDefault="000140FB" w:rsidP="000140FB">
      <w:pPr>
        <w:pStyle w:val="2"/>
      </w:pPr>
      <w:bookmarkStart w:id="5" w:name="_Toc75350132"/>
      <w:r>
        <w:rPr>
          <w:rFonts w:hint="eastAsia"/>
        </w:rPr>
        <w:lastRenderedPageBreak/>
        <w:t>キーコンセプト「変えよう、あなたと私から」</w:t>
      </w:r>
      <w:bookmarkEnd w:id="5"/>
    </w:p>
    <w:p w14:paraId="560992A9" w14:textId="2C44967A" w:rsidR="00251EF7" w:rsidRDefault="00251EF7" w:rsidP="000140FB">
      <w:pPr>
        <w:pStyle w:val="af8"/>
      </w:pPr>
      <w:r w:rsidRPr="00251EF7">
        <w:rPr>
          <w:noProof/>
        </w:rPr>
        <w:drawing>
          <wp:anchor distT="0" distB="0" distL="114300" distR="114300" simplePos="0" relativeHeight="251757568" behindDoc="0" locked="0" layoutInCell="1" allowOverlap="1" wp14:anchorId="1127BEBE" wp14:editId="4387F5BE">
            <wp:simplePos x="0" y="0"/>
            <wp:positionH relativeFrom="margin">
              <wp:posOffset>442595</wp:posOffset>
            </wp:positionH>
            <wp:positionV relativeFrom="paragraph">
              <wp:posOffset>113982</wp:posOffset>
            </wp:positionV>
            <wp:extent cx="4508500" cy="359410"/>
            <wp:effectExtent l="0" t="0" r="6350" b="2540"/>
            <wp:wrapNone/>
            <wp:docPr id="2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08500" cy="359410"/>
                    </a:xfrm>
                    <a:prstGeom prst="rect">
                      <a:avLst/>
                    </a:prstGeom>
                  </pic:spPr>
                </pic:pic>
              </a:graphicData>
            </a:graphic>
            <wp14:sizeRelH relativeFrom="page">
              <wp14:pctWidth>0</wp14:pctWidth>
            </wp14:sizeRelH>
            <wp14:sizeRelV relativeFrom="page">
              <wp14:pctHeight>0</wp14:pctHeight>
            </wp14:sizeRelV>
          </wp:anchor>
        </w:drawing>
      </w:r>
    </w:p>
    <w:p w14:paraId="1D2CDC1D" w14:textId="73695DE9" w:rsidR="00251EF7" w:rsidRDefault="00251EF7" w:rsidP="00251EF7">
      <w:pPr>
        <w:pStyle w:val="af8"/>
        <w:ind w:leftChars="0" w:left="0" w:firstLine="0"/>
      </w:pPr>
    </w:p>
    <w:p w14:paraId="7E69D7BE" w14:textId="77777777" w:rsidR="00251EF7" w:rsidRDefault="00251EF7" w:rsidP="00251EF7">
      <w:pPr>
        <w:pStyle w:val="af8"/>
        <w:ind w:leftChars="0" w:left="0" w:firstLine="0"/>
      </w:pPr>
    </w:p>
    <w:p w14:paraId="3D956F7E" w14:textId="77777777" w:rsidR="000140FB" w:rsidRDefault="000140FB" w:rsidP="000140FB">
      <w:pPr>
        <w:pStyle w:val="af8"/>
      </w:pPr>
      <w:r>
        <w:rPr>
          <w:rFonts w:hint="eastAsia"/>
        </w:rPr>
        <w:t>2030年に向かって誰一人取り残さない持続可能な社会をつくるために、私たち一人一人は何ができるでしょうか。</w:t>
      </w:r>
    </w:p>
    <w:p w14:paraId="28E30459" w14:textId="77777777" w:rsidR="000140FB" w:rsidRDefault="000140FB" w:rsidP="000140FB">
      <w:pPr>
        <w:pStyle w:val="af8"/>
        <w:ind w:firstLineChars="100" w:firstLine="220"/>
      </w:pPr>
      <w:r>
        <w:rPr>
          <w:rFonts w:hint="eastAsia"/>
        </w:rPr>
        <w:t>地球規模の環境問題の深刻さ、世界規模の経済格差の大きさに目の眩む思いがします。</w:t>
      </w:r>
    </w:p>
    <w:p w14:paraId="282AA06D" w14:textId="77777777" w:rsidR="000140FB" w:rsidRDefault="000140FB" w:rsidP="000140FB">
      <w:pPr>
        <w:pStyle w:val="af8"/>
        <w:ind w:firstLineChars="100" w:firstLine="220"/>
      </w:pPr>
      <w:r>
        <w:rPr>
          <w:rFonts w:hint="eastAsia"/>
        </w:rPr>
        <w:t>しかし、まずは一歩、自分の生活を見つめなおし、周囲を見まわして、出来ることから始めるしかありません。思えば、琵琶湖のほとりで生まれた「せっけん運動」は、そうした取組の先駆けでした。</w:t>
      </w:r>
    </w:p>
    <w:p w14:paraId="5041AD35" w14:textId="7BEF0B36" w:rsidR="00251EF7" w:rsidRDefault="00251EF7" w:rsidP="000140FB">
      <w:pPr>
        <w:pStyle w:val="af8"/>
        <w:ind w:firstLineChars="100" w:firstLine="220"/>
      </w:pPr>
    </w:p>
    <w:p w14:paraId="06594420" w14:textId="77777777" w:rsidR="000140FB" w:rsidRDefault="000140FB" w:rsidP="000140FB">
      <w:pPr>
        <w:pStyle w:val="af8"/>
        <w:ind w:firstLineChars="100" w:firstLine="220"/>
      </w:pPr>
      <w:r>
        <w:rPr>
          <w:rFonts w:hint="eastAsia"/>
        </w:rPr>
        <w:t>イチロー選手はメジャーリーグの年間最多安打を塗り替えた時、「小さなことを積み重ねることが、とんでもないところへ行くただ一つの道」と言い、</w:t>
      </w:r>
      <w:r w:rsidRPr="00F13976">
        <w:t>Michael Joseph Jackson</w:t>
      </w:r>
      <w:r>
        <w:rPr>
          <w:rFonts w:hint="eastAsia"/>
        </w:rPr>
        <w:t>と</w:t>
      </w:r>
      <w:r w:rsidRPr="00F13976">
        <w:t>Lionel Brockman Richie, Jr.</w:t>
      </w:r>
      <w:r>
        <w:rPr>
          <w:rFonts w:hint="eastAsia"/>
        </w:rPr>
        <w:t>は「</w:t>
      </w:r>
      <w:r w:rsidRPr="00F13976">
        <w:t>We Are The World</w:t>
      </w:r>
      <w:r>
        <w:rPr>
          <w:rFonts w:hint="eastAsia"/>
        </w:rPr>
        <w:t>」の中で、「（真に良い日をつくるために）あなたと私からはじめよう」と呼びかけました。</w:t>
      </w:r>
    </w:p>
    <w:p w14:paraId="51EB5549" w14:textId="062C57AE" w:rsidR="00251EF7" w:rsidRDefault="00251EF7" w:rsidP="000140FB">
      <w:pPr>
        <w:pStyle w:val="af8"/>
        <w:ind w:firstLineChars="100" w:firstLine="220"/>
      </w:pPr>
    </w:p>
    <w:p w14:paraId="5E3F37E9" w14:textId="299740E4" w:rsidR="000140FB" w:rsidRDefault="000140FB" w:rsidP="000140FB">
      <w:pPr>
        <w:pStyle w:val="af8"/>
      </w:pPr>
      <w:r>
        <w:rPr>
          <w:rFonts w:hint="eastAsia"/>
        </w:rPr>
        <w:t>変化</w:t>
      </w:r>
      <w:r w:rsidRPr="0047575C">
        <w:rPr>
          <w:rFonts w:hint="eastAsia"/>
        </w:rPr>
        <w:t>のはじまりは「あなたと私」。</w:t>
      </w:r>
      <w:r>
        <w:rPr>
          <w:rFonts w:hint="eastAsia"/>
        </w:rPr>
        <w:t>あらゆる場所で</w:t>
      </w:r>
      <w:r w:rsidRPr="0047575C">
        <w:rPr>
          <w:rFonts w:hint="eastAsia"/>
        </w:rPr>
        <w:t>二人が協力し、</w:t>
      </w:r>
      <w:r>
        <w:rPr>
          <w:rFonts w:hint="eastAsia"/>
        </w:rPr>
        <w:t>小さなことを積み上げ、</w:t>
      </w:r>
      <w:r w:rsidRPr="0047575C">
        <w:rPr>
          <w:rFonts w:hint="eastAsia"/>
        </w:rPr>
        <w:t>共に変わっていくことが連鎖して、点が線に、線が面へと</w:t>
      </w:r>
      <w:r>
        <w:rPr>
          <w:rFonts w:hint="eastAsia"/>
        </w:rPr>
        <w:t>広がり、</w:t>
      </w:r>
      <w:r w:rsidRPr="0047575C">
        <w:rPr>
          <w:rFonts w:hint="eastAsia"/>
        </w:rPr>
        <w:t>社会全体の変化につなげていきたい。</w:t>
      </w:r>
      <w:r>
        <w:rPr>
          <w:rFonts w:hint="eastAsia"/>
        </w:rPr>
        <w:t>そんな思いをこの言葉に込めました。</w:t>
      </w:r>
    </w:p>
    <w:p w14:paraId="2F5FC76E" w14:textId="77777777" w:rsidR="00251EF7" w:rsidRDefault="00251EF7" w:rsidP="000140FB">
      <w:pPr>
        <w:pStyle w:val="af8"/>
      </w:pPr>
    </w:p>
    <w:p w14:paraId="3A50D178" w14:textId="70677A3B" w:rsidR="000140FB" w:rsidRDefault="00251EF7" w:rsidP="00251EF7">
      <w:pPr>
        <w:pStyle w:val="2"/>
      </w:pPr>
      <w:bookmarkStart w:id="6" w:name="_Toc75350133"/>
      <w:r w:rsidRPr="00251EF7">
        <w:rPr>
          <w:noProof/>
        </w:rPr>
        <w:drawing>
          <wp:anchor distT="0" distB="0" distL="114300" distR="114300" simplePos="0" relativeHeight="251758592" behindDoc="0" locked="0" layoutInCell="1" allowOverlap="1" wp14:anchorId="2C49F977" wp14:editId="589AF2CC">
            <wp:simplePos x="0" y="0"/>
            <wp:positionH relativeFrom="column">
              <wp:posOffset>-22860</wp:posOffset>
            </wp:positionH>
            <wp:positionV relativeFrom="paragraph">
              <wp:posOffset>620395</wp:posOffset>
            </wp:positionV>
            <wp:extent cx="2743200" cy="2743200"/>
            <wp:effectExtent l="0" t="0" r="0" b="0"/>
            <wp:wrapSquare wrapText="bothSides"/>
            <wp:docPr id="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14:sizeRelH relativeFrom="page">
              <wp14:pctWidth>0</wp14:pctWidth>
            </wp14:sizeRelH>
            <wp14:sizeRelV relativeFrom="page">
              <wp14:pctHeight>0</wp14:pctHeight>
            </wp14:sizeRelV>
          </wp:anchor>
        </w:drawing>
      </w:r>
      <w:r>
        <w:rPr>
          <w:rFonts w:hint="eastAsia"/>
        </w:rPr>
        <w:t>ロゴマーク</w:t>
      </w:r>
      <w:bookmarkEnd w:id="6"/>
    </w:p>
    <w:p w14:paraId="49B0BFE4" w14:textId="77777777" w:rsidR="00251EF7" w:rsidRDefault="00251EF7" w:rsidP="00251EF7">
      <w:pPr>
        <w:pStyle w:val="af8"/>
      </w:pPr>
    </w:p>
    <w:p w14:paraId="22F6E094" w14:textId="77777777" w:rsidR="00251EF7" w:rsidRDefault="00251EF7" w:rsidP="00251EF7">
      <w:pPr>
        <w:pStyle w:val="af8"/>
      </w:pPr>
      <w:r>
        <w:rPr>
          <w:rFonts w:hint="eastAsia"/>
        </w:rPr>
        <w:t>琵琶湖を中央に配し、周囲には円形の中に13のゴールカラーを配置しました。</w:t>
      </w:r>
    </w:p>
    <w:p w14:paraId="74124489" w14:textId="035CDF6A" w:rsidR="00251EF7" w:rsidRDefault="00251EF7" w:rsidP="00251EF7">
      <w:pPr>
        <w:pStyle w:val="af8"/>
      </w:pPr>
      <w:r>
        <w:rPr>
          <w:rFonts w:hint="eastAsia"/>
        </w:rPr>
        <w:t>円形は琵琶湖を取り巻く湖国・滋賀</w:t>
      </w:r>
      <w:r w:rsidR="00987D15">
        <w:rPr>
          <w:rFonts w:hint="eastAsia"/>
        </w:rPr>
        <w:t>を</w:t>
      </w:r>
      <w:r>
        <w:rPr>
          <w:rFonts w:hint="eastAsia"/>
        </w:rPr>
        <w:t>、そして地球を表現しています。</w:t>
      </w:r>
    </w:p>
    <w:p w14:paraId="4980AAAE" w14:textId="32CDCD40" w:rsidR="000140FB" w:rsidRDefault="00251EF7" w:rsidP="00251EF7">
      <w:pPr>
        <w:pStyle w:val="af8"/>
      </w:pPr>
      <w:r>
        <w:rPr>
          <w:rFonts w:hint="eastAsia"/>
        </w:rPr>
        <w:t>「琵琶湖は</w:t>
      </w:r>
      <w:r w:rsidR="002B354A">
        <w:rPr>
          <w:rFonts w:hint="eastAsia"/>
        </w:rPr>
        <w:t>暮らし</w:t>
      </w:r>
      <w:r>
        <w:rPr>
          <w:rFonts w:hint="eastAsia"/>
        </w:rPr>
        <w:t>を映す鏡」「琵琶湖は地球環境を見通す窓」であることを表し、琵琶湖・滋賀から世界を変えるための目標であることを示しています。</w:t>
      </w:r>
    </w:p>
    <w:p w14:paraId="71867627" w14:textId="3D8A0F0B" w:rsidR="00251EF7" w:rsidRDefault="00251EF7" w:rsidP="00B752A8">
      <w:pPr>
        <w:pStyle w:val="af8"/>
      </w:pPr>
    </w:p>
    <w:p w14:paraId="4E6FA6C9" w14:textId="41118C96" w:rsidR="00251EF7" w:rsidRDefault="00251EF7" w:rsidP="00B752A8">
      <w:pPr>
        <w:pStyle w:val="af8"/>
      </w:pPr>
    </w:p>
    <w:p w14:paraId="37DCB714" w14:textId="77777777" w:rsidR="00251EF7" w:rsidRDefault="00251EF7" w:rsidP="00B752A8">
      <w:pPr>
        <w:pStyle w:val="af8"/>
      </w:pPr>
    </w:p>
    <w:p w14:paraId="6820B6FD" w14:textId="6A6F0D2B" w:rsidR="000140FB" w:rsidRDefault="00A95BA3" w:rsidP="00EF3A37">
      <w:pPr>
        <w:pStyle w:val="2"/>
      </w:pPr>
      <w:bookmarkStart w:id="7" w:name="_Toc75350134"/>
      <w:r>
        <w:rPr>
          <w:rFonts w:hint="eastAsia"/>
        </w:rPr>
        <w:lastRenderedPageBreak/>
        <w:t>13</w:t>
      </w:r>
      <w:r w:rsidR="00251EF7">
        <w:rPr>
          <w:rFonts w:hint="eastAsia"/>
        </w:rPr>
        <w:t>のゴールカラー</w:t>
      </w:r>
      <w:bookmarkEnd w:id="7"/>
    </w:p>
    <w:p w14:paraId="4ED73069" w14:textId="77777777" w:rsidR="00C64403" w:rsidRDefault="00EF3A37" w:rsidP="00C64403">
      <w:pPr>
        <w:pStyle w:val="af8"/>
      </w:pPr>
      <w:r w:rsidRPr="00EF3A37">
        <w:rPr>
          <w:rFonts w:hint="eastAsia"/>
        </w:rPr>
        <w:t>MLGsの13のゴールは、日本の伝統色で表現しています。また、SDGsのカラーとは違い、彩度を薄く、かつマットな色で表しています。</w:t>
      </w:r>
    </w:p>
    <w:p w14:paraId="395C0445" w14:textId="4B1403D1" w:rsidR="007E7322" w:rsidRDefault="00EF3A37" w:rsidP="00C64403">
      <w:pPr>
        <w:pStyle w:val="af8"/>
      </w:pPr>
      <w:r w:rsidRPr="00EF3A37">
        <w:rPr>
          <w:rFonts w:hint="eastAsia"/>
        </w:rPr>
        <w:t>SDGsをより身近にする目標がMLGsであることから、生活に「溶け込む」ことを目指し、より調和のとれた色合いでゴールを表現しています。</w:t>
      </w:r>
    </w:p>
    <w:p w14:paraId="0114C7FA" w14:textId="42BF65FF" w:rsidR="00C64403" w:rsidRDefault="00C64403" w:rsidP="00C64403">
      <w:pPr>
        <w:pStyle w:val="af8"/>
      </w:pPr>
      <w:r w:rsidRPr="00C64403">
        <w:rPr>
          <w:noProof/>
        </w:rPr>
        <w:drawing>
          <wp:anchor distT="0" distB="0" distL="114300" distR="114300" simplePos="0" relativeHeight="251760640" behindDoc="0" locked="0" layoutInCell="1" allowOverlap="1" wp14:anchorId="0D40E017" wp14:editId="57A33B32">
            <wp:simplePos x="0" y="0"/>
            <wp:positionH relativeFrom="margin">
              <wp:align>right</wp:align>
            </wp:positionH>
            <wp:positionV relativeFrom="paragraph">
              <wp:posOffset>20320</wp:posOffset>
            </wp:positionV>
            <wp:extent cx="5400040" cy="880110"/>
            <wp:effectExtent l="0" t="0" r="0" b="0"/>
            <wp:wrapNone/>
            <wp:docPr id="6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400040" cy="880110"/>
                    </a:xfrm>
                    <a:prstGeom prst="rect">
                      <a:avLst/>
                    </a:prstGeom>
                  </pic:spPr>
                </pic:pic>
              </a:graphicData>
            </a:graphic>
            <wp14:sizeRelH relativeFrom="page">
              <wp14:pctWidth>0</wp14:pctWidth>
            </wp14:sizeRelH>
            <wp14:sizeRelV relativeFrom="page">
              <wp14:pctHeight>0</wp14:pctHeight>
            </wp14:sizeRelV>
          </wp:anchor>
        </w:drawing>
      </w:r>
    </w:p>
    <w:p w14:paraId="154863FE" w14:textId="77777777" w:rsidR="00C64403" w:rsidRDefault="00C64403" w:rsidP="00C64403">
      <w:pPr>
        <w:pStyle w:val="af8"/>
      </w:pPr>
    </w:p>
    <w:p w14:paraId="1530B429" w14:textId="77777777" w:rsidR="00C64403" w:rsidRDefault="00C64403" w:rsidP="00C64403">
      <w:pPr>
        <w:pStyle w:val="af8"/>
      </w:pPr>
    </w:p>
    <w:p w14:paraId="087C404F" w14:textId="77777777" w:rsidR="00C64403" w:rsidRDefault="00C64403" w:rsidP="00C64403">
      <w:pPr>
        <w:pStyle w:val="af8"/>
      </w:pPr>
    </w:p>
    <w:tbl>
      <w:tblPr>
        <w:tblStyle w:val="af7"/>
        <w:tblW w:w="8149" w:type="dxa"/>
        <w:tblInd w:w="141" w:type="dxa"/>
        <w:tblLook w:val="04A0" w:firstRow="1" w:lastRow="0" w:firstColumn="1" w:lastColumn="0" w:noHBand="0" w:noVBand="1"/>
      </w:tblPr>
      <w:tblGrid>
        <w:gridCol w:w="687"/>
        <w:gridCol w:w="5017"/>
        <w:gridCol w:w="2445"/>
      </w:tblGrid>
      <w:tr w:rsidR="00D603EF" w:rsidRPr="00D603EF" w14:paraId="0EFDD851" w14:textId="77777777" w:rsidTr="00D603EF">
        <w:tc>
          <w:tcPr>
            <w:tcW w:w="5704" w:type="dxa"/>
            <w:gridSpan w:val="2"/>
            <w:tcBorders>
              <w:bottom w:val="single" w:sz="4" w:space="0" w:color="auto"/>
            </w:tcBorders>
          </w:tcPr>
          <w:p w14:paraId="370380BC" w14:textId="0816608A" w:rsidR="00D603EF" w:rsidRPr="00D603EF" w:rsidRDefault="00D603EF" w:rsidP="00E42E8F">
            <w:pPr>
              <w:pStyle w:val="af8"/>
              <w:ind w:leftChars="0" w:left="0" w:firstLine="0"/>
            </w:pPr>
            <w:r w:rsidRPr="00D603EF">
              <w:rPr>
                <w:rFonts w:hint="eastAsia"/>
              </w:rPr>
              <w:t>ゴール</w:t>
            </w:r>
          </w:p>
        </w:tc>
        <w:tc>
          <w:tcPr>
            <w:tcW w:w="2445" w:type="dxa"/>
            <w:tcBorders>
              <w:bottom w:val="single" w:sz="4" w:space="0" w:color="auto"/>
            </w:tcBorders>
          </w:tcPr>
          <w:p w14:paraId="1C6E7667" w14:textId="77777777" w:rsidR="00D603EF" w:rsidRPr="00D603EF" w:rsidRDefault="00D603EF" w:rsidP="00E42E8F">
            <w:pPr>
              <w:pStyle w:val="af8"/>
              <w:ind w:leftChars="0" w:left="0" w:firstLine="0"/>
            </w:pPr>
            <w:r w:rsidRPr="00D603EF">
              <w:rPr>
                <w:rFonts w:hint="eastAsia"/>
              </w:rPr>
              <w:t>ゴールカラー</w:t>
            </w:r>
          </w:p>
        </w:tc>
      </w:tr>
      <w:tr w:rsidR="00D603EF" w:rsidRPr="00D603EF" w14:paraId="640A216C" w14:textId="77777777" w:rsidTr="00D603EF">
        <w:tc>
          <w:tcPr>
            <w:tcW w:w="687" w:type="dxa"/>
            <w:tcBorders>
              <w:bottom w:val="dotted" w:sz="4" w:space="0" w:color="auto"/>
              <w:right w:val="nil"/>
            </w:tcBorders>
          </w:tcPr>
          <w:p w14:paraId="3B6067B4" w14:textId="77777777" w:rsidR="00D603EF" w:rsidRPr="00D603EF" w:rsidRDefault="00D603EF" w:rsidP="00E42E8F">
            <w:pPr>
              <w:pStyle w:val="af8"/>
              <w:ind w:leftChars="0" w:left="0" w:firstLine="0"/>
            </w:pPr>
            <w:r w:rsidRPr="00D603EF">
              <w:rPr>
                <w:rFonts w:hint="eastAsia"/>
              </w:rPr>
              <w:t>1</w:t>
            </w:r>
          </w:p>
        </w:tc>
        <w:tc>
          <w:tcPr>
            <w:tcW w:w="5017" w:type="dxa"/>
            <w:tcBorders>
              <w:left w:val="nil"/>
              <w:bottom w:val="dotted" w:sz="4" w:space="0" w:color="auto"/>
            </w:tcBorders>
          </w:tcPr>
          <w:p w14:paraId="7C773AC8" w14:textId="77777777" w:rsidR="00D603EF" w:rsidRPr="00D603EF" w:rsidRDefault="00D603EF" w:rsidP="00E42E8F">
            <w:pPr>
              <w:pStyle w:val="af8"/>
              <w:ind w:leftChars="0" w:left="0" w:firstLine="0"/>
            </w:pPr>
            <w:r w:rsidRPr="00D603EF">
              <w:rPr>
                <w:rFonts w:hint="eastAsia"/>
              </w:rPr>
              <w:t>清らかさを感じる水に</w:t>
            </w:r>
          </w:p>
        </w:tc>
        <w:tc>
          <w:tcPr>
            <w:tcW w:w="2445" w:type="dxa"/>
            <w:tcBorders>
              <w:bottom w:val="dotted" w:sz="4" w:space="0" w:color="auto"/>
            </w:tcBorders>
          </w:tcPr>
          <w:p w14:paraId="0516F50F" w14:textId="77777777" w:rsidR="00D603EF" w:rsidRPr="00D603EF" w:rsidRDefault="00D603EF" w:rsidP="00E42E8F">
            <w:pPr>
              <w:pStyle w:val="af8"/>
              <w:ind w:leftChars="0" w:left="0" w:firstLine="0"/>
            </w:pPr>
            <w:r w:rsidRPr="00D603EF">
              <w:rPr>
                <w:rFonts w:hint="eastAsia"/>
              </w:rPr>
              <w:t>露草色（つゆくさいろ）</w:t>
            </w:r>
          </w:p>
        </w:tc>
      </w:tr>
      <w:tr w:rsidR="00D603EF" w:rsidRPr="00D603EF" w14:paraId="385F44C7" w14:textId="77777777" w:rsidTr="00D603EF">
        <w:tc>
          <w:tcPr>
            <w:tcW w:w="687" w:type="dxa"/>
            <w:tcBorders>
              <w:top w:val="dotted" w:sz="4" w:space="0" w:color="auto"/>
              <w:bottom w:val="dotted" w:sz="4" w:space="0" w:color="auto"/>
              <w:right w:val="nil"/>
            </w:tcBorders>
          </w:tcPr>
          <w:p w14:paraId="73B126E4" w14:textId="77777777" w:rsidR="00D603EF" w:rsidRPr="00D603EF" w:rsidRDefault="00D603EF" w:rsidP="00E42E8F">
            <w:pPr>
              <w:pStyle w:val="af8"/>
              <w:ind w:leftChars="0" w:left="0" w:firstLine="0"/>
            </w:pPr>
            <w:r w:rsidRPr="00D603EF">
              <w:rPr>
                <w:rFonts w:hint="eastAsia"/>
              </w:rPr>
              <w:t>2</w:t>
            </w:r>
          </w:p>
        </w:tc>
        <w:tc>
          <w:tcPr>
            <w:tcW w:w="5017" w:type="dxa"/>
            <w:tcBorders>
              <w:top w:val="dotted" w:sz="4" w:space="0" w:color="auto"/>
              <w:left w:val="nil"/>
              <w:bottom w:val="dotted" w:sz="4" w:space="0" w:color="auto"/>
            </w:tcBorders>
          </w:tcPr>
          <w:p w14:paraId="6E2DDFED" w14:textId="77777777" w:rsidR="00D603EF" w:rsidRPr="00D603EF" w:rsidRDefault="00D603EF" w:rsidP="00E42E8F">
            <w:pPr>
              <w:pStyle w:val="af8"/>
              <w:ind w:leftChars="0" w:left="0" w:firstLine="0"/>
            </w:pPr>
            <w:r w:rsidRPr="00D603EF">
              <w:rPr>
                <w:rFonts w:hint="eastAsia"/>
              </w:rPr>
              <w:t>豊かな魚介類を取り戻そう</w:t>
            </w:r>
          </w:p>
        </w:tc>
        <w:tc>
          <w:tcPr>
            <w:tcW w:w="2445" w:type="dxa"/>
            <w:tcBorders>
              <w:top w:val="dotted" w:sz="4" w:space="0" w:color="auto"/>
              <w:bottom w:val="dotted" w:sz="4" w:space="0" w:color="auto"/>
            </w:tcBorders>
          </w:tcPr>
          <w:p w14:paraId="70F484E6" w14:textId="77777777" w:rsidR="00D603EF" w:rsidRPr="00D603EF" w:rsidRDefault="00D603EF" w:rsidP="00E42E8F">
            <w:pPr>
              <w:pStyle w:val="af8"/>
              <w:ind w:leftChars="0" w:left="0" w:firstLine="0"/>
            </w:pPr>
            <w:r w:rsidRPr="00D603EF">
              <w:rPr>
                <w:rFonts w:hint="eastAsia"/>
              </w:rPr>
              <w:t>藍色（あいいろ）</w:t>
            </w:r>
          </w:p>
        </w:tc>
      </w:tr>
      <w:tr w:rsidR="00D603EF" w:rsidRPr="00D603EF" w14:paraId="7766469C" w14:textId="77777777" w:rsidTr="00D603EF">
        <w:tc>
          <w:tcPr>
            <w:tcW w:w="687" w:type="dxa"/>
            <w:tcBorders>
              <w:top w:val="dotted" w:sz="4" w:space="0" w:color="auto"/>
              <w:bottom w:val="dotted" w:sz="4" w:space="0" w:color="auto"/>
              <w:right w:val="nil"/>
            </w:tcBorders>
          </w:tcPr>
          <w:p w14:paraId="39DE4B74" w14:textId="77777777" w:rsidR="00D603EF" w:rsidRPr="00D603EF" w:rsidRDefault="00D603EF" w:rsidP="00E42E8F">
            <w:pPr>
              <w:pStyle w:val="af8"/>
              <w:ind w:leftChars="0" w:left="0" w:firstLine="0"/>
            </w:pPr>
            <w:r w:rsidRPr="00D603EF">
              <w:rPr>
                <w:rFonts w:hint="eastAsia"/>
              </w:rPr>
              <w:t>3</w:t>
            </w:r>
          </w:p>
        </w:tc>
        <w:tc>
          <w:tcPr>
            <w:tcW w:w="5017" w:type="dxa"/>
            <w:tcBorders>
              <w:top w:val="dotted" w:sz="4" w:space="0" w:color="auto"/>
              <w:left w:val="nil"/>
              <w:bottom w:val="dotted" w:sz="4" w:space="0" w:color="auto"/>
            </w:tcBorders>
          </w:tcPr>
          <w:p w14:paraId="20016DB8" w14:textId="08D66A4C" w:rsidR="00D603EF" w:rsidRPr="00D603EF" w:rsidRDefault="00D603EF" w:rsidP="00E42E8F">
            <w:pPr>
              <w:pStyle w:val="af8"/>
              <w:ind w:leftChars="0" w:left="0" w:firstLine="0"/>
            </w:pPr>
            <w:r w:rsidRPr="00D603EF">
              <w:rPr>
                <w:rFonts w:hint="eastAsia"/>
              </w:rPr>
              <w:t>多様な</w:t>
            </w:r>
            <w:r w:rsidR="00FE40DA">
              <w:rPr>
                <w:rFonts w:hint="eastAsia"/>
              </w:rPr>
              <w:t>生き物</w:t>
            </w:r>
            <w:r w:rsidRPr="00D603EF">
              <w:rPr>
                <w:rFonts w:hint="eastAsia"/>
              </w:rPr>
              <w:t>を守ろう</w:t>
            </w:r>
          </w:p>
        </w:tc>
        <w:tc>
          <w:tcPr>
            <w:tcW w:w="2445" w:type="dxa"/>
            <w:tcBorders>
              <w:top w:val="dotted" w:sz="4" w:space="0" w:color="auto"/>
              <w:bottom w:val="dotted" w:sz="4" w:space="0" w:color="auto"/>
            </w:tcBorders>
          </w:tcPr>
          <w:p w14:paraId="71DAF7BE" w14:textId="77777777" w:rsidR="00D603EF" w:rsidRPr="00D603EF" w:rsidRDefault="00D603EF" w:rsidP="00E42E8F">
            <w:pPr>
              <w:pStyle w:val="af8"/>
              <w:ind w:leftChars="0" w:left="0" w:firstLine="0"/>
            </w:pPr>
            <w:r w:rsidRPr="00D603EF">
              <w:rPr>
                <w:rFonts w:hint="eastAsia"/>
              </w:rPr>
              <w:t>苔色（こけいろ）</w:t>
            </w:r>
          </w:p>
        </w:tc>
      </w:tr>
      <w:tr w:rsidR="00D603EF" w:rsidRPr="00D603EF" w14:paraId="26B229A3" w14:textId="77777777" w:rsidTr="00D603EF">
        <w:tc>
          <w:tcPr>
            <w:tcW w:w="687" w:type="dxa"/>
            <w:tcBorders>
              <w:top w:val="dotted" w:sz="4" w:space="0" w:color="auto"/>
              <w:bottom w:val="dotted" w:sz="4" w:space="0" w:color="auto"/>
              <w:right w:val="nil"/>
            </w:tcBorders>
          </w:tcPr>
          <w:p w14:paraId="29AFCA61" w14:textId="77777777" w:rsidR="00D603EF" w:rsidRPr="00D603EF" w:rsidRDefault="00D603EF" w:rsidP="00E42E8F">
            <w:pPr>
              <w:pStyle w:val="af8"/>
              <w:ind w:leftChars="0" w:left="0" w:firstLine="0"/>
            </w:pPr>
            <w:r w:rsidRPr="00D603EF">
              <w:rPr>
                <w:rFonts w:hint="eastAsia"/>
              </w:rPr>
              <w:t>4</w:t>
            </w:r>
          </w:p>
        </w:tc>
        <w:tc>
          <w:tcPr>
            <w:tcW w:w="5017" w:type="dxa"/>
            <w:tcBorders>
              <w:top w:val="dotted" w:sz="4" w:space="0" w:color="auto"/>
              <w:left w:val="nil"/>
              <w:bottom w:val="dotted" w:sz="4" w:space="0" w:color="auto"/>
            </w:tcBorders>
          </w:tcPr>
          <w:p w14:paraId="57F3C0E1" w14:textId="77777777" w:rsidR="00D603EF" w:rsidRPr="00D603EF" w:rsidRDefault="00D603EF" w:rsidP="00E42E8F">
            <w:pPr>
              <w:pStyle w:val="af8"/>
              <w:ind w:leftChars="0" w:left="0" w:firstLine="0"/>
            </w:pPr>
            <w:r w:rsidRPr="00D603EF">
              <w:rPr>
                <w:rFonts w:hint="eastAsia"/>
              </w:rPr>
              <w:t>水辺も湖底も美しく</w:t>
            </w:r>
          </w:p>
        </w:tc>
        <w:tc>
          <w:tcPr>
            <w:tcW w:w="2445" w:type="dxa"/>
            <w:tcBorders>
              <w:top w:val="dotted" w:sz="4" w:space="0" w:color="auto"/>
              <w:bottom w:val="dotted" w:sz="4" w:space="0" w:color="auto"/>
            </w:tcBorders>
          </w:tcPr>
          <w:p w14:paraId="3D3B692E" w14:textId="77777777" w:rsidR="00D603EF" w:rsidRPr="00D603EF" w:rsidRDefault="00D603EF" w:rsidP="00E42E8F">
            <w:pPr>
              <w:pStyle w:val="af8"/>
              <w:ind w:leftChars="0" w:left="0" w:firstLine="0"/>
            </w:pPr>
            <w:r w:rsidRPr="00D603EF">
              <w:rPr>
                <w:rFonts w:hint="eastAsia"/>
              </w:rPr>
              <w:t>鼈甲色（べっこういろ）</w:t>
            </w:r>
          </w:p>
        </w:tc>
      </w:tr>
      <w:tr w:rsidR="00D603EF" w:rsidRPr="00D603EF" w14:paraId="08473133" w14:textId="77777777" w:rsidTr="00D603EF">
        <w:tc>
          <w:tcPr>
            <w:tcW w:w="687" w:type="dxa"/>
            <w:tcBorders>
              <w:top w:val="dotted" w:sz="4" w:space="0" w:color="auto"/>
              <w:bottom w:val="dotted" w:sz="4" w:space="0" w:color="auto"/>
              <w:right w:val="nil"/>
            </w:tcBorders>
          </w:tcPr>
          <w:p w14:paraId="1BF4235D" w14:textId="77777777" w:rsidR="00D603EF" w:rsidRPr="00D603EF" w:rsidRDefault="00D603EF" w:rsidP="00E42E8F">
            <w:pPr>
              <w:pStyle w:val="af8"/>
              <w:ind w:leftChars="0" w:left="0" w:firstLine="0"/>
            </w:pPr>
            <w:r w:rsidRPr="00D603EF">
              <w:rPr>
                <w:rFonts w:hint="eastAsia"/>
              </w:rPr>
              <w:t>5</w:t>
            </w:r>
          </w:p>
        </w:tc>
        <w:tc>
          <w:tcPr>
            <w:tcW w:w="5017" w:type="dxa"/>
            <w:tcBorders>
              <w:top w:val="dotted" w:sz="4" w:space="0" w:color="auto"/>
              <w:left w:val="nil"/>
              <w:bottom w:val="dotted" w:sz="4" w:space="0" w:color="auto"/>
            </w:tcBorders>
          </w:tcPr>
          <w:p w14:paraId="7FFD75C2" w14:textId="77777777" w:rsidR="00D603EF" w:rsidRPr="00D603EF" w:rsidRDefault="00D603EF" w:rsidP="00E42E8F">
            <w:pPr>
              <w:pStyle w:val="af8"/>
              <w:ind w:leftChars="0" w:left="0" w:firstLine="0"/>
            </w:pPr>
            <w:r w:rsidRPr="00D603EF">
              <w:rPr>
                <w:rFonts w:hint="eastAsia"/>
              </w:rPr>
              <w:t>恵み豊かな水源の森を守ろう</w:t>
            </w:r>
          </w:p>
        </w:tc>
        <w:tc>
          <w:tcPr>
            <w:tcW w:w="2445" w:type="dxa"/>
            <w:tcBorders>
              <w:top w:val="dotted" w:sz="4" w:space="0" w:color="auto"/>
              <w:bottom w:val="dotted" w:sz="4" w:space="0" w:color="auto"/>
            </w:tcBorders>
          </w:tcPr>
          <w:p w14:paraId="399B7E8D" w14:textId="77777777" w:rsidR="00D603EF" w:rsidRPr="00D603EF" w:rsidRDefault="00D603EF" w:rsidP="00E42E8F">
            <w:pPr>
              <w:pStyle w:val="af8"/>
              <w:ind w:leftChars="0" w:left="0" w:firstLine="0"/>
            </w:pPr>
            <w:r w:rsidRPr="00D603EF">
              <w:rPr>
                <w:rFonts w:hint="eastAsia"/>
              </w:rPr>
              <w:t>千歳緑（ちとせみどり）</w:t>
            </w:r>
          </w:p>
        </w:tc>
      </w:tr>
      <w:tr w:rsidR="00D603EF" w:rsidRPr="00D603EF" w14:paraId="17164085" w14:textId="77777777" w:rsidTr="00D603EF">
        <w:tc>
          <w:tcPr>
            <w:tcW w:w="687" w:type="dxa"/>
            <w:tcBorders>
              <w:top w:val="dotted" w:sz="4" w:space="0" w:color="auto"/>
              <w:bottom w:val="dotted" w:sz="4" w:space="0" w:color="auto"/>
              <w:right w:val="nil"/>
            </w:tcBorders>
          </w:tcPr>
          <w:p w14:paraId="2E371EB6" w14:textId="77777777" w:rsidR="00D603EF" w:rsidRPr="00D603EF" w:rsidRDefault="00D603EF" w:rsidP="00E42E8F">
            <w:pPr>
              <w:pStyle w:val="af8"/>
              <w:ind w:leftChars="0" w:left="0" w:firstLine="0"/>
            </w:pPr>
            <w:r w:rsidRPr="00D603EF">
              <w:rPr>
                <w:rFonts w:hint="eastAsia"/>
              </w:rPr>
              <w:t>6</w:t>
            </w:r>
          </w:p>
        </w:tc>
        <w:tc>
          <w:tcPr>
            <w:tcW w:w="5017" w:type="dxa"/>
            <w:tcBorders>
              <w:top w:val="dotted" w:sz="4" w:space="0" w:color="auto"/>
              <w:left w:val="nil"/>
              <w:bottom w:val="dotted" w:sz="4" w:space="0" w:color="auto"/>
            </w:tcBorders>
          </w:tcPr>
          <w:p w14:paraId="13A1F3E7" w14:textId="77777777" w:rsidR="00D603EF" w:rsidRPr="00D603EF" w:rsidRDefault="00D603EF" w:rsidP="00E42E8F">
            <w:pPr>
              <w:pStyle w:val="af8"/>
              <w:ind w:leftChars="0" w:left="0" w:firstLine="0"/>
            </w:pPr>
            <w:r w:rsidRPr="00D603EF">
              <w:rPr>
                <w:rFonts w:hint="eastAsia"/>
              </w:rPr>
              <w:t>森川里湖海のつながりを健全に</w:t>
            </w:r>
          </w:p>
        </w:tc>
        <w:tc>
          <w:tcPr>
            <w:tcW w:w="2445" w:type="dxa"/>
            <w:tcBorders>
              <w:top w:val="dotted" w:sz="4" w:space="0" w:color="auto"/>
              <w:bottom w:val="dotted" w:sz="4" w:space="0" w:color="auto"/>
            </w:tcBorders>
          </w:tcPr>
          <w:p w14:paraId="471698D8" w14:textId="77777777" w:rsidR="00D603EF" w:rsidRPr="00D603EF" w:rsidRDefault="00D603EF" w:rsidP="00E42E8F">
            <w:pPr>
              <w:pStyle w:val="af8"/>
              <w:ind w:leftChars="0" w:left="0" w:firstLine="0"/>
            </w:pPr>
            <w:r w:rsidRPr="00D603EF">
              <w:rPr>
                <w:rFonts w:hint="eastAsia"/>
              </w:rPr>
              <w:t>青碧（せいへき）</w:t>
            </w:r>
          </w:p>
        </w:tc>
      </w:tr>
      <w:tr w:rsidR="00D603EF" w:rsidRPr="00D603EF" w14:paraId="49AFE63B" w14:textId="77777777" w:rsidTr="00D603EF">
        <w:tc>
          <w:tcPr>
            <w:tcW w:w="687" w:type="dxa"/>
            <w:tcBorders>
              <w:top w:val="dotted" w:sz="4" w:space="0" w:color="auto"/>
              <w:bottom w:val="dotted" w:sz="4" w:space="0" w:color="auto"/>
              <w:right w:val="nil"/>
            </w:tcBorders>
          </w:tcPr>
          <w:p w14:paraId="4BB5FECA" w14:textId="77777777" w:rsidR="00D603EF" w:rsidRPr="00D603EF" w:rsidRDefault="00D603EF" w:rsidP="00E42E8F">
            <w:pPr>
              <w:pStyle w:val="af8"/>
              <w:ind w:leftChars="0" w:left="0" w:firstLine="0"/>
            </w:pPr>
            <w:r w:rsidRPr="00D603EF">
              <w:rPr>
                <w:rFonts w:hint="eastAsia"/>
              </w:rPr>
              <w:t>7</w:t>
            </w:r>
          </w:p>
        </w:tc>
        <w:tc>
          <w:tcPr>
            <w:tcW w:w="5017" w:type="dxa"/>
            <w:tcBorders>
              <w:top w:val="dotted" w:sz="4" w:space="0" w:color="auto"/>
              <w:left w:val="nil"/>
              <w:bottom w:val="dotted" w:sz="4" w:space="0" w:color="auto"/>
            </w:tcBorders>
          </w:tcPr>
          <w:p w14:paraId="1FFC685F" w14:textId="376899CD" w:rsidR="00D603EF" w:rsidRPr="00D603EF" w:rsidRDefault="00880050" w:rsidP="00E42E8F">
            <w:pPr>
              <w:pStyle w:val="af8"/>
              <w:ind w:leftChars="0" w:left="0" w:firstLine="0"/>
            </w:pPr>
            <w:r>
              <w:rPr>
                <w:rFonts w:hint="eastAsia"/>
              </w:rPr>
              <w:t xml:space="preserve">びわ湖のためにも </w:t>
            </w:r>
            <w:r w:rsidR="00D603EF" w:rsidRPr="00D603EF">
              <w:rPr>
                <w:rFonts w:hint="eastAsia"/>
              </w:rPr>
              <w:t>温室効果ガスの排出を減らそう</w:t>
            </w:r>
          </w:p>
        </w:tc>
        <w:tc>
          <w:tcPr>
            <w:tcW w:w="2445" w:type="dxa"/>
            <w:tcBorders>
              <w:top w:val="dotted" w:sz="4" w:space="0" w:color="auto"/>
              <w:bottom w:val="dotted" w:sz="4" w:space="0" w:color="auto"/>
            </w:tcBorders>
          </w:tcPr>
          <w:p w14:paraId="313CC7F3" w14:textId="77777777" w:rsidR="00D603EF" w:rsidRPr="00D603EF" w:rsidRDefault="00D603EF" w:rsidP="00E42E8F">
            <w:pPr>
              <w:pStyle w:val="af8"/>
              <w:ind w:leftChars="0" w:left="0" w:firstLine="0"/>
            </w:pPr>
            <w:r w:rsidRPr="00D603EF">
              <w:rPr>
                <w:rFonts w:hint="eastAsia"/>
              </w:rPr>
              <w:t>京紫（きょうむらさき）</w:t>
            </w:r>
          </w:p>
        </w:tc>
      </w:tr>
      <w:tr w:rsidR="00D603EF" w:rsidRPr="00D603EF" w14:paraId="184018A7" w14:textId="77777777" w:rsidTr="00D603EF">
        <w:tc>
          <w:tcPr>
            <w:tcW w:w="687" w:type="dxa"/>
            <w:tcBorders>
              <w:top w:val="dotted" w:sz="4" w:space="0" w:color="auto"/>
              <w:bottom w:val="dotted" w:sz="4" w:space="0" w:color="auto"/>
              <w:right w:val="nil"/>
            </w:tcBorders>
          </w:tcPr>
          <w:p w14:paraId="7C2036BA" w14:textId="77777777" w:rsidR="00D603EF" w:rsidRPr="00D603EF" w:rsidRDefault="00D603EF" w:rsidP="00E42E8F">
            <w:pPr>
              <w:pStyle w:val="af8"/>
              <w:ind w:leftChars="0" w:left="0" w:firstLine="0"/>
            </w:pPr>
            <w:r w:rsidRPr="00D603EF">
              <w:rPr>
                <w:rFonts w:hint="eastAsia"/>
              </w:rPr>
              <w:t>8</w:t>
            </w:r>
          </w:p>
        </w:tc>
        <w:tc>
          <w:tcPr>
            <w:tcW w:w="5017" w:type="dxa"/>
            <w:tcBorders>
              <w:top w:val="dotted" w:sz="4" w:space="0" w:color="auto"/>
              <w:left w:val="nil"/>
              <w:bottom w:val="dotted" w:sz="4" w:space="0" w:color="auto"/>
            </w:tcBorders>
          </w:tcPr>
          <w:p w14:paraId="7AE080D7" w14:textId="77777777" w:rsidR="00D603EF" w:rsidRPr="00D603EF" w:rsidRDefault="00D603EF" w:rsidP="00E42E8F">
            <w:pPr>
              <w:pStyle w:val="af8"/>
              <w:ind w:leftChars="0" w:left="0" w:firstLine="0"/>
            </w:pPr>
            <w:r w:rsidRPr="00D603EF">
              <w:rPr>
                <w:rFonts w:hint="eastAsia"/>
              </w:rPr>
              <w:t>気候変動や自然災害に強い暮らしに</w:t>
            </w:r>
          </w:p>
        </w:tc>
        <w:tc>
          <w:tcPr>
            <w:tcW w:w="2445" w:type="dxa"/>
            <w:tcBorders>
              <w:top w:val="dotted" w:sz="4" w:space="0" w:color="auto"/>
              <w:bottom w:val="dotted" w:sz="4" w:space="0" w:color="auto"/>
            </w:tcBorders>
          </w:tcPr>
          <w:p w14:paraId="11BBC14D" w14:textId="14C5B22C" w:rsidR="00D603EF" w:rsidRPr="00D603EF" w:rsidRDefault="00D603EF" w:rsidP="00E42E8F">
            <w:pPr>
              <w:pStyle w:val="af8"/>
              <w:ind w:leftChars="0" w:left="0" w:firstLine="0"/>
            </w:pPr>
            <w:r w:rsidRPr="00D603EF">
              <w:rPr>
                <w:rFonts w:hint="eastAsia"/>
              </w:rPr>
              <w:t>紅桔梗（べにききょう）</w:t>
            </w:r>
          </w:p>
        </w:tc>
      </w:tr>
      <w:tr w:rsidR="00D603EF" w:rsidRPr="00D603EF" w14:paraId="1EF2FE56" w14:textId="77777777" w:rsidTr="00D603EF">
        <w:tc>
          <w:tcPr>
            <w:tcW w:w="687" w:type="dxa"/>
            <w:tcBorders>
              <w:top w:val="dotted" w:sz="4" w:space="0" w:color="auto"/>
              <w:bottom w:val="dotted" w:sz="4" w:space="0" w:color="auto"/>
              <w:right w:val="nil"/>
            </w:tcBorders>
          </w:tcPr>
          <w:p w14:paraId="6DFE8F83" w14:textId="77777777" w:rsidR="00D603EF" w:rsidRPr="00D603EF" w:rsidRDefault="00D603EF" w:rsidP="00E42E8F">
            <w:pPr>
              <w:pStyle w:val="af8"/>
              <w:ind w:leftChars="0" w:left="0" w:firstLine="0"/>
            </w:pPr>
            <w:r w:rsidRPr="00D603EF">
              <w:rPr>
                <w:rFonts w:hint="eastAsia"/>
              </w:rPr>
              <w:t>9</w:t>
            </w:r>
          </w:p>
        </w:tc>
        <w:tc>
          <w:tcPr>
            <w:tcW w:w="5017" w:type="dxa"/>
            <w:tcBorders>
              <w:top w:val="dotted" w:sz="4" w:space="0" w:color="auto"/>
              <w:left w:val="nil"/>
              <w:bottom w:val="dotted" w:sz="4" w:space="0" w:color="auto"/>
            </w:tcBorders>
          </w:tcPr>
          <w:p w14:paraId="59D4946B" w14:textId="77777777" w:rsidR="00D603EF" w:rsidRPr="00D603EF" w:rsidRDefault="00D603EF" w:rsidP="00E42E8F">
            <w:pPr>
              <w:pStyle w:val="af8"/>
              <w:ind w:leftChars="0" w:left="0" w:firstLine="0"/>
            </w:pPr>
            <w:r w:rsidRPr="00D603EF">
              <w:rPr>
                <w:rFonts w:hint="eastAsia"/>
              </w:rPr>
              <w:t>生業・産業に地域の資源を活かそう</w:t>
            </w:r>
          </w:p>
        </w:tc>
        <w:tc>
          <w:tcPr>
            <w:tcW w:w="2445" w:type="dxa"/>
            <w:tcBorders>
              <w:top w:val="dotted" w:sz="4" w:space="0" w:color="auto"/>
              <w:bottom w:val="dotted" w:sz="4" w:space="0" w:color="auto"/>
            </w:tcBorders>
          </w:tcPr>
          <w:p w14:paraId="4B4EA237" w14:textId="77777777" w:rsidR="00D603EF" w:rsidRPr="00D603EF" w:rsidRDefault="00D603EF" w:rsidP="00E42E8F">
            <w:pPr>
              <w:pStyle w:val="af8"/>
              <w:ind w:leftChars="0" w:left="0" w:firstLine="0"/>
            </w:pPr>
            <w:r w:rsidRPr="00D603EF">
              <w:rPr>
                <w:rFonts w:hint="eastAsia"/>
              </w:rPr>
              <w:t>黄櫨染（こうろぜん）</w:t>
            </w:r>
          </w:p>
        </w:tc>
      </w:tr>
      <w:tr w:rsidR="00D603EF" w:rsidRPr="00D603EF" w14:paraId="2472C6B6" w14:textId="77777777" w:rsidTr="00D603EF">
        <w:tc>
          <w:tcPr>
            <w:tcW w:w="687" w:type="dxa"/>
            <w:tcBorders>
              <w:top w:val="dotted" w:sz="4" w:space="0" w:color="auto"/>
              <w:bottom w:val="dotted" w:sz="4" w:space="0" w:color="auto"/>
              <w:right w:val="nil"/>
            </w:tcBorders>
          </w:tcPr>
          <w:p w14:paraId="6B13E0FD" w14:textId="77777777" w:rsidR="00D603EF" w:rsidRPr="00D603EF" w:rsidRDefault="00D603EF" w:rsidP="00E42E8F">
            <w:pPr>
              <w:pStyle w:val="af8"/>
              <w:ind w:leftChars="0" w:left="0" w:firstLine="0"/>
            </w:pPr>
            <w:r w:rsidRPr="00D603EF">
              <w:rPr>
                <w:rFonts w:hint="eastAsia"/>
              </w:rPr>
              <w:t>10</w:t>
            </w:r>
          </w:p>
        </w:tc>
        <w:tc>
          <w:tcPr>
            <w:tcW w:w="5017" w:type="dxa"/>
            <w:tcBorders>
              <w:top w:val="dotted" w:sz="4" w:space="0" w:color="auto"/>
              <w:left w:val="nil"/>
              <w:bottom w:val="dotted" w:sz="4" w:space="0" w:color="auto"/>
            </w:tcBorders>
          </w:tcPr>
          <w:p w14:paraId="74AB2924" w14:textId="77777777" w:rsidR="00D603EF" w:rsidRPr="00D603EF" w:rsidRDefault="00D603EF" w:rsidP="00E42E8F">
            <w:pPr>
              <w:pStyle w:val="af8"/>
              <w:ind w:leftChars="0" w:left="0" w:firstLine="0"/>
            </w:pPr>
            <w:r w:rsidRPr="00D603EF">
              <w:rPr>
                <w:rFonts w:hint="eastAsia"/>
              </w:rPr>
              <w:t>地元も流域も学びの場に</w:t>
            </w:r>
          </w:p>
        </w:tc>
        <w:tc>
          <w:tcPr>
            <w:tcW w:w="2445" w:type="dxa"/>
            <w:tcBorders>
              <w:top w:val="dotted" w:sz="4" w:space="0" w:color="auto"/>
              <w:bottom w:val="dotted" w:sz="4" w:space="0" w:color="auto"/>
            </w:tcBorders>
          </w:tcPr>
          <w:p w14:paraId="6556452F" w14:textId="77777777" w:rsidR="00D603EF" w:rsidRPr="00D603EF" w:rsidRDefault="00D603EF" w:rsidP="00E42E8F">
            <w:pPr>
              <w:pStyle w:val="af8"/>
              <w:ind w:leftChars="0" w:left="0" w:firstLine="0"/>
            </w:pPr>
            <w:r w:rsidRPr="00D603EF">
              <w:rPr>
                <w:rFonts w:hint="eastAsia"/>
              </w:rPr>
              <w:t>櫨染（はじぞめ）</w:t>
            </w:r>
          </w:p>
        </w:tc>
      </w:tr>
      <w:tr w:rsidR="00D603EF" w:rsidRPr="00D603EF" w14:paraId="01DB5A33" w14:textId="77777777" w:rsidTr="00D603EF">
        <w:tc>
          <w:tcPr>
            <w:tcW w:w="687" w:type="dxa"/>
            <w:tcBorders>
              <w:top w:val="dotted" w:sz="4" w:space="0" w:color="auto"/>
              <w:bottom w:val="dotted" w:sz="4" w:space="0" w:color="auto"/>
              <w:right w:val="nil"/>
            </w:tcBorders>
          </w:tcPr>
          <w:p w14:paraId="623E0B1B" w14:textId="77777777" w:rsidR="00D603EF" w:rsidRPr="00D603EF" w:rsidRDefault="00D603EF" w:rsidP="00E42E8F">
            <w:pPr>
              <w:pStyle w:val="af8"/>
              <w:ind w:leftChars="0" w:left="0" w:firstLine="0"/>
            </w:pPr>
            <w:r w:rsidRPr="00D603EF">
              <w:rPr>
                <w:rFonts w:hint="eastAsia"/>
              </w:rPr>
              <w:t>11</w:t>
            </w:r>
          </w:p>
        </w:tc>
        <w:tc>
          <w:tcPr>
            <w:tcW w:w="5017" w:type="dxa"/>
            <w:tcBorders>
              <w:top w:val="dotted" w:sz="4" w:space="0" w:color="auto"/>
              <w:left w:val="nil"/>
              <w:bottom w:val="dotted" w:sz="4" w:space="0" w:color="auto"/>
            </w:tcBorders>
          </w:tcPr>
          <w:p w14:paraId="013D0698" w14:textId="51A2A5C3" w:rsidR="00D603EF" w:rsidRPr="00D603EF" w:rsidRDefault="00880050" w:rsidP="00E42E8F">
            <w:pPr>
              <w:pStyle w:val="af8"/>
              <w:ind w:leftChars="0" w:left="0" w:firstLine="0"/>
            </w:pPr>
            <w:r>
              <w:rPr>
                <w:rFonts w:hint="eastAsia"/>
              </w:rPr>
              <w:t xml:space="preserve">びわ湖を楽しみ </w:t>
            </w:r>
            <w:r w:rsidR="00D603EF" w:rsidRPr="00D603EF">
              <w:rPr>
                <w:rFonts w:hint="eastAsia"/>
              </w:rPr>
              <w:t>愛する人を増やそう</w:t>
            </w:r>
          </w:p>
        </w:tc>
        <w:tc>
          <w:tcPr>
            <w:tcW w:w="2445" w:type="dxa"/>
            <w:tcBorders>
              <w:top w:val="dotted" w:sz="4" w:space="0" w:color="auto"/>
              <w:bottom w:val="dotted" w:sz="4" w:space="0" w:color="auto"/>
            </w:tcBorders>
          </w:tcPr>
          <w:p w14:paraId="1D32AB65" w14:textId="77777777" w:rsidR="00D603EF" w:rsidRPr="00D603EF" w:rsidRDefault="00D603EF" w:rsidP="00E42E8F">
            <w:pPr>
              <w:pStyle w:val="af8"/>
              <w:ind w:leftChars="0" w:left="0" w:firstLine="0"/>
            </w:pPr>
            <w:r w:rsidRPr="00D603EF">
              <w:rPr>
                <w:rFonts w:hint="eastAsia"/>
              </w:rPr>
              <w:t>今様色（いまよういろ）</w:t>
            </w:r>
          </w:p>
        </w:tc>
      </w:tr>
      <w:tr w:rsidR="00D603EF" w:rsidRPr="00D603EF" w14:paraId="756DC97E" w14:textId="77777777" w:rsidTr="00D603EF">
        <w:tc>
          <w:tcPr>
            <w:tcW w:w="687" w:type="dxa"/>
            <w:tcBorders>
              <w:top w:val="dotted" w:sz="4" w:space="0" w:color="auto"/>
              <w:bottom w:val="dotted" w:sz="4" w:space="0" w:color="auto"/>
              <w:right w:val="nil"/>
            </w:tcBorders>
          </w:tcPr>
          <w:p w14:paraId="57201A90" w14:textId="77777777" w:rsidR="00D603EF" w:rsidRPr="00D603EF" w:rsidRDefault="00D603EF" w:rsidP="00E42E8F">
            <w:pPr>
              <w:pStyle w:val="af8"/>
              <w:ind w:leftChars="0" w:left="0" w:firstLine="0"/>
            </w:pPr>
            <w:r w:rsidRPr="00D603EF">
              <w:rPr>
                <w:rFonts w:hint="eastAsia"/>
              </w:rPr>
              <w:t>12</w:t>
            </w:r>
          </w:p>
        </w:tc>
        <w:tc>
          <w:tcPr>
            <w:tcW w:w="5017" w:type="dxa"/>
            <w:tcBorders>
              <w:top w:val="dotted" w:sz="4" w:space="0" w:color="auto"/>
              <w:left w:val="nil"/>
              <w:bottom w:val="dotted" w:sz="4" w:space="0" w:color="auto"/>
            </w:tcBorders>
          </w:tcPr>
          <w:p w14:paraId="05A7DD76" w14:textId="77777777" w:rsidR="00D603EF" w:rsidRPr="00D603EF" w:rsidRDefault="00D603EF" w:rsidP="00E42E8F">
            <w:pPr>
              <w:pStyle w:val="af8"/>
              <w:ind w:leftChars="0" w:left="0" w:firstLine="0"/>
            </w:pPr>
            <w:r w:rsidRPr="00D603EF">
              <w:rPr>
                <w:rFonts w:hint="eastAsia"/>
              </w:rPr>
              <w:t>水とつながる祈りと暮らしを次世代に</w:t>
            </w:r>
          </w:p>
        </w:tc>
        <w:tc>
          <w:tcPr>
            <w:tcW w:w="2445" w:type="dxa"/>
            <w:tcBorders>
              <w:top w:val="dotted" w:sz="4" w:space="0" w:color="auto"/>
              <w:bottom w:val="dotted" w:sz="4" w:space="0" w:color="auto"/>
            </w:tcBorders>
          </w:tcPr>
          <w:p w14:paraId="13E7A580" w14:textId="77777777" w:rsidR="00D603EF" w:rsidRPr="00D603EF" w:rsidRDefault="00D603EF" w:rsidP="00E42E8F">
            <w:pPr>
              <w:pStyle w:val="af8"/>
              <w:ind w:leftChars="0" w:left="0" w:firstLine="0"/>
            </w:pPr>
            <w:r w:rsidRPr="00D603EF">
              <w:rPr>
                <w:rFonts w:hint="eastAsia"/>
              </w:rPr>
              <w:t>黄唐茶（きがらちゃ）</w:t>
            </w:r>
          </w:p>
        </w:tc>
      </w:tr>
      <w:tr w:rsidR="00D603EF" w14:paraId="65A35407" w14:textId="77777777" w:rsidTr="00D603EF">
        <w:tc>
          <w:tcPr>
            <w:tcW w:w="687" w:type="dxa"/>
            <w:tcBorders>
              <w:top w:val="dotted" w:sz="4" w:space="0" w:color="auto"/>
              <w:right w:val="nil"/>
            </w:tcBorders>
          </w:tcPr>
          <w:p w14:paraId="0FD7E482" w14:textId="77777777" w:rsidR="00D603EF" w:rsidRPr="00D603EF" w:rsidRDefault="00D603EF" w:rsidP="00E42E8F">
            <w:pPr>
              <w:pStyle w:val="af8"/>
              <w:ind w:leftChars="0" w:left="0" w:firstLine="0"/>
            </w:pPr>
            <w:r w:rsidRPr="00D603EF">
              <w:rPr>
                <w:rFonts w:hint="eastAsia"/>
              </w:rPr>
              <w:t>13</w:t>
            </w:r>
          </w:p>
        </w:tc>
        <w:tc>
          <w:tcPr>
            <w:tcW w:w="5017" w:type="dxa"/>
            <w:tcBorders>
              <w:top w:val="dotted" w:sz="4" w:space="0" w:color="auto"/>
              <w:left w:val="nil"/>
            </w:tcBorders>
          </w:tcPr>
          <w:p w14:paraId="6865FAE8" w14:textId="77777777" w:rsidR="00D603EF" w:rsidRPr="00D603EF" w:rsidRDefault="00D603EF" w:rsidP="00E42E8F">
            <w:pPr>
              <w:pStyle w:val="af8"/>
              <w:ind w:leftChars="0" w:left="0" w:firstLine="0"/>
            </w:pPr>
            <w:r w:rsidRPr="00D603EF">
              <w:rPr>
                <w:rFonts w:hint="eastAsia"/>
              </w:rPr>
              <w:t>つながりあって目標を達成しよう</w:t>
            </w:r>
          </w:p>
        </w:tc>
        <w:tc>
          <w:tcPr>
            <w:tcW w:w="2445" w:type="dxa"/>
            <w:tcBorders>
              <w:top w:val="dotted" w:sz="4" w:space="0" w:color="auto"/>
            </w:tcBorders>
          </w:tcPr>
          <w:p w14:paraId="2B579284" w14:textId="77777777" w:rsidR="00D603EF" w:rsidRDefault="00D603EF" w:rsidP="00E42E8F">
            <w:pPr>
              <w:pStyle w:val="af8"/>
              <w:ind w:leftChars="0" w:left="0" w:firstLine="0"/>
            </w:pPr>
            <w:r w:rsidRPr="00D603EF">
              <w:rPr>
                <w:rFonts w:hint="eastAsia"/>
              </w:rPr>
              <w:t>紺色（こんいろ）</w:t>
            </w:r>
          </w:p>
        </w:tc>
      </w:tr>
    </w:tbl>
    <w:p w14:paraId="21BBC365" w14:textId="68285382" w:rsidR="00C64403" w:rsidRDefault="002D0741" w:rsidP="002D0741">
      <w:pPr>
        <w:pStyle w:val="2"/>
      </w:pPr>
      <w:bookmarkStart w:id="8" w:name="_Toc74996121"/>
      <w:bookmarkStart w:id="9" w:name="_Toc75350135"/>
      <w:r>
        <w:rPr>
          <w:rFonts w:hint="eastAsia"/>
        </w:rPr>
        <w:t>MLGsの達成のために</w:t>
      </w:r>
      <w:bookmarkEnd w:id="8"/>
      <w:bookmarkEnd w:id="9"/>
    </w:p>
    <w:p w14:paraId="221F1008" w14:textId="268CD93D" w:rsidR="003D6B5C" w:rsidRDefault="003D6B5C" w:rsidP="003D6B5C">
      <w:pPr>
        <w:pStyle w:val="af8"/>
      </w:pPr>
      <w:r>
        <w:rPr>
          <w:rFonts w:hint="eastAsia"/>
        </w:rPr>
        <w:t>琵</w:t>
      </w:r>
      <w:r w:rsidR="00987D15">
        <w:rPr>
          <w:rFonts w:hint="eastAsia"/>
        </w:rPr>
        <w:t>琶湖を思い、琵琶湖のために何かアクションを起こしてみませんか。</w:t>
      </w:r>
    </w:p>
    <w:p w14:paraId="3B43CDB9" w14:textId="3DC25AD8" w:rsidR="00C64403" w:rsidRDefault="003D6B5C" w:rsidP="003D6B5C">
      <w:pPr>
        <w:pStyle w:val="af8"/>
      </w:pPr>
      <w:r>
        <w:rPr>
          <w:rFonts w:hint="eastAsia"/>
        </w:rPr>
        <w:t>琵琶湖のために行うアクションとはどのようなものかを考える道標が、このアジェンダに書かれているゴール、ターゲットやアクションです。</w:t>
      </w:r>
    </w:p>
    <w:p w14:paraId="0967FC2B" w14:textId="3289D5BF" w:rsidR="00C64403" w:rsidRPr="00C64403" w:rsidRDefault="003D6B5C" w:rsidP="003D6B5C">
      <w:pPr>
        <w:pStyle w:val="af8"/>
      </w:pPr>
      <w:r w:rsidRPr="003D6B5C">
        <w:rPr>
          <w:rFonts w:hint="eastAsia"/>
        </w:rPr>
        <w:t>MLGsに賛同するNPO・研究者・事業者・行政等が</w:t>
      </w:r>
      <w:r>
        <w:rPr>
          <w:rFonts w:hint="eastAsia"/>
        </w:rPr>
        <w:t>推進に向けた組織をつくり、皆さんのアクションをつなげる役割を担います。こ</w:t>
      </w:r>
      <w:r w:rsidRPr="003D6B5C">
        <w:rPr>
          <w:rFonts w:hint="eastAsia"/>
        </w:rPr>
        <w:t>の</w:t>
      </w:r>
      <w:r>
        <w:rPr>
          <w:rFonts w:hint="eastAsia"/>
        </w:rPr>
        <w:t>組織の</w:t>
      </w:r>
      <w:r w:rsidRPr="003D6B5C">
        <w:rPr>
          <w:rFonts w:hint="eastAsia"/>
        </w:rPr>
        <w:t>運営は、当分の間、滋賀県が担います。</w:t>
      </w:r>
    </w:p>
    <w:p w14:paraId="42CD298F" w14:textId="48B2BB63" w:rsidR="00BD29D0" w:rsidRDefault="003D6B5C" w:rsidP="007E7322">
      <w:pPr>
        <w:ind w:firstLine="0"/>
      </w:pPr>
      <w:r w:rsidRPr="003D6B5C">
        <w:rPr>
          <w:noProof/>
        </w:rPr>
        <mc:AlternateContent>
          <mc:Choice Requires="wps">
            <w:drawing>
              <wp:anchor distT="0" distB="0" distL="114300" distR="114300" simplePos="0" relativeHeight="251762688" behindDoc="0" locked="0" layoutInCell="1" allowOverlap="1" wp14:anchorId="0BCBAB65" wp14:editId="785AD641">
                <wp:simplePos x="0" y="0"/>
                <wp:positionH relativeFrom="margin">
                  <wp:align>right</wp:align>
                </wp:positionH>
                <wp:positionV relativeFrom="paragraph">
                  <wp:posOffset>91440</wp:posOffset>
                </wp:positionV>
                <wp:extent cx="5400000" cy="857250"/>
                <wp:effectExtent l="0" t="0" r="0" b="0"/>
                <wp:wrapNone/>
                <wp:docPr id="62" name="正方形/長方形 7"/>
                <wp:cNvGraphicFramePr/>
                <a:graphic xmlns:a="http://schemas.openxmlformats.org/drawingml/2006/main">
                  <a:graphicData uri="http://schemas.microsoft.com/office/word/2010/wordprocessingShape">
                    <wps:wsp>
                      <wps:cNvSpPr/>
                      <wps:spPr>
                        <a:xfrm>
                          <a:off x="0" y="0"/>
                          <a:ext cx="5400000" cy="8572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8F944B" w14:textId="6348842C" w:rsidR="004F17C5" w:rsidRPr="003D6B5C" w:rsidRDefault="004F17C5" w:rsidP="003D6B5C">
                            <w:pPr>
                              <w:pStyle w:val="Web"/>
                              <w:spacing w:before="0" w:beforeAutospacing="0" w:after="0" w:afterAutospacing="0"/>
                              <w:jc w:val="center"/>
                              <w:rPr>
                                <w:sz w:val="20"/>
                                <w:szCs w:val="20"/>
                              </w:rPr>
                            </w:pPr>
                            <w:r w:rsidRPr="003D6B5C">
                              <w:rPr>
                                <w:rFonts w:ascii="UD デジタル 教科書体 NP-R" w:eastAsia="UD デジタル 教科書体 NP-R" w:cstheme="minorBidi" w:hint="eastAsia"/>
                                <w:color w:val="FFFFFF" w:themeColor="light1"/>
                                <w:kern w:val="24"/>
                                <w:sz w:val="20"/>
                                <w:szCs w:val="20"/>
                              </w:rPr>
                              <w:t>マザーレイク</w:t>
                            </w:r>
                            <w:r>
                              <w:rPr>
                                <w:rFonts w:ascii="UD デジタル 教科書体 NP-R" w:eastAsia="UD デジタル 教科書体 NP-R" w:cstheme="minorBidi" w:hint="eastAsia"/>
                                <w:color w:val="FFFFFF" w:themeColor="light1"/>
                                <w:kern w:val="24"/>
                                <w:sz w:val="20"/>
                                <w:szCs w:val="20"/>
                              </w:rPr>
                              <w:t>ゴールズ（MLGs）</w:t>
                            </w:r>
                            <w:r>
                              <w:rPr>
                                <w:rFonts w:ascii="UD デジタル 教科書体 NP-R" w:eastAsia="UD デジタル 教科書体 NP-R" w:cstheme="minorBidi"/>
                                <w:color w:val="FFFFFF" w:themeColor="light1"/>
                                <w:kern w:val="24"/>
                                <w:sz w:val="20"/>
                                <w:szCs w:val="20"/>
                              </w:rPr>
                              <w:t>推進委員会</w:t>
                            </w:r>
                            <w:r w:rsidRPr="003D6B5C">
                              <w:rPr>
                                <w:rFonts w:ascii="UD デジタル 教科書体 NP-R" w:eastAsia="UD デジタル 教科書体 NP-R" w:cstheme="minorBidi" w:hint="eastAsia"/>
                                <w:color w:val="FFFFFF" w:themeColor="light1"/>
                                <w:kern w:val="24"/>
                                <w:sz w:val="20"/>
                                <w:szCs w:val="20"/>
                              </w:rPr>
                              <w:t xml:space="preserve">　滋賀県琵琶湖環境部琵琶湖保全再生課</w:t>
                            </w:r>
                          </w:p>
                          <w:p w14:paraId="4138C582" w14:textId="77777777" w:rsidR="004F17C5" w:rsidRPr="003D6B5C" w:rsidRDefault="004F17C5" w:rsidP="003D6B5C">
                            <w:pPr>
                              <w:pStyle w:val="Web"/>
                              <w:spacing w:before="0" w:beforeAutospacing="0" w:after="0" w:afterAutospacing="0"/>
                              <w:jc w:val="center"/>
                              <w:rPr>
                                <w:sz w:val="20"/>
                                <w:szCs w:val="20"/>
                              </w:rPr>
                            </w:pPr>
                            <w:r w:rsidRPr="003D6B5C">
                              <w:rPr>
                                <w:rFonts w:ascii="UD デジタル 教科書体 NP-R" w:eastAsia="UD デジタル 教科書体 NP-R" w:cstheme="minorBidi" w:hint="eastAsia"/>
                                <w:color w:val="FFFFFF" w:themeColor="light1"/>
                                <w:kern w:val="24"/>
                                <w:sz w:val="20"/>
                                <w:szCs w:val="20"/>
                              </w:rPr>
                              <w:t>〒520-8577　滋賀県大津市京町4-1-1</w:t>
                            </w:r>
                          </w:p>
                          <w:p w14:paraId="596AAEA3" w14:textId="135D04CC" w:rsidR="004F17C5" w:rsidRPr="003D6B5C" w:rsidRDefault="004F17C5" w:rsidP="00FE40DA">
                            <w:pPr>
                              <w:pStyle w:val="Web"/>
                              <w:spacing w:before="0" w:beforeAutospacing="0" w:after="0" w:afterAutospacing="0"/>
                              <w:jc w:val="center"/>
                              <w:rPr>
                                <w:sz w:val="20"/>
                                <w:szCs w:val="20"/>
                              </w:rPr>
                            </w:pPr>
                            <w:r w:rsidRPr="003D6B5C">
                              <w:rPr>
                                <w:rFonts w:ascii="UD デジタル 教科書体 NP-R" w:eastAsia="UD デジタル 教科書体 NP-R" w:cstheme="minorBidi" w:hint="eastAsia"/>
                                <w:color w:val="FFFFFF" w:themeColor="light1"/>
                                <w:kern w:val="24"/>
                                <w:sz w:val="20"/>
                                <w:szCs w:val="20"/>
                              </w:rPr>
                              <w:t xml:space="preserve">   TEL:077-528-3466  FAX:077-528-4847</w:t>
                            </w:r>
                            <w:r>
                              <w:rPr>
                                <w:rFonts w:hint="eastAsia"/>
                                <w:sz w:val="20"/>
                                <w:szCs w:val="20"/>
                              </w:rPr>
                              <w:t xml:space="preserve">　</w:t>
                            </w:r>
                            <w:r w:rsidRPr="003D6B5C">
                              <w:rPr>
                                <w:rFonts w:ascii="UD デジタル 教科書体 NP-R" w:eastAsia="UD デジタル 教科書体 NP-R" w:cstheme="minorBidi" w:hint="eastAsia"/>
                                <w:color w:val="FFFFFF" w:themeColor="light1"/>
                                <w:kern w:val="24"/>
                                <w:sz w:val="20"/>
                                <w:szCs w:val="20"/>
                              </w:rPr>
                              <w:t xml:space="preserve">E-mail:dk00@pref.shiga.lg.jp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BCBAB65" id="正方形/長方形 7" o:spid="_x0000_s1026" style="position:absolute;margin-left:374pt;margin-top:7.2pt;width:425.2pt;height:67.5pt;z-index:251762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" fillcolor="#4f81bd [3204]" stroked="f" strokeweight="2pt">
                <v:textbox>
                  <w:txbxContent>
                    <w:p w14:paraId="0A8F944B" w14:textId="6348842C" w:rsidR="004F17C5" w:rsidRPr="003D6B5C" w:rsidRDefault="004F17C5" w:rsidP="003D6B5C">
                      <w:pPr>
                        <w:pStyle w:val="Web"/>
                        <w:spacing w:before="0" w:beforeAutospacing="0" w:after="0" w:afterAutospacing="0"/>
                        <w:jc w:val="center"/>
                        <w:rPr>
                          <w:sz w:val="20"/>
                          <w:szCs w:val="20"/>
                        </w:rPr>
                      </w:pPr>
                      <w:r w:rsidRPr="003D6B5C">
                        <w:rPr>
                          <w:rFonts w:ascii="UD デジタル 教科書体 NP-R" w:eastAsia="UD デジタル 教科書体 NP-R" w:cstheme="minorBidi" w:hint="eastAsia"/>
                          <w:color w:val="FFFFFF" w:themeColor="light1"/>
                          <w:kern w:val="24"/>
                          <w:sz w:val="20"/>
                          <w:szCs w:val="20"/>
                        </w:rPr>
                        <w:t>マザーレイク</w:t>
                      </w:r>
                      <w:r>
                        <w:rPr>
                          <w:rFonts w:ascii="UD デジタル 教科書体 NP-R" w:eastAsia="UD デジタル 教科書体 NP-R" w:cstheme="minorBidi" w:hint="eastAsia"/>
                          <w:color w:val="FFFFFF" w:themeColor="light1"/>
                          <w:kern w:val="24"/>
                          <w:sz w:val="20"/>
                          <w:szCs w:val="20"/>
                        </w:rPr>
                        <w:t>ゴールズ（MLGs）</w:t>
                      </w:r>
                      <w:r>
                        <w:rPr>
                          <w:rFonts w:ascii="UD デジタル 教科書体 NP-R" w:eastAsia="UD デジタル 教科書体 NP-R" w:cstheme="minorBidi"/>
                          <w:color w:val="FFFFFF" w:themeColor="light1"/>
                          <w:kern w:val="24"/>
                          <w:sz w:val="20"/>
                          <w:szCs w:val="20"/>
                        </w:rPr>
                        <w:t>推進委員会</w:t>
                      </w:r>
                      <w:r w:rsidRPr="003D6B5C">
                        <w:rPr>
                          <w:rFonts w:ascii="UD デジタル 教科書体 NP-R" w:eastAsia="UD デジタル 教科書体 NP-R" w:cstheme="minorBidi" w:hint="eastAsia"/>
                          <w:color w:val="FFFFFF" w:themeColor="light1"/>
                          <w:kern w:val="24"/>
                          <w:sz w:val="20"/>
                          <w:szCs w:val="20"/>
                        </w:rPr>
                        <w:t xml:space="preserve">　滋賀県琵琶湖環境部琵琶湖保全再生課</w:t>
                      </w:r>
                    </w:p>
                    <w:p w14:paraId="4138C582" w14:textId="77777777" w:rsidR="004F17C5" w:rsidRPr="003D6B5C" w:rsidRDefault="004F17C5" w:rsidP="003D6B5C">
                      <w:pPr>
                        <w:pStyle w:val="Web"/>
                        <w:spacing w:before="0" w:beforeAutospacing="0" w:after="0" w:afterAutospacing="0"/>
                        <w:jc w:val="center"/>
                        <w:rPr>
                          <w:sz w:val="20"/>
                          <w:szCs w:val="20"/>
                        </w:rPr>
                      </w:pPr>
                      <w:r w:rsidRPr="003D6B5C">
                        <w:rPr>
                          <w:rFonts w:ascii="UD デジタル 教科書体 NP-R" w:eastAsia="UD デジタル 教科書体 NP-R" w:cstheme="minorBidi" w:hint="eastAsia"/>
                          <w:color w:val="FFFFFF" w:themeColor="light1"/>
                          <w:kern w:val="24"/>
                          <w:sz w:val="20"/>
                          <w:szCs w:val="20"/>
                        </w:rPr>
                        <w:t>〒520-8577　滋賀県大津市京町4-1-1</w:t>
                      </w:r>
                    </w:p>
                    <w:p w14:paraId="596AAEA3" w14:textId="135D04CC" w:rsidR="004F17C5" w:rsidRPr="003D6B5C" w:rsidRDefault="004F17C5" w:rsidP="00FE40DA">
                      <w:pPr>
                        <w:pStyle w:val="Web"/>
                        <w:spacing w:before="0" w:beforeAutospacing="0" w:after="0" w:afterAutospacing="0"/>
                        <w:jc w:val="center"/>
                        <w:rPr>
                          <w:sz w:val="20"/>
                          <w:szCs w:val="20"/>
                        </w:rPr>
                      </w:pPr>
                      <w:r w:rsidRPr="003D6B5C">
                        <w:rPr>
                          <w:rFonts w:ascii="UD デジタル 教科書体 NP-R" w:eastAsia="UD デジタル 教科書体 NP-R" w:cstheme="minorBidi" w:hint="eastAsia"/>
                          <w:color w:val="FFFFFF" w:themeColor="light1"/>
                          <w:kern w:val="24"/>
                          <w:sz w:val="20"/>
                          <w:szCs w:val="20"/>
                        </w:rPr>
                        <w:t xml:space="preserve">   TEL:077-528-3466  FAX:077-528-4847</w:t>
                      </w:r>
                      <w:r>
                        <w:rPr>
                          <w:rFonts w:hint="eastAsia"/>
                          <w:sz w:val="20"/>
                          <w:szCs w:val="20"/>
                        </w:rPr>
                        <w:t xml:space="preserve">　</w:t>
                      </w:r>
                      <w:r w:rsidRPr="003D6B5C">
                        <w:rPr>
                          <w:rFonts w:ascii="UD デジタル 教科書体 NP-R" w:eastAsia="UD デジタル 教科書体 NP-R" w:cstheme="minorBidi" w:hint="eastAsia"/>
                          <w:color w:val="FFFFFF" w:themeColor="light1"/>
                          <w:kern w:val="24"/>
                          <w:sz w:val="20"/>
                          <w:szCs w:val="20"/>
                        </w:rPr>
                        <w:t xml:space="preserve">E-mail:dk00@pref.shiga.lg.jp </w:t>
                      </w:r>
                    </w:p>
                  </w:txbxContent>
                </v:textbox>
                <w10:wrap anchorx="margin"/>
              </v:rect>
            </w:pict>
          </mc:Fallback>
        </mc:AlternateContent>
      </w:r>
    </w:p>
    <w:p w14:paraId="78F53E83" w14:textId="77777777" w:rsidR="003D6B5C" w:rsidRDefault="003D6B5C" w:rsidP="007E7322">
      <w:pPr>
        <w:ind w:firstLine="0"/>
      </w:pPr>
    </w:p>
    <w:p w14:paraId="736C1BCD" w14:textId="77777777" w:rsidR="003D6B5C" w:rsidRPr="00BD29D0" w:rsidRDefault="003D6B5C" w:rsidP="007E7322">
      <w:pPr>
        <w:ind w:firstLine="0"/>
      </w:pPr>
    </w:p>
    <w:p w14:paraId="10A01CC7" w14:textId="1E7F9A4E" w:rsidR="007032A0" w:rsidRDefault="004078AB" w:rsidP="004078AB">
      <w:pPr>
        <w:pStyle w:val="1"/>
        <w:numPr>
          <w:ilvl w:val="0"/>
          <w:numId w:val="1"/>
        </w:numPr>
      </w:pPr>
      <w:bookmarkStart w:id="10" w:name="_Toc75350136"/>
      <w:r w:rsidRPr="004078AB">
        <w:rPr>
          <w:rFonts w:hint="eastAsia"/>
        </w:rPr>
        <w:lastRenderedPageBreak/>
        <w:t>MLGs</w:t>
      </w:r>
      <w:r w:rsidR="009271A3">
        <w:rPr>
          <w:rFonts w:hint="eastAsia"/>
        </w:rPr>
        <w:t>について</w:t>
      </w:r>
      <w:bookmarkEnd w:id="10"/>
    </w:p>
    <w:p w14:paraId="58C382E7" w14:textId="2C976CE0" w:rsidR="003B6FB8" w:rsidRDefault="003B6FB8" w:rsidP="005C3E2E">
      <w:pPr>
        <w:pStyle w:val="2"/>
        <w:numPr>
          <w:ilvl w:val="0"/>
          <w:numId w:val="2"/>
        </w:numPr>
      </w:pPr>
      <w:bookmarkStart w:id="11" w:name="_Toc75350137"/>
      <w:r>
        <w:rPr>
          <w:rFonts w:hint="eastAsia"/>
        </w:rPr>
        <w:t>マザーレイクゴールズ（MLGs）アジェンダについて</w:t>
      </w:r>
      <w:bookmarkEnd w:id="11"/>
    </w:p>
    <w:p w14:paraId="5384AE96" w14:textId="0D87B03B" w:rsidR="003B6FB8" w:rsidRPr="003B6FB8" w:rsidRDefault="003B6FB8" w:rsidP="003B6FB8">
      <w:pPr>
        <w:pStyle w:val="af8"/>
      </w:pPr>
      <w:r w:rsidRPr="003B6FB8">
        <w:rPr>
          <w:rFonts w:hint="eastAsia"/>
        </w:rPr>
        <w:t>「持続可能な開発のための2030アジェンダ」</w:t>
      </w:r>
      <w:r>
        <w:rPr>
          <w:rFonts w:hint="eastAsia"/>
        </w:rPr>
        <w:t>を参考に、取組の目標（マザーレイクゴールズ）やターゲット、指標のほか、基本理念や推進体制等を記載した「提案文書」が、この文書「</w:t>
      </w:r>
      <w:r w:rsidRPr="003B6FB8">
        <w:rPr>
          <w:rFonts w:hint="eastAsia"/>
        </w:rPr>
        <w:t>マザーレイクゴールズ（MLGs）アジェンダ</w:t>
      </w:r>
      <w:r>
        <w:rPr>
          <w:rFonts w:hint="eastAsia"/>
        </w:rPr>
        <w:t>」です。</w:t>
      </w:r>
    </w:p>
    <w:p w14:paraId="697CA7BA" w14:textId="1E0C24B4" w:rsidR="00FD43E5" w:rsidRDefault="003B6FB8" w:rsidP="005C3E2E">
      <w:pPr>
        <w:pStyle w:val="2"/>
        <w:numPr>
          <w:ilvl w:val="0"/>
          <w:numId w:val="2"/>
        </w:numPr>
      </w:pPr>
      <w:bookmarkStart w:id="12" w:name="_Toc75350138"/>
      <w:r w:rsidRPr="00033AE5">
        <w:rPr>
          <w:rFonts w:hint="eastAsia"/>
        </w:rPr>
        <w:t>MLGsとは</w:t>
      </w:r>
      <w:bookmarkEnd w:id="12"/>
    </w:p>
    <w:p w14:paraId="6E3B7591" w14:textId="0F2AA76B" w:rsidR="009533AA" w:rsidRDefault="00804472" w:rsidP="003F4731">
      <w:pPr>
        <w:pStyle w:val="af8"/>
      </w:pPr>
      <w:r w:rsidRPr="009533AA">
        <w:rPr>
          <w:rFonts w:hint="eastAsia"/>
        </w:rPr>
        <w:t>例</w:t>
      </w:r>
      <w:r>
        <w:rPr>
          <w:rFonts w:hint="eastAsia"/>
        </w:rPr>
        <w:t>年冬に琵琶湖北湖で見られる全層循環が、</w:t>
      </w:r>
      <w:r w:rsidR="00680120">
        <w:rPr>
          <w:rFonts w:hint="eastAsia"/>
        </w:rPr>
        <w:t>平成30</w:t>
      </w:r>
      <w:r w:rsidR="009533AA" w:rsidRPr="009533AA">
        <w:rPr>
          <w:rFonts w:hint="eastAsia"/>
        </w:rPr>
        <w:t>年度（</w:t>
      </w:r>
      <w:r w:rsidR="00680120">
        <w:rPr>
          <w:rFonts w:hint="eastAsia"/>
        </w:rPr>
        <w:t>201８</w:t>
      </w:r>
      <w:r w:rsidR="009533AA" w:rsidRPr="009533AA">
        <w:rPr>
          <w:rFonts w:hint="eastAsia"/>
        </w:rPr>
        <w:t>年度）冬季に</w:t>
      </w:r>
      <w:r w:rsidR="00AE105A">
        <w:rPr>
          <w:rFonts w:hint="eastAsia"/>
        </w:rPr>
        <w:t>観測史上初めて確認</w:t>
      </w:r>
      <w:r>
        <w:rPr>
          <w:rFonts w:hint="eastAsia"/>
        </w:rPr>
        <w:t>できず、翌年も２年連続で確認できませんでした。</w:t>
      </w:r>
    </w:p>
    <w:p w14:paraId="7A1A2433" w14:textId="1B48CCC9" w:rsidR="0008599A" w:rsidRDefault="003C5723" w:rsidP="0008599A">
      <w:pPr>
        <w:pStyle w:val="af8"/>
      </w:pPr>
      <w:r>
        <w:rPr>
          <w:rFonts w:hint="eastAsia"/>
        </w:rPr>
        <w:t>地球温暖化の影響を受け、全層循環が未完了になる時がくることは</w:t>
      </w:r>
      <w:r w:rsidR="00CB65D7">
        <w:rPr>
          <w:rFonts w:hint="eastAsia"/>
        </w:rPr>
        <w:t>環境省のシミュレーションにおいても</w:t>
      </w:r>
      <w:r>
        <w:rPr>
          <w:rFonts w:hint="eastAsia"/>
        </w:rPr>
        <w:t>予測されていましたが、それは2030年代と考えられていました。</w:t>
      </w:r>
      <w:r w:rsidR="00E00E07">
        <w:rPr>
          <w:rFonts w:hint="eastAsia"/>
        </w:rPr>
        <w:t>このように、</w:t>
      </w:r>
      <w:r>
        <w:rPr>
          <w:rFonts w:hint="eastAsia"/>
        </w:rPr>
        <w:t>気候危機は、最新の科学的知見の予測を</w:t>
      </w:r>
      <w:r w:rsidR="0008599A">
        <w:rPr>
          <w:rFonts w:ascii="Segoe UI Symbol" w:hAnsi="Segoe UI Symbol" w:cs="Segoe UI Symbol" w:hint="eastAsia"/>
        </w:rPr>
        <w:t>超えて加速しています。</w:t>
      </w:r>
    </w:p>
    <w:p w14:paraId="57EBA15A" w14:textId="0B9AF728" w:rsidR="009533AA" w:rsidRPr="009533AA" w:rsidRDefault="0008599A" w:rsidP="0008599A">
      <w:pPr>
        <w:pStyle w:val="af8"/>
      </w:pPr>
      <w:r>
        <w:rPr>
          <w:rFonts w:hint="eastAsia"/>
        </w:rPr>
        <w:t>全層循環の未完了は、琵琶湖が流域に住む人々の暮らしを映す</w:t>
      </w:r>
      <w:r w:rsidR="00CB65D7">
        <w:rPr>
          <w:rFonts w:hint="eastAsia"/>
        </w:rPr>
        <w:t>「</w:t>
      </w:r>
      <w:r>
        <w:rPr>
          <w:rFonts w:hint="eastAsia"/>
        </w:rPr>
        <w:t>鏡</w:t>
      </w:r>
      <w:r w:rsidR="00CB65D7">
        <w:rPr>
          <w:rFonts w:hint="eastAsia"/>
        </w:rPr>
        <w:t>」である</w:t>
      </w:r>
      <w:r>
        <w:rPr>
          <w:rFonts w:hint="eastAsia"/>
        </w:rPr>
        <w:t>の</w:t>
      </w:r>
      <w:r w:rsidR="003C5723" w:rsidRPr="003C5723">
        <w:rPr>
          <w:rFonts w:hint="eastAsia"/>
        </w:rPr>
        <w:t>みなら</w:t>
      </w:r>
      <w:r>
        <w:rPr>
          <w:rFonts w:hint="eastAsia"/>
        </w:rPr>
        <w:t>ず、世界中の人々の生活によって引き起こされる地球規模の環境変化</w:t>
      </w:r>
      <w:r w:rsidR="00A95BA3">
        <w:rPr>
          <w:rFonts w:hint="eastAsia"/>
        </w:rPr>
        <w:t>を見通す</w:t>
      </w:r>
      <w:r w:rsidR="00CB65D7">
        <w:rPr>
          <w:rFonts w:hint="eastAsia"/>
        </w:rPr>
        <w:t>「</w:t>
      </w:r>
      <w:r>
        <w:rPr>
          <w:rFonts w:hint="eastAsia"/>
        </w:rPr>
        <w:t>窓</w:t>
      </w:r>
      <w:r w:rsidR="00CB65D7">
        <w:rPr>
          <w:rFonts w:hint="eastAsia"/>
        </w:rPr>
        <w:t>」</w:t>
      </w:r>
      <w:r>
        <w:rPr>
          <w:rFonts w:hint="eastAsia"/>
        </w:rPr>
        <w:t>で</w:t>
      </w:r>
      <w:r w:rsidR="00CB65D7">
        <w:rPr>
          <w:rFonts w:hint="eastAsia"/>
        </w:rPr>
        <w:t>も</w:t>
      </w:r>
      <w:r>
        <w:rPr>
          <w:rFonts w:hint="eastAsia"/>
        </w:rPr>
        <w:t>あることを示しています。琵琶湖</w:t>
      </w:r>
      <w:r w:rsidR="00CB65D7">
        <w:rPr>
          <w:rFonts w:hint="eastAsia"/>
        </w:rPr>
        <w:t>の</w:t>
      </w:r>
      <w:r>
        <w:rPr>
          <w:rFonts w:hint="eastAsia"/>
        </w:rPr>
        <w:t>環境保全</w:t>
      </w:r>
      <w:r w:rsidR="00F82380">
        <w:rPr>
          <w:rFonts w:hint="eastAsia"/>
        </w:rPr>
        <w:t>の取組</w:t>
      </w:r>
      <w:r>
        <w:rPr>
          <w:rFonts w:hint="eastAsia"/>
        </w:rPr>
        <w:t>は、</w:t>
      </w:r>
      <w:r w:rsidR="00CB65D7">
        <w:rPr>
          <w:rFonts w:hint="eastAsia"/>
        </w:rPr>
        <w:t>単に</w:t>
      </w:r>
      <w:r w:rsidR="00F82380">
        <w:rPr>
          <w:rFonts w:hint="eastAsia"/>
        </w:rPr>
        <w:t>一つの</w:t>
      </w:r>
      <w:r w:rsidR="00CB65D7">
        <w:rPr>
          <w:rFonts w:hint="eastAsia"/>
        </w:rPr>
        <w:t>湖の環境を守るための</w:t>
      </w:r>
      <w:r w:rsidR="00F82380">
        <w:rPr>
          <w:rFonts w:hint="eastAsia"/>
        </w:rPr>
        <w:t>もの</w:t>
      </w:r>
      <w:r w:rsidR="00CB65D7">
        <w:rPr>
          <w:rFonts w:hint="eastAsia"/>
        </w:rPr>
        <w:t>ではなく、</w:t>
      </w:r>
      <w:r w:rsidR="0063334D">
        <w:rPr>
          <w:rFonts w:hint="eastAsia"/>
        </w:rPr>
        <w:t>地球規模で誰一人取り残さない持続可能な社会をつくるための取組と分かちがたいもの</w:t>
      </w:r>
      <w:r w:rsidR="007A50AB">
        <w:rPr>
          <w:rFonts w:hint="eastAsia"/>
        </w:rPr>
        <w:t>となっています。</w:t>
      </w:r>
    </w:p>
    <w:p w14:paraId="0599D809" w14:textId="77777777" w:rsidR="009533AA" w:rsidRPr="00F82380" w:rsidRDefault="009533AA" w:rsidP="007A50AB">
      <w:pPr>
        <w:pStyle w:val="af8"/>
        <w:ind w:leftChars="0" w:left="0" w:firstLine="0"/>
      </w:pPr>
    </w:p>
    <w:p w14:paraId="3D829C37" w14:textId="2E55DF5C" w:rsidR="00E42E8F" w:rsidRDefault="002B354A" w:rsidP="003F4731">
      <w:pPr>
        <w:pStyle w:val="af8"/>
      </w:pPr>
      <w:r w:rsidRPr="002B354A">
        <w:t>MLGs</w:t>
      </w:r>
      <w:r w:rsidR="00E42E8F" w:rsidRPr="00E42E8F">
        <w:rPr>
          <w:rFonts w:hint="eastAsia"/>
        </w:rPr>
        <w:t>は、「琵琶湖」を切り口とした2030年の持続可能社会</w:t>
      </w:r>
      <w:r w:rsidR="007B52EC">
        <w:rPr>
          <w:rFonts w:hint="eastAsia"/>
        </w:rPr>
        <w:t>への</w:t>
      </w:r>
      <w:r w:rsidR="00E42E8F" w:rsidRPr="00E42E8F">
        <w:rPr>
          <w:rFonts w:hint="eastAsia"/>
        </w:rPr>
        <w:t>目標（ゴール）です。</w:t>
      </w:r>
    </w:p>
    <w:p w14:paraId="7A0178AE" w14:textId="454C8DED" w:rsidR="003F4731" w:rsidRDefault="006671FD" w:rsidP="003F4731">
      <w:pPr>
        <w:pStyle w:val="af8"/>
      </w:pPr>
      <w:r>
        <w:rPr>
          <w:rFonts w:hint="eastAsia"/>
        </w:rPr>
        <w:t>MLGs</w:t>
      </w:r>
      <w:r w:rsidR="003F4731">
        <w:rPr>
          <w:rFonts w:hint="eastAsia"/>
        </w:rPr>
        <w:t>は</w:t>
      </w:r>
      <w:r w:rsidR="00E42E8F">
        <w:rPr>
          <w:rFonts w:hint="eastAsia"/>
        </w:rPr>
        <w:t>、</w:t>
      </w:r>
      <w:r w:rsidR="003F4731">
        <w:rPr>
          <w:rFonts w:hint="eastAsia"/>
        </w:rPr>
        <w:t>琵琶湖版のSDGsとして、2030年</w:t>
      </w:r>
      <w:r w:rsidR="00CB65D7">
        <w:rPr>
          <w:rFonts w:hint="eastAsia"/>
        </w:rPr>
        <w:t>の環境と経済・社会活動をつなぐ健全な循環の構築</w:t>
      </w:r>
      <w:r w:rsidR="003F4731">
        <w:rPr>
          <w:rFonts w:hint="eastAsia"/>
        </w:rPr>
        <w:t>に向け</w:t>
      </w:r>
      <w:r w:rsidR="00CB65D7">
        <w:rPr>
          <w:rFonts w:hint="eastAsia"/>
        </w:rPr>
        <w:t>、琵琶湖を切</w:t>
      </w:r>
      <w:r w:rsidR="00F82380">
        <w:rPr>
          <w:rFonts w:hint="eastAsia"/>
        </w:rPr>
        <w:t>り</w:t>
      </w:r>
      <w:r w:rsidR="00E42E8F">
        <w:rPr>
          <w:rFonts w:hint="eastAsia"/>
        </w:rPr>
        <w:t>口として独自に１３の</w:t>
      </w:r>
      <w:r w:rsidR="003F4731">
        <w:rPr>
          <w:rFonts w:hint="eastAsia"/>
        </w:rPr>
        <w:t>ゴールを設定</w:t>
      </w:r>
      <w:r w:rsidR="00E42E8F">
        <w:rPr>
          <w:rFonts w:hint="eastAsia"/>
        </w:rPr>
        <w:t>しました</w:t>
      </w:r>
      <w:r w:rsidR="003F4731">
        <w:rPr>
          <w:rFonts w:hint="eastAsia"/>
        </w:rPr>
        <w:t>。</w:t>
      </w:r>
    </w:p>
    <w:p w14:paraId="392ED01C" w14:textId="77777777" w:rsidR="00066CBC" w:rsidRDefault="00066CBC" w:rsidP="003F4731">
      <w:pPr>
        <w:pStyle w:val="af8"/>
      </w:pPr>
    </w:p>
    <w:p w14:paraId="7784C969" w14:textId="2CAC9500" w:rsidR="00066CBC" w:rsidRPr="0023146F" w:rsidRDefault="00CF2B30" w:rsidP="003F4731">
      <w:pPr>
        <w:pStyle w:val="af8"/>
      </w:pPr>
      <w:r w:rsidRPr="0023146F">
        <w:rPr>
          <w:rFonts w:hint="eastAsia"/>
        </w:rPr>
        <w:t>琵琶湖は、常に人の暮らしと関わって存在してきました。</w:t>
      </w:r>
      <w:r w:rsidR="00066CBC" w:rsidRPr="0023146F">
        <w:rPr>
          <w:rFonts w:hint="eastAsia"/>
        </w:rPr>
        <w:t>「琵琶湖を切り口とした」とは、「環境と人の暮らしの</w:t>
      </w:r>
      <w:r w:rsidRPr="0023146F">
        <w:rPr>
          <w:rFonts w:hint="eastAsia"/>
        </w:rPr>
        <w:t>関</w:t>
      </w:r>
      <w:r w:rsidR="00066CBC" w:rsidRPr="0023146F">
        <w:rPr>
          <w:rFonts w:hint="eastAsia"/>
        </w:rPr>
        <w:t>わりに着目した」</w:t>
      </w:r>
      <w:r w:rsidRPr="0023146F">
        <w:rPr>
          <w:rFonts w:hint="eastAsia"/>
        </w:rPr>
        <w:t>と言い換えられます。私たちの設定したゴールが「Biwako　Goals」ではなく「Mother Lake Goals」であるのは、自然環境としての琵琶湖だけではなく、</w:t>
      </w:r>
      <w:r w:rsidR="00A95BA3">
        <w:rPr>
          <w:rFonts w:hint="eastAsia"/>
        </w:rPr>
        <w:t>森</w:t>
      </w:r>
      <w:r w:rsidRPr="0023146F">
        <w:rPr>
          <w:rFonts w:hint="eastAsia"/>
        </w:rPr>
        <w:t>川里湖海のつながりと、そこにある人の営みまで含めた象徴としての琵琶湖＝マザーレイク</w:t>
      </w:r>
      <w:r w:rsidR="003147ED" w:rsidRPr="0023146F">
        <w:rPr>
          <w:rFonts w:hint="eastAsia"/>
        </w:rPr>
        <w:t>のための目標であるからです。</w:t>
      </w:r>
    </w:p>
    <w:p w14:paraId="19674BD8" w14:textId="1C286D6C" w:rsidR="003147ED" w:rsidRDefault="00660A07" w:rsidP="003F4731">
      <w:pPr>
        <w:pStyle w:val="af8"/>
      </w:pPr>
      <w:r w:rsidRPr="0023146F">
        <w:rPr>
          <w:rFonts w:hint="eastAsia"/>
        </w:rPr>
        <w:t>私たちは、</w:t>
      </w:r>
      <w:r w:rsidR="003147ED" w:rsidRPr="0023146F">
        <w:t>MLGs</w:t>
      </w:r>
      <w:r w:rsidRPr="0023146F">
        <w:rPr>
          <w:rFonts w:hint="eastAsia"/>
        </w:rPr>
        <w:t>によって、琵琶湖の環境を守ろうと呼びかけるだけ</w:t>
      </w:r>
      <w:r w:rsidR="003147ED" w:rsidRPr="0023146F">
        <w:rPr>
          <w:rFonts w:hint="eastAsia"/>
        </w:rPr>
        <w:t>ではなく、琵琶湖に</w:t>
      </w:r>
      <w:r w:rsidR="008A64F3">
        <w:rPr>
          <w:rFonts w:hint="eastAsia"/>
        </w:rPr>
        <w:t>映し出され、</w:t>
      </w:r>
      <w:r w:rsidR="003147ED" w:rsidRPr="0023146F">
        <w:rPr>
          <w:rFonts w:hint="eastAsia"/>
        </w:rPr>
        <w:t>象徴される私たちの暮らしを持続可</w:t>
      </w:r>
      <w:r w:rsidR="0023146F">
        <w:rPr>
          <w:rFonts w:hint="eastAsia"/>
        </w:rPr>
        <w:t>能なものにするにはどうすればいいか、と</w:t>
      </w:r>
      <w:r w:rsidRPr="0023146F">
        <w:rPr>
          <w:rFonts w:hint="eastAsia"/>
        </w:rPr>
        <w:t>問いかけたいと思います。</w:t>
      </w:r>
    </w:p>
    <w:p w14:paraId="0B33D1E2" w14:textId="77777777" w:rsidR="00066CBC" w:rsidRDefault="00066CBC" w:rsidP="003147ED">
      <w:pPr>
        <w:pStyle w:val="af8"/>
        <w:ind w:leftChars="0" w:left="0" w:firstLine="0"/>
      </w:pPr>
    </w:p>
    <w:p w14:paraId="257F99E2" w14:textId="35848BB9" w:rsidR="00E0772E" w:rsidRDefault="003147ED" w:rsidP="003147ED">
      <w:pPr>
        <w:pStyle w:val="af8"/>
      </w:pPr>
      <w:r w:rsidRPr="0023146F">
        <w:rPr>
          <w:rFonts w:hint="eastAsia"/>
        </w:rPr>
        <w:lastRenderedPageBreak/>
        <w:t>持続可能な社会を実現するための</w:t>
      </w:r>
      <w:r>
        <w:rPr>
          <w:rFonts w:hint="eastAsia"/>
        </w:rPr>
        <w:t>目標としては、SDGsがあります。</w:t>
      </w:r>
      <w:r w:rsidR="003F4731">
        <w:t>SDGs</w:t>
      </w:r>
      <w:r w:rsidR="003F4731">
        <w:rPr>
          <w:rFonts w:hint="eastAsia"/>
        </w:rPr>
        <w:t>は、</w:t>
      </w:r>
      <w:r w:rsidR="003536FE">
        <w:rPr>
          <w:rFonts w:hint="eastAsia"/>
        </w:rPr>
        <w:t>国連が定めた</w:t>
      </w:r>
      <w:r w:rsidR="003F4731">
        <w:rPr>
          <w:rFonts w:hint="eastAsia"/>
        </w:rPr>
        <w:t>世界規模の目標</w:t>
      </w:r>
      <w:r w:rsidR="003536FE">
        <w:rPr>
          <w:rFonts w:hint="eastAsia"/>
        </w:rPr>
        <w:t>な</w:t>
      </w:r>
      <w:r w:rsidR="003F4731">
        <w:rPr>
          <w:rFonts w:hint="eastAsia"/>
        </w:rPr>
        <w:t>ので、日本で、</w:t>
      </w:r>
      <w:r w:rsidR="0035104F">
        <w:rPr>
          <w:rFonts w:hint="eastAsia"/>
        </w:rPr>
        <w:t>とりわけ</w:t>
      </w:r>
      <w:r w:rsidR="00743E5D">
        <w:rPr>
          <w:rFonts w:hint="eastAsia"/>
        </w:rPr>
        <w:t>自分の地域で</w:t>
      </w:r>
      <w:r w:rsidR="00C50DA9">
        <w:rPr>
          <w:rFonts w:hint="eastAsia"/>
        </w:rPr>
        <w:t>の</w:t>
      </w:r>
      <w:r w:rsidR="00743E5D">
        <w:rPr>
          <w:rFonts w:hint="eastAsia"/>
        </w:rPr>
        <w:t>行動を考える時、</w:t>
      </w:r>
      <w:r w:rsidR="00E0772E">
        <w:rPr>
          <w:rFonts w:hint="eastAsia"/>
        </w:rPr>
        <w:t>随分遠いことのように感じられることもあります</w:t>
      </w:r>
      <w:r w:rsidR="003F4731">
        <w:rPr>
          <w:rFonts w:hint="eastAsia"/>
        </w:rPr>
        <w:t>。</w:t>
      </w:r>
    </w:p>
    <w:p w14:paraId="2B3F3185" w14:textId="0F7FF174" w:rsidR="00E0772E" w:rsidRDefault="003F4731" w:rsidP="00E0772E">
      <w:pPr>
        <w:pStyle w:val="af8"/>
      </w:pPr>
      <w:r>
        <w:rPr>
          <w:rFonts w:hint="eastAsia"/>
        </w:rPr>
        <w:t>そこで、より多くの多様な主体が</w:t>
      </w:r>
      <w:r w:rsidR="003536FE">
        <w:rPr>
          <w:rFonts w:hint="eastAsia"/>
        </w:rPr>
        <w:t>、琵琶湖を守るための自発的、主体的な取組を通じて</w:t>
      </w:r>
      <w:r>
        <w:t>SDGs</w:t>
      </w:r>
      <w:r>
        <w:rPr>
          <w:rFonts w:hint="eastAsia"/>
        </w:rPr>
        <w:t>をより自分ごととして捉えられるよう、</w:t>
      </w:r>
      <w:r>
        <w:t>SDGs</w:t>
      </w:r>
      <w:r w:rsidR="00E00E07">
        <w:rPr>
          <w:rFonts w:hint="eastAsia"/>
        </w:rPr>
        <w:t>と地域・現場の取組との間におく</w:t>
      </w:r>
      <w:r>
        <w:rPr>
          <w:rFonts w:hint="eastAsia"/>
        </w:rPr>
        <w:t>目標が</w:t>
      </w:r>
      <w:r>
        <w:t>MLGs</w:t>
      </w:r>
      <w:r>
        <w:rPr>
          <w:rFonts w:hint="eastAsia"/>
        </w:rPr>
        <w:t>です</w:t>
      </w:r>
      <w:r w:rsidR="001F2207">
        <w:rPr>
          <w:rFonts w:hint="eastAsia"/>
        </w:rPr>
        <w:t>（</w:t>
      </w:r>
      <w:r w:rsidR="001F2207">
        <w:fldChar w:fldCharType="begin"/>
      </w:r>
      <w:r w:rsidR="001F2207">
        <w:instrText xml:space="preserve"> </w:instrText>
      </w:r>
      <w:r w:rsidR="001F2207">
        <w:rPr>
          <w:rFonts w:hint="eastAsia"/>
        </w:rPr>
        <w:instrText>REF _Ref63675008 \h</w:instrText>
      </w:r>
      <w:r w:rsidR="001F2207">
        <w:instrText xml:space="preserve"> </w:instrText>
      </w:r>
      <w:r w:rsidR="001F2207">
        <w:fldChar w:fldCharType="separate"/>
      </w:r>
      <w:r w:rsidR="0028507E">
        <w:rPr>
          <w:rFonts w:hint="eastAsia"/>
        </w:rPr>
        <w:t xml:space="preserve">図 </w:t>
      </w:r>
      <w:r w:rsidR="0028507E">
        <w:rPr>
          <w:noProof/>
        </w:rPr>
        <w:t>1</w:t>
      </w:r>
      <w:r w:rsidR="0028507E">
        <w:rPr>
          <w:rFonts w:hint="eastAsia"/>
        </w:rPr>
        <w:t xml:space="preserve">　</w:t>
      </w:r>
      <w:r w:rsidR="0028507E" w:rsidRPr="007A50AB">
        <w:rPr>
          <w:rFonts w:hint="eastAsia"/>
        </w:rPr>
        <w:t xml:space="preserve"> </w:t>
      </w:r>
      <w:r w:rsidR="0028507E" w:rsidRPr="007E4332">
        <w:rPr>
          <w:rFonts w:hint="eastAsia"/>
        </w:rPr>
        <w:t>SDGsとMLGsと県民等のアクションとの関係</w:t>
      </w:r>
      <w:r w:rsidR="001F2207">
        <w:fldChar w:fldCharType="end"/>
      </w:r>
      <w:r w:rsidR="001F2207">
        <w:rPr>
          <w:rFonts w:hint="eastAsia"/>
        </w:rPr>
        <w:t>）</w:t>
      </w:r>
      <w:r>
        <w:rPr>
          <w:rFonts w:hint="eastAsia"/>
        </w:rPr>
        <w:t>。</w:t>
      </w:r>
    </w:p>
    <w:p w14:paraId="325B7A8F" w14:textId="442B6DA1" w:rsidR="00033AE5" w:rsidRDefault="003536FE" w:rsidP="00E0772E">
      <w:pPr>
        <w:pStyle w:val="af8"/>
      </w:pPr>
      <w:r>
        <w:rPr>
          <w:rFonts w:hint="eastAsia"/>
        </w:rPr>
        <w:t>これをＳＤＧｓの達成の視点から見ると</w:t>
      </w:r>
      <w:r w:rsidR="003F4731">
        <w:rPr>
          <w:rFonts w:hint="eastAsia"/>
        </w:rPr>
        <w:t>、</w:t>
      </w:r>
      <w:r w:rsidR="003F4731" w:rsidRPr="00E0772E">
        <w:rPr>
          <w:rFonts w:hint="eastAsia"/>
          <w:u w:val="single"/>
        </w:rPr>
        <w:t>琵琶湖を通じて</w:t>
      </w:r>
      <w:r w:rsidR="003F4731" w:rsidRPr="00E0772E">
        <w:rPr>
          <w:u w:val="single"/>
        </w:rPr>
        <w:t>SDGs</w:t>
      </w:r>
      <w:r w:rsidR="003F4731" w:rsidRPr="00E0772E">
        <w:rPr>
          <w:rFonts w:hint="eastAsia"/>
          <w:u w:val="single"/>
        </w:rPr>
        <w:t>をアクションまで落とし込む仕組み</w:t>
      </w:r>
      <w:r w:rsidR="004E0275">
        <w:rPr>
          <w:rFonts w:hint="eastAsia"/>
        </w:rPr>
        <w:t>が</w:t>
      </w:r>
      <w:r w:rsidR="003F4731">
        <w:t>MLGs</w:t>
      </w:r>
      <w:r w:rsidR="004E0275">
        <w:rPr>
          <w:rFonts w:hint="eastAsia"/>
        </w:rPr>
        <w:t>であり、MLGsの取組はSDGsの達成に貢献するものと言えます。</w:t>
      </w:r>
    </w:p>
    <w:p w14:paraId="7A797F1C" w14:textId="77777777" w:rsidR="00E0772E" w:rsidRDefault="00E0772E" w:rsidP="00E0772E">
      <w:pPr>
        <w:pStyle w:val="af8"/>
      </w:pPr>
    </w:p>
    <w:p w14:paraId="220E5A19" w14:textId="4C27729B" w:rsidR="00E0772E" w:rsidRDefault="003D2FE5" w:rsidP="00E0772E">
      <w:pPr>
        <w:pStyle w:val="af8"/>
      </w:pPr>
      <w:r>
        <w:rPr>
          <w:rFonts w:hint="eastAsia"/>
        </w:rPr>
        <w:t>滋賀</w:t>
      </w:r>
      <w:r w:rsidR="00AE105A">
        <w:rPr>
          <w:rFonts w:hint="eastAsia"/>
        </w:rPr>
        <w:t>や琵琶湖下流域の方々をはじめ、</w:t>
      </w:r>
      <w:r w:rsidR="00E0772E">
        <w:rPr>
          <w:rFonts w:hint="eastAsia"/>
        </w:rPr>
        <w:t>多くの人が、身近な地域のため、琵琶湖のために自主的に活動しています。それは、持続可能な世界の達成につながる小さくても大きな一歩ですが、</w:t>
      </w:r>
      <w:r w:rsidR="003536FE">
        <w:rPr>
          <w:rFonts w:hint="eastAsia"/>
        </w:rPr>
        <w:t>そうした</w:t>
      </w:r>
      <w:r w:rsidR="00E0772E">
        <w:rPr>
          <w:rFonts w:hint="eastAsia"/>
        </w:rPr>
        <w:t>自分たちの活動とSDGsとのつながりを意識することは、あまりありません。</w:t>
      </w:r>
    </w:p>
    <w:p w14:paraId="368F42BA" w14:textId="0476B5EE" w:rsidR="0011306B" w:rsidRDefault="007E4332" w:rsidP="003B6FB8">
      <w:pPr>
        <w:pStyle w:val="af8"/>
      </w:pPr>
      <w:r>
        <w:rPr>
          <w:rFonts w:hint="eastAsia"/>
        </w:rPr>
        <w:t>琵琶湖保全の協働のプラットフォームであった</w:t>
      </w:r>
      <w:r w:rsidR="00E0772E">
        <w:rPr>
          <w:rFonts w:hint="eastAsia"/>
        </w:rPr>
        <w:t>マザーレイクフォーラムの</w:t>
      </w:r>
      <w:r>
        <w:rPr>
          <w:rFonts w:hint="eastAsia"/>
        </w:rPr>
        <w:t>活動を基に作り上げられたMLGsは、</w:t>
      </w:r>
      <w:r w:rsidR="00E0772E" w:rsidRPr="00E0772E">
        <w:rPr>
          <w:rFonts w:hint="eastAsia"/>
          <w:u w:val="single"/>
        </w:rPr>
        <w:t>琵琶湖を通じて自分たちの活動がSDGsにつながっていることを発見する仕組み</w:t>
      </w:r>
      <w:r w:rsidR="004E0275">
        <w:rPr>
          <w:rFonts w:hint="eastAsia"/>
        </w:rPr>
        <w:t>であり、MLGsの取組は身近な現場の活動をエンパワーするものと言えます。</w:t>
      </w:r>
    </w:p>
    <w:p w14:paraId="107ADCC0" w14:textId="77777777" w:rsidR="0011306B" w:rsidRDefault="0011306B" w:rsidP="007A3787">
      <w:pPr>
        <w:pStyle w:val="af8"/>
        <w:ind w:leftChars="0" w:left="0" w:firstLine="0"/>
      </w:pPr>
    </w:p>
    <w:p w14:paraId="298078F7" w14:textId="77777777" w:rsidR="003B6FB8" w:rsidRDefault="003B6FB8" w:rsidP="007A3787">
      <w:pPr>
        <w:pStyle w:val="af8"/>
        <w:ind w:leftChars="0" w:left="0" w:firstLine="0"/>
      </w:pPr>
    </w:p>
    <w:p w14:paraId="54735CE8" w14:textId="77777777" w:rsidR="007A50AB" w:rsidRDefault="007A50AB" w:rsidP="007A50AB">
      <w:pPr>
        <w:pStyle w:val="a7"/>
        <w:keepNext/>
        <w:ind w:firstLine="0"/>
      </w:pPr>
      <w:r>
        <w:rPr>
          <w:rFonts w:ascii="UD デジタル 教科書体 NK-R" w:eastAsia="UD デジタル 教科書体 NK-R" w:hAnsiTheme="majorEastAsia"/>
          <w:b w:val="0"/>
          <w:bCs w:val="0"/>
          <w:noProof/>
          <w:sz w:val="22"/>
          <w:szCs w:val="22"/>
        </w:rPr>
        <w:drawing>
          <wp:inline distT="0" distB="0" distL="0" distR="0" wp14:anchorId="5ED622F4" wp14:editId="5807D88F">
            <wp:extent cx="5395436" cy="313200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5436" cy="3132000"/>
                    </a:xfrm>
                    <a:prstGeom prst="rect">
                      <a:avLst/>
                    </a:prstGeom>
                    <a:noFill/>
                    <a:ln>
                      <a:noFill/>
                    </a:ln>
                  </pic:spPr>
                </pic:pic>
              </a:graphicData>
            </a:graphic>
          </wp:inline>
        </w:drawing>
      </w:r>
    </w:p>
    <w:p w14:paraId="68C02218" w14:textId="77777777" w:rsidR="004078AB" w:rsidRPr="004078AB" w:rsidRDefault="007A50AB" w:rsidP="004078AB">
      <w:pPr>
        <w:pStyle w:val="a7"/>
        <w:jc w:val="center"/>
        <w:rPr>
          <w:rFonts w:ascii="UD デジタル 教科書体 NK-R" w:eastAsia="UD デジタル 教科書体 NK-R" w:hAnsiTheme="majorEastAsia"/>
          <w:b w:val="0"/>
          <w:bCs w:val="0"/>
          <w:sz w:val="22"/>
          <w:szCs w:val="22"/>
        </w:rPr>
      </w:pPr>
      <w:bookmarkStart w:id="13" w:name="_Ref63675008"/>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sidR="0028507E">
        <w:rPr>
          <w:noProof/>
        </w:rPr>
        <w:t>1</w:t>
      </w:r>
      <w:r>
        <w:fldChar w:fldCharType="end"/>
      </w:r>
      <w:r>
        <w:rPr>
          <w:rFonts w:hint="eastAsia"/>
        </w:rPr>
        <w:t xml:space="preserve">　</w:t>
      </w:r>
      <w:r w:rsidRPr="007A50AB">
        <w:rPr>
          <w:rFonts w:ascii="UD デジタル 教科書体 NK-R" w:eastAsia="UD デジタル 教科書体 NK-R" w:hint="eastAsia"/>
        </w:rPr>
        <w:t xml:space="preserve"> </w:t>
      </w:r>
      <w:r w:rsidRPr="007E4332">
        <w:rPr>
          <w:rFonts w:ascii="UD デジタル 教科書体 NK-R" w:eastAsia="UD デジタル 教科書体 NK-R" w:hint="eastAsia"/>
        </w:rPr>
        <w:t>SDGsとMLGsと県民等のアクションとの関係</w:t>
      </w:r>
      <w:bookmarkEnd w:id="13"/>
    </w:p>
    <w:p w14:paraId="5C3ABF39" w14:textId="77777777" w:rsidR="001277B3" w:rsidRDefault="001277B3" w:rsidP="007A3787">
      <w:pPr>
        <w:pStyle w:val="af8"/>
        <w:ind w:leftChars="0" w:left="0" w:firstLine="0"/>
      </w:pPr>
    </w:p>
    <w:p w14:paraId="38F104A2" w14:textId="77777777" w:rsidR="003147ED" w:rsidRDefault="003147ED" w:rsidP="007A3787">
      <w:pPr>
        <w:pStyle w:val="af8"/>
        <w:ind w:leftChars="0" w:left="0" w:firstLine="0"/>
      </w:pPr>
    </w:p>
    <w:p w14:paraId="114B9F2F" w14:textId="77777777" w:rsidR="003147ED" w:rsidRPr="00987D15" w:rsidRDefault="003147ED" w:rsidP="007A3787">
      <w:pPr>
        <w:pStyle w:val="af8"/>
        <w:ind w:leftChars="0" w:left="0" w:firstLine="0"/>
      </w:pPr>
    </w:p>
    <w:p w14:paraId="54C6E717" w14:textId="77777777" w:rsidR="00266C6F" w:rsidRPr="004078AB" w:rsidRDefault="004078AB" w:rsidP="004078AB">
      <w:pPr>
        <w:pStyle w:val="2"/>
        <w:numPr>
          <w:ilvl w:val="0"/>
          <w:numId w:val="2"/>
        </w:numPr>
      </w:pPr>
      <w:bookmarkStart w:id="14" w:name="_Toc75350139"/>
      <w:r>
        <w:rPr>
          <w:rFonts w:hint="eastAsia"/>
        </w:rPr>
        <w:lastRenderedPageBreak/>
        <w:t>マザーレイク＝</w:t>
      </w:r>
      <w:r w:rsidR="00266C6F">
        <w:rPr>
          <w:rFonts w:hint="eastAsia"/>
        </w:rPr>
        <w:t>琵琶湖</w:t>
      </w:r>
      <w:bookmarkEnd w:id="14"/>
    </w:p>
    <w:p w14:paraId="6D9C4115" w14:textId="77777777" w:rsidR="0047575C" w:rsidRDefault="00266C6F" w:rsidP="006300CE">
      <w:pPr>
        <w:pStyle w:val="3"/>
        <w:numPr>
          <w:ilvl w:val="0"/>
          <w:numId w:val="30"/>
        </w:numPr>
      </w:pPr>
      <w:r>
        <w:rPr>
          <w:rFonts w:hint="eastAsia"/>
        </w:rPr>
        <w:t>琵琶湖の価値</w:t>
      </w:r>
    </w:p>
    <w:p w14:paraId="1E79B9C4" w14:textId="00A44F76" w:rsidR="0011306B" w:rsidRDefault="001F2207" w:rsidP="0011306B">
      <w:pPr>
        <w:pStyle w:val="af8"/>
      </w:pPr>
      <w:r>
        <w:rPr>
          <w:rFonts w:hint="eastAsia"/>
        </w:rPr>
        <w:t>S</w:t>
      </w:r>
      <w:r w:rsidRPr="001F2207">
        <w:rPr>
          <w:rFonts w:hint="eastAsia"/>
        </w:rPr>
        <w:t>DGs</w:t>
      </w:r>
      <w:r w:rsidR="003536FE">
        <w:rPr>
          <w:rFonts w:hint="eastAsia"/>
        </w:rPr>
        <w:t>という世界規模の目標</w:t>
      </w:r>
      <w:r>
        <w:rPr>
          <w:rFonts w:hint="eastAsia"/>
        </w:rPr>
        <w:t>と地域・現場の取組との間に</w:t>
      </w:r>
      <w:r w:rsidR="003536FE">
        <w:rPr>
          <w:rFonts w:hint="eastAsia"/>
        </w:rPr>
        <w:t>、琵琶湖を守るための自発的、主体的な取組を通じた新たな</w:t>
      </w:r>
      <w:r>
        <w:rPr>
          <w:rFonts w:hint="eastAsia"/>
        </w:rPr>
        <w:t>目標を</w:t>
      </w:r>
      <w:r w:rsidR="00E00E07">
        <w:rPr>
          <w:rFonts w:hint="eastAsia"/>
        </w:rPr>
        <w:t>おいて</w:t>
      </w:r>
      <w:r w:rsidR="003536FE">
        <w:rPr>
          <w:rFonts w:hint="eastAsia"/>
        </w:rPr>
        <w:t>みてはどうか</w:t>
      </w:r>
      <w:r w:rsidR="00EA3EBA">
        <w:rPr>
          <w:rFonts w:hint="eastAsia"/>
        </w:rPr>
        <w:t>と考えたのは、</w:t>
      </w:r>
      <w:r w:rsidR="00EA3EBA" w:rsidRPr="007B7199">
        <w:rPr>
          <w:rFonts w:hint="eastAsia"/>
          <w:u w:val="single"/>
        </w:rPr>
        <w:t>琵琶湖に人々を惹きつけてやまない大きな力</w:t>
      </w:r>
      <w:r w:rsidR="00EA3EBA">
        <w:rPr>
          <w:rFonts w:hint="eastAsia"/>
        </w:rPr>
        <w:t>があることを、私たちが確信しているからです。</w:t>
      </w:r>
    </w:p>
    <w:p w14:paraId="3ED866D9" w14:textId="264C2DAA" w:rsidR="00EA3EBA" w:rsidRDefault="00AE105A" w:rsidP="001F2207">
      <w:pPr>
        <w:pStyle w:val="af8"/>
      </w:pPr>
      <w:r>
        <w:rPr>
          <w:rFonts w:hint="eastAsia"/>
        </w:rPr>
        <w:t>滋賀県の中にも琵琶湖</w:t>
      </w:r>
      <w:r w:rsidR="003536FE">
        <w:rPr>
          <w:rFonts w:hint="eastAsia"/>
        </w:rPr>
        <w:t>からは遠い</w:t>
      </w:r>
      <w:r>
        <w:rPr>
          <w:rFonts w:hint="eastAsia"/>
        </w:rPr>
        <w:t>地域が</w:t>
      </w:r>
      <w:r w:rsidR="00EA3EBA">
        <w:rPr>
          <w:rFonts w:hint="eastAsia"/>
        </w:rPr>
        <w:t>あります。また、県外の人にとっては</w:t>
      </w:r>
      <w:r w:rsidR="007B7199" w:rsidRPr="007B7199">
        <w:rPr>
          <w:rFonts w:hint="eastAsia"/>
        </w:rPr>
        <w:t>日本一大きな湖、</w:t>
      </w:r>
      <w:r w:rsidR="007B7199">
        <w:rPr>
          <w:rFonts w:hint="eastAsia"/>
        </w:rPr>
        <w:t>豊かな</w:t>
      </w:r>
      <w:r w:rsidR="007B7199" w:rsidRPr="007B7199">
        <w:rPr>
          <w:rFonts w:hint="eastAsia"/>
        </w:rPr>
        <w:t>水源</w:t>
      </w:r>
      <w:r>
        <w:rPr>
          <w:rFonts w:hint="eastAsia"/>
        </w:rPr>
        <w:t>としか捉えられて</w:t>
      </w:r>
      <w:r w:rsidR="00EA3EBA">
        <w:rPr>
          <w:rFonts w:hint="eastAsia"/>
        </w:rPr>
        <w:t>いない</w:t>
      </w:r>
      <w:r w:rsidR="003536FE">
        <w:rPr>
          <w:rFonts w:hint="eastAsia"/>
        </w:rPr>
        <w:t>、さらに遠い存在</w:t>
      </w:r>
      <w:r w:rsidR="00EA3EBA">
        <w:rPr>
          <w:rFonts w:hint="eastAsia"/>
        </w:rPr>
        <w:t>かもしれません。しかし、</w:t>
      </w:r>
      <w:r w:rsidR="007B7199">
        <w:rPr>
          <w:rFonts w:hint="eastAsia"/>
        </w:rPr>
        <w:t>琵琶湖は、</w:t>
      </w:r>
      <w:r w:rsidR="007B7199" w:rsidRPr="007B7199">
        <w:rPr>
          <w:rFonts w:hint="eastAsia"/>
        </w:rPr>
        <w:t>豊かな自然環境</w:t>
      </w:r>
      <w:r w:rsidR="007B7199">
        <w:rPr>
          <w:rFonts w:hint="eastAsia"/>
        </w:rPr>
        <w:t>や生態系を育み、固有の文化や景観を形成する、多様な価値の集合体であり、</w:t>
      </w:r>
      <w:r w:rsidR="003536FE">
        <w:rPr>
          <w:rFonts w:hint="eastAsia"/>
        </w:rPr>
        <w:t>持続可能な暮らしのありようを映し出す「鏡」、地球環境</w:t>
      </w:r>
      <w:r w:rsidR="00987D15">
        <w:rPr>
          <w:rFonts w:hint="eastAsia"/>
        </w:rPr>
        <w:t>を見通す</w:t>
      </w:r>
      <w:r w:rsidR="003536FE">
        <w:rPr>
          <w:rFonts w:hint="eastAsia"/>
        </w:rPr>
        <w:t>「窓」として、</w:t>
      </w:r>
      <w:r w:rsidR="007B7199">
        <w:rPr>
          <w:rFonts w:hint="eastAsia"/>
        </w:rPr>
        <w:t>まさに</w:t>
      </w:r>
      <w:r w:rsidR="00EA3EBA">
        <w:rPr>
          <w:rFonts w:hint="eastAsia"/>
        </w:rPr>
        <w:t>「国民的資産」</w:t>
      </w:r>
      <w:r w:rsidR="007B7199">
        <w:rPr>
          <w:rFonts w:hint="eastAsia"/>
        </w:rPr>
        <w:t>と言えるものです。</w:t>
      </w:r>
    </w:p>
    <w:p w14:paraId="1F0A6652" w14:textId="77777777" w:rsidR="00987D15" w:rsidRDefault="00987D15" w:rsidP="001F2207">
      <w:pPr>
        <w:pStyle w:val="af8"/>
      </w:pPr>
    </w:p>
    <w:p w14:paraId="0EEE7A16" w14:textId="77777777" w:rsidR="007B7199" w:rsidRDefault="007B7199" w:rsidP="006300CE">
      <w:pPr>
        <w:pStyle w:val="4"/>
        <w:numPr>
          <w:ilvl w:val="0"/>
          <w:numId w:val="31"/>
        </w:numPr>
      </w:pPr>
      <w:r>
        <w:rPr>
          <w:rFonts w:hint="eastAsia"/>
        </w:rPr>
        <w:t>古代湖としての価値</w:t>
      </w:r>
    </w:p>
    <w:p w14:paraId="6DCE5D01" w14:textId="77777777" w:rsidR="007B7199" w:rsidRDefault="007B7199" w:rsidP="007B7199">
      <w:pPr>
        <w:pStyle w:val="af8"/>
      </w:pPr>
      <w:r>
        <w:rPr>
          <w:rFonts w:hint="eastAsia"/>
        </w:rPr>
        <w:t>琵琶湖はおよそ440万年の歴史を持つ、世界有数の古代湖です。この長い歴史の中で、琵琶湖の環境に合わせて進化した種や、琵琶湖にのみ生き残った種が琵琶湖の固有種となりました。現在の琵琶湖には約60種類の固有種がいると言われています。</w:t>
      </w:r>
    </w:p>
    <w:p w14:paraId="20D2E65A" w14:textId="77777777" w:rsidR="007B7199" w:rsidRDefault="007B7199" w:rsidP="006300CE">
      <w:pPr>
        <w:pStyle w:val="4"/>
        <w:numPr>
          <w:ilvl w:val="0"/>
          <w:numId w:val="31"/>
        </w:numPr>
      </w:pPr>
      <w:r>
        <w:rPr>
          <w:rFonts w:hint="eastAsia"/>
        </w:rPr>
        <w:t>水源としての価値</w:t>
      </w:r>
    </w:p>
    <w:p w14:paraId="55DBCF41" w14:textId="77777777" w:rsidR="0011306B" w:rsidRDefault="007B7199" w:rsidP="0011306B">
      <w:pPr>
        <w:pStyle w:val="af8"/>
      </w:pPr>
      <w:r>
        <w:rPr>
          <w:rFonts w:hint="eastAsia"/>
        </w:rPr>
        <w:t>琵琶湖の水を利用する人の数（区域内給水人口）は、滋賀県をはじめ、京都府、大阪府、兵庫県の近畿約1,450万人にのぼり、日本の人口の約９人に１人が琵琶湖の水を使っている計算になります。</w:t>
      </w:r>
    </w:p>
    <w:p w14:paraId="6CAAD22B" w14:textId="77777777" w:rsidR="007B7199" w:rsidRDefault="007B7199" w:rsidP="006300CE">
      <w:pPr>
        <w:pStyle w:val="4"/>
        <w:numPr>
          <w:ilvl w:val="0"/>
          <w:numId w:val="31"/>
        </w:numPr>
      </w:pPr>
      <w:r>
        <w:rPr>
          <w:rFonts w:hint="eastAsia"/>
        </w:rPr>
        <w:t>水産業の場としての価値</w:t>
      </w:r>
    </w:p>
    <w:p w14:paraId="704DA87D" w14:textId="77777777" w:rsidR="0011306B" w:rsidRDefault="007B7199" w:rsidP="0011306B">
      <w:pPr>
        <w:pStyle w:val="af8"/>
      </w:pPr>
      <w:r>
        <w:rPr>
          <w:rFonts w:hint="eastAsia"/>
        </w:rPr>
        <w:t>琵琶湖の魚介類は独特の漁法で獲られ、ふなずしなどのなれずしや湖魚の佃煮、あめのうお御飯などの伝統食として、滋賀県の産業や食文化を支えています。</w:t>
      </w:r>
    </w:p>
    <w:p w14:paraId="6E45C0C3" w14:textId="77777777" w:rsidR="007B7199" w:rsidRDefault="007B7199" w:rsidP="006300CE">
      <w:pPr>
        <w:pStyle w:val="4"/>
        <w:numPr>
          <w:ilvl w:val="0"/>
          <w:numId w:val="31"/>
        </w:numPr>
      </w:pPr>
      <w:r>
        <w:rPr>
          <w:rFonts w:hint="eastAsia"/>
        </w:rPr>
        <w:t>ラムサール条約登録湿地としての価値</w:t>
      </w:r>
    </w:p>
    <w:p w14:paraId="0500F4B3" w14:textId="388BD38F" w:rsidR="0011306B" w:rsidRDefault="007B7199" w:rsidP="0011306B">
      <w:pPr>
        <w:pStyle w:val="af8"/>
      </w:pPr>
      <w:r>
        <w:rPr>
          <w:rFonts w:hint="eastAsia"/>
        </w:rPr>
        <w:t>琵琶湖は、毎年10万羽以上の水鳥が飛来する全国有数の越冬地であり、平成５年</w:t>
      </w:r>
      <w:r w:rsidR="00E00E07">
        <w:rPr>
          <w:rFonts w:hint="eastAsia"/>
        </w:rPr>
        <w:t>（</w:t>
      </w:r>
      <w:r>
        <w:rPr>
          <w:rFonts w:hint="eastAsia"/>
        </w:rPr>
        <w:t>1993年）に「ラムサール条約（特に水鳥の生息地として国際的に重要な湿地に関する条約）」の登録湿地となりました。平成20年（2008年）には、県内最大の内湖である西の湖が追加登録され</w:t>
      </w:r>
      <w:r w:rsidR="009E280E">
        <w:rPr>
          <w:rFonts w:hint="eastAsia"/>
        </w:rPr>
        <w:t>ています</w:t>
      </w:r>
      <w:r>
        <w:rPr>
          <w:rFonts w:hint="eastAsia"/>
        </w:rPr>
        <w:t>。</w:t>
      </w:r>
    </w:p>
    <w:p w14:paraId="1D2689DF" w14:textId="77777777" w:rsidR="003147ED" w:rsidRDefault="003147ED" w:rsidP="0011306B">
      <w:pPr>
        <w:pStyle w:val="af8"/>
      </w:pPr>
    </w:p>
    <w:p w14:paraId="4E71B1DC" w14:textId="77777777" w:rsidR="003147ED" w:rsidRDefault="003147ED" w:rsidP="0011306B">
      <w:pPr>
        <w:pStyle w:val="af8"/>
      </w:pPr>
    </w:p>
    <w:p w14:paraId="10B8343F" w14:textId="77777777" w:rsidR="007B7199" w:rsidRDefault="007B7199" w:rsidP="006300CE">
      <w:pPr>
        <w:pStyle w:val="4"/>
        <w:numPr>
          <w:ilvl w:val="0"/>
          <w:numId w:val="31"/>
        </w:numPr>
      </w:pPr>
      <w:r>
        <w:rPr>
          <w:rFonts w:hint="eastAsia"/>
        </w:rPr>
        <w:lastRenderedPageBreak/>
        <w:t>観光資源としての価値</w:t>
      </w:r>
    </w:p>
    <w:p w14:paraId="05B917BA" w14:textId="26EB70B6" w:rsidR="0011306B" w:rsidRDefault="007B7199" w:rsidP="0011306B">
      <w:pPr>
        <w:pStyle w:val="af8"/>
      </w:pPr>
      <w:r>
        <w:rPr>
          <w:rFonts w:hint="eastAsia"/>
        </w:rPr>
        <w:t>琵琶湖には20箇所を超える水浴場があり、カヤックなどの湖上スポーツも盛んです。美しい自然や風景は多くの人を魅了し、毎年多くの観光客が訪れています。近年では、琵琶湖を自転車で一周し、周辺の自然や歴史を楽しむ「ビワイチ」</w:t>
      </w:r>
      <w:r w:rsidR="00B670A3">
        <w:rPr>
          <w:rFonts w:hint="eastAsia"/>
        </w:rPr>
        <w:t>「ビワイチ・プラス」</w:t>
      </w:r>
      <w:r w:rsidR="005B6E15">
        <w:rPr>
          <w:rFonts w:hint="eastAsia"/>
        </w:rPr>
        <w:t>など</w:t>
      </w:r>
      <w:r>
        <w:rPr>
          <w:rFonts w:hint="eastAsia"/>
        </w:rPr>
        <w:t>が人気を集めています。</w:t>
      </w:r>
    </w:p>
    <w:p w14:paraId="28CFEEF2" w14:textId="77777777" w:rsidR="007B7199" w:rsidRDefault="007B7199" w:rsidP="006300CE">
      <w:pPr>
        <w:pStyle w:val="4"/>
        <w:numPr>
          <w:ilvl w:val="0"/>
          <w:numId w:val="31"/>
        </w:numPr>
      </w:pPr>
      <w:r>
        <w:rPr>
          <w:rFonts w:hint="eastAsia"/>
        </w:rPr>
        <w:t>学術研究の場としての価値</w:t>
      </w:r>
    </w:p>
    <w:p w14:paraId="4C0E927B" w14:textId="77777777" w:rsidR="0011306B" w:rsidRDefault="007B7199" w:rsidP="0011306B">
      <w:pPr>
        <w:pStyle w:val="af8"/>
      </w:pPr>
      <w:r>
        <w:rPr>
          <w:rFonts w:hint="eastAsia"/>
        </w:rPr>
        <w:t>琵琶湖には、独自の生態系や昔の暮らしを伝える湖底遺跡などが存在し、重要な学術研究の場となっており、県内に立地する試験研究機関や大学などが、各種研究を行っています。</w:t>
      </w:r>
    </w:p>
    <w:p w14:paraId="661646FB" w14:textId="77777777" w:rsidR="007B7199" w:rsidRDefault="007B7199" w:rsidP="006300CE">
      <w:pPr>
        <w:pStyle w:val="4"/>
        <w:numPr>
          <w:ilvl w:val="0"/>
          <w:numId w:val="31"/>
        </w:numPr>
      </w:pPr>
      <w:r>
        <w:rPr>
          <w:rFonts w:hint="eastAsia"/>
        </w:rPr>
        <w:t>祈りと暮らしに関わる遺産としての価値</w:t>
      </w:r>
    </w:p>
    <w:p w14:paraId="2F66A0B8" w14:textId="788C6CA1" w:rsidR="007B52EC" w:rsidRPr="0047575C" w:rsidRDefault="00987D15" w:rsidP="00660A07">
      <w:pPr>
        <w:pStyle w:val="af8"/>
      </w:pPr>
      <w:r>
        <w:rPr>
          <w:rFonts w:hint="eastAsia"/>
        </w:rPr>
        <w:t>琵琶湖に</w:t>
      </w:r>
      <w:r w:rsidR="00E1398D">
        <w:rPr>
          <w:rFonts w:hint="eastAsia"/>
        </w:rPr>
        <w:t>臨んで</w:t>
      </w:r>
      <w:r w:rsidR="007B7199">
        <w:rPr>
          <w:rFonts w:hint="eastAsia"/>
        </w:rPr>
        <w:t>建立された多くの寺社、水と共生する人々の暮らし、ふなずしなどの独自の食文化、エリ漁などの伝統漁法といった「水の文化」の歴史が、琵琶湖周辺には集積されています。</w:t>
      </w:r>
    </w:p>
    <w:p w14:paraId="51E692EC" w14:textId="77777777" w:rsidR="0047575C" w:rsidRDefault="001F2207" w:rsidP="006300CE">
      <w:pPr>
        <w:pStyle w:val="3"/>
        <w:numPr>
          <w:ilvl w:val="0"/>
          <w:numId w:val="30"/>
        </w:numPr>
      </w:pPr>
      <w:r>
        <w:rPr>
          <w:rFonts w:hint="eastAsia"/>
        </w:rPr>
        <w:t>2021年の</w:t>
      </w:r>
      <w:r w:rsidR="00266C6F">
        <w:rPr>
          <w:rFonts w:hint="eastAsia"/>
        </w:rPr>
        <w:t>琵琶湖の</w:t>
      </w:r>
      <w:r>
        <w:rPr>
          <w:rFonts w:hint="eastAsia"/>
        </w:rPr>
        <w:t>抱える</w:t>
      </w:r>
      <w:r w:rsidR="00266C6F">
        <w:rPr>
          <w:rFonts w:hint="eastAsia"/>
        </w:rPr>
        <w:t>課題</w:t>
      </w:r>
    </w:p>
    <w:p w14:paraId="159F4912" w14:textId="139E0EA8" w:rsidR="001F2207" w:rsidRDefault="009E280E" w:rsidP="004078AB">
      <w:pPr>
        <w:pStyle w:val="af8"/>
      </w:pPr>
      <w:r>
        <w:rPr>
          <w:rFonts w:hint="eastAsia"/>
        </w:rPr>
        <w:t>では、</w:t>
      </w:r>
      <w:r w:rsidR="001F2207">
        <w:rPr>
          <w:rFonts w:hint="eastAsia"/>
        </w:rPr>
        <w:t>現在の琵琶湖の状態をどのように考えればよいでしょうか。</w:t>
      </w:r>
    </w:p>
    <w:p w14:paraId="1AC2E925" w14:textId="34B7E09C" w:rsidR="001F2207" w:rsidRDefault="001F2207" w:rsidP="001F2207">
      <w:pPr>
        <w:pStyle w:val="af8"/>
      </w:pPr>
      <w:r w:rsidRPr="001F2207">
        <w:rPr>
          <w:rFonts w:hint="eastAsia"/>
        </w:rPr>
        <w:t>琵琶湖や集水域の環境を全体として見たとき、河川の水質などの状況は改善傾向が見られ、状態としても悪くはないと考えられる一方で、在来魚介類の漁獲量や</w:t>
      </w:r>
      <w:r w:rsidR="00A95D1F">
        <w:rPr>
          <w:rFonts w:hint="eastAsia"/>
        </w:rPr>
        <w:t>希少野生動植物種</w:t>
      </w:r>
      <w:r w:rsidRPr="001F2207">
        <w:rPr>
          <w:rFonts w:hint="eastAsia"/>
        </w:rPr>
        <w:t>などは悪化傾向にあるなど、項目により状態や傾向が異なることが分かります。</w:t>
      </w:r>
    </w:p>
    <w:p w14:paraId="4276ED5C" w14:textId="77777777" w:rsidR="001F2207" w:rsidRDefault="001F2207" w:rsidP="001F2207">
      <w:pPr>
        <w:pStyle w:val="af8"/>
      </w:pPr>
    </w:p>
    <w:p w14:paraId="677CAFBF" w14:textId="77777777" w:rsidR="001F2207" w:rsidRDefault="001F2207" w:rsidP="001F2207">
      <w:pPr>
        <w:pStyle w:val="af8"/>
      </w:pPr>
      <w:r w:rsidRPr="001F2207">
        <w:rPr>
          <w:rFonts w:hint="eastAsia"/>
        </w:rPr>
        <w:t>琵琶湖の水の清らかさは長期的に見れば改善していますが、近年は年により状況が大きく異なっています。南湖で</w:t>
      </w:r>
      <w:r>
        <w:rPr>
          <w:rFonts w:hint="eastAsia"/>
        </w:rPr>
        <w:t>2000</w:t>
      </w:r>
      <w:r w:rsidRPr="001F2207">
        <w:rPr>
          <w:rFonts w:hint="eastAsia"/>
        </w:rPr>
        <w:t>年頃から大量繁茂して問題となった水草（沈水植物）は、ここ数年減少傾向が見られます。</w:t>
      </w:r>
    </w:p>
    <w:p w14:paraId="356F1D9C" w14:textId="0601C894" w:rsidR="001F2207" w:rsidRDefault="001F2207" w:rsidP="001F2207">
      <w:pPr>
        <w:pStyle w:val="af8"/>
      </w:pPr>
      <w:r w:rsidRPr="001F2207">
        <w:rPr>
          <w:rFonts w:hint="eastAsia"/>
        </w:rPr>
        <w:t>私たちの暮らしに</w:t>
      </w:r>
      <w:r w:rsidR="009E280E">
        <w:rPr>
          <w:rFonts w:hint="eastAsia"/>
        </w:rPr>
        <w:t>お</w:t>
      </w:r>
      <w:r w:rsidRPr="001F2207">
        <w:rPr>
          <w:rFonts w:hint="eastAsia"/>
        </w:rPr>
        <w:t>いては、環境と調和した農業や県産材の利用が進む一方で、情勢の変革の中で一次産業の従事者数は減少傾向にあり、自然と関わり生産を共にする暮らしぶりが少なくなりつつあります。</w:t>
      </w:r>
    </w:p>
    <w:p w14:paraId="02CFC0BE" w14:textId="6F808FEA" w:rsidR="001F2207" w:rsidRDefault="001F2207" w:rsidP="001F2207">
      <w:pPr>
        <w:pStyle w:val="af8"/>
      </w:pPr>
      <w:r w:rsidRPr="001F2207">
        <w:rPr>
          <w:rFonts w:hint="eastAsia"/>
        </w:rPr>
        <w:t>琵琶湖が富栄養化していた</w:t>
      </w:r>
      <w:r w:rsidR="009E280E">
        <w:rPr>
          <w:rFonts w:hint="eastAsia"/>
        </w:rPr>
        <w:t>1970年代後半から80年代</w:t>
      </w:r>
      <w:r w:rsidRPr="001F2207">
        <w:rPr>
          <w:rFonts w:hint="eastAsia"/>
        </w:rPr>
        <w:t>、水中にある過剰な窒素やリンの量を減らせば、同時に</w:t>
      </w:r>
      <w:r w:rsidR="00FE40DA">
        <w:rPr>
          <w:rFonts w:hint="eastAsia"/>
        </w:rPr>
        <w:t>生き物</w:t>
      </w:r>
      <w:r w:rsidRPr="001F2207">
        <w:rPr>
          <w:rFonts w:hint="eastAsia"/>
        </w:rPr>
        <w:t>にとってもよい環境になると考えられていました。確かに様々な</w:t>
      </w:r>
      <w:r w:rsidR="00AE105A">
        <w:rPr>
          <w:rFonts w:hint="eastAsia"/>
        </w:rPr>
        <w:t>取組</w:t>
      </w:r>
      <w:r w:rsidRPr="001F2207">
        <w:rPr>
          <w:rFonts w:hint="eastAsia"/>
        </w:rPr>
        <w:t>により、琵琶湖は富栄養な状態を脱することはできましたが、在来の</w:t>
      </w:r>
      <w:r w:rsidR="00FE40DA">
        <w:rPr>
          <w:rFonts w:hint="eastAsia"/>
        </w:rPr>
        <w:t>生き物</w:t>
      </w:r>
      <w:r w:rsidRPr="001F2207">
        <w:rPr>
          <w:rFonts w:hint="eastAsia"/>
        </w:rPr>
        <w:t>は戻ってくるどころかむしろ減少してきました。この原因ははっきりとは分かっておらず、外来魚の増加や生息環境の悪化などの直接的な影響の他、水質そのものが食物連鎖を通じて</w:t>
      </w:r>
      <w:r w:rsidR="00FE40DA">
        <w:rPr>
          <w:rFonts w:hint="eastAsia"/>
        </w:rPr>
        <w:t>生き物</w:t>
      </w:r>
      <w:r w:rsidRPr="001F2207">
        <w:rPr>
          <w:rFonts w:hint="eastAsia"/>
        </w:rPr>
        <w:t>に影響を与えている可能性もあります。赤潮は減少してきたものの、植物プランクトンの種類は大きく変化し、漁網に異常な汚れが付着するようになりました。底質についても、泥質化傾向を疑わせるデータが出てきています。</w:t>
      </w:r>
    </w:p>
    <w:p w14:paraId="7721EF0B" w14:textId="4404A3D5" w:rsidR="004078AB" w:rsidRPr="004078AB" w:rsidRDefault="001F2207" w:rsidP="004078AB">
      <w:pPr>
        <w:pStyle w:val="af8"/>
        <w:rPr>
          <w:u w:val="single"/>
        </w:rPr>
      </w:pPr>
      <w:r w:rsidRPr="001F2207">
        <w:rPr>
          <w:rFonts w:hint="eastAsia"/>
        </w:rPr>
        <w:lastRenderedPageBreak/>
        <w:t>いずれにせよ、</w:t>
      </w:r>
      <w:r w:rsidR="009E280E">
        <w:rPr>
          <w:rFonts w:hint="eastAsia"/>
        </w:rPr>
        <w:t>現在、</w:t>
      </w:r>
      <w:r w:rsidRPr="001F2207">
        <w:rPr>
          <w:rFonts w:hint="eastAsia"/>
          <w:u w:val="single"/>
        </w:rPr>
        <w:t>琵琶湖は「生態系のバランスが崩れてきた」不健全な状態</w:t>
      </w:r>
      <w:r w:rsidRPr="001F2207">
        <w:rPr>
          <w:rFonts w:hint="eastAsia"/>
        </w:rPr>
        <w:t>にあり、その</w:t>
      </w:r>
      <w:r w:rsidRPr="001F2207">
        <w:rPr>
          <w:rFonts w:hint="eastAsia"/>
          <w:u w:val="single"/>
        </w:rPr>
        <w:t>解決のためには</w:t>
      </w:r>
      <w:r w:rsidRPr="001F2207">
        <w:rPr>
          <w:rFonts w:hint="eastAsia"/>
        </w:rPr>
        <w:t>、水や物質、</w:t>
      </w:r>
      <w:r w:rsidR="00FE40DA">
        <w:rPr>
          <w:rFonts w:hint="eastAsia"/>
        </w:rPr>
        <w:t>生き物</w:t>
      </w:r>
      <w:r w:rsidRPr="001F2207">
        <w:rPr>
          <w:rFonts w:hint="eastAsia"/>
        </w:rPr>
        <w:t>、それを取り巻く社会のつながりを踏まえた、よ</w:t>
      </w:r>
      <w:r w:rsidRPr="001F2207">
        <w:rPr>
          <w:rFonts w:hint="eastAsia"/>
          <w:u w:val="single"/>
        </w:rPr>
        <w:t>り総合的な視野に基づくアプローチが求められ</w:t>
      </w:r>
      <w:r w:rsidR="009E280E">
        <w:rPr>
          <w:rFonts w:hint="eastAsia"/>
          <w:u w:val="single"/>
        </w:rPr>
        <w:t>てい</w:t>
      </w:r>
      <w:r w:rsidRPr="001F2207">
        <w:rPr>
          <w:rFonts w:hint="eastAsia"/>
          <w:u w:val="single"/>
        </w:rPr>
        <w:t>ます。</w:t>
      </w:r>
    </w:p>
    <w:p w14:paraId="6BDC77C6" w14:textId="77777777" w:rsidR="0047575C" w:rsidRDefault="00A218ED" w:rsidP="006300CE">
      <w:pPr>
        <w:pStyle w:val="3"/>
        <w:numPr>
          <w:ilvl w:val="0"/>
          <w:numId w:val="30"/>
        </w:numPr>
      </w:pPr>
      <w:r>
        <w:rPr>
          <w:rFonts w:hint="eastAsia"/>
        </w:rPr>
        <w:t>健全な循環を目指して</w:t>
      </w:r>
    </w:p>
    <w:p w14:paraId="03EBE4BD" w14:textId="7F5D8A50" w:rsidR="00A218ED" w:rsidRDefault="00A218ED" w:rsidP="00A218ED">
      <w:pPr>
        <w:pStyle w:val="af8"/>
      </w:pPr>
      <w:r>
        <w:rPr>
          <w:rFonts w:hint="eastAsia"/>
        </w:rPr>
        <w:t>琵琶湖に対するより総合的な視野に基づくアプローチ</w:t>
      </w:r>
      <w:r w:rsidR="009E280E">
        <w:rPr>
          <w:rFonts w:hint="eastAsia"/>
        </w:rPr>
        <w:t>に</w:t>
      </w:r>
      <w:r>
        <w:rPr>
          <w:rFonts w:hint="eastAsia"/>
        </w:rPr>
        <w:t>は、健全な水循環・物質循環と、それを取り巻く社会・経済活動における循環を</w:t>
      </w:r>
      <w:r w:rsidR="00987D15">
        <w:rPr>
          <w:rFonts w:hint="eastAsia"/>
        </w:rPr>
        <w:t>併せて</w:t>
      </w:r>
      <w:r>
        <w:rPr>
          <w:rFonts w:hint="eastAsia"/>
        </w:rPr>
        <w:t>考えていくことも</w:t>
      </w:r>
      <w:r w:rsidR="009E280E">
        <w:rPr>
          <w:rFonts w:hint="eastAsia"/>
        </w:rPr>
        <w:t>含まれ</w:t>
      </w:r>
      <w:r>
        <w:rPr>
          <w:rFonts w:hint="eastAsia"/>
        </w:rPr>
        <w:t>ます。</w:t>
      </w:r>
    </w:p>
    <w:p w14:paraId="0BB2D93E" w14:textId="77777777" w:rsidR="00A218ED" w:rsidRDefault="00A218ED" w:rsidP="00A218ED">
      <w:pPr>
        <w:pStyle w:val="af8"/>
      </w:pPr>
      <w:r>
        <w:rPr>
          <w:rFonts w:hint="eastAsia"/>
        </w:rPr>
        <w:t>滋賀県第五次環境総合計画では、以下のように書かれています。</w:t>
      </w:r>
    </w:p>
    <w:p w14:paraId="6744C3F0" w14:textId="77777777" w:rsidR="00A218ED" w:rsidRPr="003147ED" w:rsidRDefault="00A218ED" w:rsidP="003147ED">
      <w:pPr>
        <w:pStyle w:val="af8"/>
        <w:ind w:leftChars="0" w:left="0" w:firstLine="0"/>
      </w:pPr>
    </w:p>
    <w:tbl>
      <w:tblPr>
        <w:tblStyle w:val="af7"/>
        <w:tblW w:w="0" w:type="auto"/>
        <w:tblInd w:w="703" w:type="dxa"/>
        <w:tblLook w:val="04A0" w:firstRow="1" w:lastRow="0" w:firstColumn="1" w:lastColumn="0" w:noHBand="0" w:noVBand="1"/>
      </w:tblPr>
      <w:tblGrid>
        <w:gridCol w:w="7791"/>
      </w:tblGrid>
      <w:tr w:rsidR="00A218ED" w14:paraId="125C13DB" w14:textId="77777777" w:rsidTr="00A218ED">
        <w:tc>
          <w:tcPr>
            <w:tcW w:w="8494" w:type="dxa"/>
          </w:tcPr>
          <w:p w14:paraId="541DB2AA" w14:textId="77777777" w:rsidR="00A218ED" w:rsidRDefault="00A218ED" w:rsidP="00090609">
            <w:pPr>
              <w:pStyle w:val="afc"/>
              <w:ind w:left="0"/>
            </w:pPr>
            <w:r w:rsidRPr="00A218ED">
              <w:rPr>
                <w:rFonts w:hint="eastAsia"/>
              </w:rPr>
              <w:t>持続可能な社会を実現するためには、森・川・里・湖のつながりを意識しながら、環境・経済・社会を統合的に捉えるＳＤＧｓの考え方を踏まえ、「生態系・自然界における循環」のもとで生み出される自然の恵みを「経済・社会活動」において活用すると同時に、「生態系・自然界における循環」を損なわないよう、環境への負荷を削減するとともに、保全のための投資や活動などを通じた生態系・自然界への貢献を行うことで、「環境と経済・社会活動をつなぐ健全な循環」を実現する視点が必要です。</w:t>
            </w:r>
          </w:p>
        </w:tc>
      </w:tr>
    </w:tbl>
    <w:p w14:paraId="717261D7" w14:textId="77777777" w:rsidR="00A218ED" w:rsidRDefault="00A218ED" w:rsidP="00A218ED">
      <w:pPr>
        <w:pStyle w:val="af8"/>
        <w:ind w:leftChars="0" w:left="0" w:firstLine="0"/>
      </w:pPr>
    </w:p>
    <w:p w14:paraId="4C207887" w14:textId="4C1E83DD" w:rsidR="001F2207" w:rsidRDefault="001F2207" w:rsidP="001F2207">
      <w:pPr>
        <w:pStyle w:val="af8"/>
      </w:pPr>
      <w:r>
        <w:rPr>
          <w:rFonts w:hint="eastAsia"/>
        </w:rPr>
        <w:t>私たちは、毎日さまざまな形で水を利用しています。また、利用するだけでなく、美しい景観に癒され、水辺の自然とのふれあいによって豊かな感性</w:t>
      </w:r>
      <w:r w:rsidR="009E280E">
        <w:rPr>
          <w:rFonts w:hint="eastAsia"/>
        </w:rPr>
        <w:t>が</w:t>
      </w:r>
      <w:r>
        <w:rPr>
          <w:rFonts w:hint="eastAsia"/>
        </w:rPr>
        <w:t>育</w:t>
      </w:r>
      <w:r w:rsidR="009E280E">
        <w:rPr>
          <w:rFonts w:hint="eastAsia"/>
        </w:rPr>
        <w:t>まれるなど</w:t>
      </w:r>
      <w:r>
        <w:rPr>
          <w:rFonts w:hint="eastAsia"/>
        </w:rPr>
        <w:t>、さまざまな形で水から</w:t>
      </w:r>
      <w:r w:rsidR="009E280E">
        <w:rPr>
          <w:rFonts w:hint="eastAsia"/>
        </w:rPr>
        <w:t>の</w:t>
      </w:r>
      <w:r>
        <w:rPr>
          <w:rFonts w:hint="eastAsia"/>
        </w:rPr>
        <w:t>恩恵を受けています。</w:t>
      </w:r>
    </w:p>
    <w:p w14:paraId="14BCC3F6" w14:textId="2FA47ED9" w:rsidR="001F2207" w:rsidRDefault="00A218ED" w:rsidP="001F2207">
      <w:pPr>
        <w:pStyle w:val="af8"/>
      </w:pPr>
      <w:r w:rsidRPr="00A218ED">
        <w:rPr>
          <w:rFonts w:hint="eastAsia"/>
        </w:rPr>
        <w:t>近年では、水辺をいかしたまちづくりや、水を生かした地域ブランド化など、社会・経済活動を通じて地域をより豊かにする取組にも注目</w:t>
      </w:r>
      <w:r w:rsidR="009E280E">
        <w:rPr>
          <w:rFonts w:hint="eastAsia"/>
        </w:rPr>
        <w:t>が集まって</w:t>
      </w:r>
      <w:r w:rsidRPr="00A218ED">
        <w:rPr>
          <w:rFonts w:hint="eastAsia"/>
        </w:rPr>
        <w:t>います。</w:t>
      </w:r>
    </w:p>
    <w:p w14:paraId="28B683F1" w14:textId="0249ED51" w:rsidR="004078AB" w:rsidRDefault="001F2207" w:rsidP="001277B3">
      <w:pPr>
        <w:pStyle w:val="af8"/>
      </w:pPr>
      <w:r>
        <w:rPr>
          <w:rFonts w:hint="eastAsia"/>
        </w:rPr>
        <w:t>また水に関わる取組</w:t>
      </w:r>
      <w:r w:rsidR="009E280E">
        <w:rPr>
          <w:rFonts w:hint="eastAsia"/>
        </w:rPr>
        <w:t>が地域にもたらすもの</w:t>
      </w:r>
      <w:r>
        <w:rPr>
          <w:rFonts w:hint="eastAsia"/>
        </w:rPr>
        <w:t>はそれだけに留まらず、地域のつながりを強くし、防災力を向上させるなど、地域全体のあるべき姿に</w:t>
      </w:r>
      <w:r w:rsidR="009E280E">
        <w:rPr>
          <w:rFonts w:hint="eastAsia"/>
        </w:rPr>
        <w:t>も</w:t>
      </w:r>
      <w:r>
        <w:rPr>
          <w:rFonts w:hint="eastAsia"/>
        </w:rPr>
        <w:t>つながっていきます。</w:t>
      </w:r>
    </w:p>
    <w:p w14:paraId="7CF08AA4" w14:textId="0DEE4069" w:rsidR="00F947EF" w:rsidRPr="001277B3" w:rsidRDefault="00A218ED" w:rsidP="001277B3">
      <w:pPr>
        <w:pStyle w:val="af8"/>
      </w:pPr>
      <w:r w:rsidRPr="00A218ED">
        <w:rPr>
          <w:rFonts w:hint="eastAsia"/>
        </w:rPr>
        <w:t>多様な動植物も同様に水の恩恵を受けて育まれています。例えば、目に見えなくても水には流域から流れ出てきた様々な栄養が含まれており、それを利用してプランクトンが増え、魚たちの餌になっています。水の循環が物質の循環をもたらし、それが</w:t>
      </w:r>
      <w:r w:rsidR="00FE40DA">
        <w:rPr>
          <w:rFonts w:hint="eastAsia"/>
        </w:rPr>
        <w:t>生き物</w:t>
      </w:r>
      <w:r w:rsidRPr="00A218ED">
        <w:rPr>
          <w:rFonts w:hint="eastAsia"/>
        </w:rPr>
        <w:t>たちのつながりを育み、そして私たちの暮らしに欠かせない多くの恵みをもたらしているのです。</w:t>
      </w:r>
    </w:p>
    <w:p w14:paraId="3303AA78" w14:textId="77777777" w:rsidR="004078AB" w:rsidRDefault="004078AB" w:rsidP="004078AB">
      <w:pPr>
        <w:pStyle w:val="2"/>
        <w:numPr>
          <w:ilvl w:val="0"/>
          <w:numId w:val="2"/>
        </w:numPr>
      </w:pPr>
      <w:bookmarkStart w:id="15" w:name="_Ref58952579"/>
      <w:bookmarkStart w:id="16" w:name="_Toc75350140"/>
      <w:r>
        <w:rPr>
          <w:rFonts w:hint="eastAsia"/>
        </w:rPr>
        <w:t>MLGsの達成に</w:t>
      </w:r>
      <w:bookmarkEnd w:id="15"/>
      <w:r>
        <w:rPr>
          <w:rFonts w:hint="eastAsia"/>
        </w:rPr>
        <w:t>向けて</w:t>
      </w:r>
      <w:bookmarkEnd w:id="16"/>
    </w:p>
    <w:p w14:paraId="200FA350" w14:textId="4399548C" w:rsidR="002B354A" w:rsidRDefault="002B354A" w:rsidP="002B354A">
      <w:pPr>
        <w:pStyle w:val="af8"/>
      </w:pPr>
      <w:r>
        <w:rPr>
          <w:rFonts w:hint="eastAsia"/>
        </w:rPr>
        <w:t>前項のとおり、MLGsで目指しているのは、「自然と社会の健全な循環」です。琵琶湖の水は、そこに棲む</w:t>
      </w:r>
      <w:r w:rsidR="00FE40DA">
        <w:rPr>
          <w:rFonts w:hint="eastAsia"/>
        </w:rPr>
        <w:t>生き物</w:t>
      </w:r>
      <w:r>
        <w:rPr>
          <w:rFonts w:hint="eastAsia"/>
        </w:rPr>
        <w:t>や、流入する川、水源の森はもちろんのこと、私たちの暮らしや産業のあり方とも密接に関連しています。しばしば琵琶湖が「暮らしを映す鏡」と言われる所以です。</w:t>
      </w:r>
    </w:p>
    <w:p w14:paraId="2723D30F" w14:textId="12F8FBB2" w:rsidR="002B354A" w:rsidRDefault="002B354A" w:rsidP="002B354A">
      <w:pPr>
        <w:pStyle w:val="af8"/>
      </w:pPr>
      <w:r>
        <w:rPr>
          <w:rFonts w:hint="eastAsia"/>
        </w:rPr>
        <w:t>流域の外からたくさんの物が入ってくると、それはいずれ琵琶湖への負荷となりますが、地域の中で生まれた物をできるだけ利用すれば、負荷は最小限に抑えられ、自然の恵みと社</w:t>
      </w:r>
      <w:r>
        <w:rPr>
          <w:rFonts w:hint="eastAsia"/>
        </w:rPr>
        <w:lastRenderedPageBreak/>
        <w:t>会、経済が地域の中で循環するようになります。MLGsの13のゴールも、バラバラに存在しているのではなく、その裏にあるゴール間のつながりを理解し、活用していくことこそが求められます。その理念は、経済・社会・環境の相互連関を強く意識するSDGsと通ずるところが大いにあります。</w:t>
      </w:r>
    </w:p>
    <w:p w14:paraId="74DCA803" w14:textId="77777777" w:rsidR="002B354A" w:rsidRDefault="002B354A" w:rsidP="002B354A">
      <w:pPr>
        <w:pStyle w:val="af8"/>
      </w:pPr>
      <w:r>
        <w:rPr>
          <w:rFonts w:hint="eastAsia"/>
        </w:rPr>
        <w:t xml:space="preserve">　一方で、そのような循環を意識して日々の生活をするのは容易ではありませんし、また人により知識や経験、意識は様々です。</w:t>
      </w:r>
      <w:r w:rsidRPr="002B354A">
        <w:rPr>
          <w:rFonts w:hint="eastAsia"/>
          <w:u w:val="single"/>
        </w:rPr>
        <w:t>皆が皆「琵琶湖のために」と言って同じ方向を向くというのも、不自然で現実的ではありません。</w:t>
      </w:r>
    </w:p>
    <w:p w14:paraId="6FDBD7FD" w14:textId="3B82BC21" w:rsidR="002B354A" w:rsidRDefault="002B354A" w:rsidP="002B354A">
      <w:pPr>
        <w:pStyle w:val="af8"/>
      </w:pPr>
      <w:r>
        <w:rPr>
          <w:rFonts w:hint="eastAsia"/>
        </w:rPr>
        <w:t>清掃活動をする人も、カヌーを楽しむ人も、鮒寿司を愛する人も、水防団として水害に備える人も、それぞれの思いにもとづいて活動をしつつ、ときに対話や情報共有をして活動の幅を広げていく、そんな方法で目指す姿に近づけないか。一つ一つの活動を草木に</w:t>
      </w:r>
      <w:r w:rsidR="00A95BA3">
        <w:rPr>
          <w:rFonts w:hint="eastAsia"/>
        </w:rPr>
        <w:t>喩えれ</w:t>
      </w:r>
      <w:r>
        <w:rPr>
          <w:rFonts w:hint="eastAsia"/>
        </w:rPr>
        <w:t>ば、周辺の草木や天候、動物や土壌に影響を受け、また影響を与えながらも、それぞれの形で成長して広がり、全体として森を形成していく。いわば「活動の生態系」を琵琶湖の周りに築いていけないかと考えています。</w:t>
      </w:r>
    </w:p>
    <w:p w14:paraId="1DA2796B" w14:textId="0BBFBC74" w:rsidR="004078AB" w:rsidRDefault="002B354A" w:rsidP="009B0D3C">
      <w:pPr>
        <w:pStyle w:val="af8"/>
      </w:pPr>
      <w:r>
        <w:rPr>
          <w:rFonts w:hint="eastAsia"/>
        </w:rPr>
        <w:t>その中でMLGsは、太陽のように、普段からそんなに意識はされないけれど大きく目指していく方向</w:t>
      </w:r>
      <w:r w:rsidR="00987D15">
        <w:rPr>
          <w:rFonts w:hint="eastAsia"/>
        </w:rPr>
        <w:t>、成長する先に常</w:t>
      </w:r>
      <w:r>
        <w:rPr>
          <w:rFonts w:hint="eastAsia"/>
        </w:rPr>
        <w:t>にあ</w:t>
      </w:r>
      <w:r w:rsidR="009B0D3C">
        <w:rPr>
          <w:rFonts w:hint="eastAsia"/>
        </w:rPr>
        <w:t>るもの、という存在になれたらよいと思います</w:t>
      </w:r>
      <w:r w:rsidR="004078AB">
        <w:rPr>
          <w:rFonts w:hint="eastAsia"/>
        </w:rPr>
        <w:t>（</w:t>
      </w:r>
      <w:r w:rsidR="004078AB">
        <w:fldChar w:fldCharType="begin"/>
      </w:r>
      <w:r w:rsidR="004078AB">
        <w:instrText xml:space="preserve"> </w:instrText>
      </w:r>
      <w:r w:rsidR="004078AB">
        <w:rPr>
          <w:rFonts w:hint="eastAsia"/>
        </w:rPr>
        <w:instrText>REF _Ref63677689 \h</w:instrText>
      </w:r>
      <w:r w:rsidR="004078AB">
        <w:instrText xml:space="preserve"> </w:instrText>
      </w:r>
      <w:r w:rsidR="004078AB">
        <w:fldChar w:fldCharType="separate"/>
      </w:r>
      <w:r w:rsidR="0028507E" w:rsidRPr="001419CF">
        <w:rPr>
          <w:rFonts w:hint="eastAsia"/>
        </w:rPr>
        <w:t xml:space="preserve">図 </w:t>
      </w:r>
      <w:r w:rsidR="0028507E">
        <w:rPr>
          <w:noProof/>
        </w:rPr>
        <w:t>2</w:t>
      </w:r>
      <w:r w:rsidR="0028507E" w:rsidRPr="001419CF">
        <w:rPr>
          <w:rFonts w:hint="eastAsia"/>
        </w:rPr>
        <w:t xml:space="preserve">　</w:t>
      </w:r>
      <w:r w:rsidR="0028507E">
        <w:rPr>
          <w:rFonts w:hint="eastAsia"/>
        </w:rPr>
        <w:t>多様な活動の生態系の</w:t>
      </w:r>
      <w:r w:rsidR="0028507E">
        <w:t>イメージ</w:t>
      </w:r>
      <w:r w:rsidR="004078AB">
        <w:fldChar w:fldCharType="end"/>
      </w:r>
      <w:r w:rsidR="004078AB">
        <w:rPr>
          <w:rFonts w:hint="eastAsia"/>
        </w:rPr>
        <w:t>）。</w:t>
      </w:r>
    </w:p>
    <w:p w14:paraId="7D18B9E3" w14:textId="669ACAA4" w:rsidR="004078AB" w:rsidRDefault="004078AB" w:rsidP="004078AB">
      <w:pPr>
        <w:pStyle w:val="af8"/>
      </w:pPr>
      <w:r>
        <w:rPr>
          <w:rFonts w:hint="eastAsia"/>
        </w:rPr>
        <w:t>それぞれの活動がそれぞれの思いに基づき活動しつつ、全体としてみれば調和が</w:t>
      </w:r>
      <w:r w:rsidR="003A03C2">
        <w:rPr>
          <w:rFonts w:hint="eastAsia"/>
        </w:rPr>
        <w:t>保たれてい</w:t>
      </w:r>
      <w:r>
        <w:rPr>
          <w:rFonts w:hint="eastAsia"/>
        </w:rPr>
        <w:t>る、</w:t>
      </w:r>
      <w:r w:rsidR="003A03C2">
        <w:rPr>
          <w:rFonts w:hint="eastAsia"/>
        </w:rPr>
        <w:t>あたかも健全な</w:t>
      </w:r>
      <w:r>
        <w:rPr>
          <w:rFonts w:hint="eastAsia"/>
        </w:rPr>
        <w:t>森の生態系</w:t>
      </w:r>
      <w:r w:rsidR="003A03C2">
        <w:rPr>
          <w:rFonts w:hint="eastAsia"/>
        </w:rPr>
        <w:t>に見られる</w:t>
      </w:r>
      <w:r>
        <w:rPr>
          <w:rFonts w:hint="eastAsia"/>
        </w:rPr>
        <w:t>ような緩やかなつながりを、MLGs</w:t>
      </w:r>
      <w:r w:rsidR="003A03C2">
        <w:rPr>
          <w:rFonts w:hint="eastAsia"/>
        </w:rPr>
        <w:t>を進めるうえで</w:t>
      </w:r>
      <w:r>
        <w:rPr>
          <w:rFonts w:hint="eastAsia"/>
        </w:rPr>
        <w:t>の望ましい</w:t>
      </w:r>
      <w:r w:rsidR="003A03C2">
        <w:rPr>
          <w:rFonts w:hint="eastAsia"/>
        </w:rPr>
        <w:t>姿</w:t>
      </w:r>
      <w:r>
        <w:rPr>
          <w:rFonts w:hint="eastAsia"/>
        </w:rPr>
        <w:t>として提案します。</w:t>
      </w:r>
    </w:p>
    <w:p w14:paraId="38A02643" w14:textId="5B5CEA51" w:rsidR="004078AB" w:rsidRDefault="007B52EC" w:rsidP="004078AB">
      <w:pPr>
        <w:pStyle w:val="af8"/>
        <w:ind w:leftChars="0" w:left="0" w:firstLine="0"/>
      </w:pPr>
      <w:r>
        <w:rPr>
          <w:noProof/>
        </w:rPr>
        <w:drawing>
          <wp:anchor distT="0" distB="0" distL="114300" distR="114300" simplePos="0" relativeHeight="251769856" behindDoc="0" locked="0" layoutInCell="1" allowOverlap="1" wp14:anchorId="1AEA1A24" wp14:editId="71D37A6E">
            <wp:simplePos x="0" y="0"/>
            <wp:positionH relativeFrom="margin">
              <wp:align>center</wp:align>
            </wp:positionH>
            <wp:positionV relativeFrom="paragraph">
              <wp:posOffset>6350</wp:posOffset>
            </wp:positionV>
            <wp:extent cx="5124450" cy="3549875"/>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LGs活動の生態系図.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24450" cy="3549875"/>
                    </a:xfrm>
                    <a:prstGeom prst="rect">
                      <a:avLst/>
                    </a:prstGeom>
                  </pic:spPr>
                </pic:pic>
              </a:graphicData>
            </a:graphic>
            <wp14:sizeRelH relativeFrom="page">
              <wp14:pctWidth>0</wp14:pctWidth>
            </wp14:sizeRelH>
            <wp14:sizeRelV relativeFrom="page">
              <wp14:pctHeight>0</wp14:pctHeight>
            </wp14:sizeRelV>
          </wp:anchor>
        </w:drawing>
      </w:r>
    </w:p>
    <w:p w14:paraId="72E8A849" w14:textId="11A58B00" w:rsidR="004078AB" w:rsidRDefault="004078AB" w:rsidP="004078AB"/>
    <w:p w14:paraId="628CF174" w14:textId="53B2B626" w:rsidR="004078AB" w:rsidRDefault="004078AB" w:rsidP="004078AB"/>
    <w:p w14:paraId="5417CF93" w14:textId="5B3B623C" w:rsidR="004078AB" w:rsidRDefault="004078AB" w:rsidP="004078AB"/>
    <w:p w14:paraId="30830B7A" w14:textId="7E3B5B7A" w:rsidR="004078AB" w:rsidRDefault="004078AB" w:rsidP="004078AB"/>
    <w:p w14:paraId="2E5C0F54" w14:textId="77777777" w:rsidR="004078AB" w:rsidRDefault="004078AB" w:rsidP="004078AB"/>
    <w:p w14:paraId="1CC4D259" w14:textId="6B21F849" w:rsidR="004078AB" w:rsidRDefault="004078AB" w:rsidP="004078AB"/>
    <w:p w14:paraId="45C66916" w14:textId="55E25861" w:rsidR="004078AB" w:rsidRDefault="004078AB" w:rsidP="004078AB"/>
    <w:p w14:paraId="67BA5924" w14:textId="66CA33F3" w:rsidR="004078AB" w:rsidRDefault="004078AB" w:rsidP="004078AB"/>
    <w:p w14:paraId="72FAA659" w14:textId="30C31C32" w:rsidR="004078AB" w:rsidRDefault="004078AB" w:rsidP="004078AB"/>
    <w:p w14:paraId="14CC903B" w14:textId="402968DC" w:rsidR="004078AB" w:rsidRDefault="004078AB" w:rsidP="004078AB"/>
    <w:p w14:paraId="686E2572" w14:textId="5A8CF5CE" w:rsidR="003B6FB8" w:rsidRDefault="003B6FB8" w:rsidP="004078AB"/>
    <w:p w14:paraId="37D42ADA" w14:textId="38DE5C5D" w:rsidR="003B6FB8" w:rsidRDefault="003B6FB8" w:rsidP="004078AB"/>
    <w:p w14:paraId="617CB786" w14:textId="25B60890" w:rsidR="003B6FB8" w:rsidRDefault="003B6FB8" w:rsidP="004078AB"/>
    <w:p w14:paraId="347C6ABE" w14:textId="5B2051BC" w:rsidR="00A218ED" w:rsidRDefault="00A218ED" w:rsidP="00FB5B81">
      <w:pPr>
        <w:pStyle w:val="af8"/>
        <w:ind w:leftChars="0" w:left="0" w:firstLine="0"/>
      </w:pPr>
    </w:p>
    <w:p w14:paraId="3E305067" w14:textId="01EC905D" w:rsidR="00660A07" w:rsidRDefault="00660A07" w:rsidP="00FB5B81">
      <w:pPr>
        <w:pStyle w:val="af8"/>
        <w:ind w:leftChars="0" w:left="0" w:firstLine="0"/>
      </w:pPr>
      <w:r>
        <w:rPr>
          <w:noProof/>
        </w:rPr>
        <mc:AlternateContent>
          <mc:Choice Requires="wps">
            <w:drawing>
              <wp:anchor distT="0" distB="0" distL="114300" distR="114300" simplePos="0" relativeHeight="251675648" behindDoc="0" locked="0" layoutInCell="1" allowOverlap="1" wp14:anchorId="7D1E47E2" wp14:editId="2E373A79">
                <wp:simplePos x="0" y="0"/>
                <wp:positionH relativeFrom="margin">
                  <wp:align>right</wp:align>
                </wp:positionH>
                <wp:positionV relativeFrom="paragraph">
                  <wp:posOffset>177165</wp:posOffset>
                </wp:positionV>
                <wp:extent cx="5400040" cy="63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a:effectLst/>
                      </wps:spPr>
                      <wps:txbx>
                        <w:txbxContent>
                          <w:p w14:paraId="5BE8792B" w14:textId="77777777" w:rsidR="004F17C5" w:rsidRPr="001419CF" w:rsidRDefault="004F17C5" w:rsidP="004078AB">
                            <w:pPr>
                              <w:pStyle w:val="a7"/>
                              <w:jc w:val="center"/>
                              <w:rPr>
                                <w:rFonts w:ascii="UD デジタル 教科書体 NK-R" w:eastAsia="UD デジタル 教科書体 NK-R"/>
                                <w:noProof/>
                                <w:sz w:val="22"/>
                              </w:rPr>
                            </w:pPr>
                            <w:bookmarkStart w:id="17" w:name="_Ref58944865"/>
                            <w:bookmarkStart w:id="18" w:name="_Ref63677689"/>
                            <w:r w:rsidRPr="001419CF">
                              <w:rPr>
                                <w:rFonts w:ascii="UD デジタル 教科書体 NK-R" w:eastAsia="UD デジタル 教科書体 NK-R" w:hint="eastAsia"/>
                              </w:rPr>
                              <w:t xml:space="preserve">図 </w:t>
                            </w:r>
                            <w:r w:rsidRPr="001419CF">
                              <w:rPr>
                                <w:rFonts w:ascii="UD デジタル 教科書体 NK-R" w:eastAsia="UD デジタル 教科書体 NK-R" w:hint="eastAsia"/>
                              </w:rPr>
                              <w:fldChar w:fldCharType="begin"/>
                            </w:r>
                            <w:r w:rsidRPr="001419CF">
                              <w:rPr>
                                <w:rFonts w:ascii="UD デジタル 教科書体 NK-R" w:eastAsia="UD デジタル 教科書体 NK-R" w:hint="eastAsia"/>
                              </w:rPr>
                              <w:instrText xml:space="preserve"> SEQ 図 \* ARABIC </w:instrText>
                            </w:r>
                            <w:r w:rsidRPr="001419CF">
                              <w:rPr>
                                <w:rFonts w:ascii="UD デジタル 教科書体 NK-R" w:eastAsia="UD デジタル 教科書体 NK-R" w:hint="eastAsia"/>
                              </w:rPr>
                              <w:fldChar w:fldCharType="separate"/>
                            </w:r>
                            <w:r>
                              <w:rPr>
                                <w:rFonts w:ascii="UD デジタル 教科書体 NK-R" w:eastAsia="UD デジタル 教科書体 NK-R"/>
                                <w:noProof/>
                              </w:rPr>
                              <w:t>2</w:t>
                            </w:r>
                            <w:r w:rsidRPr="001419CF">
                              <w:rPr>
                                <w:rFonts w:ascii="UD デジタル 教科書体 NK-R" w:eastAsia="UD デジタル 教科書体 NK-R" w:hint="eastAsia"/>
                              </w:rPr>
                              <w:fldChar w:fldCharType="end"/>
                            </w:r>
                            <w:bookmarkEnd w:id="17"/>
                            <w:r w:rsidRPr="001419CF">
                              <w:rPr>
                                <w:rFonts w:ascii="UD デジタル 教科書体 NK-R" w:eastAsia="UD デジタル 教科書体 NK-R" w:hint="eastAsia"/>
                              </w:rPr>
                              <w:t xml:space="preserve">　</w:t>
                            </w:r>
                            <w:r>
                              <w:rPr>
                                <w:rFonts w:ascii="UD デジタル 教科書体 NK-R" w:eastAsia="UD デジタル 教科書体 NK-R" w:hint="eastAsia"/>
                              </w:rPr>
                              <w:t>多様な活動の生態系の</w:t>
                            </w:r>
                            <w:r>
                              <w:rPr>
                                <w:rFonts w:ascii="UD デジタル 教科書体 NK-R" w:eastAsia="UD デジタル 教科書体 NK-R"/>
                              </w:rPr>
                              <w:t>イメージ</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D1E47E2" id="_x0000_t202" coordsize="21600,21600" o:spt="202" path="m,l,21600r21600,l21600,xe">
                <v:stroke joinstyle="miter"/>
                <v:path gradientshapeok="t" o:connecttype="rect"/>
              </v:shapetype>
              <v:shape id="テキスト ボックス 3" o:spid="_x0000_s1027" type="#_x0000_t202" style="position:absolute;margin-left:374pt;margin-top:13.95pt;width:425.2pt;height:.05pt;z-index:2516756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" stroked="f">
                <v:textbox style="mso-fit-shape-to-text:t" inset="0,0,0,0">
                  <w:txbxContent>
                    <w:p w14:paraId="5BE8792B" w14:textId="77777777" w:rsidR="004F17C5" w:rsidRPr="001419CF" w:rsidRDefault="004F17C5" w:rsidP="004078AB">
                      <w:pPr>
                        <w:pStyle w:val="a7"/>
                        <w:jc w:val="center"/>
                        <w:rPr>
                          <w:rFonts w:ascii="UD デジタル 教科書体 NK-R" w:eastAsia="UD デジタル 教科書体 NK-R"/>
                          <w:noProof/>
                          <w:sz w:val="22"/>
                        </w:rPr>
                      </w:pPr>
                      <w:bookmarkStart w:id="19" w:name="_Ref58944865"/>
                      <w:bookmarkStart w:id="20" w:name="_Ref63677689"/>
                      <w:r w:rsidRPr="001419CF">
                        <w:rPr>
                          <w:rFonts w:ascii="UD デジタル 教科書体 NK-R" w:eastAsia="UD デジタル 教科書体 NK-R" w:hint="eastAsia"/>
                        </w:rPr>
                        <w:t xml:space="preserve">図 </w:t>
                      </w:r>
                      <w:r w:rsidRPr="001419CF">
                        <w:rPr>
                          <w:rFonts w:ascii="UD デジタル 教科書体 NK-R" w:eastAsia="UD デジタル 教科書体 NK-R" w:hint="eastAsia"/>
                        </w:rPr>
                        <w:fldChar w:fldCharType="begin"/>
                      </w:r>
                      <w:r w:rsidRPr="001419CF">
                        <w:rPr>
                          <w:rFonts w:ascii="UD デジタル 教科書体 NK-R" w:eastAsia="UD デジタル 教科書体 NK-R" w:hint="eastAsia"/>
                        </w:rPr>
                        <w:instrText xml:space="preserve"> SEQ 図 \* ARABIC </w:instrText>
                      </w:r>
                      <w:r w:rsidRPr="001419CF">
                        <w:rPr>
                          <w:rFonts w:ascii="UD デジタル 教科書体 NK-R" w:eastAsia="UD デジタル 教科書体 NK-R" w:hint="eastAsia"/>
                        </w:rPr>
                        <w:fldChar w:fldCharType="separate"/>
                      </w:r>
                      <w:r>
                        <w:rPr>
                          <w:rFonts w:ascii="UD デジタル 教科書体 NK-R" w:eastAsia="UD デジタル 教科書体 NK-R"/>
                          <w:noProof/>
                        </w:rPr>
                        <w:t>2</w:t>
                      </w:r>
                      <w:r w:rsidRPr="001419CF">
                        <w:rPr>
                          <w:rFonts w:ascii="UD デジタル 教科書体 NK-R" w:eastAsia="UD デジタル 教科書体 NK-R" w:hint="eastAsia"/>
                        </w:rPr>
                        <w:fldChar w:fldCharType="end"/>
                      </w:r>
                      <w:bookmarkEnd w:id="19"/>
                      <w:r w:rsidRPr="001419CF">
                        <w:rPr>
                          <w:rFonts w:ascii="UD デジタル 教科書体 NK-R" w:eastAsia="UD デジタル 教科書体 NK-R" w:hint="eastAsia"/>
                        </w:rPr>
                        <w:t xml:space="preserve">　</w:t>
                      </w:r>
                      <w:r>
                        <w:rPr>
                          <w:rFonts w:ascii="UD デジタル 教科書体 NK-R" w:eastAsia="UD デジタル 教科書体 NK-R" w:hint="eastAsia"/>
                        </w:rPr>
                        <w:t>多様な活動の生態系の</w:t>
                      </w:r>
                      <w:r>
                        <w:rPr>
                          <w:rFonts w:ascii="UD デジタル 教科書体 NK-R" w:eastAsia="UD デジタル 教科書体 NK-R"/>
                        </w:rPr>
                        <w:t>イメージ</w:t>
                      </w:r>
                      <w:bookmarkEnd w:id="20"/>
                    </w:p>
                  </w:txbxContent>
                </v:textbox>
                <w10:wrap anchorx="margin"/>
              </v:shape>
            </w:pict>
          </mc:Fallback>
        </mc:AlternateContent>
      </w:r>
    </w:p>
    <w:p w14:paraId="2417D1B8" w14:textId="450F3F13" w:rsidR="004078AB" w:rsidRDefault="004078AB" w:rsidP="004078AB">
      <w:pPr>
        <w:pStyle w:val="3"/>
        <w:numPr>
          <w:ilvl w:val="0"/>
          <w:numId w:val="5"/>
        </w:numPr>
      </w:pPr>
      <w:r>
        <w:rPr>
          <w:rFonts w:hint="eastAsia"/>
        </w:rPr>
        <w:lastRenderedPageBreak/>
        <w:t>多様な植物</w:t>
      </w:r>
    </w:p>
    <w:p w14:paraId="40D53964" w14:textId="78E08294" w:rsidR="004078AB" w:rsidRDefault="004078AB" w:rsidP="004078AB">
      <w:pPr>
        <w:pStyle w:val="af8"/>
      </w:pPr>
      <w:r>
        <w:rPr>
          <w:rFonts w:hint="eastAsia"/>
        </w:rPr>
        <w:t>多様な植物は、</w:t>
      </w:r>
      <w:r>
        <w:t>NPO</w:t>
      </w:r>
      <w:r>
        <w:rPr>
          <w:rFonts w:hint="eastAsia"/>
        </w:rPr>
        <w:t>、事業者、企業、行政など</w:t>
      </w:r>
      <w:r w:rsidR="003A03C2">
        <w:rPr>
          <w:rFonts w:hint="eastAsia"/>
        </w:rPr>
        <w:t>、ＭＬＧｓに参画する</w:t>
      </w:r>
      <w:r>
        <w:rPr>
          <w:rFonts w:hint="eastAsia"/>
        </w:rPr>
        <w:t>多様な主体</w:t>
      </w:r>
      <w:r w:rsidR="007B52EC">
        <w:rPr>
          <w:rFonts w:hint="eastAsia"/>
        </w:rPr>
        <w:t>やその活動</w:t>
      </w:r>
      <w:r w:rsidR="003A03C2">
        <w:rPr>
          <w:rFonts w:hint="eastAsia"/>
        </w:rPr>
        <w:t>を表しています</w:t>
      </w:r>
      <w:r>
        <w:rPr>
          <w:rFonts w:hint="eastAsia"/>
        </w:rPr>
        <w:t>。</w:t>
      </w:r>
      <w:r w:rsidR="003A03C2">
        <w:rPr>
          <w:rFonts w:hint="eastAsia"/>
        </w:rPr>
        <w:t>森には</w:t>
      </w:r>
      <w:r>
        <w:rPr>
          <w:rFonts w:hint="eastAsia"/>
        </w:rPr>
        <w:t>大き</w:t>
      </w:r>
      <w:r w:rsidR="003A03C2">
        <w:rPr>
          <w:rFonts w:hint="eastAsia"/>
        </w:rPr>
        <w:t>な</w:t>
      </w:r>
      <w:r>
        <w:rPr>
          <w:rFonts w:hint="eastAsia"/>
        </w:rPr>
        <w:t>木もあれば小さ</w:t>
      </w:r>
      <w:r w:rsidR="003A03C2">
        <w:rPr>
          <w:rFonts w:hint="eastAsia"/>
        </w:rPr>
        <w:t>な</w:t>
      </w:r>
      <w:r>
        <w:rPr>
          <w:rFonts w:hint="eastAsia"/>
        </w:rPr>
        <w:t>草花もあり、それぞれがそれぞれ</w:t>
      </w:r>
      <w:r w:rsidR="003936CE">
        <w:rPr>
          <w:rFonts w:hint="eastAsia"/>
        </w:rPr>
        <w:t>の環境に適したフィールドで</w:t>
      </w:r>
      <w:r>
        <w:rPr>
          <w:rFonts w:hint="eastAsia"/>
        </w:rPr>
        <w:t>活動し成長し</w:t>
      </w:r>
      <w:r w:rsidR="003936CE">
        <w:rPr>
          <w:rFonts w:hint="eastAsia"/>
        </w:rPr>
        <w:t>、花を咲かせます</w:t>
      </w:r>
      <w:r>
        <w:rPr>
          <w:rFonts w:hint="eastAsia"/>
        </w:rPr>
        <w:t>。</w:t>
      </w:r>
    </w:p>
    <w:p w14:paraId="4F0777FC" w14:textId="77777777" w:rsidR="004078AB" w:rsidRDefault="004078AB" w:rsidP="004078AB">
      <w:pPr>
        <w:pStyle w:val="3"/>
        <w:numPr>
          <w:ilvl w:val="0"/>
          <w:numId w:val="5"/>
        </w:numPr>
      </w:pPr>
      <w:r>
        <w:rPr>
          <w:rFonts w:hint="eastAsia"/>
        </w:rPr>
        <w:t>太陽</w:t>
      </w:r>
    </w:p>
    <w:p w14:paraId="5037F7F8" w14:textId="69F5E0CF" w:rsidR="007B52EC" w:rsidRDefault="004078AB" w:rsidP="00657A47">
      <w:pPr>
        <w:pStyle w:val="af8"/>
      </w:pPr>
      <w:r>
        <w:rPr>
          <w:rFonts w:hint="eastAsia"/>
        </w:rPr>
        <w:t>植物が光を求めて</w:t>
      </w:r>
      <w:r w:rsidR="003936CE">
        <w:rPr>
          <w:rFonts w:hint="eastAsia"/>
        </w:rPr>
        <w:t>太陽に向かって</w:t>
      </w:r>
      <w:r>
        <w:rPr>
          <w:rFonts w:hint="eastAsia"/>
        </w:rPr>
        <w:t>伸び</w:t>
      </w:r>
      <w:r w:rsidR="003936CE">
        <w:rPr>
          <w:rFonts w:hint="eastAsia"/>
        </w:rPr>
        <w:t>ていく</w:t>
      </w:r>
      <w:r>
        <w:rPr>
          <w:rFonts w:hint="eastAsia"/>
        </w:rPr>
        <w:t>ように、多様な主体</w:t>
      </w:r>
      <w:r w:rsidR="003936CE">
        <w:rPr>
          <w:rFonts w:hint="eastAsia"/>
        </w:rPr>
        <w:t>の</w:t>
      </w:r>
      <w:r>
        <w:rPr>
          <w:rFonts w:hint="eastAsia"/>
        </w:rPr>
        <w:t>それぞれの</w:t>
      </w:r>
      <w:r w:rsidR="003936CE">
        <w:rPr>
          <w:rFonts w:hint="eastAsia"/>
        </w:rPr>
        <w:t>活動の先にあるのがＭＬＧｓ（太陽）です。</w:t>
      </w:r>
      <w:r w:rsidR="00516C34">
        <w:rPr>
          <w:rFonts w:hint="eastAsia"/>
        </w:rPr>
        <w:t>ＭＬＧｓ</w:t>
      </w:r>
      <w:r w:rsidR="003936CE">
        <w:rPr>
          <w:rFonts w:hint="eastAsia"/>
        </w:rPr>
        <w:t>は活動の大きな方向性を示す共通の目標です。</w:t>
      </w:r>
    </w:p>
    <w:p w14:paraId="5A2AACA0" w14:textId="5B2A41DF" w:rsidR="004078AB" w:rsidRDefault="004078AB" w:rsidP="004078AB">
      <w:pPr>
        <w:pStyle w:val="3"/>
        <w:numPr>
          <w:ilvl w:val="0"/>
          <w:numId w:val="5"/>
        </w:numPr>
      </w:pPr>
      <w:r>
        <w:rPr>
          <w:rFonts w:hint="eastAsia"/>
        </w:rPr>
        <w:t>土壌</w:t>
      </w:r>
      <w:r w:rsidR="007B52EC">
        <w:rPr>
          <w:rFonts w:hint="eastAsia"/>
        </w:rPr>
        <w:t>・昆虫</w:t>
      </w:r>
    </w:p>
    <w:p w14:paraId="322D579C" w14:textId="2FA3862D" w:rsidR="004078AB" w:rsidRDefault="004078AB" w:rsidP="004078AB">
      <w:pPr>
        <w:pStyle w:val="af8"/>
      </w:pPr>
      <w:r w:rsidRPr="001419CF">
        <w:rPr>
          <w:rFonts w:hint="eastAsia"/>
        </w:rPr>
        <w:t>植物と同様、</w:t>
      </w:r>
      <w:r w:rsidR="003936CE">
        <w:rPr>
          <w:rFonts w:hint="eastAsia"/>
        </w:rPr>
        <w:t>多様な主体による</w:t>
      </w:r>
      <w:r w:rsidRPr="001419CF">
        <w:rPr>
          <w:rFonts w:hint="eastAsia"/>
        </w:rPr>
        <w:t>活動も単独で存在できるものでは</w:t>
      </w:r>
      <w:r>
        <w:rPr>
          <w:rFonts w:hint="eastAsia"/>
        </w:rPr>
        <w:t>なく、ほかの多くの活動・取組と関わり、つながりながら成長していきます。この活動間の対話と情報共有の基盤</w:t>
      </w:r>
      <w:r w:rsidR="003936CE">
        <w:rPr>
          <w:rFonts w:hint="eastAsia"/>
        </w:rPr>
        <w:t>を</w:t>
      </w:r>
      <w:r>
        <w:rPr>
          <w:rFonts w:hint="eastAsia"/>
        </w:rPr>
        <w:t>、植物群が成長するため</w:t>
      </w:r>
      <w:r w:rsidR="00A95BA3">
        <w:rPr>
          <w:rFonts w:hint="eastAsia"/>
        </w:rPr>
        <w:t>に</w:t>
      </w:r>
      <w:r>
        <w:rPr>
          <w:rFonts w:hint="eastAsia"/>
        </w:rPr>
        <w:t>不可欠な要素である</w:t>
      </w:r>
      <w:r w:rsidR="007B52EC" w:rsidRPr="007B52EC">
        <w:rPr>
          <w:rFonts w:hint="eastAsia"/>
        </w:rPr>
        <w:t>土壌や昆虫に喩えています。</w:t>
      </w:r>
    </w:p>
    <w:p w14:paraId="1086BB37" w14:textId="07504FDF" w:rsidR="004078AB" w:rsidRDefault="003936CE" w:rsidP="004078AB">
      <w:pPr>
        <w:pStyle w:val="af8"/>
      </w:pPr>
      <w:r>
        <w:rPr>
          <w:rFonts w:hint="eastAsia"/>
        </w:rPr>
        <w:t>森の生態系における</w:t>
      </w:r>
      <w:r w:rsidR="004078AB">
        <w:rPr>
          <w:rFonts w:hint="eastAsia"/>
        </w:rPr>
        <w:t>分解者である昆虫や土壌菌のように、また、花粉を媒介する蝶や蜂のように</w:t>
      </w:r>
      <w:r>
        <w:rPr>
          <w:rFonts w:hint="eastAsia"/>
        </w:rPr>
        <w:t>、ワークショップや活動団体間をつなぐコラボレーション企画を実施し、</w:t>
      </w:r>
      <w:r w:rsidR="004078AB">
        <w:rPr>
          <w:rFonts w:hint="eastAsia"/>
        </w:rPr>
        <w:t>新たな活動・新たな世代を生み出すために活動する担い手</w:t>
      </w:r>
      <w:r>
        <w:rPr>
          <w:rFonts w:hint="eastAsia"/>
        </w:rPr>
        <w:t>を育てること</w:t>
      </w:r>
      <w:r w:rsidR="004078AB">
        <w:rPr>
          <w:rFonts w:hint="eastAsia"/>
        </w:rPr>
        <w:t>が必要</w:t>
      </w:r>
      <w:r>
        <w:rPr>
          <w:rFonts w:hint="eastAsia"/>
        </w:rPr>
        <w:t>で</w:t>
      </w:r>
      <w:r w:rsidR="004078AB">
        <w:rPr>
          <w:rFonts w:hint="eastAsia"/>
        </w:rPr>
        <w:t>す。</w:t>
      </w:r>
    </w:p>
    <w:p w14:paraId="1BC8E1A8" w14:textId="77777777" w:rsidR="004078AB" w:rsidRDefault="004078AB" w:rsidP="004078AB">
      <w:pPr>
        <w:pStyle w:val="3"/>
        <w:numPr>
          <w:ilvl w:val="0"/>
          <w:numId w:val="5"/>
        </w:numPr>
      </w:pPr>
      <w:r>
        <w:rPr>
          <w:rFonts w:hint="eastAsia"/>
        </w:rPr>
        <w:t>水循環</w:t>
      </w:r>
    </w:p>
    <w:p w14:paraId="0485B81C" w14:textId="57ECA046" w:rsidR="004078AB" w:rsidRDefault="004078AB">
      <w:pPr>
        <w:pStyle w:val="af8"/>
      </w:pPr>
      <w:r>
        <w:rPr>
          <w:rFonts w:hint="eastAsia"/>
        </w:rPr>
        <w:t>植物群が成長するために必要なものとして水・水循環があり</w:t>
      </w:r>
      <w:r w:rsidR="00140FE5">
        <w:rPr>
          <w:rFonts w:hint="eastAsia"/>
        </w:rPr>
        <w:t>ます。</w:t>
      </w:r>
      <w:r>
        <w:rPr>
          <w:rFonts w:hint="eastAsia"/>
        </w:rPr>
        <w:t>これは、環境保全活動に</w:t>
      </w:r>
      <w:r w:rsidR="00140FE5">
        <w:rPr>
          <w:rFonts w:hint="eastAsia"/>
        </w:rPr>
        <w:t>おける</w:t>
      </w:r>
      <w:r>
        <w:rPr>
          <w:rFonts w:hint="eastAsia"/>
        </w:rPr>
        <w:t>資金の循環に喩えることができます。</w:t>
      </w:r>
      <w:r w:rsidR="00140FE5">
        <w:rPr>
          <w:rFonts w:hint="eastAsia"/>
        </w:rPr>
        <w:t>これらが回り続けるためには、</w:t>
      </w:r>
      <w:r>
        <w:rPr>
          <w:rFonts w:hint="eastAsia"/>
        </w:rPr>
        <w:t>無償のボランティアに頼</w:t>
      </w:r>
      <w:r w:rsidR="00140FE5">
        <w:rPr>
          <w:rFonts w:hint="eastAsia"/>
        </w:rPr>
        <w:t>るだけでは自ずと</w:t>
      </w:r>
      <w:r>
        <w:rPr>
          <w:rFonts w:hint="eastAsia"/>
        </w:rPr>
        <w:t>限界があります。</w:t>
      </w:r>
    </w:p>
    <w:p w14:paraId="18F4C7FE" w14:textId="77777777" w:rsidR="004078AB" w:rsidRDefault="004078AB" w:rsidP="004078AB">
      <w:pPr>
        <w:pStyle w:val="af8"/>
      </w:pPr>
      <w:r>
        <w:rPr>
          <w:rFonts w:hint="eastAsia"/>
        </w:rPr>
        <w:t>現在、</w:t>
      </w:r>
      <w:r>
        <w:t>SDGs</w:t>
      </w:r>
      <w:r>
        <w:rPr>
          <w:rFonts w:hint="eastAsia"/>
        </w:rPr>
        <w:t>に向かう社会の中で</w:t>
      </w:r>
      <w:r>
        <w:t>ESG</w:t>
      </w:r>
      <w:r>
        <w:rPr>
          <w:rFonts w:hint="eastAsia"/>
        </w:rPr>
        <w:t>投資などが着目されているところであり、環境保全活動に係る資金循環を作り上げることが重要になります。</w:t>
      </w:r>
    </w:p>
    <w:p w14:paraId="01A90922" w14:textId="77777777" w:rsidR="004078AB" w:rsidRDefault="004078AB" w:rsidP="004078AB">
      <w:pPr>
        <w:pStyle w:val="3"/>
        <w:numPr>
          <w:ilvl w:val="0"/>
          <w:numId w:val="5"/>
        </w:numPr>
      </w:pPr>
      <w:r>
        <w:rPr>
          <w:rFonts w:hint="eastAsia"/>
        </w:rPr>
        <w:t>鳥の目</w:t>
      </w:r>
    </w:p>
    <w:p w14:paraId="4CD0171F" w14:textId="2BCD940B" w:rsidR="004078AB" w:rsidRDefault="004078AB" w:rsidP="004078AB">
      <w:pPr>
        <w:pStyle w:val="af8"/>
      </w:pPr>
      <w:r>
        <w:rPr>
          <w:rFonts w:hint="eastAsia"/>
        </w:rPr>
        <w:t>最後の要素として、鳥の目があります。これは、情報を収集し、客観的に状況を評価する視点です。</w:t>
      </w:r>
    </w:p>
    <w:p w14:paraId="6613DBD3" w14:textId="02727EBA" w:rsidR="004078AB" w:rsidRDefault="004078AB" w:rsidP="004078AB">
      <w:pPr>
        <w:pStyle w:val="af8"/>
        <w:ind w:firstLineChars="100" w:firstLine="220"/>
      </w:pPr>
      <w:r>
        <w:rPr>
          <w:rFonts w:hint="eastAsia"/>
        </w:rPr>
        <w:t>琵琶湖とそれを取り巻く暮らしに係る指標をチェックし、学術的知見に基づき琵琶湖の状況を客観的に評価する</w:t>
      </w:r>
      <w:r w:rsidR="00140FE5">
        <w:rPr>
          <w:rFonts w:hint="eastAsia"/>
        </w:rPr>
        <w:t>こと</w:t>
      </w:r>
      <w:r>
        <w:rPr>
          <w:rFonts w:hint="eastAsia"/>
        </w:rPr>
        <w:t>、そして、地域における</w:t>
      </w:r>
      <w:r>
        <w:t>MLGs</w:t>
      </w:r>
      <w:r>
        <w:rPr>
          <w:rFonts w:hint="eastAsia"/>
        </w:rPr>
        <w:t>達成に向けた様々な活動</w:t>
      </w:r>
      <w:r w:rsidR="00140FE5">
        <w:rPr>
          <w:rFonts w:hint="eastAsia"/>
        </w:rPr>
        <w:t>についての情報を</w:t>
      </w:r>
      <w:r>
        <w:rPr>
          <w:rFonts w:hint="eastAsia"/>
        </w:rPr>
        <w:t>収集し、発信する役割</w:t>
      </w:r>
      <w:r w:rsidR="00140FE5">
        <w:rPr>
          <w:rFonts w:hint="eastAsia"/>
        </w:rPr>
        <w:t>を担う仕組み</w:t>
      </w:r>
      <w:r>
        <w:rPr>
          <w:rFonts w:hint="eastAsia"/>
        </w:rPr>
        <w:t>が必要</w:t>
      </w:r>
      <w:r w:rsidR="00140FE5">
        <w:rPr>
          <w:rFonts w:hint="eastAsia"/>
        </w:rPr>
        <w:t>で</w:t>
      </w:r>
      <w:r>
        <w:rPr>
          <w:rFonts w:hint="eastAsia"/>
        </w:rPr>
        <w:t>す。</w:t>
      </w:r>
    </w:p>
    <w:p w14:paraId="22E5119C" w14:textId="77777777" w:rsidR="004078AB" w:rsidRDefault="004078AB" w:rsidP="004078AB">
      <w:pPr>
        <w:pStyle w:val="3"/>
        <w:numPr>
          <w:ilvl w:val="0"/>
          <w:numId w:val="5"/>
        </w:numPr>
      </w:pPr>
      <w:r>
        <w:rPr>
          <w:rFonts w:hint="eastAsia"/>
        </w:rPr>
        <w:lastRenderedPageBreak/>
        <w:t>全体のつながり</w:t>
      </w:r>
    </w:p>
    <w:p w14:paraId="48E14CFC" w14:textId="3B043924" w:rsidR="004078AB" w:rsidRDefault="00140FE5" w:rsidP="004078AB">
      <w:pPr>
        <w:pStyle w:val="af8"/>
      </w:pPr>
      <w:r>
        <w:rPr>
          <w:rFonts w:hint="eastAsia"/>
        </w:rPr>
        <w:t>現実</w:t>
      </w:r>
      <w:r w:rsidR="004078AB">
        <w:rPr>
          <w:rFonts w:hint="eastAsia"/>
        </w:rPr>
        <w:t>の生態系</w:t>
      </w:r>
      <w:r>
        <w:rPr>
          <w:rFonts w:hint="eastAsia"/>
        </w:rPr>
        <w:t>で</w:t>
      </w:r>
      <w:r w:rsidR="004078AB">
        <w:rPr>
          <w:rFonts w:hint="eastAsia"/>
        </w:rPr>
        <w:t>は捕食被食や競争など、様々な関係が複雑に作用してバランス</w:t>
      </w:r>
      <w:r>
        <w:rPr>
          <w:rFonts w:hint="eastAsia"/>
        </w:rPr>
        <w:t>が</w:t>
      </w:r>
      <w:r w:rsidR="004078AB">
        <w:rPr>
          <w:rFonts w:hint="eastAsia"/>
        </w:rPr>
        <w:t>保</w:t>
      </w:r>
      <w:r>
        <w:rPr>
          <w:rFonts w:hint="eastAsia"/>
        </w:rPr>
        <w:t>たれて</w:t>
      </w:r>
      <w:r w:rsidR="004078AB">
        <w:rPr>
          <w:rFonts w:hint="eastAsia"/>
        </w:rPr>
        <w:t>い</w:t>
      </w:r>
      <w:r>
        <w:rPr>
          <w:rFonts w:hint="eastAsia"/>
        </w:rPr>
        <w:t>ま</w:t>
      </w:r>
      <w:r w:rsidR="004078AB">
        <w:rPr>
          <w:rFonts w:hint="eastAsia"/>
        </w:rPr>
        <w:t>すが、</w:t>
      </w:r>
      <w:r>
        <w:rPr>
          <w:rFonts w:hint="eastAsia"/>
        </w:rPr>
        <w:t>多様な活動の生態系</w:t>
      </w:r>
      <w:r w:rsidR="00163974">
        <w:rPr>
          <w:rFonts w:hint="eastAsia"/>
        </w:rPr>
        <w:t>のイメージにおいて</w:t>
      </w:r>
      <w:r w:rsidR="004078AB">
        <w:rPr>
          <w:rFonts w:hint="eastAsia"/>
        </w:rPr>
        <w:t>は、</w:t>
      </w:r>
      <w:r>
        <w:rPr>
          <w:rFonts w:hint="eastAsia"/>
        </w:rPr>
        <w:t>そうした様々な生物間の</w:t>
      </w:r>
      <w:r w:rsidR="004078AB">
        <w:rPr>
          <w:rFonts w:hint="eastAsia"/>
        </w:rPr>
        <w:t>共生関係を</w:t>
      </w:r>
      <w:r>
        <w:rPr>
          <w:rFonts w:hint="eastAsia"/>
        </w:rPr>
        <w:t>、</w:t>
      </w:r>
      <w:r w:rsidR="004078AB">
        <w:rPr>
          <w:rFonts w:hint="eastAsia"/>
        </w:rPr>
        <w:t>活動間の緩やかなつながりとして表現しています。</w:t>
      </w:r>
    </w:p>
    <w:p w14:paraId="06534C0C" w14:textId="068174D4" w:rsidR="004078AB" w:rsidRDefault="00160BCF" w:rsidP="00160BCF">
      <w:pPr>
        <w:pStyle w:val="2"/>
        <w:numPr>
          <w:ilvl w:val="0"/>
          <w:numId w:val="2"/>
        </w:numPr>
      </w:pPr>
      <w:bookmarkStart w:id="19" w:name="_Toc75350141"/>
      <w:r>
        <w:rPr>
          <w:rFonts w:hint="eastAsia"/>
        </w:rPr>
        <w:t>MLGsの国際的意義</w:t>
      </w:r>
      <w:bookmarkEnd w:id="19"/>
    </w:p>
    <w:p w14:paraId="0FEE2638" w14:textId="77777777" w:rsidR="007B52EC" w:rsidRDefault="007B52EC" w:rsidP="007B52EC">
      <w:pPr>
        <w:pStyle w:val="af8"/>
      </w:pPr>
      <w:r>
        <w:rPr>
          <w:rFonts w:hint="eastAsia"/>
        </w:rPr>
        <w:t>琵琶湖は「流域の暮らしを映し出す鏡」と言われるように、湖を守ることは流域で生活する人々の暮らしそのものを持続可能なものに変えていくことに他なりません。</w:t>
      </w:r>
    </w:p>
    <w:p w14:paraId="684C18E7" w14:textId="77777777" w:rsidR="007B52EC" w:rsidRDefault="007B52EC" w:rsidP="007B52EC">
      <w:pPr>
        <w:pStyle w:val="af8"/>
      </w:pPr>
      <w:r>
        <w:rPr>
          <w:rFonts w:hint="eastAsia"/>
        </w:rPr>
        <w:t>すなわち、湖国とも呼ばれる滋賀の琵琶湖を守る取組は、持続可能な社会づくりのモデルとなるものです。</w:t>
      </w:r>
    </w:p>
    <w:p w14:paraId="15EA828F" w14:textId="77777777" w:rsidR="007B52EC" w:rsidRDefault="007B52EC" w:rsidP="007B52EC">
      <w:pPr>
        <w:pStyle w:val="af8"/>
      </w:pPr>
      <w:r>
        <w:rPr>
          <w:rFonts w:hint="eastAsia"/>
        </w:rPr>
        <w:t>また、近年では、琵琶湖北湖の全層循環の未完了という地球規模の気候変動の影響と考えられる現象も起こるなど、「琵琶湖は地球環境を見通す窓」であるとの認識も高まっています。</w:t>
      </w:r>
    </w:p>
    <w:p w14:paraId="0D27623A" w14:textId="77777777" w:rsidR="007B52EC" w:rsidRDefault="007B52EC" w:rsidP="007B52EC">
      <w:pPr>
        <w:pStyle w:val="af8"/>
      </w:pPr>
      <w:r>
        <w:rPr>
          <w:rFonts w:hint="eastAsia"/>
        </w:rPr>
        <w:t>その滋賀・琵琶湖で生まれたＭＬＧｓを通じて、世界の湖沼流域に暮らす人々や湖沼環境保全に取り組む人々に、「日々の暮らしや取組（「湖沼と人との共生」）を通じてSDGs達成へ貢献しましょう！」と呼び掛けていくことは、地域からボトムアップで持続可能な社会の構築を推進していくという意味で、大きな意義があります。</w:t>
      </w:r>
    </w:p>
    <w:p w14:paraId="3436EA32" w14:textId="77777777" w:rsidR="007B52EC" w:rsidRDefault="007B52EC" w:rsidP="007B52EC">
      <w:pPr>
        <w:pStyle w:val="af8"/>
      </w:pPr>
      <w:r>
        <w:rPr>
          <w:rFonts w:hint="eastAsia"/>
        </w:rPr>
        <w:t>2018年に開催された第17回世界湖沼会議の総括文である「いばらき霞ケ浦宣言２０１８」では、「湖沼が、世界の水を巡る議論の主要課題として位置付けられるよう努力する必要がある。」（湖沼の主流化）と述べられました。</w:t>
      </w:r>
    </w:p>
    <w:p w14:paraId="42B2E031" w14:textId="7F6064FF" w:rsidR="00DD7F7F" w:rsidRPr="00DD7F7F" w:rsidRDefault="007B52EC" w:rsidP="007B52EC">
      <w:pPr>
        <w:pStyle w:val="af8"/>
      </w:pPr>
      <w:r>
        <w:rPr>
          <w:rFonts w:hint="eastAsia"/>
        </w:rPr>
        <w:t>ＭＬＧｓを通じて、湖沼が地球環境の中で重要な位置を占めていることが広く認識され、世界で、「湖沼と人との共生」を通じたSDGs達成への取組が進めば、湖沼の主流化についても、さらなる進展が期待されます。</w:t>
      </w:r>
    </w:p>
    <w:p w14:paraId="44991C6F" w14:textId="77777777" w:rsidR="004078AB" w:rsidRDefault="004078AB">
      <w:pPr>
        <w:rPr>
          <w:rFonts w:ascii="UD デジタル 教科書体 N-R" w:eastAsia="UD デジタル 教科書体 N-R" w:hAnsiTheme="majorHAnsi" w:cstheme="majorBidi"/>
          <w:color w:val="365F91" w:themeColor="accent1" w:themeShade="BF"/>
          <w:sz w:val="24"/>
          <w:szCs w:val="24"/>
        </w:rPr>
      </w:pPr>
      <w:r>
        <w:br w:type="page"/>
      </w:r>
    </w:p>
    <w:p w14:paraId="40E4B161" w14:textId="77777777" w:rsidR="004078AB" w:rsidRDefault="004078AB" w:rsidP="004078AB">
      <w:pPr>
        <w:pStyle w:val="1"/>
        <w:numPr>
          <w:ilvl w:val="0"/>
          <w:numId w:val="1"/>
        </w:numPr>
      </w:pPr>
      <w:bookmarkStart w:id="20" w:name="_Toc75350142"/>
      <w:r>
        <w:rPr>
          <w:rFonts w:hint="eastAsia"/>
        </w:rPr>
        <w:lastRenderedPageBreak/>
        <w:t>基本理念とあるべき姿</w:t>
      </w:r>
      <w:bookmarkEnd w:id="20"/>
    </w:p>
    <w:p w14:paraId="2075B506" w14:textId="77777777" w:rsidR="00033AE5" w:rsidRDefault="00033AE5" w:rsidP="006300CE">
      <w:pPr>
        <w:pStyle w:val="2"/>
        <w:numPr>
          <w:ilvl w:val="0"/>
          <w:numId w:val="32"/>
        </w:numPr>
      </w:pPr>
      <w:bookmarkStart w:id="21" w:name="_Toc75350143"/>
      <w:r>
        <w:rPr>
          <w:rFonts w:hint="eastAsia"/>
        </w:rPr>
        <w:t>基本理念</w:t>
      </w:r>
      <w:bookmarkEnd w:id="21"/>
    </w:p>
    <w:p w14:paraId="5EAE7867" w14:textId="77777777" w:rsidR="000531FE" w:rsidRDefault="000531FE" w:rsidP="000531FE">
      <w:pPr>
        <w:pStyle w:val="af8"/>
      </w:pPr>
      <w:r>
        <w:rPr>
          <w:rFonts w:hint="eastAsia"/>
        </w:rPr>
        <w:t>琵琶湖は、自然と人との共生の営みを通して長い年月を経て形づくられてきた生命文化複合体とも言うべき多様な価値の集合体であり、世代を超えて共有すべき財産です。</w:t>
      </w:r>
    </w:p>
    <w:p w14:paraId="664DDD5C" w14:textId="77777777" w:rsidR="000531FE" w:rsidRDefault="000531FE" w:rsidP="000531FE">
      <w:pPr>
        <w:pStyle w:val="af8"/>
      </w:pPr>
      <w:r>
        <w:rPr>
          <w:rFonts w:hint="eastAsia"/>
        </w:rPr>
        <w:t>琵琶湖に関わる全ての人々は、環境負荷の少ない暮らし、保全を支え、環境と調和した活力ある暮らしを実現し、琵琶湖の恵沢を次世代に引き継ぐ責務を担っています。</w:t>
      </w:r>
    </w:p>
    <w:p w14:paraId="5431F95F" w14:textId="4921E233" w:rsidR="000531FE" w:rsidRDefault="000531FE" w:rsidP="000531FE">
      <w:pPr>
        <w:pStyle w:val="af8"/>
      </w:pPr>
      <w:r>
        <w:rPr>
          <w:rFonts w:hint="eastAsia"/>
        </w:rPr>
        <w:t xml:space="preserve">　このため、人々の暮らしが環境面における新たな生活文化にまで高まるよう、琵琶湖の特殊性、重要性、琵琶湖の現状と課題、保全の必要性等を踏まえ、琵琶湖に関わる人々の総意として、</w:t>
      </w:r>
      <w:r w:rsidR="00464504">
        <w:rPr>
          <w:rFonts w:hint="eastAsia"/>
        </w:rPr>
        <w:t>ＭＬＧｓの達成に向けた</w:t>
      </w:r>
      <w:r>
        <w:rPr>
          <w:rFonts w:hint="eastAsia"/>
        </w:rPr>
        <w:t>琵琶湖保全のための基本理念を次のとおりとします。</w:t>
      </w:r>
    </w:p>
    <w:tbl>
      <w:tblPr>
        <w:tblStyle w:val="af7"/>
        <w:tblW w:w="0" w:type="auto"/>
        <w:tblInd w:w="141" w:type="dxa"/>
        <w:tblLook w:val="04A0" w:firstRow="1" w:lastRow="0" w:firstColumn="1" w:lastColumn="0" w:noHBand="0" w:noVBand="1"/>
      </w:tblPr>
      <w:tblGrid>
        <w:gridCol w:w="8353"/>
      </w:tblGrid>
      <w:tr w:rsidR="000531FE" w14:paraId="1C1F0465" w14:textId="77777777" w:rsidTr="000531FE">
        <w:tc>
          <w:tcPr>
            <w:tcW w:w="8494" w:type="dxa"/>
          </w:tcPr>
          <w:p w14:paraId="1C38A162" w14:textId="77777777" w:rsidR="000531FE" w:rsidRDefault="000531FE" w:rsidP="000531FE">
            <w:pPr>
              <w:pStyle w:val="af8"/>
            </w:pPr>
            <w:r>
              <w:rPr>
                <w:rFonts w:hint="eastAsia"/>
              </w:rPr>
              <w:t>＜基本理念＞</w:t>
            </w:r>
          </w:p>
          <w:p w14:paraId="4393E758" w14:textId="77777777" w:rsidR="000531FE" w:rsidRDefault="000531FE" w:rsidP="000531FE">
            <w:pPr>
              <w:pStyle w:val="af8"/>
              <w:ind w:leftChars="0" w:left="0" w:firstLine="0"/>
            </w:pPr>
            <w:r>
              <w:rPr>
                <w:rFonts w:hint="eastAsia"/>
              </w:rPr>
              <w:t xml:space="preserve">　琵琶湖と人との共生（琵琶湖を健全な姿で次世代に継承します）</w:t>
            </w:r>
          </w:p>
        </w:tc>
      </w:tr>
    </w:tbl>
    <w:p w14:paraId="6CF85FF8" w14:textId="77777777" w:rsidR="004078AB" w:rsidRDefault="004078AB" w:rsidP="004078AB">
      <w:pPr>
        <w:pStyle w:val="af8"/>
      </w:pPr>
    </w:p>
    <w:p w14:paraId="0F869FAA" w14:textId="77777777" w:rsidR="00033AE5" w:rsidRDefault="003F4731" w:rsidP="006300CE">
      <w:pPr>
        <w:pStyle w:val="2"/>
        <w:numPr>
          <w:ilvl w:val="0"/>
          <w:numId w:val="32"/>
        </w:numPr>
      </w:pPr>
      <w:bookmarkStart w:id="22" w:name="_Toc75350144"/>
      <w:r>
        <w:rPr>
          <w:rFonts w:hint="eastAsia"/>
        </w:rPr>
        <w:t>琵琶湖</w:t>
      </w:r>
      <w:r w:rsidR="00033AE5">
        <w:rPr>
          <w:rFonts w:hint="eastAsia"/>
        </w:rPr>
        <w:t>のあるべき姿</w:t>
      </w:r>
      <w:bookmarkEnd w:id="22"/>
    </w:p>
    <w:p w14:paraId="3AA7E5E5" w14:textId="77777777" w:rsidR="000531FE" w:rsidRDefault="000531FE" w:rsidP="000531FE">
      <w:pPr>
        <w:pStyle w:val="af8"/>
      </w:pPr>
      <w:r>
        <w:rPr>
          <w:rFonts w:hint="eastAsia"/>
        </w:rPr>
        <w:t>2050年頃の琵琶湖のあるべき姿を次のとおりとします。</w:t>
      </w:r>
    </w:p>
    <w:tbl>
      <w:tblPr>
        <w:tblStyle w:val="af7"/>
        <w:tblW w:w="0" w:type="auto"/>
        <w:tblInd w:w="141" w:type="dxa"/>
        <w:tblLook w:val="04A0" w:firstRow="1" w:lastRow="0" w:firstColumn="1" w:lastColumn="0" w:noHBand="0" w:noVBand="1"/>
      </w:tblPr>
      <w:tblGrid>
        <w:gridCol w:w="8353"/>
      </w:tblGrid>
      <w:tr w:rsidR="000531FE" w14:paraId="397490CA" w14:textId="77777777" w:rsidTr="000531FE">
        <w:tc>
          <w:tcPr>
            <w:tcW w:w="8494" w:type="dxa"/>
          </w:tcPr>
          <w:p w14:paraId="562B5151" w14:textId="77777777" w:rsidR="000531FE" w:rsidRPr="000531FE" w:rsidRDefault="000531FE" w:rsidP="000531FE">
            <w:pPr>
              <w:pStyle w:val="af8"/>
            </w:pPr>
            <w:r w:rsidRPr="000531FE">
              <w:rPr>
                <w:rFonts w:hint="eastAsia"/>
              </w:rPr>
              <w:t>＜あるべき姿＞</w:t>
            </w:r>
          </w:p>
          <w:p w14:paraId="56DB6312" w14:textId="77777777" w:rsidR="000531FE" w:rsidRDefault="000531FE" w:rsidP="000531FE">
            <w:pPr>
              <w:pStyle w:val="af8"/>
            </w:pPr>
            <w:r w:rsidRPr="000531FE">
              <w:rPr>
                <w:rFonts w:hint="eastAsia"/>
              </w:rPr>
              <w:t xml:space="preserve">　活力ある営みのなかで、琵琶湖と人とが共生する姿</w:t>
            </w:r>
          </w:p>
        </w:tc>
      </w:tr>
    </w:tbl>
    <w:p w14:paraId="47E37AC3" w14:textId="77777777" w:rsidR="000531FE" w:rsidRDefault="00AE105A" w:rsidP="000531FE">
      <w:pPr>
        <w:pStyle w:val="af8"/>
      </w:pPr>
      <w:r>
        <w:rPr>
          <w:rFonts w:hint="eastAsia"/>
        </w:rPr>
        <w:t>取組</w:t>
      </w:r>
      <w:r w:rsidR="000531FE">
        <w:rPr>
          <w:rFonts w:hint="eastAsia"/>
        </w:rPr>
        <w:t>に向けたイメージをあらゆる主体が共有できるように、琵琶湖と共生する人々の姿、暮らしのありようを「2050年頃の琵琶湖のあるべき姿」として次のように考えます。</w:t>
      </w:r>
    </w:p>
    <w:p w14:paraId="7CE95B76" w14:textId="6EEB7655" w:rsidR="000531FE" w:rsidRDefault="000531FE" w:rsidP="000531FE">
      <w:pPr>
        <w:pStyle w:val="af8"/>
      </w:pPr>
      <w:r>
        <w:rPr>
          <w:rFonts w:hint="eastAsia"/>
        </w:rPr>
        <w:t>滋賀には、琵琶湖をその中心に据えて形づくられた豊かな生態系があり、それらの恵みのもとで私たちの暮らしは活き活きと営まれてきました。この「あるべき姿」は、ますますグローバル化していく社会の中で、</w:t>
      </w:r>
      <w:r w:rsidR="00464504">
        <w:rPr>
          <w:rFonts w:hint="eastAsia"/>
        </w:rPr>
        <w:t>例えば、今私たちが直面しているコロナ禍による様々な影響のように、今後</w:t>
      </w:r>
      <w:r>
        <w:rPr>
          <w:rFonts w:hint="eastAsia"/>
        </w:rPr>
        <w:t>予期せぬ経済や環境の変化があったとしても、私たちの暮らしと琵琶湖との間で結ばれてきた様々な絆を、これからもずっと大切にしていこうという意思の表明でもあります。</w:t>
      </w:r>
    </w:p>
    <w:p w14:paraId="1F66A8CB" w14:textId="77777777" w:rsidR="000531FE" w:rsidRPr="000531FE" w:rsidRDefault="000531FE" w:rsidP="005C3E2E">
      <w:pPr>
        <w:pStyle w:val="3"/>
        <w:numPr>
          <w:ilvl w:val="0"/>
          <w:numId w:val="3"/>
        </w:numPr>
      </w:pPr>
      <w:r w:rsidRPr="000531FE">
        <w:rPr>
          <w:rFonts w:hint="eastAsia"/>
        </w:rPr>
        <w:t>2050年頃の琵琶湖のあるべき姿</w:t>
      </w:r>
    </w:p>
    <w:p w14:paraId="40662F04" w14:textId="77777777" w:rsidR="000531FE" w:rsidRDefault="000531FE" w:rsidP="000531FE">
      <w:pPr>
        <w:pStyle w:val="af8"/>
      </w:pPr>
      <w:r w:rsidRPr="000531FE">
        <w:rPr>
          <w:rFonts w:hint="eastAsia"/>
        </w:rPr>
        <w:t>【活力ある営みのなかで、琵琶湖と人とが共生する姿】</w:t>
      </w:r>
    </w:p>
    <w:p w14:paraId="2B2679EE" w14:textId="77777777" w:rsidR="000531FE" w:rsidRDefault="000531FE" w:rsidP="005C3E2E">
      <w:pPr>
        <w:pStyle w:val="af8"/>
        <w:numPr>
          <w:ilvl w:val="0"/>
          <w:numId w:val="4"/>
        </w:numPr>
        <w:ind w:leftChars="0"/>
      </w:pPr>
      <w:r>
        <w:rPr>
          <w:rFonts w:hint="eastAsia"/>
        </w:rPr>
        <w:t>琵琶湖の水は、あたかも手ですくって飲めるように清らかに満々として</w:t>
      </w:r>
    </w:p>
    <w:p w14:paraId="7E207241" w14:textId="77777777" w:rsidR="000531FE" w:rsidRDefault="000531FE" w:rsidP="005C3E2E">
      <w:pPr>
        <w:pStyle w:val="af8"/>
        <w:numPr>
          <w:ilvl w:val="0"/>
          <w:numId w:val="4"/>
        </w:numPr>
        <w:ind w:leftChars="0"/>
      </w:pPr>
      <w:r>
        <w:rPr>
          <w:rFonts w:hint="eastAsia"/>
        </w:rPr>
        <w:t>春には、固有種のホンモロコやニゴロブナ等がヤナギの根っこ、ヨシ原、増水した内湖や水路等で産卵し、周囲の山並みは淡緑、淡黄等のやわらかな若葉と、常緑の樹々との鮮やかな彩りをみせ</w:t>
      </w:r>
    </w:p>
    <w:p w14:paraId="3DCC1CCD" w14:textId="77777777" w:rsidR="000531FE" w:rsidRDefault="000531FE" w:rsidP="005C3E2E">
      <w:pPr>
        <w:pStyle w:val="af8"/>
        <w:numPr>
          <w:ilvl w:val="0"/>
          <w:numId w:val="4"/>
        </w:numPr>
        <w:ind w:leftChars="0"/>
      </w:pPr>
      <w:r>
        <w:rPr>
          <w:rFonts w:hint="eastAsia"/>
        </w:rPr>
        <w:lastRenderedPageBreak/>
        <w:t>夏には、緑深い山から吹く風が爽やかに湖面をわたり、湖辺の公園では、水遊びする人びとの姿が見られ、足もとにはさらさらした砂地と固有種セタシジミの感触</w:t>
      </w:r>
    </w:p>
    <w:p w14:paraId="5A79C19B" w14:textId="77777777" w:rsidR="000531FE" w:rsidRDefault="0037744B" w:rsidP="005C3E2E">
      <w:pPr>
        <w:pStyle w:val="af8"/>
        <w:numPr>
          <w:ilvl w:val="0"/>
          <w:numId w:val="4"/>
        </w:numPr>
        <w:ind w:leftChars="0"/>
      </w:pPr>
      <w:r>
        <w:rPr>
          <w:rFonts w:hint="eastAsia"/>
        </w:rPr>
        <w:t>秋には、固有種のビワマスが体を赤く</w:t>
      </w:r>
      <w:r w:rsidR="000531FE">
        <w:rPr>
          <w:rFonts w:hint="eastAsia"/>
        </w:rPr>
        <w:t>染めて河川や水路を山里深く遡上して、豊かな森の土に育まれた水量豊富な渓流で産卵し</w:t>
      </w:r>
    </w:p>
    <w:p w14:paraId="0C054F0C" w14:textId="77777777" w:rsidR="000531FE" w:rsidRDefault="000531FE" w:rsidP="005C3E2E">
      <w:pPr>
        <w:pStyle w:val="af8"/>
        <w:numPr>
          <w:ilvl w:val="0"/>
          <w:numId w:val="4"/>
        </w:numPr>
        <w:ind w:leftChars="0"/>
      </w:pPr>
      <w:r>
        <w:rPr>
          <w:rFonts w:hint="eastAsia"/>
        </w:rPr>
        <w:t>冬には、えリ漁を背景にカモが群れ遊び、</w:t>
      </w:r>
      <w:r w:rsidR="00225D1E">
        <w:rPr>
          <w:rFonts w:hint="eastAsia"/>
        </w:rPr>
        <w:t>湖辺</w:t>
      </w:r>
      <w:r>
        <w:rPr>
          <w:rFonts w:hint="eastAsia"/>
        </w:rPr>
        <w:t>では荒田起こしの作業の側で、サギが餌をついばむ</w:t>
      </w:r>
    </w:p>
    <w:p w14:paraId="42B63CE0" w14:textId="77777777" w:rsidR="000531FE" w:rsidRDefault="000531FE" w:rsidP="005C3E2E">
      <w:pPr>
        <w:pStyle w:val="af8"/>
        <w:numPr>
          <w:ilvl w:val="0"/>
          <w:numId w:val="4"/>
        </w:numPr>
        <w:ind w:leftChars="0"/>
      </w:pPr>
      <w:r>
        <w:rPr>
          <w:rFonts w:hint="eastAsia"/>
        </w:rPr>
        <w:t>目を転じれば、街中には四季を通じて小川が清らかに流れ、夏にはホタルが舞い、遠くから祭の囃子が聞こえ</w:t>
      </w:r>
    </w:p>
    <w:p w14:paraId="644A3C15" w14:textId="77777777" w:rsidR="000531FE" w:rsidRDefault="000531FE" w:rsidP="005C3E2E">
      <w:pPr>
        <w:pStyle w:val="af8"/>
        <w:numPr>
          <w:ilvl w:val="0"/>
          <w:numId w:val="4"/>
        </w:numPr>
        <w:ind w:leftChars="0"/>
      </w:pPr>
      <w:r>
        <w:rPr>
          <w:rFonts w:hint="eastAsia"/>
        </w:rPr>
        <w:t>近所の水辺には遊んでいる子どもたちの笑い声が響き、子どもたちを温かく見守っている大人たちの姿がいつもあリ</w:t>
      </w:r>
    </w:p>
    <w:p w14:paraId="0EEFE240" w14:textId="77777777" w:rsidR="000531FE" w:rsidRDefault="000531FE" w:rsidP="005C3E2E">
      <w:pPr>
        <w:pStyle w:val="af8"/>
        <w:numPr>
          <w:ilvl w:val="0"/>
          <w:numId w:val="4"/>
        </w:numPr>
        <w:ind w:leftChars="0"/>
      </w:pPr>
      <w:r>
        <w:rPr>
          <w:rFonts w:hint="eastAsia"/>
        </w:rPr>
        <w:t>光と風、木々や花々に季節の移ろいを感じながら、家にあっては、県内産の木の香りと温もりに包まれ、湖や地元でとれた匍の幸を家族や友人とともに味わい</w:t>
      </w:r>
    </w:p>
    <w:p w14:paraId="23C764F4" w14:textId="77777777" w:rsidR="000531FE" w:rsidRDefault="000531FE" w:rsidP="005C3E2E">
      <w:pPr>
        <w:pStyle w:val="af8"/>
        <w:numPr>
          <w:ilvl w:val="0"/>
          <w:numId w:val="4"/>
        </w:numPr>
        <w:ind w:leftChars="0"/>
      </w:pPr>
      <w:r>
        <w:rPr>
          <w:rFonts w:hint="eastAsia"/>
        </w:rPr>
        <w:t>どの生業（なりわい）も地域に深く根を下ろし、働くことへの悦びに人びとの顔が輝き</w:t>
      </w:r>
    </w:p>
    <w:p w14:paraId="3378A4DB" w14:textId="77777777" w:rsidR="000531FE" w:rsidRPr="000531FE" w:rsidRDefault="000531FE" w:rsidP="005C3E2E">
      <w:pPr>
        <w:pStyle w:val="af8"/>
        <w:numPr>
          <w:ilvl w:val="0"/>
          <w:numId w:val="4"/>
        </w:numPr>
        <w:ind w:leftChars="0"/>
      </w:pPr>
      <w:r>
        <w:rPr>
          <w:rFonts w:hint="eastAsia"/>
        </w:rPr>
        <w:t>語り合い、ともに支えあい、湖への感謝の心と気づかいをつねに忘れることなく、琵琶湖を中心とする自然の大きな環のなかに人びとの輪に根ざした暮らしがある</w:t>
      </w:r>
    </w:p>
    <w:p w14:paraId="36593296" w14:textId="77777777" w:rsidR="000531FE" w:rsidRDefault="004A3BCD" w:rsidP="005C3E2E">
      <w:pPr>
        <w:pStyle w:val="3"/>
        <w:numPr>
          <w:ilvl w:val="0"/>
          <w:numId w:val="3"/>
        </w:numPr>
      </w:pPr>
      <w:r>
        <w:rPr>
          <w:rFonts w:hint="eastAsia"/>
        </w:rPr>
        <w:t>あるべき姿への問いかけ</w:t>
      </w:r>
    </w:p>
    <w:p w14:paraId="16F673D8" w14:textId="11659FB1" w:rsidR="004A3BCD" w:rsidRDefault="001300A9" w:rsidP="001300A9">
      <w:pPr>
        <w:pStyle w:val="af8"/>
      </w:pPr>
      <w:r>
        <w:rPr>
          <w:rFonts w:hint="eastAsia"/>
        </w:rPr>
        <w:t>前項の「</w:t>
      </w:r>
      <w:r w:rsidRPr="001300A9">
        <w:rPr>
          <w:rFonts w:hint="eastAsia"/>
        </w:rPr>
        <w:t>2050年頃の琵琶湖のあるべき姿</w:t>
      </w:r>
      <w:r>
        <w:rPr>
          <w:rFonts w:hint="eastAsia"/>
        </w:rPr>
        <w:t>」は、2000年3月に策定された</w:t>
      </w:r>
      <w:r w:rsidR="00A95BA3">
        <w:rPr>
          <w:rFonts w:hint="eastAsia"/>
        </w:rPr>
        <w:t>琵琶湖</w:t>
      </w:r>
      <w:r>
        <w:rPr>
          <w:rFonts w:hint="eastAsia"/>
        </w:rPr>
        <w:t>総合保全整備計画（マザーレイク21計画）で示され、</w:t>
      </w:r>
      <w:r w:rsidR="00225D1E">
        <w:rPr>
          <w:rFonts w:hint="eastAsia"/>
        </w:rPr>
        <w:t>２０１１年10月に改定された第2期</w:t>
      </w:r>
      <w:r w:rsidR="00D862B5">
        <w:rPr>
          <w:rFonts w:hint="eastAsia"/>
        </w:rPr>
        <w:t>計画</w:t>
      </w:r>
      <w:r w:rsidR="005E1ACB">
        <w:rPr>
          <w:rFonts w:hint="eastAsia"/>
        </w:rPr>
        <w:t>において市民ワークショップの結果を踏まえて</w:t>
      </w:r>
      <w:r w:rsidR="00477D2D">
        <w:rPr>
          <w:rFonts w:hint="eastAsia"/>
        </w:rPr>
        <w:t>見直され、</w:t>
      </w:r>
      <w:r w:rsidR="00225D1E">
        <w:rPr>
          <w:rFonts w:hint="eastAsia"/>
        </w:rPr>
        <w:t>引き継がれたものです。</w:t>
      </w:r>
    </w:p>
    <w:p w14:paraId="07C6E6A9" w14:textId="69EE5E1E" w:rsidR="00225D1E" w:rsidRDefault="00225D1E" w:rsidP="001300A9">
      <w:pPr>
        <w:pStyle w:val="af8"/>
      </w:pPr>
      <w:r>
        <w:rPr>
          <w:rFonts w:hint="eastAsia"/>
        </w:rPr>
        <w:t>20数年間、</w:t>
      </w:r>
      <w:r w:rsidR="00477D2D">
        <w:rPr>
          <w:rFonts w:hint="eastAsia"/>
        </w:rPr>
        <w:t>2050年頃の</w:t>
      </w:r>
      <w:r>
        <w:rPr>
          <w:rFonts w:hint="eastAsia"/>
        </w:rPr>
        <w:t>琵琶湖のあるべき姿として多様な主体に共有されてきたこと</w:t>
      </w:r>
      <w:r w:rsidR="00477D2D">
        <w:rPr>
          <w:rFonts w:hint="eastAsia"/>
        </w:rPr>
        <w:t>に</w:t>
      </w:r>
      <w:r>
        <w:rPr>
          <w:rFonts w:hint="eastAsia"/>
        </w:rPr>
        <w:t>鑑み、MLGsにおいても</w:t>
      </w:r>
      <w:r w:rsidR="00477D2D">
        <w:rPr>
          <w:rFonts w:hint="eastAsia"/>
        </w:rPr>
        <w:t>これを</w:t>
      </w:r>
      <w:r>
        <w:rPr>
          <w:rFonts w:hint="eastAsia"/>
        </w:rPr>
        <w:t>引き継</w:t>
      </w:r>
      <w:r w:rsidR="005E1ACB">
        <w:rPr>
          <w:rFonts w:hint="eastAsia"/>
        </w:rPr>
        <w:t>ぐこととします</w:t>
      </w:r>
      <w:r w:rsidR="0037744B">
        <w:rPr>
          <w:rFonts w:hint="eastAsia"/>
        </w:rPr>
        <w:t>。</w:t>
      </w:r>
    </w:p>
    <w:p w14:paraId="748B95EB" w14:textId="4E9BB89C" w:rsidR="007E6993" w:rsidRDefault="00225D1E" w:rsidP="0037744B">
      <w:pPr>
        <w:pStyle w:val="af8"/>
      </w:pPr>
      <w:r>
        <w:rPr>
          <w:rFonts w:hint="eastAsia"/>
        </w:rPr>
        <w:t>しかし同時に、この姿が、</w:t>
      </w:r>
      <w:r w:rsidR="005E1ACB">
        <w:rPr>
          <w:rFonts w:hint="eastAsia"/>
        </w:rPr>
        <w:t>今</w:t>
      </w:r>
      <w:r>
        <w:rPr>
          <w:rFonts w:hint="eastAsia"/>
        </w:rPr>
        <w:t>を生きる多くの世代に</w:t>
      </w:r>
      <w:r w:rsidR="005E1ACB">
        <w:rPr>
          <w:rFonts w:hint="eastAsia"/>
        </w:rPr>
        <w:t>も</w:t>
      </w:r>
      <w:r>
        <w:rPr>
          <w:rFonts w:hint="eastAsia"/>
        </w:rPr>
        <w:t>共有できるものとなっているか、問いかける</w:t>
      </w:r>
      <w:r w:rsidR="0037744B">
        <w:rPr>
          <w:rFonts w:hint="eastAsia"/>
        </w:rPr>
        <w:t>視点を持ち続ける必要があります。</w:t>
      </w:r>
    </w:p>
    <w:p w14:paraId="2A033EE0" w14:textId="4E9F41A8" w:rsidR="0037744B" w:rsidRDefault="005E1ACB" w:rsidP="0037744B">
      <w:pPr>
        <w:pStyle w:val="af8"/>
      </w:pPr>
      <w:r>
        <w:rPr>
          <w:rFonts w:hint="eastAsia"/>
        </w:rPr>
        <w:t>こ</w:t>
      </w:r>
      <w:r w:rsidR="0037744B">
        <w:rPr>
          <w:rFonts w:hint="eastAsia"/>
        </w:rPr>
        <w:t>の「あるべき姿」は、</w:t>
      </w:r>
      <w:r w:rsidR="00AF06B3">
        <w:rPr>
          <w:rFonts w:hint="eastAsia"/>
        </w:rPr>
        <w:t>当時の琵琶湖の状態を課題の多いものとして捉え、</w:t>
      </w:r>
      <w:r w:rsidR="0037744B">
        <w:rPr>
          <w:rFonts w:hint="eastAsia"/>
        </w:rPr>
        <w:t>高度成長期の前</w:t>
      </w:r>
      <w:r w:rsidR="00AF06B3">
        <w:rPr>
          <w:rFonts w:hint="eastAsia"/>
        </w:rPr>
        <w:t>の</w:t>
      </w:r>
      <w:r>
        <w:rPr>
          <w:rFonts w:hint="eastAsia"/>
        </w:rPr>
        <w:t>姿</w:t>
      </w:r>
      <w:r w:rsidR="00AF06B3">
        <w:rPr>
          <w:rFonts w:hint="eastAsia"/>
        </w:rPr>
        <w:t>に「戻す」ことを意識したものでした。</w:t>
      </w:r>
    </w:p>
    <w:p w14:paraId="598FDD6F" w14:textId="6D984943" w:rsidR="00AF06B3" w:rsidRDefault="00AF06B3" w:rsidP="0037744B">
      <w:pPr>
        <w:pStyle w:val="af8"/>
      </w:pPr>
      <w:r>
        <w:rPr>
          <w:rFonts w:hint="eastAsia"/>
        </w:rPr>
        <w:t>しかし、2020年代以降を担う若い世代は、</w:t>
      </w:r>
      <w:r w:rsidR="005E1ACB">
        <w:rPr>
          <w:rFonts w:hint="eastAsia"/>
        </w:rPr>
        <w:t>高度成長期前</w:t>
      </w:r>
      <w:r>
        <w:rPr>
          <w:rFonts w:hint="eastAsia"/>
        </w:rPr>
        <w:t>の琵琶湖の姿を知りません。「課題の多い</w:t>
      </w:r>
      <w:r w:rsidR="00737D8E">
        <w:rPr>
          <w:rFonts w:hint="eastAsia"/>
        </w:rPr>
        <w:t>」</w:t>
      </w:r>
      <w:r w:rsidR="005E1ACB">
        <w:rPr>
          <w:rFonts w:hint="eastAsia"/>
        </w:rPr>
        <w:t>ものとして捉えた</w:t>
      </w:r>
      <w:r w:rsidR="00737D8E">
        <w:rPr>
          <w:rFonts w:hint="eastAsia"/>
        </w:rPr>
        <w:t>琵琶湖</w:t>
      </w:r>
      <w:r w:rsidR="005E1ACB">
        <w:rPr>
          <w:rFonts w:hint="eastAsia"/>
        </w:rPr>
        <w:t>の姿</w:t>
      </w:r>
      <w:r w:rsidR="00737D8E">
        <w:rPr>
          <w:rFonts w:hint="eastAsia"/>
        </w:rPr>
        <w:t>が若い世代</w:t>
      </w:r>
      <w:r w:rsidR="005E1ACB">
        <w:rPr>
          <w:rFonts w:hint="eastAsia"/>
        </w:rPr>
        <w:t>にとって</w:t>
      </w:r>
      <w:r w:rsidR="00737D8E">
        <w:rPr>
          <w:rFonts w:hint="eastAsia"/>
        </w:rPr>
        <w:t>の原風景であり、</w:t>
      </w:r>
      <w:r w:rsidR="005E1ACB">
        <w:rPr>
          <w:rFonts w:hint="eastAsia"/>
        </w:rPr>
        <w:t>それは、決して受け入れ難いものではなく、むしろ、</w:t>
      </w:r>
      <w:r w:rsidR="00737D8E">
        <w:rPr>
          <w:rFonts w:hint="eastAsia"/>
        </w:rPr>
        <w:t>親しみ、楽しみ、憧れ、共に生きる琵琶湖</w:t>
      </w:r>
      <w:r w:rsidR="005E1ACB">
        <w:rPr>
          <w:rFonts w:hint="eastAsia"/>
        </w:rPr>
        <w:t>の姿</w:t>
      </w:r>
      <w:r>
        <w:rPr>
          <w:rFonts w:hint="eastAsia"/>
        </w:rPr>
        <w:t>で</w:t>
      </w:r>
      <w:r w:rsidR="005E1ACB">
        <w:rPr>
          <w:rFonts w:hint="eastAsia"/>
        </w:rPr>
        <w:t>もありま</w:t>
      </w:r>
      <w:r>
        <w:rPr>
          <w:rFonts w:hint="eastAsia"/>
        </w:rPr>
        <w:t>す。</w:t>
      </w:r>
    </w:p>
    <w:p w14:paraId="7F2EBECA" w14:textId="1794D1A6" w:rsidR="0058165F" w:rsidRPr="00AE57D8" w:rsidRDefault="006671FD" w:rsidP="00F947EF">
      <w:pPr>
        <w:pStyle w:val="af8"/>
      </w:pPr>
      <w:r>
        <w:rPr>
          <w:rFonts w:hint="eastAsia"/>
        </w:rPr>
        <w:t>課題を把握しつつも、現在の琵琶湖をめぐる多様な価値観を寛容に受け入れ、「どのような琵琶湖が2050年にあるべき</w:t>
      </w:r>
      <w:r w:rsidR="005E1ACB">
        <w:rPr>
          <w:rFonts w:hint="eastAsia"/>
        </w:rPr>
        <w:t>姿</w:t>
      </w:r>
      <w:r>
        <w:rPr>
          <w:rFonts w:hint="eastAsia"/>
        </w:rPr>
        <w:t>なのか」を絶えず議論し追い求めることを、MLGsの</w:t>
      </w:r>
      <w:r w:rsidR="002E2EA5">
        <w:rPr>
          <w:rFonts w:hint="eastAsia"/>
        </w:rPr>
        <w:t>推進にあたっての</w:t>
      </w:r>
      <w:r>
        <w:rPr>
          <w:rFonts w:hint="eastAsia"/>
        </w:rPr>
        <w:t>根本的な姿勢と</w:t>
      </w:r>
      <w:r w:rsidR="00737D8E">
        <w:rPr>
          <w:rFonts w:hint="eastAsia"/>
        </w:rPr>
        <w:t>して提案します。</w:t>
      </w:r>
    </w:p>
    <w:p w14:paraId="3F5A58EC" w14:textId="77777777" w:rsidR="00CE3EE6" w:rsidRPr="005E1ACB" w:rsidRDefault="00CE3EE6" w:rsidP="00F947EF">
      <w:pPr>
        <w:ind w:firstLine="0"/>
        <w:rPr>
          <w:rFonts w:ascii="UD デジタル 教科書体 NK-R" w:eastAsia="UD デジタル 教科書体 NK-R" w:hAnsiTheme="majorEastAsia"/>
        </w:rPr>
      </w:pPr>
    </w:p>
    <w:p w14:paraId="08123439" w14:textId="77777777" w:rsidR="00C91E0A" w:rsidRDefault="00C91E0A">
      <w:pPr>
        <w:rPr>
          <w:rFonts w:ascii="UD デジタル 教科書体 N-R" w:eastAsia="UD デジタル 教科書体 N-R" w:hAnsiTheme="majorHAnsi" w:cstheme="majorBidi"/>
          <w:b/>
          <w:bCs/>
          <w:color w:val="365F91" w:themeColor="accent1" w:themeShade="BF"/>
          <w:sz w:val="24"/>
          <w:szCs w:val="24"/>
        </w:rPr>
      </w:pPr>
      <w:r>
        <w:br w:type="page"/>
      </w:r>
    </w:p>
    <w:p w14:paraId="41E35E6A" w14:textId="01B0B299" w:rsidR="009271A3" w:rsidRPr="009271A3" w:rsidRDefault="009271A3" w:rsidP="009271A3">
      <w:pPr>
        <w:pStyle w:val="1"/>
        <w:numPr>
          <w:ilvl w:val="0"/>
          <w:numId w:val="1"/>
        </w:numPr>
      </w:pPr>
      <w:bookmarkStart w:id="23" w:name="_Toc75350145"/>
      <w:r>
        <w:rPr>
          <w:rFonts w:hint="eastAsia"/>
        </w:rPr>
        <w:lastRenderedPageBreak/>
        <w:t>2030年に目指す13のゴール</w:t>
      </w:r>
      <w:bookmarkEnd w:id="23"/>
    </w:p>
    <w:p w14:paraId="2BF61384" w14:textId="12D959B1" w:rsidR="00CE3EE6" w:rsidRDefault="00DF0B1A" w:rsidP="00CE3EE6">
      <w:pPr>
        <w:pStyle w:val="af8"/>
      </w:pPr>
      <w:r>
        <w:rPr>
          <w:rFonts w:hint="eastAsia"/>
        </w:rPr>
        <w:t>私たちは、</w:t>
      </w:r>
      <w:r w:rsidR="00CE3EE6">
        <w:rPr>
          <w:rFonts w:hint="eastAsia"/>
        </w:rPr>
        <w:t>2</w:t>
      </w:r>
      <w:r w:rsidR="00CE3EE6" w:rsidRPr="00CE3EE6">
        <w:rPr>
          <w:rFonts w:hint="eastAsia"/>
        </w:rPr>
        <w:t>030年の琵琶湖と琵琶湖に根ざす暮らしに向けた</w:t>
      </w:r>
      <w:r w:rsidR="008A3B10">
        <w:rPr>
          <w:rFonts w:hint="eastAsia"/>
        </w:rPr>
        <w:t>１３</w:t>
      </w:r>
      <w:r w:rsidR="00CE3EE6">
        <w:rPr>
          <w:rFonts w:hint="eastAsia"/>
        </w:rPr>
        <w:t>のゴールを</w:t>
      </w:r>
      <w:r>
        <w:rPr>
          <w:rFonts w:hint="eastAsia"/>
        </w:rPr>
        <w:t>設定しました</w:t>
      </w:r>
      <w:r w:rsidR="00CE3EE6">
        <w:rPr>
          <w:rFonts w:hint="eastAsia"/>
        </w:rPr>
        <w:t>。</w:t>
      </w:r>
    </w:p>
    <w:p w14:paraId="1A576E0C" w14:textId="65FEDDA1" w:rsidR="00CE3EE6" w:rsidRDefault="00CE3EE6" w:rsidP="00CE3EE6">
      <w:pPr>
        <w:pStyle w:val="af8"/>
      </w:pPr>
      <w:r>
        <w:rPr>
          <w:rFonts w:hint="eastAsia"/>
        </w:rPr>
        <w:t>これは、マザーレイクフォーラム10年の活動の集大成として、琵琶湖に関わる様々な人のご意見をいただきながら作成したものです。</w:t>
      </w:r>
    </w:p>
    <w:p w14:paraId="27257397" w14:textId="77777777" w:rsidR="00CE3EE6" w:rsidRPr="00DF0B1A" w:rsidRDefault="00CE3EE6" w:rsidP="00CE3EE6">
      <w:pPr>
        <w:pStyle w:val="af8"/>
      </w:pPr>
    </w:p>
    <w:p w14:paraId="62D0284B" w14:textId="2E7AF265" w:rsidR="00CE3EE6" w:rsidRDefault="00DF0B1A" w:rsidP="00CE3EE6">
      <w:pPr>
        <w:pStyle w:val="af8"/>
      </w:pPr>
      <w:r>
        <w:rPr>
          <w:rFonts w:hint="eastAsia"/>
        </w:rPr>
        <w:t>ゴール</w:t>
      </w:r>
      <w:r w:rsidR="00CE3EE6">
        <w:rPr>
          <w:rFonts w:hint="eastAsia"/>
        </w:rPr>
        <w:t>は、何を目指すかが明確に定義されている</w:t>
      </w:r>
      <w:r>
        <w:rPr>
          <w:rFonts w:hint="eastAsia"/>
        </w:rPr>
        <w:t>ことが望ましく、</w:t>
      </w:r>
      <w:r w:rsidR="00CE3EE6">
        <w:rPr>
          <w:rFonts w:hint="eastAsia"/>
        </w:rPr>
        <w:t>曖昧</w:t>
      </w:r>
      <w:r>
        <w:rPr>
          <w:rFonts w:hint="eastAsia"/>
        </w:rPr>
        <w:t>さ</w:t>
      </w:r>
      <w:r w:rsidR="00CE3EE6">
        <w:rPr>
          <w:rFonts w:hint="eastAsia"/>
        </w:rPr>
        <w:t>を排除し</w:t>
      </w:r>
      <w:r>
        <w:rPr>
          <w:rFonts w:hint="eastAsia"/>
        </w:rPr>
        <w:t>、もっと多くのゴールを設定したほうが良いという考え方もあります。</w:t>
      </w:r>
    </w:p>
    <w:p w14:paraId="226852B3" w14:textId="63A80E0A" w:rsidR="00CE3EE6" w:rsidRPr="00DF0B1A" w:rsidRDefault="00CE3EE6" w:rsidP="00112748">
      <w:pPr>
        <w:pStyle w:val="af8"/>
      </w:pPr>
      <w:r>
        <w:rPr>
          <w:rFonts w:hint="eastAsia"/>
        </w:rPr>
        <w:t>しかし、多くの人とワークショップを重ねる中で、</w:t>
      </w:r>
      <w:r w:rsidR="00DF0B1A">
        <w:rPr>
          <w:rFonts w:hint="eastAsia"/>
        </w:rPr>
        <w:t>一つのゴールの</w:t>
      </w:r>
      <w:r>
        <w:rPr>
          <w:rFonts w:hint="eastAsia"/>
        </w:rPr>
        <w:t>割り切れないところ、多くの意味にとれる表現こそが、意見交換を活発化させ、多様な価値観を顕にすることが</w:t>
      </w:r>
      <w:r w:rsidR="00DF0B1A">
        <w:rPr>
          <w:rFonts w:hint="eastAsia"/>
        </w:rPr>
        <w:t>分かってきました</w:t>
      </w:r>
      <w:r>
        <w:rPr>
          <w:rFonts w:hint="eastAsia"/>
        </w:rPr>
        <w:t>。</w:t>
      </w:r>
    </w:p>
    <w:p w14:paraId="17395F57" w14:textId="71FF628A" w:rsidR="00CE3EE6" w:rsidRDefault="00DF0B1A" w:rsidP="00CE3EE6">
      <w:pPr>
        <w:pStyle w:val="af8"/>
      </w:pPr>
      <w:r>
        <w:rPr>
          <w:rFonts w:hint="eastAsia"/>
        </w:rPr>
        <w:t>このことから、</w:t>
      </w:r>
      <w:r w:rsidR="00CE3EE6">
        <w:rPr>
          <w:rFonts w:hint="eastAsia"/>
        </w:rPr>
        <w:t>MLGsを</w:t>
      </w:r>
      <w:r>
        <w:rPr>
          <w:rFonts w:hint="eastAsia"/>
        </w:rPr>
        <w:t>明確に定義された</w:t>
      </w:r>
      <w:r w:rsidR="00CE3EE6">
        <w:rPr>
          <w:rFonts w:hint="eastAsia"/>
        </w:rPr>
        <w:t>単</w:t>
      </w:r>
      <w:r>
        <w:rPr>
          <w:rFonts w:hint="eastAsia"/>
        </w:rPr>
        <w:t>なる</w:t>
      </w:r>
      <w:r w:rsidR="00CE3EE6">
        <w:rPr>
          <w:rFonts w:hint="eastAsia"/>
        </w:rPr>
        <w:t>目標</w:t>
      </w:r>
      <w:r>
        <w:rPr>
          <w:rFonts w:hint="eastAsia"/>
        </w:rPr>
        <w:t>で</w:t>
      </w:r>
      <w:r w:rsidR="00CE3EE6">
        <w:rPr>
          <w:rFonts w:hint="eastAsia"/>
        </w:rPr>
        <w:t>はなく、多くの人が</w:t>
      </w:r>
      <w:r>
        <w:rPr>
          <w:rFonts w:hint="eastAsia"/>
        </w:rPr>
        <w:t>その意味を考えることによって</w:t>
      </w:r>
      <w:r w:rsidR="00CE3EE6">
        <w:rPr>
          <w:rFonts w:hint="eastAsia"/>
        </w:rPr>
        <w:t>つながる</w:t>
      </w:r>
      <w:r>
        <w:rPr>
          <w:rFonts w:hint="eastAsia"/>
        </w:rPr>
        <w:t>ツールとしたいとの思いから、あえて曖昧さを残すこと</w:t>
      </w:r>
      <w:r w:rsidR="00267C3F">
        <w:rPr>
          <w:rFonts w:hint="eastAsia"/>
        </w:rPr>
        <w:t>にしました</w:t>
      </w:r>
      <w:r w:rsidR="00CE3EE6">
        <w:rPr>
          <w:rFonts w:hint="eastAsia"/>
        </w:rPr>
        <w:t>。</w:t>
      </w:r>
    </w:p>
    <w:p w14:paraId="0F0B5CEF" w14:textId="77777777" w:rsidR="00CE3EE6" w:rsidRPr="00DF0B1A" w:rsidRDefault="00CE3EE6" w:rsidP="00CE3EE6">
      <w:pPr>
        <w:pStyle w:val="af8"/>
      </w:pPr>
    </w:p>
    <w:p w14:paraId="41F8E583" w14:textId="1E50D16C" w:rsidR="00CE3EE6" w:rsidRDefault="00CE3EE6" w:rsidP="00CE3EE6">
      <w:pPr>
        <w:pStyle w:val="af8"/>
      </w:pPr>
      <w:r>
        <w:rPr>
          <w:rFonts w:hint="eastAsia"/>
        </w:rPr>
        <w:t>また、MLGsは2030年に向けての目標ですが、10年間ずっと変わらない</w:t>
      </w:r>
      <w:r w:rsidR="00DF0B1A">
        <w:rPr>
          <w:rFonts w:hint="eastAsia"/>
        </w:rPr>
        <w:t>目標</w:t>
      </w:r>
      <w:r>
        <w:rPr>
          <w:rFonts w:hint="eastAsia"/>
        </w:rPr>
        <w:t>ではありません。</w:t>
      </w:r>
    </w:p>
    <w:p w14:paraId="691B55D6" w14:textId="600F5294" w:rsidR="00217E57" w:rsidRDefault="00DF0B1A" w:rsidP="008A7A40">
      <w:pPr>
        <w:pStyle w:val="af8"/>
      </w:pPr>
      <w:r>
        <w:rPr>
          <w:rFonts w:hint="eastAsia"/>
        </w:rPr>
        <w:t>議論し、試行錯誤しながら、時に</w:t>
      </w:r>
      <w:r w:rsidR="00267C3F">
        <w:rPr>
          <w:rFonts w:hint="eastAsia"/>
        </w:rPr>
        <w:t>MLGs自体を変えていくことが、持続可能な社会を実現するための動きを生み出す</w:t>
      </w:r>
      <w:r>
        <w:rPr>
          <w:rFonts w:hint="eastAsia"/>
        </w:rPr>
        <w:t>ことにつながる</w:t>
      </w:r>
      <w:r w:rsidR="00267C3F">
        <w:rPr>
          <w:rFonts w:hint="eastAsia"/>
        </w:rPr>
        <w:t>と考えています。</w:t>
      </w:r>
    </w:p>
    <w:p w14:paraId="2B672086" w14:textId="799CA251" w:rsidR="00160BCF" w:rsidRDefault="00160BCF" w:rsidP="00160BCF">
      <w:pPr>
        <w:pStyle w:val="2"/>
      </w:pPr>
      <w:bookmarkStart w:id="24" w:name="_Toc75350146"/>
      <w:r>
        <w:rPr>
          <w:rFonts w:hint="eastAsia"/>
        </w:rPr>
        <w:t>MLGs</w:t>
      </w:r>
      <w:r w:rsidR="008A64F3">
        <w:rPr>
          <w:rFonts w:hint="eastAsia"/>
        </w:rPr>
        <w:t>の</w:t>
      </w:r>
      <w:r w:rsidR="00660A07">
        <w:rPr>
          <w:rFonts w:hint="eastAsia"/>
        </w:rPr>
        <w:t>成り立ちについて（SDGsとの違い）</w:t>
      </w:r>
      <w:bookmarkEnd w:id="24"/>
    </w:p>
    <w:p w14:paraId="3B6E125D" w14:textId="22227760" w:rsidR="00D81E99" w:rsidRDefault="00D81E99" w:rsidP="00FC4AB1">
      <w:pPr>
        <w:pStyle w:val="af8"/>
      </w:pPr>
      <w:r w:rsidRPr="00A43330">
        <w:rPr>
          <w:rFonts w:hint="eastAsia"/>
        </w:rPr>
        <w:t>SDGsの特徴の一つは「バックキャスティング」です。達成しなければなら</w:t>
      </w:r>
      <w:r>
        <w:rPr>
          <w:rFonts w:hint="eastAsia"/>
        </w:rPr>
        <w:t>ない目標があり、その目標から逆算して必要となる行動を検討しています。</w:t>
      </w:r>
      <w:r w:rsidR="00FC4AB1">
        <w:rPr>
          <w:rFonts w:hint="eastAsia"/>
        </w:rPr>
        <w:t>17の大きな方向性を示すゴールの下に、169のターゲット（達成目標）が設定されています。</w:t>
      </w:r>
    </w:p>
    <w:p w14:paraId="650B9FF8" w14:textId="77777777" w:rsidR="009011FE" w:rsidRDefault="009011FE" w:rsidP="00FC4AB1">
      <w:pPr>
        <w:pStyle w:val="af8"/>
      </w:pPr>
    </w:p>
    <w:p w14:paraId="77F29D84" w14:textId="3191C53E" w:rsidR="00660A07" w:rsidRDefault="00FC4AB1" w:rsidP="00660A07">
      <w:pPr>
        <w:pStyle w:val="af8"/>
      </w:pPr>
      <w:r>
        <w:rPr>
          <w:rFonts w:hint="eastAsia"/>
        </w:rPr>
        <w:t>一方、</w:t>
      </w:r>
      <w:r w:rsidR="00602D9F">
        <w:rPr>
          <w:rFonts w:hint="eastAsia"/>
        </w:rPr>
        <w:t>MLGsは、</w:t>
      </w:r>
      <w:r w:rsidR="00602D9F" w:rsidRPr="00602D9F">
        <w:rPr>
          <w:rFonts w:hint="eastAsia"/>
        </w:rPr>
        <w:t>マザーレイクフォーラムびわコミ会議</w:t>
      </w:r>
      <w:r w:rsidR="00602D9F">
        <w:rPr>
          <w:rFonts w:hint="eastAsia"/>
        </w:rPr>
        <w:t>によって</w:t>
      </w:r>
      <w:r w:rsidR="00602D9F" w:rsidRPr="00602D9F">
        <w:rPr>
          <w:rFonts w:hint="eastAsia"/>
        </w:rPr>
        <w:t>毎年バージョンアップしてき</w:t>
      </w:r>
      <w:r w:rsidR="00602D9F">
        <w:rPr>
          <w:rFonts w:hint="eastAsia"/>
        </w:rPr>
        <w:t>た「びわ湖との約束」</w:t>
      </w:r>
      <w:r w:rsidR="00602D9F" w:rsidRPr="00602D9F">
        <w:rPr>
          <w:rFonts w:hint="eastAsia"/>
        </w:rPr>
        <w:t>をベースに、SNSなどでより多くの人たちから</w:t>
      </w:r>
      <w:r w:rsidR="00602D9F">
        <w:rPr>
          <w:rFonts w:hint="eastAsia"/>
        </w:rPr>
        <w:t>びわ湖との</w:t>
      </w:r>
      <w:r w:rsidR="00602D9F" w:rsidRPr="00602D9F">
        <w:rPr>
          <w:rFonts w:hint="eastAsia"/>
        </w:rPr>
        <w:t>約束を集めるキャンペーンを行い、さらに何度もワークショップや話し合いを重ねることでできあが</w:t>
      </w:r>
      <w:r w:rsidR="00602D9F">
        <w:rPr>
          <w:rFonts w:hint="eastAsia"/>
        </w:rPr>
        <w:t>りました</w:t>
      </w:r>
      <w:r w:rsidR="00A43330" w:rsidRPr="00A43330">
        <w:rPr>
          <w:rFonts w:hint="eastAsia"/>
        </w:rPr>
        <w:t>（</w:t>
      </w:r>
      <w:r w:rsidR="00A43330" w:rsidRPr="008A64F3">
        <w:rPr>
          <w:rFonts w:hint="eastAsia"/>
          <w:u w:val="single"/>
        </w:rPr>
        <w:t>詳しくは【付記</w:t>
      </w:r>
      <w:r w:rsidR="00FE40DA" w:rsidRPr="008A64F3">
        <w:rPr>
          <w:rFonts w:hint="eastAsia"/>
          <w:u w:val="single"/>
        </w:rPr>
        <w:t>１</w:t>
      </w:r>
      <w:r w:rsidR="00A43330" w:rsidRPr="008A64F3">
        <w:rPr>
          <w:rFonts w:hint="eastAsia"/>
          <w:u w:val="single"/>
        </w:rPr>
        <w:t>MLGsにかかる検討経緯】を見てください。</w:t>
      </w:r>
      <w:r w:rsidR="00A43330" w:rsidRPr="00A43330">
        <w:rPr>
          <w:rFonts w:hint="eastAsia"/>
        </w:rPr>
        <w:t>）</w:t>
      </w:r>
      <w:r w:rsidR="00602D9F">
        <w:rPr>
          <w:rFonts w:hint="eastAsia"/>
        </w:rPr>
        <w:t>。</w:t>
      </w:r>
    </w:p>
    <w:p w14:paraId="51B729E1" w14:textId="0F91CCC4" w:rsidR="00A43330" w:rsidRDefault="00602D9F" w:rsidP="00464431">
      <w:pPr>
        <w:pStyle w:val="af8"/>
      </w:pPr>
      <w:r w:rsidRPr="00602D9F">
        <w:rPr>
          <w:rFonts w:hint="eastAsia"/>
        </w:rPr>
        <w:t>つまり、</w:t>
      </w:r>
      <w:r w:rsidR="00D81E99">
        <w:rPr>
          <w:rFonts w:hint="eastAsia"/>
        </w:rPr>
        <w:t>MLGsは、</w:t>
      </w:r>
      <w:r w:rsidRPr="00602D9F">
        <w:rPr>
          <w:rFonts w:hint="eastAsia"/>
        </w:rPr>
        <w:t>琵琶湖に関わる、琵琶湖を愛する人たちが、琵琶湖と暮らしの今と未来を見据え</w:t>
      </w:r>
      <w:r w:rsidRPr="008A64F3">
        <w:rPr>
          <w:rFonts w:hint="eastAsia"/>
        </w:rPr>
        <w:t>、ボトムアップで作り上げたも</w:t>
      </w:r>
      <w:r w:rsidRPr="00602D9F">
        <w:rPr>
          <w:rFonts w:hint="eastAsia"/>
        </w:rPr>
        <w:t>のだと言えます。国連が国際社会共通の目標として掲げた</w:t>
      </w:r>
      <w:r w:rsidR="00987D15">
        <w:rPr>
          <w:rFonts w:hint="eastAsia"/>
        </w:rPr>
        <w:t>、いわばトップダウンの</w:t>
      </w:r>
      <w:r w:rsidRPr="00602D9F">
        <w:rPr>
          <w:rFonts w:hint="eastAsia"/>
        </w:rPr>
        <w:t>SDGsとは、作り上げた過程が大きく</w:t>
      </w:r>
      <w:r w:rsidR="00063186">
        <w:rPr>
          <w:rFonts w:hint="eastAsia"/>
        </w:rPr>
        <w:t>違います</w:t>
      </w:r>
      <w:r w:rsidR="00A43330">
        <w:rPr>
          <w:rFonts w:hint="eastAsia"/>
        </w:rPr>
        <w:t>。</w:t>
      </w:r>
    </w:p>
    <w:p w14:paraId="4048B1C4" w14:textId="77777777" w:rsidR="00660A07" w:rsidRDefault="00660A07" w:rsidP="00464431">
      <w:pPr>
        <w:pStyle w:val="af8"/>
      </w:pPr>
    </w:p>
    <w:p w14:paraId="12238279" w14:textId="1E4658A3" w:rsidR="00660A07" w:rsidRDefault="008A64F3" w:rsidP="008A64F3">
      <w:pPr>
        <w:pStyle w:val="af8"/>
      </w:pPr>
      <w:r>
        <w:rPr>
          <w:rFonts w:hint="eastAsia"/>
        </w:rPr>
        <w:t>また</w:t>
      </w:r>
      <w:r w:rsidR="00987D15">
        <w:rPr>
          <w:rFonts w:hint="eastAsia"/>
        </w:rPr>
        <w:t>、SDGsが社会全体のシステムを持続可能なものに</w:t>
      </w:r>
      <w:r>
        <w:rPr>
          <w:rFonts w:hint="eastAsia"/>
        </w:rPr>
        <w:t>変化させる</w:t>
      </w:r>
      <w:r w:rsidR="00987D15">
        <w:rPr>
          <w:rFonts w:hint="eastAsia"/>
        </w:rPr>
        <w:t>ために</w:t>
      </w:r>
      <w:r>
        <w:rPr>
          <w:rFonts w:hint="eastAsia"/>
        </w:rPr>
        <w:t>は</w:t>
      </w:r>
      <w:r w:rsidR="00987D15">
        <w:rPr>
          <w:rFonts w:hint="eastAsia"/>
        </w:rPr>
        <w:t>どうすればよいかという発想で作られているのに対し、MLGsは、私たち一人一人の行動の変化が持続可</w:t>
      </w:r>
      <w:r w:rsidR="00987D15">
        <w:rPr>
          <w:rFonts w:hint="eastAsia"/>
        </w:rPr>
        <w:lastRenderedPageBreak/>
        <w:t>能</w:t>
      </w:r>
      <w:r w:rsidR="00A95BA3">
        <w:rPr>
          <w:rFonts w:hint="eastAsia"/>
        </w:rPr>
        <w:t>な</w:t>
      </w:r>
      <w:r w:rsidR="00987D15">
        <w:rPr>
          <w:rFonts w:hint="eastAsia"/>
        </w:rPr>
        <w:t>社会に</w:t>
      </w:r>
      <w:r w:rsidR="00021A88">
        <w:rPr>
          <w:rFonts w:hint="eastAsia"/>
        </w:rPr>
        <w:t>どのようにつながっているのかを考えることを出発点にしている</w:t>
      </w:r>
      <w:r>
        <w:rPr>
          <w:rFonts w:hint="eastAsia"/>
        </w:rPr>
        <w:t>という</w:t>
      </w:r>
      <w:r w:rsidR="00987D15">
        <w:rPr>
          <w:rFonts w:hint="eastAsia"/>
        </w:rPr>
        <w:t>違いがあります。</w:t>
      </w:r>
    </w:p>
    <w:p w14:paraId="70EF49D6" w14:textId="061F00DC" w:rsidR="009D44AF" w:rsidRDefault="008A64F3" w:rsidP="008A64F3">
      <w:pPr>
        <w:pStyle w:val="af8"/>
      </w:pPr>
      <w:r>
        <w:rPr>
          <w:rFonts w:hint="eastAsia"/>
        </w:rPr>
        <w:t>両者はともに</w:t>
      </w:r>
      <w:r w:rsidR="00021A88">
        <w:rPr>
          <w:rFonts w:hint="eastAsia"/>
        </w:rPr>
        <w:t>日本語では同じ「変化」ですが</w:t>
      </w:r>
      <w:r w:rsidR="00987D15">
        <w:rPr>
          <w:rFonts w:hint="eastAsia"/>
        </w:rPr>
        <w:t>、前者の社会全体のシステムの変化は「</w:t>
      </w:r>
      <w:r w:rsidR="00961B08">
        <w:rPr>
          <w:rFonts w:hint="eastAsia"/>
        </w:rPr>
        <w:t>transformation</w:t>
      </w:r>
      <w:r w:rsidR="00987D15">
        <w:rPr>
          <w:rFonts w:hint="eastAsia"/>
        </w:rPr>
        <w:t>」</w:t>
      </w:r>
      <w:r w:rsidR="00021A88">
        <w:rPr>
          <w:rFonts w:hint="eastAsia"/>
        </w:rPr>
        <w:t>と、後者の行動の変化は「change」と捉えると理解しやすいかもしれません</w:t>
      </w:r>
      <w:r w:rsidR="00660A07">
        <w:rPr>
          <w:rFonts w:hint="eastAsia"/>
        </w:rPr>
        <w:t>（MLGsのキーコンセプトは「変えよう、あなたと私から」＝「</w:t>
      </w:r>
      <w:r w:rsidR="00660A07" w:rsidRPr="00660A07">
        <w:rPr>
          <w:rFonts w:hint="eastAsia"/>
          <w:b/>
          <w:u w:val="single"/>
        </w:rPr>
        <w:t>Change</w:t>
      </w:r>
      <w:r w:rsidR="00660A07">
        <w:rPr>
          <w:rFonts w:hint="eastAsia"/>
        </w:rPr>
        <w:t xml:space="preserve">　starts with you and me」です。）</w:t>
      </w:r>
      <w:r w:rsidR="00021A88">
        <w:rPr>
          <w:rFonts w:hint="eastAsia"/>
        </w:rPr>
        <w:t>。</w:t>
      </w:r>
    </w:p>
    <w:p w14:paraId="1B1D48BF" w14:textId="65D8270F" w:rsidR="00A82937" w:rsidRPr="00660A07" w:rsidRDefault="00660A07" w:rsidP="00660A07">
      <w:pPr>
        <w:pStyle w:val="2"/>
      </w:pPr>
      <w:bookmarkStart w:id="25" w:name="_Toc75350147"/>
      <w:r>
        <w:rPr>
          <w:rFonts w:hint="eastAsia"/>
        </w:rPr>
        <w:t>MLGsにおけるゴール、ターゲットおよびアクション</w:t>
      </w:r>
      <w:bookmarkEnd w:id="25"/>
    </w:p>
    <w:p w14:paraId="3F618D1E" w14:textId="2615EEB7" w:rsidR="00021A88" w:rsidRDefault="00660A07" w:rsidP="00A329EE">
      <w:pPr>
        <w:pStyle w:val="af8"/>
      </w:pPr>
      <w:r>
        <w:rPr>
          <w:rFonts w:hint="eastAsia"/>
        </w:rPr>
        <w:t>SDGsとの成り立ち</w:t>
      </w:r>
      <w:r w:rsidR="0023146F">
        <w:rPr>
          <w:rFonts w:hint="eastAsia"/>
        </w:rPr>
        <w:t>と出発点</w:t>
      </w:r>
      <w:r>
        <w:rPr>
          <w:rFonts w:hint="eastAsia"/>
        </w:rPr>
        <w:t>の違い</w:t>
      </w:r>
      <w:r w:rsidR="0023146F">
        <w:rPr>
          <w:rFonts w:hint="eastAsia"/>
        </w:rPr>
        <w:t>に</w:t>
      </w:r>
      <w:r w:rsidR="00021A88">
        <w:rPr>
          <w:rFonts w:hint="eastAsia"/>
        </w:rPr>
        <w:t>加えて</w:t>
      </w:r>
      <w:r w:rsidR="00A82937">
        <w:rPr>
          <w:rFonts w:hint="eastAsia"/>
        </w:rPr>
        <w:t>、2030年までの10年の月日は、琵琶湖の環境変化の観点からは比較的短い時間、近い未来のこと</w:t>
      </w:r>
      <w:r w:rsidR="008A64F3">
        <w:rPr>
          <w:rFonts w:hint="eastAsia"/>
        </w:rPr>
        <w:t>であることから</w:t>
      </w:r>
      <w:r w:rsidR="00A663BB">
        <w:rPr>
          <w:rFonts w:hint="eastAsia"/>
        </w:rPr>
        <w:t>、</w:t>
      </w:r>
      <w:r w:rsidR="008A64F3">
        <w:rPr>
          <w:rFonts w:hint="eastAsia"/>
        </w:rPr>
        <w:t>MLGsにおいては必ずしも</w:t>
      </w:r>
      <w:r w:rsidR="00A82937" w:rsidRPr="00A82937">
        <w:rPr>
          <w:rFonts w:hint="eastAsia"/>
        </w:rPr>
        <w:t>2030年</w:t>
      </w:r>
      <w:r w:rsidR="00A663BB">
        <w:rPr>
          <w:rFonts w:hint="eastAsia"/>
        </w:rPr>
        <w:t>に「達成すべき」目標として表現できないものもあります。</w:t>
      </w:r>
    </w:p>
    <w:p w14:paraId="4C1715CF" w14:textId="78BACF93" w:rsidR="00A663BB" w:rsidRDefault="00112748" w:rsidP="00A663BB">
      <w:pPr>
        <w:pStyle w:val="af8"/>
      </w:pPr>
      <w:r>
        <w:rPr>
          <w:rFonts w:hint="eastAsia"/>
        </w:rPr>
        <w:t>そのため、</w:t>
      </w:r>
      <w:r w:rsidR="00A663BB">
        <w:rPr>
          <w:rFonts w:hint="eastAsia"/>
        </w:rPr>
        <w:t>ここでは</w:t>
      </w:r>
      <w:r w:rsidR="00A43330">
        <w:rPr>
          <w:rFonts w:hint="eastAsia"/>
        </w:rPr>
        <w:t>SDGsに仮託して「ゴール」</w:t>
      </w:r>
      <w:r w:rsidR="00063186">
        <w:rPr>
          <w:rFonts w:hint="eastAsia"/>
        </w:rPr>
        <w:t>「ターゲット」という言葉を使っていますが、</w:t>
      </w:r>
      <w:r w:rsidR="00063186" w:rsidRPr="00063186">
        <w:rPr>
          <w:rFonts w:hint="eastAsia"/>
        </w:rPr>
        <w:t>MLGs</w:t>
      </w:r>
      <w:r w:rsidR="00063186">
        <w:rPr>
          <w:rFonts w:hint="eastAsia"/>
        </w:rPr>
        <w:t>のゴール、ターゲットおよびアクションは、</w:t>
      </w:r>
      <w:r w:rsidR="008A64F3">
        <w:rPr>
          <w:rFonts w:hint="eastAsia"/>
        </w:rPr>
        <w:t>それぞれが明確に区別されているわけではない</w:t>
      </w:r>
      <w:r w:rsidR="00A663BB">
        <w:rPr>
          <w:rFonts w:hint="eastAsia"/>
        </w:rPr>
        <w:t>ことに御留意ください。</w:t>
      </w:r>
    </w:p>
    <w:p w14:paraId="66691B31" w14:textId="5D7CA131" w:rsidR="00A663BB" w:rsidRDefault="00557A7C" w:rsidP="00FE069D">
      <w:pPr>
        <w:pStyle w:val="af8"/>
      </w:pPr>
      <w:r>
        <w:rPr>
          <w:rFonts w:hint="eastAsia"/>
        </w:rPr>
        <w:t>MLGsのゴールには、達成すべき「状態」というよりも「行動」に着目して表現しているものもあります。</w:t>
      </w:r>
    </w:p>
    <w:p w14:paraId="39B3B351" w14:textId="3B5F26C3" w:rsidR="00063186" w:rsidRDefault="00FE069D" w:rsidP="00CE3EE6">
      <w:pPr>
        <w:pStyle w:val="af8"/>
      </w:pPr>
      <w:r>
        <w:rPr>
          <w:rFonts w:hint="eastAsia"/>
        </w:rPr>
        <w:t>MLGsのターゲットは、ゴールに向かうアクションがイメージしやすいよう、</w:t>
      </w:r>
      <w:r w:rsidR="008A64F3">
        <w:rPr>
          <w:rFonts w:hint="eastAsia"/>
        </w:rPr>
        <w:t>ゴールを</w:t>
      </w:r>
      <w:r>
        <w:rPr>
          <w:rFonts w:hint="eastAsia"/>
        </w:rPr>
        <w:t>より具体的</w:t>
      </w:r>
      <w:r w:rsidR="008A7A40">
        <w:rPr>
          <w:rFonts w:hint="eastAsia"/>
        </w:rPr>
        <w:t>に表現した</w:t>
      </w:r>
      <w:r>
        <w:rPr>
          <w:rFonts w:hint="eastAsia"/>
        </w:rPr>
        <w:t>ものです。現場のアクションを大きな目標につなげるためのガイドとも言えます。</w:t>
      </w:r>
    </w:p>
    <w:p w14:paraId="1EC90118" w14:textId="5E1C7F1D" w:rsidR="008A7A40" w:rsidRDefault="008A7A40" w:rsidP="00CE3EE6">
      <w:pPr>
        <w:pStyle w:val="af8"/>
      </w:pPr>
      <w:r>
        <w:rPr>
          <w:rFonts w:hint="eastAsia"/>
        </w:rPr>
        <w:t>そして、MLGs自体が、</w:t>
      </w:r>
      <w:r w:rsidR="008A64F3">
        <w:rPr>
          <w:rFonts w:hint="eastAsia"/>
        </w:rPr>
        <w:t>SDGsが目指す</w:t>
      </w:r>
      <w:r>
        <w:rPr>
          <w:rFonts w:hint="eastAsia"/>
        </w:rPr>
        <w:t>地球規模の持続可能な社会を達成するための「ガイドブック」であり、SDGsと</w:t>
      </w:r>
      <w:r w:rsidRPr="008A7A40">
        <w:rPr>
          <w:rFonts w:hint="eastAsia"/>
        </w:rPr>
        <w:t>県民のアクション</w:t>
      </w:r>
      <w:r w:rsidR="00021A88">
        <w:rPr>
          <w:rFonts w:hint="eastAsia"/>
        </w:rPr>
        <w:t>とのつながりを議論するための</w:t>
      </w:r>
      <w:r w:rsidR="008A64F3">
        <w:rPr>
          <w:rFonts w:hint="eastAsia"/>
        </w:rPr>
        <w:t>言わば</w:t>
      </w:r>
      <w:r w:rsidR="00021A88">
        <w:rPr>
          <w:rFonts w:hint="eastAsia"/>
        </w:rPr>
        <w:t>「踊り場」でもあります</w:t>
      </w:r>
      <w:r w:rsidR="009011FE">
        <w:rPr>
          <w:rFonts w:hint="eastAsia"/>
        </w:rPr>
        <w:t>（図３　「踊り場」としてのMLGs）</w:t>
      </w:r>
      <w:r>
        <w:rPr>
          <w:rFonts w:hint="eastAsia"/>
        </w:rPr>
        <w:t>。</w:t>
      </w:r>
    </w:p>
    <w:p w14:paraId="443188F0" w14:textId="4D685B61" w:rsidR="008A7A40" w:rsidRDefault="00A329EE" w:rsidP="00CE3EE6">
      <w:pPr>
        <w:pStyle w:val="af8"/>
      </w:pPr>
      <w:r>
        <w:rPr>
          <w:rFonts w:hint="eastAsia"/>
          <w:noProof/>
        </w:rPr>
        <w:drawing>
          <wp:anchor distT="0" distB="0" distL="114300" distR="114300" simplePos="0" relativeHeight="251764736" behindDoc="0" locked="0" layoutInCell="1" allowOverlap="1" wp14:anchorId="64CE32B4" wp14:editId="53186B75">
            <wp:simplePos x="0" y="0"/>
            <wp:positionH relativeFrom="margin">
              <wp:align>center</wp:align>
            </wp:positionH>
            <wp:positionV relativeFrom="paragraph">
              <wp:posOffset>12700</wp:posOffset>
            </wp:positionV>
            <wp:extent cx="3419475" cy="2812702"/>
            <wp:effectExtent l="0" t="0" r="0" b="6985"/>
            <wp:wrapNone/>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踊り場としてのMLG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19475" cy="2812702"/>
                    </a:xfrm>
                    <a:prstGeom prst="rect">
                      <a:avLst/>
                    </a:prstGeom>
                  </pic:spPr>
                </pic:pic>
              </a:graphicData>
            </a:graphic>
            <wp14:sizeRelH relativeFrom="page">
              <wp14:pctWidth>0</wp14:pctWidth>
            </wp14:sizeRelH>
            <wp14:sizeRelV relativeFrom="page">
              <wp14:pctHeight>0</wp14:pctHeight>
            </wp14:sizeRelV>
          </wp:anchor>
        </w:drawing>
      </w:r>
    </w:p>
    <w:p w14:paraId="3BEC8598" w14:textId="34356E4A" w:rsidR="00A329EE" w:rsidRDefault="00A329EE" w:rsidP="00CE3EE6">
      <w:pPr>
        <w:pStyle w:val="af8"/>
      </w:pPr>
    </w:p>
    <w:p w14:paraId="7BCDF37A" w14:textId="05CF7223" w:rsidR="00A329EE" w:rsidRDefault="00A329EE" w:rsidP="00CE3EE6">
      <w:pPr>
        <w:pStyle w:val="af8"/>
      </w:pPr>
    </w:p>
    <w:p w14:paraId="270298AA" w14:textId="6FB24EA6" w:rsidR="00A329EE" w:rsidRDefault="00A329EE" w:rsidP="00CE3EE6">
      <w:pPr>
        <w:pStyle w:val="af8"/>
      </w:pPr>
    </w:p>
    <w:p w14:paraId="29A789A6" w14:textId="3C9F46C3" w:rsidR="00A329EE" w:rsidRDefault="00A329EE" w:rsidP="00CE3EE6">
      <w:pPr>
        <w:pStyle w:val="af8"/>
      </w:pPr>
    </w:p>
    <w:p w14:paraId="1B58819E" w14:textId="0E7B45E4" w:rsidR="00A329EE" w:rsidRDefault="00A329EE" w:rsidP="00CE3EE6">
      <w:pPr>
        <w:pStyle w:val="af8"/>
      </w:pPr>
    </w:p>
    <w:p w14:paraId="2D715BD9" w14:textId="6B3683B4" w:rsidR="00A329EE" w:rsidRDefault="00A329EE" w:rsidP="00CE3EE6">
      <w:pPr>
        <w:pStyle w:val="af8"/>
      </w:pPr>
    </w:p>
    <w:p w14:paraId="70DD5850" w14:textId="5EC0149C" w:rsidR="00A329EE" w:rsidRDefault="00A329EE" w:rsidP="00CE3EE6">
      <w:pPr>
        <w:pStyle w:val="af8"/>
      </w:pPr>
    </w:p>
    <w:p w14:paraId="7691F603" w14:textId="49741290" w:rsidR="00A329EE" w:rsidRDefault="00A329EE" w:rsidP="00CE3EE6">
      <w:pPr>
        <w:pStyle w:val="af8"/>
      </w:pPr>
    </w:p>
    <w:p w14:paraId="5897C228" w14:textId="45DC5373" w:rsidR="00A329EE" w:rsidRDefault="00A329EE" w:rsidP="00CE3EE6">
      <w:pPr>
        <w:pStyle w:val="af8"/>
      </w:pPr>
    </w:p>
    <w:p w14:paraId="14F491B8" w14:textId="6FF01058" w:rsidR="00A329EE" w:rsidRDefault="00A329EE" w:rsidP="009D121C">
      <w:pPr>
        <w:pStyle w:val="af8"/>
        <w:ind w:leftChars="0" w:left="0" w:firstLine="0"/>
      </w:pPr>
    </w:p>
    <w:p w14:paraId="7A0574E9" w14:textId="77777777" w:rsidR="00557A7C" w:rsidRDefault="00557A7C" w:rsidP="009D121C">
      <w:pPr>
        <w:pStyle w:val="af8"/>
        <w:ind w:leftChars="0" w:left="0" w:firstLine="0"/>
      </w:pPr>
    </w:p>
    <w:p w14:paraId="06455F0B" w14:textId="67AFEC63" w:rsidR="008A64F3" w:rsidRDefault="008A64F3" w:rsidP="009D121C">
      <w:pPr>
        <w:pStyle w:val="af8"/>
        <w:ind w:leftChars="0" w:left="0" w:firstLine="0"/>
      </w:pPr>
      <w:r>
        <w:rPr>
          <w:noProof/>
        </w:rPr>
        <mc:AlternateContent>
          <mc:Choice Requires="wps">
            <w:drawing>
              <wp:anchor distT="0" distB="0" distL="114300" distR="114300" simplePos="0" relativeHeight="251766784" behindDoc="0" locked="0" layoutInCell="1" allowOverlap="1" wp14:anchorId="0864A205" wp14:editId="4FA45E80">
                <wp:simplePos x="0" y="0"/>
                <wp:positionH relativeFrom="margin">
                  <wp:align>center</wp:align>
                </wp:positionH>
                <wp:positionV relativeFrom="paragraph">
                  <wp:posOffset>356870</wp:posOffset>
                </wp:positionV>
                <wp:extent cx="4071302" cy="214312"/>
                <wp:effectExtent l="0" t="0" r="5715" b="0"/>
                <wp:wrapNone/>
                <wp:docPr id="66" name="テキスト ボックス 66"/>
                <wp:cNvGraphicFramePr/>
                <a:graphic xmlns:a="http://schemas.openxmlformats.org/drawingml/2006/main">
                  <a:graphicData uri="http://schemas.microsoft.com/office/word/2010/wordprocessingShape">
                    <wps:wsp>
                      <wps:cNvSpPr txBox="1"/>
                      <wps:spPr>
                        <a:xfrm>
                          <a:off x="0" y="0"/>
                          <a:ext cx="4071302" cy="214312"/>
                        </a:xfrm>
                        <a:prstGeom prst="rect">
                          <a:avLst/>
                        </a:prstGeom>
                        <a:solidFill>
                          <a:prstClr val="white"/>
                        </a:solidFill>
                        <a:ln>
                          <a:noFill/>
                        </a:ln>
                        <a:effectLst/>
                      </wps:spPr>
                      <wps:txbx>
                        <w:txbxContent>
                          <w:p w14:paraId="41F7A758" w14:textId="41D03F05" w:rsidR="004F17C5" w:rsidRPr="001419CF" w:rsidRDefault="004F17C5" w:rsidP="009011FE">
                            <w:pPr>
                              <w:pStyle w:val="a7"/>
                              <w:jc w:val="center"/>
                              <w:rPr>
                                <w:rFonts w:ascii="UD デジタル 教科書体 NK-R" w:eastAsia="UD デジタル 教科書体 NK-R"/>
                                <w:noProof/>
                                <w:sz w:val="22"/>
                              </w:rPr>
                            </w:pPr>
                            <w:r w:rsidRPr="001419CF">
                              <w:rPr>
                                <w:rFonts w:ascii="UD デジタル 教科書体 NK-R" w:eastAsia="UD デジタル 教科書体 NK-R" w:hint="eastAsia"/>
                              </w:rPr>
                              <w:t xml:space="preserve">図 </w:t>
                            </w:r>
                            <w:r>
                              <w:rPr>
                                <w:rFonts w:ascii="UD デジタル 教科書体 NK-R" w:eastAsia="UD デジタル 教科書体 NK-R"/>
                              </w:rPr>
                              <w:t>3</w:t>
                            </w:r>
                            <w:r w:rsidRPr="001419CF">
                              <w:rPr>
                                <w:rFonts w:ascii="UD デジタル 教科書体 NK-R" w:eastAsia="UD デジタル 教科書体 NK-R" w:hint="eastAsia"/>
                              </w:rPr>
                              <w:t xml:space="preserve">　</w:t>
                            </w:r>
                            <w:r>
                              <w:rPr>
                                <w:rFonts w:ascii="UD デジタル 教科書体 NK-R" w:eastAsia="UD デジタル 教科書体 NK-R" w:hint="eastAsia"/>
                              </w:rPr>
                              <w:t>「踊り場」としての</w:t>
                            </w:r>
                            <w:r>
                              <w:rPr>
                                <w:rFonts w:ascii="UD デジタル 教科書体 NK-R" w:eastAsia="UD デジタル 教科書体 NK-R"/>
                              </w:rPr>
                              <w:t>MLGs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4A205" id="テキスト ボックス 66" o:spid="_x0000_s1028" type="#_x0000_t202" style="position:absolute;margin-left:0;margin-top:28.1pt;width:320.55pt;height:16.85pt;z-index:25176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" stroked="f">
                <v:textbox inset="0,0,0,0">
                  <w:txbxContent>
                    <w:p w14:paraId="41F7A758" w14:textId="41D03F05" w:rsidR="004F17C5" w:rsidRPr="001419CF" w:rsidRDefault="004F17C5" w:rsidP="009011FE">
                      <w:pPr>
                        <w:pStyle w:val="a7"/>
                        <w:jc w:val="center"/>
                        <w:rPr>
                          <w:rFonts w:ascii="UD デジタル 教科書体 NK-R" w:eastAsia="UD デジタル 教科書体 NK-R"/>
                          <w:noProof/>
                          <w:sz w:val="22"/>
                        </w:rPr>
                      </w:pPr>
                      <w:r w:rsidRPr="001419CF">
                        <w:rPr>
                          <w:rFonts w:ascii="UD デジタル 教科書体 NK-R" w:eastAsia="UD デジタル 教科書体 NK-R" w:hint="eastAsia"/>
                        </w:rPr>
                        <w:t xml:space="preserve">図 </w:t>
                      </w:r>
                      <w:r>
                        <w:rPr>
                          <w:rFonts w:ascii="UD デジタル 教科書体 NK-R" w:eastAsia="UD デジタル 教科書体 NK-R"/>
                        </w:rPr>
                        <w:t>3</w:t>
                      </w:r>
                      <w:r w:rsidRPr="001419CF">
                        <w:rPr>
                          <w:rFonts w:ascii="UD デジタル 教科書体 NK-R" w:eastAsia="UD デジタル 教科書体 NK-R" w:hint="eastAsia"/>
                        </w:rPr>
                        <w:t xml:space="preserve">　</w:t>
                      </w:r>
                      <w:r>
                        <w:rPr>
                          <w:rFonts w:ascii="UD デジタル 教科書体 NK-R" w:eastAsia="UD デジタル 教科書体 NK-R" w:hint="eastAsia"/>
                        </w:rPr>
                        <w:t>「踊り場」としての</w:t>
                      </w:r>
                      <w:r>
                        <w:rPr>
                          <w:rFonts w:ascii="UD デジタル 教科書体 NK-R" w:eastAsia="UD デジタル 教科書体 NK-R"/>
                        </w:rPr>
                        <w:t>MLGs</w:t>
                      </w:r>
                    </w:p>
                  </w:txbxContent>
                </v:textbox>
                <w10:wrap anchorx="margin"/>
              </v:shape>
            </w:pict>
          </mc:Fallback>
        </mc:AlternateContent>
      </w:r>
    </w:p>
    <w:p w14:paraId="4FD140FF" w14:textId="77777777" w:rsidR="00A329EE" w:rsidRDefault="00A329EE" w:rsidP="00A329EE">
      <w:pPr>
        <w:pStyle w:val="2"/>
      </w:pPr>
      <w:bookmarkStart w:id="26" w:name="_Toc75350148"/>
      <w:r>
        <w:rPr>
          <w:rFonts w:hint="eastAsia"/>
        </w:rPr>
        <w:lastRenderedPageBreak/>
        <w:t>各ゴール間の関係について</w:t>
      </w:r>
      <w:bookmarkEnd w:id="26"/>
    </w:p>
    <w:p w14:paraId="28BDB998" w14:textId="78DD8BD4" w:rsidR="00A329EE" w:rsidRDefault="00A329EE" w:rsidP="00A329EE">
      <w:pPr>
        <w:pStyle w:val="af8"/>
      </w:pPr>
      <w:r>
        <w:rPr>
          <w:rFonts w:hint="eastAsia"/>
        </w:rPr>
        <w:t>MLGsの１３のゴールについての説明において意識したのは、対立（トレードオフ）するゴールについてできるだけ</w:t>
      </w:r>
      <w:r w:rsidR="008A64F3">
        <w:rPr>
          <w:rFonts w:hint="eastAsia"/>
        </w:rPr>
        <w:t>明らかに</w:t>
      </w:r>
      <w:r>
        <w:rPr>
          <w:rFonts w:hint="eastAsia"/>
        </w:rPr>
        <w:t>することです。</w:t>
      </w:r>
    </w:p>
    <w:p w14:paraId="01BAE676" w14:textId="664A4856" w:rsidR="00A329EE" w:rsidRDefault="00A329EE" w:rsidP="00A329EE">
      <w:pPr>
        <w:pStyle w:val="af8"/>
      </w:pPr>
      <w:r>
        <w:rPr>
          <w:rFonts w:hint="eastAsia"/>
        </w:rPr>
        <w:t xml:space="preserve">例えば、「ゴール２　豊かな魚介類を取り戻そう」の説明においては、「ゴール８　</w:t>
      </w:r>
      <w:r w:rsidRPr="00A329EE">
        <w:rPr>
          <w:rFonts w:hint="eastAsia"/>
        </w:rPr>
        <w:t>気候変動や自然災害に強い暮らしに</w:t>
      </w:r>
      <w:r>
        <w:rPr>
          <w:rFonts w:hint="eastAsia"/>
        </w:rPr>
        <w:t>」を取り上げ</w:t>
      </w:r>
      <w:r w:rsidR="008A64F3">
        <w:rPr>
          <w:rFonts w:hint="eastAsia"/>
        </w:rPr>
        <w:t>、</w:t>
      </w:r>
      <w:r>
        <w:rPr>
          <w:rFonts w:hint="eastAsia"/>
        </w:rPr>
        <w:t>「</w:t>
      </w:r>
      <w:r w:rsidRPr="00A329EE">
        <w:rPr>
          <w:rFonts w:hint="eastAsia"/>
        </w:rPr>
        <w:t>生態系の保全と構造物による防災対策はトレードオフする場合があることを意識し取り組む必要があります。</w:t>
      </w:r>
      <w:r>
        <w:rPr>
          <w:rFonts w:hint="eastAsia"/>
        </w:rPr>
        <w:t>」と記載しています。</w:t>
      </w:r>
    </w:p>
    <w:p w14:paraId="444154B2" w14:textId="77777777" w:rsidR="0075143D" w:rsidRDefault="0075143D" w:rsidP="00A329EE">
      <w:pPr>
        <w:pStyle w:val="af8"/>
      </w:pPr>
    </w:p>
    <w:p w14:paraId="139D5BA2" w14:textId="73B4A5D8" w:rsidR="00A329EE" w:rsidRDefault="00A329EE" w:rsidP="00A329EE">
      <w:pPr>
        <w:pStyle w:val="af8"/>
      </w:pPr>
      <w:r>
        <w:rPr>
          <w:rFonts w:hint="eastAsia"/>
        </w:rPr>
        <w:t>SDGsにおいては、</w:t>
      </w:r>
      <w:r w:rsidR="0075143D">
        <w:rPr>
          <w:rFonts w:hint="eastAsia"/>
        </w:rPr>
        <w:t>トレードオフ等の複雑な関係性を持つ１７のゴールを同時に達成するために「統合的解決」が必要とされています。１７のゴールのどれに貢献したか、が問われるのは最初の段階で、次に進むためには、あるゴールに貢献した時、他のゴール（特にトレードオフする関係にあるもの）にどれだけ配慮したか、が必要になります。</w:t>
      </w:r>
    </w:p>
    <w:p w14:paraId="1F813978" w14:textId="744319CC" w:rsidR="0075143D" w:rsidRDefault="0075143D" w:rsidP="00A329EE">
      <w:pPr>
        <w:pStyle w:val="af8"/>
      </w:pPr>
      <w:r>
        <w:rPr>
          <w:rFonts w:hint="eastAsia"/>
        </w:rPr>
        <w:t>再生エネルギーの取組が自然破壊につながらないか。</w:t>
      </w:r>
      <w:r w:rsidR="009D44AF">
        <w:rPr>
          <w:rFonts w:hint="eastAsia"/>
        </w:rPr>
        <w:t>環境にやさしい製品・サービスが不適切な労働環境に依存していないか。</w:t>
      </w:r>
      <w:r w:rsidR="00F31910">
        <w:rPr>
          <w:rFonts w:hint="eastAsia"/>
        </w:rPr>
        <w:t>観光・レジャーの発展は環境悪化につながらないか。</w:t>
      </w:r>
    </w:p>
    <w:p w14:paraId="4C49EC68" w14:textId="49FD8462" w:rsidR="007E2D81" w:rsidRDefault="007E2D81" w:rsidP="00A329EE">
      <w:pPr>
        <w:pStyle w:val="af8"/>
      </w:pPr>
      <w:r>
        <w:rPr>
          <w:rFonts w:hint="eastAsia"/>
        </w:rPr>
        <w:t>あちらを立てればこちらが立たず、な状況を解消（＝統合的解決）して「誰一人取り残さない」</w:t>
      </w:r>
      <w:r w:rsidR="00F3053D">
        <w:rPr>
          <w:rFonts w:hint="eastAsia"/>
        </w:rPr>
        <w:t>持続可能な</w:t>
      </w:r>
      <w:r>
        <w:rPr>
          <w:rFonts w:hint="eastAsia"/>
        </w:rPr>
        <w:t>社会が実現します。</w:t>
      </w:r>
    </w:p>
    <w:p w14:paraId="744B3AFD" w14:textId="77777777" w:rsidR="0075143D" w:rsidRDefault="0075143D" w:rsidP="00A329EE">
      <w:pPr>
        <w:pStyle w:val="af8"/>
      </w:pPr>
    </w:p>
    <w:p w14:paraId="0522EEEE" w14:textId="198FDBC2" w:rsidR="0075143D" w:rsidRDefault="0075143D" w:rsidP="00A329EE">
      <w:pPr>
        <w:pStyle w:val="af8"/>
      </w:pPr>
      <w:r>
        <w:rPr>
          <w:rFonts w:hint="eastAsia"/>
        </w:rPr>
        <w:t>私たちが「琵琶湖を切り口として」持続可能な社会</w:t>
      </w:r>
      <w:r w:rsidR="00F31910">
        <w:rPr>
          <w:rFonts w:hint="eastAsia"/>
        </w:rPr>
        <w:t>を考えようと呼びかけているのは、</w:t>
      </w:r>
      <w:r w:rsidR="00F3053D">
        <w:rPr>
          <w:rFonts w:hint="eastAsia"/>
        </w:rPr>
        <w:t>「小宇宙」にも例えられる</w:t>
      </w:r>
      <w:r w:rsidR="00F31910">
        <w:rPr>
          <w:rFonts w:hint="eastAsia"/>
        </w:rPr>
        <w:t>琵琶湖を取り巻く事象の複雑な関係性が、統合的解決を考える場として相応しいと考えたからでもあります。</w:t>
      </w:r>
    </w:p>
    <w:p w14:paraId="2DFAB259" w14:textId="77777777" w:rsidR="00F31910" w:rsidRDefault="00F31910" w:rsidP="00A329EE">
      <w:pPr>
        <w:pStyle w:val="af8"/>
      </w:pPr>
    </w:p>
    <w:p w14:paraId="37A4EAA5" w14:textId="27018DCF" w:rsidR="00F31910" w:rsidRDefault="00F31910" w:rsidP="00F31910">
      <w:pPr>
        <w:pStyle w:val="af8"/>
      </w:pPr>
      <w:r>
        <w:rPr>
          <w:rFonts w:hint="eastAsia"/>
        </w:rPr>
        <w:t>MLGsは、</w:t>
      </w:r>
      <w:r w:rsidRPr="00F31910">
        <w:rPr>
          <w:rFonts w:hint="eastAsia"/>
        </w:rPr>
        <w:t>私たち一人一人の行動の変化</w:t>
      </w:r>
      <w:r>
        <w:rPr>
          <w:rFonts w:hint="eastAsia"/>
        </w:rPr>
        <w:t>（change）を呼びかけています。あなたと私のchangeに基づく行動は、いつか、他の誰かの行動と対立するでしょう。その</w:t>
      </w:r>
      <w:r w:rsidR="00B12470">
        <w:rPr>
          <w:rFonts w:hint="eastAsia"/>
        </w:rPr>
        <w:t>対立を乗り越えようとする時</w:t>
      </w:r>
      <w:r>
        <w:rPr>
          <w:rFonts w:hint="eastAsia"/>
        </w:rPr>
        <w:t>、根本的</w:t>
      </w:r>
      <w:r w:rsidR="00B12470">
        <w:rPr>
          <w:rFonts w:hint="eastAsia"/>
        </w:rPr>
        <w:t>な社会変革（transformation）を産み出すアイデアとイノベーションが生じるのではないと思います。</w:t>
      </w:r>
    </w:p>
    <w:p w14:paraId="1185D7B6" w14:textId="2735B23F" w:rsidR="00A329EE" w:rsidRPr="00F31910" w:rsidRDefault="00A329EE" w:rsidP="00CE3EE6">
      <w:pPr>
        <w:pStyle w:val="af8"/>
      </w:pPr>
    </w:p>
    <w:p w14:paraId="1641D8E9" w14:textId="068DA94A" w:rsidR="008A7A40" w:rsidRDefault="008A7A40" w:rsidP="008A7A40">
      <w:pPr>
        <w:pStyle w:val="af8"/>
      </w:pPr>
      <w:r>
        <w:rPr>
          <w:rFonts w:hint="eastAsia"/>
        </w:rPr>
        <w:t>MLGsは、多様な主体の皆さんの共通目標であると同時に、持続可能な社会を目指す全ての人への問いかけです。</w:t>
      </w:r>
    </w:p>
    <w:p w14:paraId="772B2374" w14:textId="073F022D" w:rsidR="008A7A40" w:rsidRDefault="008A7A40" w:rsidP="008A7A40">
      <w:pPr>
        <w:pStyle w:val="af8"/>
      </w:pPr>
      <w:r>
        <w:rPr>
          <w:rFonts w:hint="eastAsia"/>
        </w:rPr>
        <w:t>2030年、どんな琵琶湖であればいいでしょうか。</w:t>
      </w:r>
    </w:p>
    <w:p w14:paraId="46DFE430" w14:textId="175024B7" w:rsidR="008A7A40" w:rsidRDefault="008A7A40" w:rsidP="008A7A40">
      <w:pPr>
        <w:pStyle w:val="af8"/>
      </w:pPr>
      <w:r>
        <w:rPr>
          <w:rFonts w:hint="eastAsia"/>
        </w:rPr>
        <w:t>あなたと私は、まず何ができるでしょうか。</w:t>
      </w:r>
    </w:p>
    <w:p w14:paraId="106FD67E" w14:textId="16F6F84D" w:rsidR="009011FE" w:rsidRDefault="009011FE" w:rsidP="008A7A40">
      <w:pPr>
        <w:pStyle w:val="af8"/>
      </w:pPr>
    </w:p>
    <w:p w14:paraId="2D845520" w14:textId="03A38DBB" w:rsidR="009011FE" w:rsidRDefault="009011FE" w:rsidP="008A7A40">
      <w:pPr>
        <w:pStyle w:val="af8"/>
      </w:pPr>
    </w:p>
    <w:p w14:paraId="48C26CB0" w14:textId="77777777" w:rsidR="009011FE" w:rsidRDefault="009011FE" w:rsidP="008A7A40">
      <w:pPr>
        <w:pStyle w:val="af8"/>
      </w:pPr>
    </w:p>
    <w:p w14:paraId="0C2DC36F" w14:textId="75D9E3B5" w:rsidR="009011FE" w:rsidRPr="009011FE" w:rsidRDefault="009011FE" w:rsidP="00021A88">
      <w:pPr>
        <w:pStyle w:val="af8"/>
        <w:ind w:leftChars="0" w:left="0" w:firstLine="0"/>
      </w:pPr>
    </w:p>
    <w:p w14:paraId="232AEA2B" w14:textId="3093CD88" w:rsidR="008912A3" w:rsidRDefault="008912A3" w:rsidP="008A7A40">
      <w:pPr>
        <w:ind w:firstLine="0"/>
      </w:pPr>
      <w:r>
        <w:br w:type="page"/>
      </w:r>
    </w:p>
    <w:bookmarkStart w:id="27" w:name="_Ref63712724"/>
    <w:bookmarkStart w:id="28" w:name="_Ref64041279"/>
    <w:bookmarkStart w:id="29" w:name="_Ref64041291"/>
    <w:bookmarkStart w:id="30" w:name="_Toc75350149"/>
    <w:p w14:paraId="4066352F" w14:textId="318CE5A6" w:rsidR="00B61F2A" w:rsidRDefault="00021A88" w:rsidP="00F947EF">
      <w:pPr>
        <w:pStyle w:val="2"/>
        <w:numPr>
          <w:ilvl w:val="0"/>
          <w:numId w:val="6"/>
        </w:numPr>
      </w:pPr>
      <w:r w:rsidRPr="00B72E8D">
        <w:rPr>
          <w:noProof/>
        </w:rPr>
        <w:lastRenderedPageBreak/>
        <mc:AlternateContent>
          <mc:Choice Requires="wps">
            <w:drawing>
              <wp:anchor distT="0" distB="0" distL="114300" distR="114300" simplePos="0" relativeHeight="251680768" behindDoc="0" locked="0" layoutInCell="1" allowOverlap="1" wp14:anchorId="01355C39" wp14:editId="18DEEE3B">
                <wp:simplePos x="0" y="0"/>
                <wp:positionH relativeFrom="margin">
                  <wp:posOffset>34290</wp:posOffset>
                </wp:positionH>
                <wp:positionV relativeFrom="paragraph">
                  <wp:posOffset>11113</wp:posOffset>
                </wp:positionV>
                <wp:extent cx="4905375" cy="1920240"/>
                <wp:effectExtent l="0" t="0" r="0" b="0"/>
                <wp:wrapNone/>
                <wp:docPr id="13" name="テキスト ボックス 3"/>
                <wp:cNvGraphicFramePr/>
                <a:graphic xmlns:a="http://schemas.openxmlformats.org/drawingml/2006/main">
                  <a:graphicData uri="http://schemas.microsoft.com/office/word/2010/wordprocessingShape">
                    <wps:wsp>
                      <wps:cNvSpPr txBox="1"/>
                      <wps:spPr>
                        <a:xfrm>
                          <a:off x="0" y="0"/>
                          <a:ext cx="4905375" cy="1920240"/>
                        </a:xfrm>
                        <a:prstGeom prst="rect">
                          <a:avLst/>
                        </a:prstGeom>
                        <a:noFill/>
                      </wps:spPr>
                      <wps:txbx>
                        <w:txbxContent>
                          <w:p w14:paraId="61DC4C7E" w14:textId="390379F9" w:rsidR="004F17C5" w:rsidRPr="00B72E8D" w:rsidRDefault="004F17C5" w:rsidP="00B72E8D">
                            <w:pPr>
                              <w:pStyle w:val="Web"/>
                              <w:spacing w:before="0" w:beforeAutospacing="0" w:after="0" w:afterAutospacing="0"/>
                              <w:textAlignment w:val="baseline"/>
                              <w:rPr>
                                <w:sz w:val="48"/>
                                <w:szCs w:val="48"/>
                              </w:rPr>
                            </w:pPr>
                            <w:r>
                              <w:rPr>
                                <w:rFonts w:ascii="Times New Roman" w:cstheme="minorBidi" w:hint="eastAsia"/>
                                <w:color w:val="FFFFFF" w:themeColor="background1"/>
                                <w:kern w:val="24"/>
                                <w:sz w:val="48"/>
                                <w:szCs w:val="48"/>
                                <w14:glow w14:rad="101600">
                                  <w14:schemeClr w14:val="tx1">
                                    <w14:alpha w14:val="40000"/>
                                  </w14:schemeClr>
                                </w14:glow>
                              </w:rPr>
                              <w:t>１．</w:t>
                            </w:r>
                            <w:r w:rsidRPr="00F947EF">
                              <w:rPr>
                                <w:rFonts w:ascii="Times New Roman" w:cstheme="minorBidi" w:hint="eastAsia"/>
                                <w:color w:val="FFFFFF" w:themeColor="background1"/>
                                <w:kern w:val="24"/>
                                <w:sz w:val="48"/>
                                <w:szCs w:val="48"/>
                                <w14:glow w14:rad="101600">
                                  <w14:schemeClr w14:val="tx1">
                                    <w14:alpha w14:val="40000"/>
                                  </w14:schemeClr>
                                </w14:glow>
                              </w:rPr>
                              <w:t>清らかさを感じる水に</w:t>
                            </w:r>
                          </w:p>
                        </w:txbxContent>
                      </wps:txbx>
                      <wps:bodyPr wrap="square" rtlCol="0">
                        <a:spAutoFit/>
                      </wps:bodyPr>
                    </wps:wsp>
                  </a:graphicData>
                </a:graphic>
                <wp14:sizeRelH relativeFrom="margin">
                  <wp14:pctWidth>0</wp14:pctWidth>
                </wp14:sizeRelH>
              </wp:anchor>
            </w:drawing>
          </mc:Choice>
          <mc:Fallback>
            <w:pict>
              <v:shape w14:anchorId="01355C39" id="_x0000_s1029" type="#_x0000_t202" style="position:absolute;left:0;text-align:left;margin-left:2.7pt;margin-top:.9pt;width:386.25pt;height:151.2pt;z-index:251680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" filled="f" stroked="f">
                <v:textbox style="mso-fit-shape-to-text:t">
                  <w:txbxContent>
                    <w:p w14:paraId="61DC4C7E" w14:textId="390379F9" w:rsidR="004F17C5" w:rsidRPr="00B72E8D" w:rsidRDefault="004F17C5" w:rsidP="00B72E8D">
                      <w:pPr>
                        <w:pStyle w:val="Web"/>
                        <w:spacing w:before="0" w:beforeAutospacing="0" w:after="0" w:afterAutospacing="0"/>
                        <w:textAlignment w:val="baseline"/>
                        <w:rPr>
                          <w:sz w:val="48"/>
                          <w:szCs w:val="48"/>
                        </w:rPr>
                      </w:pPr>
                      <w:r>
                        <w:rPr>
                          <w:rFonts w:ascii="Times New Roman" w:cstheme="minorBidi" w:hint="eastAsia"/>
                          <w:color w:val="FFFFFF" w:themeColor="background1"/>
                          <w:kern w:val="24"/>
                          <w:sz w:val="48"/>
                          <w:szCs w:val="48"/>
                          <w14:glow w14:rad="101600">
                            <w14:schemeClr w14:val="tx1">
                              <w14:alpha w14:val="40000"/>
                            </w14:schemeClr>
                          </w14:glow>
                        </w:rPr>
                        <w:t>１．</w:t>
                      </w:r>
                      <w:r w:rsidRPr="00F947EF">
                        <w:rPr>
                          <w:rFonts w:ascii="Times New Roman" w:cstheme="minorBidi" w:hint="eastAsia"/>
                          <w:color w:val="FFFFFF" w:themeColor="background1"/>
                          <w:kern w:val="24"/>
                          <w:sz w:val="48"/>
                          <w:szCs w:val="48"/>
                          <w14:glow w14:rad="101600">
                            <w14:schemeClr w14:val="tx1">
                              <w14:alpha w14:val="40000"/>
                            </w14:schemeClr>
                          </w14:glow>
                        </w:rPr>
                        <w:t>清らかさを感じる水に</w:t>
                      </w:r>
                    </w:p>
                  </w:txbxContent>
                </v:textbox>
                <w10:wrap anchorx="margin"/>
              </v:shape>
            </w:pict>
          </mc:Fallback>
        </mc:AlternateContent>
      </w:r>
      <w:r w:rsidR="00217E57" w:rsidRPr="00B72E8D">
        <w:rPr>
          <w:noProof/>
        </w:rPr>
        <w:drawing>
          <wp:anchor distT="0" distB="0" distL="114300" distR="114300" simplePos="0" relativeHeight="251678720" behindDoc="0" locked="0" layoutInCell="1" allowOverlap="1" wp14:anchorId="15A8350D" wp14:editId="75B57456">
            <wp:simplePos x="0" y="0"/>
            <wp:positionH relativeFrom="margin">
              <wp:posOffset>0</wp:posOffset>
            </wp:positionH>
            <wp:positionV relativeFrom="paragraph">
              <wp:posOffset>3175</wp:posOffset>
            </wp:positionV>
            <wp:extent cx="5400040" cy="4050030"/>
            <wp:effectExtent l="0" t="0" r="0" b="7620"/>
            <wp:wrapNone/>
            <wp:docPr id="1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14:sizeRelH relativeFrom="page">
              <wp14:pctWidth>0</wp14:pctWidth>
            </wp14:sizeRelH>
            <wp14:sizeRelV relativeFrom="page">
              <wp14:pctHeight>0</wp14:pctHeight>
            </wp14:sizeRelV>
          </wp:anchor>
        </w:drawing>
      </w:r>
      <w:bookmarkEnd w:id="27"/>
      <w:r w:rsidR="00F947EF" w:rsidRPr="00F947EF">
        <w:rPr>
          <w:rFonts w:hint="eastAsia"/>
          <w:noProof/>
        </w:rPr>
        <w:t>清らかさを感じる水に</w:t>
      </w:r>
      <w:bookmarkEnd w:id="28"/>
      <w:bookmarkEnd w:id="29"/>
      <w:bookmarkEnd w:id="30"/>
    </w:p>
    <w:p w14:paraId="2C132371" w14:textId="34C4FD4E" w:rsidR="00B61F2A" w:rsidRDefault="00B61F2A" w:rsidP="00B61F2A">
      <w:pPr>
        <w:pStyle w:val="af8"/>
      </w:pPr>
    </w:p>
    <w:p w14:paraId="754377F2" w14:textId="77777777" w:rsidR="00B72E8D" w:rsidRDefault="00B72E8D" w:rsidP="00B61F2A">
      <w:pPr>
        <w:pStyle w:val="af8"/>
      </w:pPr>
    </w:p>
    <w:p w14:paraId="385D6D36" w14:textId="77777777" w:rsidR="00B72E8D" w:rsidRDefault="00B72E8D" w:rsidP="00B61F2A">
      <w:pPr>
        <w:pStyle w:val="af8"/>
      </w:pPr>
    </w:p>
    <w:p w14:paraId="7333727A" w14:textId="77777777" w:rsidR="00B72E8D" w:rsidRDefault="00B72E8D" w:rsidP="00B61F2A">
      <w:pPr>
        <w:pStyle w:val="af8"/>
      </w:pPr>
    </w:p>
    <w:p w14:paraId="17BBA590" w14:textId="15EDA9B4" w:rsidR="00B72E8D" w:rsidRDefault="00B72E8D" w:rsidP="00B61F2A">
      <w:pPr>
        <w:pStyle w:val="af8"/>
      </w:pPr>
    </w:p>
    <w:p w14:paraId="14CB46E1" w14:textId="77777777" w:rsidR="00B72E8D" w:rsidRDefault="00B72E8D" w:rsidP="00B61F2A">
      <w:pPr>
        <w:pStyle w:val="af8"/>
      </w:pPr>
    </w:p>
    <w:p w14:paraId="556AD6BE" w14:textId="77777777" w:rsidR="00B72E8D" w:rsidRDefault="00B72E8D" w:rsidP="00B61F2A">
      <w:pPr>
        <w:pStyle w:val="af8"/>
      </w:pPr>
    </w:p>
    <w:p w14:paraId="7EBD08EB" w14:textId="77777777" w:rsidR="00B72E8D" w:rsidRDefault="00B72E8D" w:rsidP="00B61F2A">
      <w:pPr>
        <w:pStyle w:val="af8"/>
      </w:pPr>
    </w:p>
    <w:p w14:paraId="350C0DAB" w14:textId="77777777" w:rsidR="00B72E8D" w:rsidRDefault="00B72E8D" w:rsidP="00B61F2A">
      <w:pPr>
        <w:pStyle w:val="af8"/>
      </w:pPr>
    </w:p>
    <w:p w14:paraId="2A751AFC" w14:textId="77777777" w:rsidR="00B72E8D" w:rsidRDefault="00B72E8D" w:rsidP="00B61F2A">
      <w:pPr>
        <w:pStyle w:val="af8"/>
      </w:pPr>
    </w:p>
    <w:p w14:paraId="6999026C" w14:textId="77777777" w:rsidR="00B72E8D" w:rsidRDefault="00B72E8D" w:rsidP="00B61F2A">
      <w:pPr>
        <w:pStyle w:val="af8"/>
      </w:pPr>
    </w:p>
    <w:p w14:paraId="2DFED103" w14:textId="77777777" w:rsidR="00B72E8D" w:rsidRDefault="00F03548" w:rsidP="00B61F2A">
      <w:pPr>
        <w:pStyle w:val="af8"/>
      </w:pPr>
      <w:r w:rsidRPr="00B72E8D">
        <w:rPr>
          <w:noProof/>
        </w:rPr>
        <mc:AlternateContent>
          <mc:Choice Requires="wps">
            <w:drawing>
              <wp:anchor distT="0" distB="0" distL="114300" distR="114300" simplePos="0" relativeHeight="251682816" behindDoc="0" locked="0" layoutInCell="1" allowOverlap="1" wp14:anchorId="589651AE" wp14:editId="19C85DF3">
                <wp:simplePos x="0" y="0"/>
                <wp:positionH relativeFrom="column">
                  <wp:posOffset>144145</wp:posOffset>
                </wp:positionH>
                <wp:positionV relativeFrom="paragraph">
                  <wp:posOffset>25400</wp:posOffset>
                </wp:positionV>
                <wp:extent cx="5111750" cy="971550"/>
                <wp:effectExtent l="0" t="0" r="0" b="0"/>
                <wp:wrapNone/>
                <wp:docPr id="14" name="角丸四角形 4"/>
                <wp:cNvGraphicFramePr/>
                <a:graphic xmlns:a="http://schemas.openxmlformats.org/drawingml/2006/main">
                  <a:graphicData uri="http://schemas.microsoft.com/office/word/2010/wordprocessingShape">
                    <wps:wsp>
                      <wps:cNvSpPr/>
                      <wps:spPr bwMode="auto">
                        <a:xfrm>
                          <a:off x="0" y="0"/>
                          <a:ext cx="5111750" cy="971550"/>
                        </a:xfrm>
                        <a:prstGeom prst="roundRect">
                          <a:avLst/>
                        </a:prstGeom>
                        <a:solidFill>
                          <a:srgbClr val="000000">
                            <a:alpha val="30196"/>
                          </a:srgbClr>
                        </a:solidFill>
                        <a:ln w="12700" cap="sq" cmpd="sng" algn="ctr">
                          <a:noFill/>
                          <a:prstDash val="solid"/>
                          <a:round/>
                          <a:headEnd type="none" w="sm" len="sm"/>
                          <a:tailEnd type="none" w="sm" len="sm"/>
                        </a:ln>
                        <a:effectLst/>
                        <a:extLst/>
                      </wps:spPr>
                      <wps:txbx>
                        <w:txbxContent>
                          <w:p w14:paraId="5B7248CC" w14:textId="30E816EE" w:rsidR="004F17C5" w:rsidRPr="00B72E8D" w:rsidRDefault="004F17C5" w:rsidP="001949B0">
                            <w:pPr>
                              <w:pStyle w:val="Web"/>
                              <w:snapToGrid w:val="0"/>
                              <w:spacing w:before="0" w:beforeAutospacing="0" w:after="0" w:afterAutospacing="0"/>
                              <w:textAlignment w:val="baseline"/>
                              <w:rPr>
                                <w:sz w:val="32"/>
                                <w:szCs w:val="32"/>
                              </w:rPr>
                            </w:pPr>
                            <w:r w:rsidRPr="004E7A23">
                              <w:rPr>
                                <w:rFonts w:ascii="Times New Roman" w:cstheme="minorBidi" w:hint="eastAsia"/>
                                <w:color w:val="FFFFFF" w:themeColor="background1"/>
                                <w:kern w:val="24"/>
                                <w:sz w:val="32"/>
                                <w:szCs w:val="32"/>
                              </w:rPr>
                              <w:t>アオコや赤潮などのプランクトンの異常発生が抑制され、飲料水としても問題がなく、思わず触れたくなるような清らかな水が維持される</w:t>
                            </w: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9651AE" id="角丸四角形 4" o:spid="_x0000_s1030" style="position:absolute;left:0;text-align:left;margin-left:11.35pt;margin-top:2pt;width:402.5pt;height:7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" fillcolor="black" stroked="f" strokeweight="1pt">
                <v:fill opacity="19789f"/>
                <v:stroke startarrowwidth="narrow" startarrowlength="short" endarrowwidth="narrow" endarrowlength="short" endcap="square"/>
                <v:textbox>
                  <w:txbxContent>
                    <w:p w14:paraId="5B7248CC" w14:textId="30E816EE" w:rsidR="004F17C5" w:rsidRPr="00B72E8D" w:rsidRDefault="004F17C5" w:rsidP="001949B0">
                      <w:pPr>
                        <w:pStyle w:val="Web"/>
                        <w:snapToGrid w:val="0"/>
                        <w:spacing w:before="0" w:beforeAutospacing="0" w:after="0" w:afterAutospacing="0"/>
                        <w:textAlignment w:val="baseline"/>
                        <w:rPr>
                          <w:sz w:val="32"/>
                          <w:szCs w:val="32"/>
                        </w:rPr>
                      </w:pPr>
                      <w:r w:rsidRPr="004E7A23">
                        <w:rPr>
                          <w:rFonts w:ascii="Times New Roman" w:cstheme="minorBidi" w:hint="eastAsia"/>
                          <w:color w:val="FFFFFF" w:themeColor="background1"/>
                          <w:kern w:val="24"/>
                          <w:sz w:val="32"/>
                          <w:szCs w:val="32"/>
                        </w:rPr>
                        <w:t>アオコや赤潮などのプランクトンの異常発生が抑制され、飲料水としても問題がなく、思わず触れたくなるような清らかな水が維持される</w:t>
                      </w:r>
                    </w:p>
                  </w:txbxContent>
                </v:textbox>
              </v:roundrect>
            </w:pict>
          </mc:Fallback>
        </mc:AlternateContent>
      </w:r>
    </w:p>
    <w:p w14:paraId="23A52986" w14:textId="6422A607" w:rsidR="00B72E8D" w:rsidRDefault="00B72E8D" w:rsidP="00B61F2A">
      <w:pPr>
        <w:pStyle w:val="af8"/>
      </w:pPr>
    </w:p>
    <w:p w14:paraId="1236AD75" w14:textId="77777777" w:rsidR="00217E57" w:rsidRDefault="00217E57" w:rsidP="00B61F2A">
      <w:pPr>
        <w:pStyle w:val="af8"/>
      </w:pPr>
    </w:p>
    <w:p w14:paraId="56A928AF" w14:textId="089F9676" w:rsidR="00217E57" w:rsidRDefault="00217E57" w:rsidP="00B61F2A">
      <w:pPr>
        <w:pStyle w:val="af8"/>
      </w:pPr>
    </w:p>
    <w:p w14:paraId="328AB0D8" w14:textId="77777777" w:rsidR="00090E7F" w:rsidRDefault="00B72E8D" w:rsidP="005C3E2E">
      <w:pPr>
        <w:pStyle w:val="3"/>
        <w:numPr>
          <w:ilvl w:val="0"/>
          <w:numId w:val="7"/>
        </w:numPr>
      </w:pPr>
      <w:r>
        <w:rPr>
          <w:rFonts w:hint="eastAsia"/>
        </w:rPr>
        <w:t>このゴールについて</w:t>
      </w:r>
    </w:p>
    <w:p w14:paraId="0DAF1E32" w14:textId="3B8137BD" w:rsidR="00EC79DE" w:rsidRDefault="00B02FC4" w:rsidP="00B61F2A">
      <w:pPr>
        <w:pStyle w:val="af8"/>
      </w:pPr>
      <w:r>
        <w:rPr>
          <w:rFonts w:hint="eastAsia"/>
          <w:noProof/>
        </w:rPr>
        <w:drawing>
          <wp:anchor distT="0" distB="0" distL="114300" distR="114300" simplePos="0" relativeHeight="251776000" behindDoc="0" locked="0" layoutInCell="1" allowOverlap="1" wp14:anchorId="11CEACBB" wp14:editId="6859D1EB">
            <wp:simplePos x="0" y="0"/>
            <wp:positionH relativeFrom="column">
              <wp:posOffset>177165</wp:posOffset>
            </wp:positionH>
            <wp:positionV relativeFrom="paragraph">
              <wp:posOffset>23813</wp:posOffset>
            </wp:positionV>
            <wp:extent cx="1481331" cy="1478283"/>
            <wp:effectExtent l="0" t="0" r="0" b="7620"/>
            <wp:wrapSquare wrapText="bothSides"/>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MLGs_Goal0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81331" cy="1478283"/>
                    </a:xfrm>
                    <a:prstGeom prst="rect">
                      <a:avLst/>
                    </a:prstGeom>
                  </pic:spPr>
                </pic:pic>
              </a:graphicData>
            </a:graphic>
            <wp14:sizeRelH relativeFrom="page">
              <wp14:pctWidth>0</wp14:pctWidth>
            </wp14:sizeRelH>
            <wp14:sizeRelV relativeFrom="page">
              <wp14:pctHeight>0</wp14:pctHeight>
            </wp14:sizeRelV>
          </wp:anchor>
        </w:drawing>
      </w:r>
      <w:r w:rsidR="0052488F">
        <w:rPr>
          <w:rFonts w:hint="eastAsia"/>
        </w:rPr>
        <w:t>「とりもどそう碧いびわ湖」「すきとおるびわ湖を未来へ」</w:t>
      </w:r>
      <w:r w:rsidR="00EC79DE">
        <w:rPr>
          <w:rFonts w:hint="eastAsia"/>
        </w:rPr>
        <w:t>。</w:t>
      </w:r>
    </w:p>
    <w:p w14:paraId="122621D5" w14:textId="78BDBE06" w:rsidR="00AB0929" w:rsidRDefault="0052488F" w:rsidP="00EC79DE">
      <w:pPr>
        <w:pStyle w:val="af8"/>
      </w:pPr>
      <w:r>
        <w:rPr>
          <w:rFonts w:hint="eastAsia"/>
        </w:rPr>
        <w:t>石けん運動以来、</w:t>
      </w:r>
      <w:r w:rsidR="00AB0929">
        <w:rPr>
          <w:rFonts w:hint="eastAsia"/>
        </w:rPr>
        <w:t>水質を改善し美しい水を実現することは、琵琶湖に関わる活動の求心力でした。今も変わらず、</w:t>
      </w:r>
      <w:r w:rsidR="00153524" w:rsidRPr="00153524">
        <w:rPr>
          <w:rFonts w:hint="eastAsia"/>
        </w:rPr>
        <w:t>満々と</w:t>
      </w:r>
      <w:r w:rsidR="00153524">
        <w:rPr>
          <w:rFonts w:hint="eastAsia"/>
        </w:rPr>
        <w:t>清らかな</w:t>
      </w:r>
      <w:r w:rsidR="00153524" w:rsidRPr="00153524">
        <w:rPr>
          <w:rFonts w:hint="eastAsia"/>
        </w:rPr>
        <w:t>水を湛える</w:t>
      </w:r>
      <w:r w:rsidR="00AB0929">
        <w:rPr>
          <w:rFonts w:hint="eastAsia"/>
        </w:rPr>
        <w:t>琵琶湖は</w:t>
      </w:r>
      <w:r w:rsidR="00153524">
        <w:rPr>
          <w:rFonts w:hint="eastAsia"/>
        </w:rPr>
        <w:t>多くの人々を魅了し、</w:t>
      </w:r>
      <w:r w:rsidR="00EC79DE">
        <w:rPr>
          <w:rFonts w:hint="eastAsia"/>
        </w:rPr>
        <w:t>いろいろな</w:t>
      </w:r>
      <w:r w:rsidR="00153524">
        <w:rPr>
          <w:rFonts w:hint="eastAsia"/>
        </w:rPr>
        <w:t>行動</w:t>
      </w:r>
      <w:r w:rsidR="00EC79DE">
        <w:rPr>
          <w:rFonts w:hint="eastAsia"/>
        </w:rPr>
        <w:t>を起こすきっかけとなっています。</w:t>
      </w:r>
    </w:p>
    <w:p w14:paraId="5BECAEA9" w14:textId="77777777" w:rsidR="00C15762" w:rsidRDefault="00C15762" w:rsidP="00C15762">
      <w:pPr>
        <w:pStyle w:val="af8"/>
      </w:pPr>
      <w:r>
        <w:rPr>
          <w:rFonts w:hint="eastAsia"/>
        </w:rPr>
        <w:t>琵琶湖保全再生の取組の原点である「清らかな水」をMLGsの最初のゴールに置きたいと思います。</w:t>
      </w:r>
    </w:p>
    <w:p w14:paraId="21F571C6" w14:textId="77777777" w:rsidR="00EC79DE" w:rsidRDefault="00EC79DE" w:rsidP="00C15762">
      <w:pPr>
        <w:pStyle w:val="af8"/>
        <w:ind w:leftChars="0" w:left="0" w:firstLine="0"/>
      </w:pPr>
    </w:p>
    <w:p w14:paraId="601A6D61" w14:textId="77777777" w:rsidR="007D05A6" w:rsidRDefault="00EC79DE" w:rsidP="007D05A6">
      <w:pPr>
        <w:pStyle w:val="af8"/>
      </w:pPr>
      <w:r>
        <w:rPr>
          <w:rFonts w:hint="eastAsia"/>
        </w:rPr>
        <w:t>琵琶湖の水の清らかさは長期的に見れば改善しており、長年の取組の結果、いまようやく、</w:t>
      </w:r>
      <w:r w:rsidRPr="00EC79DE">
        <w:rPr>
          <w:rFonts w:hint="eastAsia"/>
        </w:rPr>
        <w:t>高度経済成長期前と大体同じレベルの水質になってきています。</w:t>
      </w:r>
    </w:p>
    <w:p w14:paraId="70E301C5" w14:textId="77777777" w:rsidR="007D05A6" w:rsidRDefault="00C15762" w:rsidP="007D05A6">
      <w:pPr>
        <w:pStyle w:val="af8"/>
      </w:pPr>
      <w:r>
        <w:rPr>
          <w:rFonts w:hint="eastAsia"/>
        </w:rPr>
        <w:t>このことを知ると、</w:t>
      </w:r>
      <w:r w:rsidR="007D05A6">
        <w:rPr>
          <w:rFonts w:hint="eastAsia"/>
        </w:rPr>
        <w:t>驚かれる人もいます。検査における数値と、清らかと思う感覚との間に乖離があるのかもしれません。どの時代の琵琶湖を知っているか、世代によっても答えは違うかもしれません。</w:t>
      </w:r>
    </w:p>
    <w:p w14:paraId="4FC7D31C" w14:textId="77777777" w:rsidR="007D05A6" w:rsidRDefault="007D05A6" w:rsidP="007D05A6">
      <w:pPr>
        <w:pStyle w:val="af8"/>
      </w:pPr>
      <w:r>
        <w:rPr>
          <w:rFonts w:hint="eastAsia"/>
        </w:rPr>
        <w:t>「清らか」とは何でしょうか。「清らかさを感じる水」とはどのような水でしょうか。</w:t>
      </w:r>
    </w:p>
    <w:p w14:paraId="3FFAAC6B" w14:textId="77777777" w:rsidR="007D05A6" w:rsidRDefault="007D05A6" w:rsidP="007D05A6">
      <w:pPr>
        <w:pStyle w:val="af8"/>
      </w:pPr>
      <w:r>
        <w:rPr>
          <w:rFonts w:hint="eastAsia"/>
        </w:rPr>
        <w:t>このゴールは、基本的でありながらも、新たな問いかけを含んでいます。</w:t>
      </w:r>
    </w:p>
    <w:p w14:paraId="0EB55725" w14:textId="77777777" w:rsidR="007D05A6" w:rsidRDefault="007D05A6" w:rsidP="007D05A6">
      <w:pPr>
        <w:pStyle w:val="af8"/>
      </w:pPr>
    </w:p>
    <w:p w14:paraId="5DDCEAD9" w14:textId="77777777" w:rsidR="00C31718" w:rsidRDefault="00090E7F" w:rsidP="005C3E2E">
      <w:pPr>
        <w:pStyle w:val="3"/>
        <w:numPr>
          <w:ilvl w:val="0"/>
          <w:numId w:val="7"/>
        </w:numPr>
      </w:pPr>
      <w:r>
        <w:rPr>
          <w:rFonts w:hint="eastAsia"/>
        </w:rPr>
        <w:lastRenderedPageBreak/>
        <w:t>他のゴールとの関係</w:t>
      </w:r>
    </w:p>
    <w:p w14:paraId="7F2A80D0" w14:textId="77777777" w:rsidR="00C31718" w:rsidRDefault="00C31718" w:rsidP="008666E5">
      <w:pPr>
        <w:pStyle w:val="4"/>
      </w:pPr>
      <w:r>
        <w:fldChar w:fldCharType="begin"/>
      </w:r>
      <w:r>
        <w:instrText xml:space="preserve"> </w:instrText>
      </w:r>
      <w:r>
        <w:rPr>
          <w:rFonts w:hint="eastAsia"/>
        </w:rPr>
        <w:instrText>REF _Ref58949530 \w \h</w:instrText>
      </w:r>
      <w:r>
        <w:instrText xml:space="preserve"> </w:instrText>
      </w:r>
      <w:r>
        <w:fldChar w:fldCharType="separate"/>
      </w:r>
      <w:r w:rsidR="0028507E">
        <w:t>2</w:t>
      </w:r>
      <w:r>
        <w:fldChar w:fldCharType="end"/>
      </w:r>
      <w:r>
        <w:fldChar w:fldCharType="begin"/>
      </w:r>
      <w:r>
        <w:instrText xml:space="preserve"> REF _Ref58949530 \h </w:instrText>
      </w:r>
      <w:r w:rsidR="008666E5">
        <w:instrText xml:space="preserve"> \* MERGEFORMAT </w:instrText>
      </w:r>
      <w:r>
        <w:fldChar w:fldCharType="separate"/>
      </w:r>
      <w:r w:rsidR="0028507E">
        <w:rPr>
          <w:rFonts w:hint="eastAsia"/>
        </w:rPr>
        <w:t>豊かな魚介類を取り戻そう</w:t>
      </w:r>
      <w:r>
        <w:fldChar w:fldCharType="end"/>
      </w:r>
    </w:p>
    <w:p w14:paraId="1C9CA0AE" w14:textId="77777777" w:rsidR="00F03548" w:rsidRDefault="00F03548" w:rsidP="00F03548">
      <w:pPr>
        <w:pStyle w:val="af8"/>
      </w:pPr>
      <w:r>
        <w:rPr>
          <w:rFonts w:hint="eastAsia"/>
        </w:rPr>
        <w:t>琵琶湖の水には多様な側面があります。</w:t>
      </w:r>
    </w:p>
    <w:p w14:paraId="3FCCE317" w14:textId="77777777" w:rsidR="00F03548" w:rsidRDefault="00F03548" w:rsidP="00F03548">
      <w:pPr>
        <w:pStyle w:val="af8"/>
      </w:pPr>
      <w:r>
        <w:rPr>
          <w:rFonts w:hint="eastAsia"/>
        </w:rPr>
        <w:t>飲料水源としての水。レジャーの場としての水。景観の一部としての水。そして、多くの生き物が棲む水。それぞれの側面が理想とする水は、必ずしも同じではありません。例えば、透きとおった</w:t>
      </w:r>
      <w:r w:rsidR="00E94459">
        <w:rPr>
          <w:rFonts w:hint="eastAsia"/>
        </w:rPr>
        <w:t>清らかな水が</w:t>
      </w:r>
      <w:r>
        <w:rPr>
          <w:rFonts w:hint="eastAsia"/>
        </w:rPr>
        <w:t>、生態系にとって理想的なものとは限らないのです。</w:t>
      </w:r>
    </w:p>
    <w:p w14:paraId="3230C5D1" w14:textId="77777777" w:rsidR="00C31718" w:rsidRPr="00090E7F" w:rsidRDefault="00090E7F" w:rsidP="00C31718">
      <w:pPr>
        <w:pStyle w:val="af8"/>
      </w:pPr>
      <w:r w:rsidRPr="00090E7F">
        <w:rPr>
          <w:rFonts w:hint="eastAsia"/>
        </w:rPr>
        <w:t>琵琶湖が富栄養化してい</w:t>
      </w:r>
      <w:r w:rsidR="00905569">
        <w:rPr>
          <w:rFonts w:hint="eastAsia"/>
        </w:rPr>
        <w:t>た時代、水中にある過剰な窒素やリンの量を減らせば、同時に生き物</w:t>
      </w:r>
      <w:r w:rsidRPr="00090E7F">
        <w:rPr>
          <w:rFonts w:hint="eastAsia"/>
        </w:rPr>
        <w:t>にとってもよい環境になると考えられていました。確かに様々な</w:t>
      </w:r>
      <w:r w:rsidR="00AE105A">
        <w:rPr>
          <w:rFonts w:hint="eastAsia"/>
        </w:rPr>
        <w:t>取組</w:t>
      </w:r>
      <w:r w:rsidRPr="00090E7F">
        <w:rPr>
          <w:rFonts w:hint="eastAsia"/>
        </w:rPr>
        <w:t>により</w:t>
      </w:r>
      <w:r w:rsidR="00905569">
        <w:rPr>
          <w:rFonts w:hint="eastAsia"/>
        </w:rPr>
        <w:t>、琵琶湖は富栄養な状態を脱することはできましたが、在来の生き物</w:t>
      </w:r>
      <w:r w:rsidRPr="00090E7F">
        <w:rPr>
          <w:rFonts w:hint="eastAsia"/>
        </w:rPr>
        <w:t>は戻ってくるどころかむしろ減少してきました。</w:t>
      </w:r>
      <w:r w:rsidR="00C31718" w:rsidRPr="00C31718">
        <w:rPr>
          <w:rFonts w:hint="eastAsia"/>
        </w:rPr>
        <w:t>今後は</w:t>
      </w:r>
      <w:r w:rsidR="00C31718">
        <w:rPr>
          <w:rFonts w:hint="eastAsia"/>
        </w:rPr>
        <w:t>、</w:t>
      </w:r>
      <w:r w:rsidR="00C31718" w:rsidRPr="00C31718">
        <w:rPr>
          <w:rFonts w:hint="eastAsia"/>
        </w:rPr>
        <w:t>生態系保全も視野に入れた新たな水質管理を検討することが必要です。</w:t>
      </w:r>
    </w:p>
    <w:p w14:paraId="1421C250" w14:textId="77777777" w:rsidR="00090E7F" w:rsidRDefault="00090E7F" w:rsidP="005C3E2E">
      <w:pPr>
        <w:pStyle w:val="3"/>
        <w:numPr>
          <w:ilvl w:val="0"/>
          <w:numId w:val="7"/>
        </w:numPr>
      </w:pPr>
      <w:r>
        <w:rPr>
          <w:rFonts w:hint="eastAsia"/>
        </w:rPr>
        <w:t>このゴールにかかるターゲット</w:t>
      </w:r>
    </w:p>
    <w:p w14:paraId="6E28334D" w14:textId="77777777" w:rsidR="00C31718" w:rsidRDefault="00B61F2A" w:rsidP="005C3E2E">
      <w:pPr>
        <w:pStyle w:val="af8"/>
        <w:numPr>
          <w:ilvl w:val="0"/>
          <w:numId w:val="8"/>
        </w:numPr>
        <w:ind w:leftChars="0"/>
      </w:pPr>
      <w:r>
        <w:rPr>
          <w:rFonts w:hint="eastAsia"/>
        </w:rPr>
        <w:t>琵琶湖や河川の</w:t>
      </w:r>
      <w:r w:rsidR="00E17586">
        <w:rPr>
          <w:rFonts w:hint="eastAsia"/>
        </w:rPr>
        <w:t>よりよい</w:t>
      </w:r>
      <w:r>
        <w:rPr>
          <w:rFonts w:hint="eastAsia"/>
        </w:rPr>
        <w:t>水質</w:t>
      </w:r>
    </w:p>
    <w:p w14:paraId="174512AD" w14:textId="6A30229C" w:rsidR="00C31718" w:rsidRDefault="005B6E15" w:rsidP="00E17586">
      <w:pPr>
        <w:pStyle w:val="af8"/>
        <w:numPr>
          <w:ilvl w:val="0"/>
          <w:numId w:val="8"/>
        </w:numPr>
        <w:ind w:leftChars="0"/>
      </w:pPr>
      <w:r>
        <w:rPr>
          <w:rFonts w:hint="eastAsia"/>
        </w:rPr>
        <w:t>清らかさ</w:t>
      </w:r>
      <w:r w:rsidR="00E17586">
        <w:rPr>
          <w:rFonts w:hint="eastAsia"/>
        </w:rPr>
        <w:t>の</w:t>
      </w:r>
      <w:r w:rsidR="00B61F2A">
        <w:rPr>
          <w:rFonts w:hint="eastAsia"/>
        </w:rPr>
        <w:t>感じ</w:t>
      </w:r>
      <w:r w:rsidR="00E17586">
        <w:rPr>
          <w:rFonts w:hint="eastAsia"/>
        </w:rPr>
        <w:t>られる琵琶湖の水</w:t>
      </w:r>
    </w:p>
    <w:p w14:paraId="4FEA3A82" w14:textId="77777777" w:rsidR="00090E7F" w:rsidRDefault="00B61F2A" w:rsidP="00A218ED">
      <w:pPr>
        <w:pStyle w:val="af8"/>
        <w:numPr>
          <w:ilvl w:val="0"/>
          <w:numId w:val="8"/>
        </w:numPr>
        <w:ind w:leftChars="0"/>
      </w:pPr>
      <w:r>
        <w:rPr>
          <w:rFonts w:hint="eastAsia"/>
        </w:rPr>
        <w:t>異臭味のない水道水</w:t>
      </w:r>
    </w:p>
    <w:p w14:paraId="67D367E3" w14:textId="77777777" w:rsidR="00ED0CFC" w:rsidRDefault="00710089" w:rsidP="00A218ED">
      <w:pPr>
        <w:pStyle w:val="af8"/>
        <w:numPr>
          <w:ilvl w:val="0"/>
          <w:numId w:val="8"/>
        </w:numPr>
        <w:ind w:leftChars="0"/>
      </w:pPr>
      <w:r w:rsidRPr="00710089">
        <w:rPr>
          <w:rFonts w:hint="eastAsia"/>
        </w:rPr>
        <w:t>環境と調和した農業</w:t>
      </w:r>
      <w:r w:rsidR="00ED0CFC">
        <w:rPr>
          <w:rFonts w:hint="eastAsia"/>
        </w:rPr>
        <w:t>の実現</w:t>
      </w:r>
    </w:p>
    <w:p w14:paraId="6B7B28CA" w14:textId="61C54660" w:rsidR="00FB1A57" w:rsidRDefault="00FB1A57" w:rsidP="00A218ED">
      <w:pPr>
        <w:pStyle w:val="af8"/>
        <w:numPr>
          <w:ilvl w:val="0"/>
          <w:numId w:val="8"/>
        </w:numPr>
        <w:ind w:leftChars="0"/>
      </w:pPr>
      <w:r>
        <w:rPr>
          <w:rFonts w:hint="eastAsia"/>
        </w:rPr>
        <w:t>農薬使用量の削減</w:t>
      </w:r>
    </w:p>
    <w:p w14:paraId="783734CE" w14:textId="5798C05B" w:rsidR="0001484A" w:rsidRDefault="0001484A" w:rsidP="0001484A">
      <w:pPr>
        <w:pStyle w:val="af8"/>
        <w:numPr>
          <w:ilvl w:val="0"/>
          <w:numId w:val="8"/>
        </w:numPr>
        <w:ind w:leftChars="0"/>
      </w:pPr>
      <w:r w:rsidRPr="0001484A">
        <w:rPr>
          <w:rFonts w:hint="eastAsia"/>
        </w:rPr>
        <w:t>赤潮やアオコ等、植物プランクトンの異常発生の抑制</w:t>
      </w:r>
    </w:p>
    <w:p w14:paraId="3445676D" w14:textId="600A2DF6" w:rsidR="00190837" w:rsidRDefault="00F65663" w:rsidP="00166D18">
      <w:pPr>
        <w:pStyle w:val="3"/>
        <w:numPr>
          <w:ilvl w:val="0"/>
          <w:numId w:val="7"/>
        </w:numPr>
      </w:pPr>
      <w:r>
        <w:rPr>
          <w:rFonts w:hint="eastAsia"/>
        </w:rPr>
        <w:t>このゴールに関するアクションの例</w:t>
      </w:r>
    </w:p>
    <w:p w14:paraId="659D9304" w14:textId="77777777" w:rsidR="00DC7549" w:rsidRDefault="00DC7549" w:rsidP="00DC7549">
      <w:pPr>
        <w:pStyle w:val="4"/>
      </w:pPr>
      <w:r>
        <w:rPr>
          <w:rFonts w:hint="eastAsia"/>
        </w:rPr>
        <w:t>暮らしの中で</w:t>
      </w:r>
    </w:p>
    <w:p w14:paraId="06E04AF1" w14:textId="3B677DA9" w:rsidR="002E5329" w:rsidRDefault="002E5329" w:rsidP="002E5329">
      <w:pPr>
        <w:pStyle w:val="af8"/>
        <w:numPr>
          <w:ilvl w:val="0"/>
          <w:numId w:val="33"/>
        </w:numPr>
        <w:ind w:leftChars="0"/>
      </w:pPr>
      <w:r>
        <w:rPr>
          <w:rFonts w:hint="eastAsia"/>
        </w:rPr>
        <w:t>湖岸や川の清掃活動に参加する。</w:t>
      </w:r>
    </w:p>
    <w:p w14:paraId="65A7B7BF" w14:textId="0C4C9424" w:rsidR="002E5329" w:rsidRDefault="002E5329" w:rsidP="002E5329">
      <w:pPr>
        <w:pStyle w:val="af8"/>
        <w:numPr>
          <w:ilvl w:val="0"/>
          <w:numId w:val="33"/>
        </w:numPr>
        <w:ind w:leftChars="0"/>
      </w:pPr>
      <w:r>
        <w:rPr>
          <w:rFonts w:hint="eastAsia"/>
        </w:rPr>
        <w:t>米のとぎ汁は、捨てずに花壇や鉢植えの水やりに利用する。</w:t>
      </w:r>
    </w:p>
    <w:p w14:paraId="4E39577B" w14:textId="5492C2D3" w:rsidR="002E5329" w:rsidRDefault="002E5329" w:rsidP="002E5329">
      <w:pPr>
        <w:pStyle w:val="af8"/>
        <w:numPr>
          <w:ilvl w:val="0"/>
          <w:numId w:val="33"/>
        </w:numPr>
        <w:ind w:leftChars="0"/>
      </w:pPr>
      <w:r>
        <w:rPr>
          <w:rFonts w:hint="eastAsia"/>
        </w:rPr>
        <w:t>調理くずや食べ残しは水で流さず、コンポスト（堆肥）化する。</w:t>
      </w:r>
    </w:p>
    <w:p w14:paraId="08DDEF84" w14:textId="1D490932" w:rsidR="002E5329" w:rsidRDefault="002E5329" w:rsidP="002E5329">
      <w:pPr>
        <w:pStyle w:val="af8"/>
        <w:numPr>
          <w:ilvl w:val="0"/>
          <w:numId w:val="33"/>
        </w:numPr>
        <w:ind w:leftChars="0"/>
      </w:pPr>
      <w:r>
        <w:rPr>
          <w:rFonts w:hint="eastAsia"/>
        </w:rPr>
        <w:t>洗濯には、風呂水を再利用する。</w:t>
      </w:r>
    </w:p>
    <w:p w14:paraId="453A48A9" w14:textId="13395581" w:rsidR="002E5329" w:rsidRDefault="002E5329" w:rsidP="002E5329">
      <w:pPr>
        <w:pStyle w:val="af8"/>
        <w:numPr>
          <w:ilvl w:val="0"/>
          <w:numId w:val="33"/>
        </w:numPr>
        <w:ind w:leftChars="0"/>
      </w:pPr>
      <w:r>
        <w:rPr>
          <w:rFonts w:hint="eastAsia"/>
        </w:rPr>
        <w:t>洗剤は適量を計り、必要以上に使用しないようにする。</w:t>
      </w:r>
    </w:p>
    <w:p w14:paraId="691DF929" w14:textId="1991E260" w:rsidR="00DC7549" w:rsidRDefault="002E5329" w:rsidP="002E5329">
      <w:pPr>
        <w:pStyle w:val="af8"/>
        <w:numPr>
          <w:ilvl w:val="0"/>
          <w:numId w:val="33"/>
        </w:numPr>
        <w:ind w:leftChars="0"/>
      </w:pPr>
      <w:r>
        <w:rPr>
          <w:rFonts w:hint="eastAsia"/>
        </w:rPr>
        <w:t>環境に配慮した農産物（環境こだわり農産物）を購入する。</w:t>
      </w:r>
    </w:p>
    <w:p w14:paraId="3DEC8BA3" w14:textId="77777777" w:rsidR="00803B8A" w:rsidRDefault="00190837" w:rsidP="006300CE">
      <w:pPr>
        <w:pStyle w:val="af8"/>
        <w:numPr>
          <w:ilvl w:val="0"/>
          <w:numId w:val="33"/>
        </w:numPr>
        <w:ind w:leftChars="0"/>
      </w:pPr>
      <w:r>
        <w:rPr>
          <w:rFonts w:hint="eastAsia"/>
        </w:rPr>
        <w:t>食用油は使い切る、捨てる時には絶対に流しには流さない</w:t>
      </w:r>
      <w:r w:rsidR="00803B8A">
        <w:rPr>
          <w:rFonts w:hint="eastAsia"/>
        </w:rPr>
        <w:t>。</w:t>
      </w:r>
    </w:p>
    <w:p w14:paraId="23493E6C" w14:textId="330D9618" w:rsidR="00774805" w:rsidRDefault="00774805" w:rsidP="00774805">
      <w:pPr>
        <w:pStyle w:val="af8"/>
        <w:numPr>
          <w:ilvl w:val="0"/>
          <w:numId w:val="33"/>
        </w:numPr>
        <w:ind w:leftChars="0"/>
      </w:pPr>
      <w:r>
        <w:rPr>
          <w:rFonts w:hint="eastAsia"/>
        </w:rPr>
        <w:t>食器の汚れは古布やゴムヘらなどで落としてから洗う。</w:t>
      </w:r>
    </w:p>
    <w:p w14:paraId="4BEC7632" w14:textId="2B43DBA8" w:rsidR="00774805" w:rsidRDefault="00774805" w:rsidP="00774805">
      <w:pPr>
        <w:pStyle w:val="af8"/>
        <w:numPr>
          <w:ilvl w:val="0"/>
          <w:numId w:val="33"/>
        </w:numPr>
        <w:ind w:leftChars="0"/>
      </w:pPr>
      <w:r>
        <w:rPr>
          <w:rFonts w:hint="eastAsia"/>
        </w:rPr>
        <w:t>琵琶湖のことを意識して生活する。</w:t>
      </w:r>
    </w:p>
    <w:p w14:paraId="68CD0A60" w14:textId="654E73B3" w:rsidR="00774805" w:rsidRDefault="00774805" w:rsidP="00774805">
      <w:pPr>
        <w:pStyle w:val="af8"/>
        <w:numPr>
          <w:ilvl w:val="0"/>
          <w:numId w:val="33"/>
        </w:numPr>
        <w:ind w:leftChars="0"/>
      </w:pPr>
      <w:r>
        <w:rPr>
          <w:rFonts w:hint="eastAsia"/>
        </w:rPr>
        <w:t>水を使うときは節水を心がける。</w:t>
      </w:r>
    </w:p>
    <w:p w14:paraId="0CA62C4F" w14:textId="62309939" w:rsidR="002E5329" w:rsidRDefault="009D209F" w:rsidP="00301784">
      <w:pPr>
        <w:pStyle w:val="af8"/>
        <w:numPr>
          <w:ilvl w:val="0"/>
          <w:numId w:val="33"/>
        </w:numPr>
        <w:ind w:leftChars="0"/>
      </w:pPr>
      <w:r w:rsidRPr="009D209F">
        <w:rPr>
          <w:rFonts w:hint="eastAsia"/>
        </w:rPr>
        <w:t>雨水タンクを設置する。</w:t>
      </w:r>
    </w:p>
    <w:p w14:paraId="36B5BBB7" w14:textId="77777777" w:rsidR="00DC7549" w:rsidRDefault="00DC7549" w:rsidP="00DC7549">
      <w:pPr>
        <w:pStyle w:val="4"/>
      </w:pPr>
      <w:r>
        <w:rPr>
          <w:rFonts w:hint="eastAsia"/>
        </w:rPr>
        <w:lastRenderedPageBreak/>
        <w:t>事業・産業の中で</w:t>
      </w:r>
    </w:p>
    <w:p w14:paraId="6FEC330B" w14:textId="77777777" w:rsidR="00774805" w:rsidRDefault="00803B8A" w:rsidP="004B15E6">
      <w:pPr>
        <w:pStyle w:val="af8"/>
        <w:numPr>
          <w:ilvl w:val="0"/>
          <w:numId w:val="33"/>
        </w:numPr>
        <w:ind w:leftChars="0"/>
      </w:pPr>
      <w:r>
        <w:rPr>
          <w:rFonts w:hint="eastAsia"/>
        </w:rPr>
        <w:t>浅水代かき</w:t>
      </w:r>
      <w:r w:rsidR="00774805">
        <w:rPr>
          <w:rFonts w:hint="eastAsia"/>
        </w:rPr>
        <w:t>を実施する。</w:t>
      </w:r>
    </w:p>
    <w:p w14:paraId="74EF2A9A" w14:textId="536F1D8A" w:rsidR="00190837" w:rsidRDefault="00803B8A" w:rsidP="004B15E6">
      <w:pPr>
        <w:pStyle w:val="af8"/>
        <w:numPr>
          <w:ilvl w:val="0"/>
          <w:numId w:val="33"/>
        </w:numPr>
        <w:ind w:leftChars="0"/>
      </w:pPr>
      <w:r>
        <w:rPr>
          <w:rFonts w:hint="eastAsia"/>
        </w:rPr>
        <w:t>田植え直前に落水しない。</w:t>
      </w:r>
    </w:p>
    <w:p w14:paraId="18BE65B4" w14:textId="243D58EA" w:rsidR="00657A47" w:rsidRDefault="00657A47" w:rsidP="00E77E0E">
      <w:pPr>
        <w:pStyle w:val="af8"/>
        <w:numPr>
          <w:ilvl w:val="0"/>
          <w:numId w:val="33"/>
        </w:numPr>
        <w:ind w:leftChars="0"/>
      </w:pPr>
      <w:r>
        <w:rPr>
          <w:rFonts w:hint="eastAsia"/>
        </w:rPr>
        <w:t>オーガニック農業（有機農業）に取り組む。</w:t>
      </w:r>
    </w:p>
    <w:p w14:paraId="16424EF5" w14:textId="77777777" w:rsidR="000353DC" w:rsidRDefault="00E77E0E" w:rsidP="00E77E0E">
      <w:pPr>
        <w:pStyle w:val="af8"/>
        <w:numPr>
          <w:ilvl w:val="0"/>
          <w:numId w:val="33"/>
        </w:numPr>
        <w:ind w:leftChars="0"/>
      </w:pPr>
      <w:r>
        <w:rPr>
          <w:rFonts w:hint="eastAsia"/>
        </w:rPr>
        <w:t>適切な量の</w:t>
      </w:r>
      <w:r w:rsidRPr="00E77E0E">
        <w:rPr>
          <w:rFonts w:hint="eastAsia"/>
        </w:rPr>
        <w:t>化学合成農薬と化学肥料</w:t>
      </w:r>
      <w:r>
        <w:rPr>
          <w:rFonts w:hint="eastAsia"/>
        </w:rPr>
        <w:t>を使う。</w:t>
      </w:r>
    </w:p>
    <w:p w14:paraId="08DBCDF8" w14:textId="209614BB" w:rsidR="00905569" w:rsidRDefault="00980BEE" w:rsidP="006300CE">
      <w:pPr>
        <w:pStyle w:val="af8"/>
        <w:numPr>
          <w:ilvl w:val="0"/>
          <w:numId w:val="33"/>
        </w:numPr>
        <w:ind w:leftChars="0"/>
      </w:pPr>
      <w:r>
        <w:rPr>
          <w:rFonts w:hint="eastAsia"/>
        </w:rPr>
        <w:t>工場等</w:t>
      </w:r>
      <w:r w:rsidR="00905569">
        <w:rPr>
          <w:rFonts w:hint="eastAsia"/>
        </w:rPr>
        <w:t>で</w:t>
      </w:r>
      <w:r w:rsidR="0067411D">
        <w:rPr>
          <w:rFonts w:hint="eastAsia"/>
        </w:rPr>
        <w:t>より高度な</w:t>
      </w:r>
      <w:r w:rsidR="00905569">
        <w:rPr>
          <w:rFonts w:hint="eastAsia"/>
        </w:rPr>
        <w:t>排水処理技術を採用する。</w:t>
      </w:r>
    </w:p>
    <w:p w14:paraId="0DB998A9" w14:textId="63974B1D" w:rsidR="00774805" w:rsidRDefault="00774805" w:rsidP="00774805">
      <w:pPr>
        <w:pStyle w:val="af8"/>
        <w:numPr>
          <w:ilvl w:val="0"/>
          <w:numId w:val="33"/>
        </w:numPr>
        <w:ind w:leftChars="0"/>
      </w:pPr>
      <w:r w:rsidRPr="00774805">
        <w:rPr>
          <w:rFonts w:hint="eastAsia"/>
        </w:rPr>
        <w:t>琵琶湖の水質浄化につながる製品を開発・販売する。</w:t>
      </w:r>
    </w:p>
    <w:p w14:paraId="2FF12EC9" w14:textId="7372F780" w:rsidR="00C342C2" w:rsidRDefault="0067411D" w:rsidP="00C342C2">
      <w:pPr>
        <w:pStyle w:val="af8"/>
        <w:numPr>
          <w:ilvl w:val="0"/>
          <w:numId w:val="33"/>
        </w:numPr>
        <w:ind w:leftChars="0"/>
      </w:pPr>
      <w:r>
        <w:rPr>
          <w:rFonts w:hint="eastAsia"/>
        </w:rPr>
        <w:t>自然</w:t>
      </w:r>
      <w:r w:rsidR="00C342C2" w:rsidRPr="00C342C2">
        <w:rPr>
          <w:rFonts w:hint="eastAsia"/>
        </w:rPr>
        <w:t>環境保全に関する協定を結ぶ</w:t>
      </w:r>
      <w:r w:rsidR="00C342C2">
        <w:rPr>
          <w:rFonts w:hint="eastAsia"/>
        </w:rPr>
        <w:t>。</w:t>
      </w:r>
    </w:p>
    <w:p w14:paraId="41AA3D72" w14:textId="77777777" w:rsidR="0001484A" w:rsidRDefault="0001484A" w:rsidP="0001484A">
      <w:pPr>
        <w:pStyle w:val="af8"/>
        <w:numPr>
          <w:ilvl w:val="0"/>
          <w:numId w:val="33"/>
        </w:numPr>
        <w:ind w:leftChars="0"/>
      </w:pPr>
      <w:r w:rsidRPr="0001484A">
        <w:rPr>
          <w:rFonts w:hint="eastAsia"/>
        </w:rPr>
        <w:t>水質事故が生じないよう、普段から施設の備えや確認をしておく。</w:t>
      </w:r>
    </w:p>
    <w:p w14:paraId="61701AD5" w14:textId="3B040EF6" w:rsidR="0001484A" w:rsidRDefault="0001484A" w:rsidP="0001484A">
      <w:pPr>
        <w:pStyle w:val="af8"/>
        <w:numPr>
          <w:ilvl w:val="0"/>
          <w:numId w:val="33"/>
        </w:numPr>
        <w:ind w:leftChars="0"/>
      </w:pPr>
      <w:r>
        <w:rPr>
          <w:rFonts w:hint="eastAsia"/>
        </w:rPr>
        <w:t>土壌汚染対策をする。</w:t>
      </w:r>
    </w:p>
    <w:p w14:paraId="73796913" w14:textId="77777777" w:rsidR="00E77E0E" w:rsidRDefault="00DC7549" w:rsidP="00E77E0E">
      <w:pPr>
        <w:pStyle w:val="4"/>
      </w:pPr>
      <w:r>
        <w:rPr>
          <w:rFonts w:hint="eastAsia"/>
        </w:rPr>
        <w:t>行政の施策で</w:t>
      </w:r>
    </w:p>
    <w:p w14:paraId="13C0F0C5" w14:textId="77777777" w:rsidR="00E77E0E" w:rsidRDefault="00E77E0E" w:rsidP="006300CE">
      <w:pPr>
        <w:pStyle w:val="af8"/>
        <w:numPr>
          <w:ilvl w:val="0"/>
          <w:numId w:val="33"/>
        </w:numPr>
        <w:ind w:leftChars="0"/>
      </w:pPr>
      <w:r>
        <w:rPr>
          <w:rFonts w:hint="eastAsia"/>
        </w:rPr>
        <w:t>環境に配慮した農業の普及をはかる。</w:t>
      </w:r>
    </w:p>
    <w:p w14:paraId="6BE17A93" w14:textId="77777777" w:rsidR="00E77E0E" w:rsidRDefault="00E77E0E" w:rsidP="006300CE">
      <w:pPr>
        <w:pStyle w:val="af8"/>
        <w:numPr>
          <w:ilvl w:val="0"/>
          <w:numId w:val="33"/>
        </w:numPr>
        <w:ind w:leftChars="0"/>
      </w:pPr>
      <w:r w:rsidRPr="00D62590">
        <w:rPr>
          <w:rFonts w:hint="eastAsia"/>
        </w:rPr>
        <w:t>生態系保全も視野に入れた新たな水質</w:t>
      </w:r>
      <w:r>
        <w:rPr>
          <w:rFonts w:hint="eastAsia"/>
        </w:rPr>
        <w:t>管理手法の研究をすすめる。</w:t>
      </w:r>
    </w:p>
    <w:p w14:paraId="44283E68" w14:textId="4BD238C9" w:rsidR="007D05A6" w:rsidRDefault="00E77E0E" w:rsidP="00E77E0E">
      <w:pPr>
        <w:pStyle w:val="af8"/>
        <w:numPr>
          <w:ilvl w:val="0"/>
          <w:numId w:val="33"/>
        </w:numPr>
        <w:ind w:leftChars="0"/>
      </w:pPr>
      <w:r>
        <w:rPr>
          <w:rFonts w:hint="eastAsia"/>
        </w:rPr>
        <w:t>持続的な汚水処理システムを</w:t>
      </w:r>
      <w:r w:rsidR="000353DC">
        <w:rPr>
          <w:rFonts w:hint="eastAsia"/>
        </w:rPr>
        <w:t>構築する</w:t>
      </w:r>
      <w:r>
        <w:rPr>
          <w:rFonts w:hint="eastAsia"/>
        </w:rPr>
        <w:t>。</w:t>
      </w:r>
    </w:p>
    <w:p w14:paraId="588C138B" w14:textId="5D6A6051" w:rsidR="007A3787" w:rsidRDefault="00477F5D" w:rsidP="00477F5D">
      <w:pPr>
        <w:pStyle w:val="af8"/>
        <w:numPr>
          <w:ilvl w:val="0"/>
          <w:numId w:val="33"/>
        </w:numPr>
        <w:ind w:leftChars="0"/>
      </w:pPr>
      <w:r>
        <w:rPr>
          <w:rFonts w:hint="eastAsia"/>
        </w:rPr>
        <w:t>農業排水や市街地排水など、広い範囲から発生する負荷について対策する</w:t>
      </w:r>
      <w:r w:rsidR="002F1A66">
        <w:rPr>
          <w:rFonts w:hint="eastAsia"/>
        </w:rPr>
        <w:t>。</w:t>
      </w:r>
    </w:p>
    <w:p w14:paraId="22835A07" w14:textId="32C3E711" w:rsidR="00D62590" w:rsidRDefault="00477F5D" w:rsidP="00154008">
      <w:pPr>
        <w:pStyle w:val="af8"/>
        <w:numPr>
          <w:ilvl w:val="0"/>
          <w:numId w:val="33"/>
        </w:numPr>
        <w:ind w:leftChars="0"/>
      </w:pPr>
      <w:r>
        <w:rPr>
          <w:rFonts w:hint="eastAsia"/>
        </w:rPr>
        <w:t>琵琶湖に流れ込む河川の</w:t>
      </w:r>
      <w:r w:rsidR="000A6279">
        <w:rPr>
          <w:rFonts w:hint="eastAsia"/>
        </w:rPr>
        <w:t>水質</w:t>
      </w:r>
      <w:r>
        <w:rPr>
          <w:rFonts w:hint="eastAsia"/>
        </w:rPr>
        <w:t>を</w:t>
      </w:r>
      <w:r w:rsidR="007A3787">
        <w:rPr>
          <w:rFonts w:hint="eastAsia"/>
        </w:rPr>
        <w:t>改善</w:t>
      </w:r>
      <w:r>
        <w:rPr>
          <w:rFonts w:hint="eastAsia"/>
        </w:rPr>
        <w:t>する</w:t>
      </w:r>
      <w:r w:rsidR="002F1A66">
        <w:rPr>
          <w:rFonts w:hint="eastAsia"/>
        </w:rPr>
        <w:t>。</w:t>
      </w:r>
    </w:p>
    <w:p w14:paraId="63747BE4" w14:textId="1722EFFD" w:rsidR="0001484A" w:rsidRDefault="0001484A" w:rsidP="00154008">
      <w:pPr>
        <w:pStyle w:val="af8"/>
        <w:numPr>
          <w:ilvl w:val="0"/>
          <w:numId w:val="33"/>
        </w:numPr>
        <w:ind w:leftChars="0"/>
      </w:pPr>
      <w:r>
        <w:rPr>
          <w:rFonts w:hint="eastAsia"/>
        </w:rPr>
        <w:t>水質事故防止を呼びかける。</w:t>
      </w:r>
    </w:p>
    <w:p w14:paraId="77AE9CF8" w14:textId="534DC024" w:rsidR="0001484A" w:rsidRDefault="0001484A" w:rsidP="00154008">
      <w:pPr>
        <w:pStyle w:val="af8"/>
        <w:numPr>
          <w:ilvl w:val="0"/>
          <w:numId w:val="33"/>
        </w:numPr>
        <w:ind w:leftChars="0"/>
      </w:pPr>
      <w:r>
        <w:rPr>
          <w:rFonts w:hint="eastAsia"/>
        </w:rPr>
        <w:t>土壌汚染対策を呼びかける。</w:t>
      </w:r>
    </w:p>
    <w:p w14:paraId="25BED753" w14:textId="20D0A3BB" w:rsidR="0001484A" w:rsidRDefault="0001484A" w:rsidP="0001484A">
      <w:pPr>
        <w:pStyle w:val="af8"/>
        <w:numPr>
          <w:ilvl w:val="0"/>
          <w:numId w:val="33"/>
        </w:numPr>
        <w:ind w:leftChars="0"/>
      </w:pPr>
      <w:r w:rsidRPr="0001484A">
        <w:rPr>
          <w:rFonts w:hint="eastAsia"/>
        </w:rPr>
        <w:t>水質のモニタリングを継続し、異変をいち早く察知する。</w:t>
      </w:r>
    </w:p>
    <w:p w14:paraId="2421704C" w14:textId="77777777" w:rsidR="00A06F8C" w:rsidRDefault="00A06F8C" w:rsidP="00223EBF">
      <w:pPr>
        <w:ind w:firstLine="0"/>
        <w:rPr>
          <w:rFonts w:ascii="UD デジタル 教科書体 NK-R" w:eastAsia="UD デジタル 教科書体 NK-R" w:hAnsiTheme="majorEastAsia"/>
        </w:rPr>
      </w:pPr>
      <w:r>
        <w:br w:type="page"/>
      </w:r>
    </w:p>
    <w:bookmarkStart w:id="31" w:name="_Ref58949530"/>
    <w:bookmarkStart w:id="32" w:name="_Toc75350150"/>
    <w:p w14:paraId="31DDDE77" w14:textId="58D713F0" w:rsidR="00B61F2A" w:rsidRDefault="00021A88" w:rsidP="005C3E2E">
      <w:pPr>
        <w:pStyle w:val="2"/>
        <w:numPr>
          <w:ilvl w:val="0"/>
          <w:numId w:val="6"/>
        </w:numPr>
      </w:pPr>
      <w:r w:rsidRPr="003C305C">
        <w:rPr>
          <w:noProof/>
        </w:rPr>
        <w:lastRenderedPageBreak/>
        <mc:AlternateContent>
          <mc:Choice Requires="wps">
            <w:drawing>
              <wp:anchor distT="0" distB="0" distL="114300" distR="114300" simplePos="0" relativeHeight="251686912" behindDoc="0" locked="0" layoutInCell="1" allowOverlap="1" wp14:anchorId="25D8B37A" wp14:editId="0E54483D">
                <wp:simplePos x="0" y="0"/>
                <wp:positionH relativeFrom="margin">
                  <wp:posOffset>19685</wp:posOffset>
                </wp:positionH>
                <wp:positionV relativeFrom="paragraph">
                  <wp:posOffset>24448</wp:posOffset>
                </wp:positionV>
                <wp:extent cx="4919662" cy="1920240"/>
                <wp:effectExtent l="0" t="0" r="0" b="0"/>
                <wp:wrapNone/>
                <wp:docPr id="22" name="テキスト ボックス 3"/>
                <wp:cNvGraphicFramePr/>
                <a:graphic xmlns:a="http://schemas.openxmlformats.org/drawingml/2006/main">
                  <a:graphicData uri="http://schemas.microsoft.com/office/word/2010/wordprocessingShape">
                    <wps:wsp>
                      <wps:cNvSpPr txBox="1"/>
                      <wps:spPr>
                        <a:xfrm>
                          <a:off x="0" y="0"/>
                          <a:ext cx="4919662" cy="1920240"/>
                        </a:xfrm>
                        <a:prstGeom prst="rect">
                          <a:avLst/>
                        </a:prstGeom>
                        <a:noFill/>
                      </wps:spPr>
                      <wps:txbx>
                        <w:txbxContent>
                          <w:p w14:paraId="50DB1604" w14:textId="21E74AEC" w:rsidR="004F17C5" w:rsidRPr="00B72E8D" w:rsidRDefault="004F17C5" w:rsidP="003C305C">
                            <w:pPr>
                              <w:pStyle w:val="Web"/>
                              <w:spacing w:before="0" w:beforeAutospacing="0" w:after="0" w:afterAutospacing="0"/>
                              <w:textAlignment w:val="baseline"/>
                              <w:rPr>
                                <w:sz w:val="48"/>
                                <w:szCs w:val="48"/>
                              </w:rPr>
                            </w:pPr>
                            <w:r>
                              <w:rPr>
                                <w:rFonts w:cstheme="minorBidi" w:hint="eastAsia"/>
                                <w:color w:val="FFFFFF" w:themeColor="background1"/>
                                <w:kern w:val="24"/>
                                <w:sz w:val="48"/>
                                <w:szCs w:val="48"/>
                                <w14:glow w14:rad="101600">
                                  <w14:schemeClr w14:val="tx1">
                                    <w14:alpha w14:val="40000"/>
                                  </w14:schemeClr>
                                </w14:glow>
                              </w:rPr>
                              <w:t>２．</w:t>
                            </w:r>
                            <w:r w:rsidRPr="003C305C">
                              <w:rPr>
                                <w:rFonts w:cstheme="minorBidi" w:hint="eastAsia"/>
                                <w:color w:val="FFFFFF" w:themeColor="background1"/>
                                <w:kern w:val="24"/>
                                <w:sz w:val="48"/>
                                <w:szCs w:val="48"/>
                                <w14:glow w14:rad="101600">
                                  <w14:schemeClr w14:val="tx1">
                                    <w14:alpha w14:val="40000"/>
                                  </w14:schemeClr>
                                </w14:glow>
                              </w:rPr>
                              <w:t>豊</w:t>
                            </w:r>
                            <w:r>
                              <w:rPr>
                                <w:rFonts w:ascii="Times New Roman" w:cstheme="minorBidi" w:hint="eastAsia"/>
                                <w:color w:val="FFFFFF" w:themeColor="background1"/>
                                <w:kern w:val="24"/>
                                <w:sz w:val="48"/>
                                <w:szCs w:val="48"/>
                                <w14:glow w14:rad="101600">
                                  <w14:schemeClr w14:val="tx1">
                                    <w14:alpha w14:val="40000"/>
                                  </w14:schemeClr>
                                </w14:glow>
                              </w:rPr>
                              <w:t>かな魚介類を</w:t>
                            </w:r>
                            <w:r>
                              <w:rPr>
                                <w:rFonts w:ascii="Times New Roman" w:cstheme="minorBidi"/>
                                <w:color w:val="FFFFFF" w:themeColor="background1"/>
                                <w:kern w:val="24"/>
                                <w:sz w:val="48"/>
                                <w:szCs w:val="48"/>
                                <w14:glow w14:rad="101600">
                                  <w14:schemeClr w14:val="tx1">
                                    <w14:alpha w14:val="40000"/>
                                  </w14:schemeClr>
                                </w14:glow>
                              </w:rPr>
                              <w:t>取り戻そう</w:t>
                            </w:r>
                          </w:p>
                        </w:txbxContent>
                      </wps:txbx>
                      <wps:bodyPr wrap="square" rtlCol="0">
                        <a:spAutoFit/>
                      </wps:bodyPr>
                    </wps:wsp>
                  </a:graphicData>
                </a:graphic>
                <wp14:sizeRelH relativeFrom="margin">
                  <wp14:pctWidth>0</wp14:pctWidth>
                </wp14:sizeRelH>
              </wp:anchor>
            </w:drawing>
          </mc:Choice>
          <mc:Fallback>
            <w:pict>
              <v:shape w14:anchorId="25D8B37A" id="_x0000_s1031" type="#_x0000_t202" style="position:absolute;left:0;text-align:left;margin-left:1.55pt;margin-top:1.95pt;width:387.35pt;height:151.2pt;z-index:251686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" filled="f" stroked="f">
                <v:textbox style="mso-fit-shape-to-text:t">
                  <w:txbxContent>
                    <w:p w14:paraId="50DB1604" w14:textId="21E74AEC" w:rsidR="004F17C5" w:rsidRPr="00B72E8D" w:rsidRDefault="004F17C5" w:rsidP="003C305C">
                      <w:pPr>
                        <w:pStyle w:val="Web"/>
                        <w:spacing w:before="0" w:beforeAutospacing="0" w:after="0" w:afterAutospacing="0"/>
                        <w:textAlignment w:val="baseline"/>
                        <w:rPr>
                          <w:sz w:val="48"/>
                          <w:szCs w:val="48"/>
                        </w:rPr>
                      </w:pPr>
                      <w:r>
                        <w:rPr>
                          <w:rFonts w:cstheme="minorBidi" w:hint="eastAsia"/>
                          <w:color w:val="FFFFFF" w:themeColor="background1"/>
                          <w:kern w:val="24"/>
                          <w:sz w:val="48"/>
                          <w:szCs w:val="48"/>
                          <w14:glow w14:rad="101600">
                            <w14:schemeClr w14:val="tx1">
                              <w14:alpha w14:val="40000"/>
                            </w14:schemeClr>
                          </w14:glow>
                        </w:rPr>
                        <w:t>２．</w:t>
                      </w:r>
                      <w:r w:rsidRPr="003C305C">
                        <w:rPr>
                          <w:rFonts w:cstheme="minorBidi" w:hint="eastAsia"/>
                          <w:color w:val="FFFFFF" w:themeColor="background1"/>
                          <w:kern w:val="24"/>
                          <w:sz w:val="48"/>
                          <w:szCs w:val="48"/>
                          <w14:glow w14:rad="101600">
                            <w14:schemeClr w14:val="tx1">
                              <w14:alpha w14:val="40000"/>
                            </w14:schemeClr>
                          </w14:glow>
                        </w:rPr>
                        <w:t>豊</w:t>
                      </w:r>
                      <w:r>
                        <w:rPr>
                          <w:rFonts w:ascii="Times New Roman" w:cstheme="minorBidi" w:hint="eastAsia"/>
                          <w:color w:val="FFFFFF" w:themeColor="background1"/>
                          <w:kern w:val="24"/>
                          <w:sz w:val="48"/>
                          <w:szCs w:val="48"/>
                          <w14:glow w14:rad="101600">
                            <w14:schemeClr w14:val="tx1">
                              <w14:alpha w14:val="40000"/>
                            </w14:schemeClr>
                          </w14:glow>
                        </w:rPr>
                        <w:t>かな魚介類を</w:t>
                      </w:r>
                      <w:r>
                        <w:rPr>
                          <w:rFonts w:ascii="Times New Roman" w:cstheme="minorBidi"/>
                          <w:color w:val="FFFFFF" w:themeColor="background1"/>
                          <w:kern w:val="24"/>
                          <w:sz w:val="48"/>
                          <w:szCs w:val="48"/>
                          <w14:glow w14:rad="101600">
                            <w14:schemeClr w14:val="tx1">
                              <w14:alpha w14:val="40000"/>
                            </w14:schemeClr>
                          </w14:glow>
                        </w:rPr>
                        <w:t>取り戻そう</w:t>
                      </w:r>
                    </w:p>
                  </w:txbxContent>
                </v:textbox>
                <w10:wrap anchorx="margin"/>
              </v:shape>
            </w:pict>
          </mc:Fallback>
        </mc:AlternateContent>
      </w:r>
      <w:r w:rsidR="003C305C" w:rsidRPr="003C305C">
        <w:rPr>
          <w:noProof/>
        </w:rPr>
        <w:drawing>
          <wp:anchor distT="0" distB="0" distL="114300" distR="114300" simplePos="0" relativeHeight="251684864" behindDoc="0" locked="0" layoutInCell="1" allowOverlap="1" wp14:anchorId="505E8DBE" wp14:editId="4E24C9C9">
            <wp:simplePos x="0" y="0"/>
            <wp:positionH relativeFrom="margin">
              <wp:posOffset>-635</wp:posOffset>
            </wp:positionH>
            <wp:positionV relativeFrom="paragraph">
              <wp:posOffset>9525</wp:posOffset>
            </wp:positionV>
            <wp:extent cx="5400040" cy="4018280"/>
            <wp:effectExtent l="0" t="0" r="0" b="1270"/>
            <wp:wrapNone/>
            <wp:docPr id="2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rotWithShape="1">
                    <a:blip r:embed="rId22">
                      <a:extLst>
                        <a:ext uri="{28A0092B-C50C-407E-A947-70E740481C1C}">
                          <a14:useLocalDpi xmlns:a14="http://schemas.microsoft.com/office/drawing/2010/main" val="0"/>
                        </a:ext>
                      </a:extLst>
                    </a:blip>
                    <a:srcRect l="5375" r="5376"/>
                    <a:stretch/>
                  </pic:blipFill>
                  <pic:spPr>
                    <a:xfrm>
                      <a:off x="0" y="0"/>
                      <a:ext cx="5400040" cy="4018280"/>
                    </a:xfrm>
                    <a:prstGeom prst="rect">
                      <a:avLst/>
                    </a:prstGeom>
                  </pic:spPr>
                </pic:pic>
              </a:graphicData>
            </a:graphic>
            <wp14:sizeRelH relativeFrom="page">
              <wp14:pctWidth>0</wp14:pctWidth>
            </wp14:sizeRelH>
            <wp14:sizeRelV relativeFrom="page">
              <wp14:pctHeight>0</wp14:pctHeight>
            </wp14:sizeRelV>
          </wp:anchor>
        </w:drawing>
      </w:r>
      <w:r w:rsidR="00B61F2A">
        <w:rPr>
          <w:rFonts w:hint="eastAsia"/>
        </w:rPr>
        <w:t>豊かな魚介類を取り戻そう</w:t>
      </w:r>
      <w:bookmarkEnd w:id="31"/>
      <w:bookmarkEnd w:id="32"/>
    </w:p>
    <w:p w14:paraId="27AC4051" w14:textId="6E8AEF62" w:rsidR="003C305C" w:rsidRDefault="003C305C" w:rsidP="003C305C"/>
    <w:p w14:paraId="162C2909" w14:textId="77777777" w:rsidR="003C305C" w:rsidRDefault="003C305C" w:rsidP="003C305C"/>
    <w:p w14:paraId="372F0E4B" w14:textId="77777777" w:rsidR="003C305C" w:rsidRDefault="003C305C" w:rsidP="003C305C"/>
    <w:p w14:paraId="23442CCA" w14:textId="77777777" w:rsidR="003C305C" w:rsidRDefault="003C305C" w:rsidP="003C305C"/>
    <w:p w14:paraId="0976F72F" w14:textId="77777777" w:rsidR="003C305C" w:rsidRDefault="003C305C" w:rsidP="003C305C"/>
    <w:p w14:paraId="33F58996" w14:textId="07AEE7A1" w:rsidR="003C305C" w:rsidRDefault="003C305C" w:rsidP="003C305C"/>
    <w:p w14:paraId="6DAC0C37" w14:textId="77777777" w:rsidR="003C305C" w:rsidRDefault="003C305C" w:rsidP="003C305C"/>
    <w:p w14:paraId="7C5D9A2E" w14:textId="77777777" w:rsidR="003C305C" w:rsidRDefault="003C305C" w:rsidP="003C305C"/>
    <w:p w14:paraId="2DF0CED3" w14:textId="77777777" w:rsidR="003C305C" w:rsidRDefault="003C305C" w:rsidP="003C305C"/>
    <w:p w14:paraId="0A3B2EBA" w14:textId="3616E186" w:rsidR="003C305C" w:rsidRDefault="003C305C" w:rsidP="003C305C"/>
    <w:p w14:paraId="1B7C4048" w14:textId="77777777" w:rsidR="003C305C" w:rsidRDefault="00C3664B" w:rsidP="003C305C">
      <w:r w:rsidRPr="003C305C">
        <w:rPr>
          <w:noProof/>
        </w:rPr>
        <mc:AlternateContent>
          <mc:Choice Requires="wps">
            <w:drawing>
              <wp:anchor distT="0" distB="0" distL="114300" distR="114300" simplePos="0" relativeHeight="251687936" behindDoc="0" locked="0" layoutInCell="1" allowOverlap="1" wp14:anchorId="3A8982BA" wp14:editId="4868FD00">
                <wp:simplePos x="0" y="0"/>
                <wp:positionH relativeFrom="column">
                  <wp:posOffset>143510</wp:posOffset>
                </wp:positionH>
                <wp:positionV relativeFrom="paragraph">
                  <wp:posOffset>222250</wp:posOffset>
                </wp:positionV>
                <wp:extent cx="5111750" cy="971550"/>
                <wp:effectExtent l="0" t="0" r="0" b="0"/>
                <wp:wrapNone/>
                <wp:docPr id="23" name="角丸四角形 4"/>
                <wp:cNvGraphicFramePr/>
                <a:graphic xmlns:a="http://schemas.openxmlformats.org/drawingml/2006/main">
                  <a:graphicData uri="http://schemas.microsoft.com/office/word/2010/wordprocessingShape">
                    <wps:wsp>
                      <wps:cNvSpPr/>
                      <wps:spPr bwMode="auto">
                        <a:xfrm>
                          <a:off x="0" y="0"/>
                          <a:ext cx="5111750" cy="971550"/>
                        </a:xfrm>
                        <a:prstGeom prst="roundRect">
                          <a:avLst/>
                        </a:prstGeom>
                        <a:solidFill>
                          <a:srgbClr val="000000">
                            <a:alpha val="30196"/>
                          </a:srgbClr>
                        </a:solidFill>
                        <a:ln w="12700" cap="sq" cmpd="sng" algn="ctr">
                          <a:noFill/>
                          <a:prstDash val="solid"/>
                          <a:round/>
                          <a:headEnd type="none" w="sm" len="sm"/>
                          <a:tailEnd type="none" w="sm" len="sm"/>
                        </a:ln>
                        <a:effectLst/>
                        <a:extLst/>
                      </wps:spPr>
                      <wps:txbx>
                        <w:txbxContent>
                          <w:p w14:paraId="14B94BA0" w14:textId="702B7645" w:rsidR="004F17C5" w:rsidRPr="00B72E8D" w:rsidRDefault="004F17C5" w:rsidP="001949B0">
                            <w:pPr>
                              <w:pStyle w:val="Web"/>
                              <w:snapToGrid w:val="0"/>
                              <w:spacing w:before="0" w:beforeAutospacing="0" w:after="0" w:afterAutospacing="0"/>
                              <w:textAlignment w:val="baseline"/>
                              <w:rPr>
                                <w:sz w:val="32"/>
                                <w:szCs w:val="32"/>
                              </w:rPr>
                            </w:pPr>
                            <w:r w:rsidRPr="004E7A23">
                              <w:rPr>
                                <w:rFonts w:ascii="Times New Roman" w:cstheme="minorBidi" w:hint="eastAsia"/>
                                <w:color w:val="FFFFFF" w:themeColor="background1"/>
                                <w:kern w:val="24"/>
                                <w:sz w:val="32"/>
                                <w:szCs w:val="32"/>
                              </w:rPr>
                              <w:t>在来魚介類の生息環境が改善し、資源量・漁獲量が持続可能な形で増加するとともに、人々が湖魚料理を日常的に楽しむ</w:t>
                            </w: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8982BA" id="_x0000_s1032" style="position:absolute;left:0;text-align:left;margin-left:11.3pt;margin-top:17.5pt;width:402.5pt;height:7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" fillcolor="black" stroked="f" strokeweight="1pt">
                <v:fill opacity="19789f"/>
                <v:stroke startarrowwidth="narrow" startarrowlength="short" endarrowwidth="narrow" endarrowlength="short" endcap="square"/>
                <v:textbox>
                  <w:txbxContent>
                    <w:p w14:paraId="14B94BA0" w14:textId="702B7645" w:rsidR="004F17C5" w:rsidRPr="00B72E8D" w:rsidRDefault="004F17C5" w:rsidP="001949B0">
                      <w:pPr>
                        <w:pStyle w:val="Web"/>
                        <w:snapToGrid w:val="0"/>
                        <w:spacing w:before="0" w:beforeAutospacing="0" w:after="0" w:afterAutospacing="0"/>
                        <w:textAlignment w:val="baseline"/>
                        <w:rPr>
                          <w:sz w:val="32"/>
                          <w:szCs w:val="32"/>
                        </w:rPr>
                      </w:pPr>
                      <w:r w:rsidRPr="004E7A23">
                        <w:rPr>
                          <w:rFonts w:ascii="Times New Roman" w:cstheme="minorBidi" w:hint="eastAsia"/>
                          <w:color w:val="FFFFFF" w:themeColor="background1"/>
                          <w:kern w:val="24"/>
                          <w:sz w:val="32"/>
                          <w:szCs w:val="32"/>
                        </w:rPr>
                        <w:t>在来魚介類の生息環境が改善し、資源量・漁獲量が持続可能な形で増加するとともに、人々が湖魚料理を日常的に楽しむ</w:t>
                      </w:r>
                    </w:p>
                  </w:txbxContent>
                </v:textbox>
              </v:roundrect>
            </w:pict>
          </mc:Fallback>
        </mc:AlternateContent>
      </w:r>
    </w:p>
    <w:p w14:paraId="08BAD22B" w14:textId="77777777" w:rsidR="003C305C" w:rsidRDefault="003C305C" w:rsidP="003C305C"/>
    <w:p w14:paraId="021D5E18" w14:textId="77777777" w:rsidR="003C305C" w:rsidRDefault="003C305C" w:rsidP="003C305C"/>
    <w:p w14:paraId="3BAF611D" w14:textId="305D46A2" w:rsidR="003C305C" w:rsidRDefault="003C305C" w:rsidP="003C305C"/>
    <w:p w14:paraId="522D5753" w14:textId="77777777" w:rsidR="00B61F2A" w:rsidRDefault="00B61F2A" w:rsidP="003C305C">
      <w:pPr>
        <w:pStyle w:val="af8"/>
        <w:ind w:leftChars="0" w:left="0" w:firstLine="0"/>
      </w:pPr>
    </w:p>
    <w:p w14:paraId="307BE811" w14:textId="77777777" w:rsidR="00C31718" w:rsidRDefault="003C305C" w:rsidP="003C305C">
      <w:pPr>
        <w:pStyle w:val="3"/>
        <w:numPr>
          <w:ilvl w:val="0"/>
          <w:numId w:val="9"/>
        </w:numPr>
      </w:pPr>
      <w:r>
        <w:rPr>
          <w:rFonts w:hint="eastAsia"/>
        </w:rPr>
        <w:t>このゴールについて</w:t>
      </w:r>
    </w:p>
    <w:p w14:paraId="1C8290A5" w14:textId="07B5D76A" w:rsidR="00C31718" w:rsidRDefault="00B02FC4" w:rsidP="00C31718">
      <w:pPr>
        <w:pStyle w:val="af8"/>
      </w:pPr>
      <w:r>
        <w:rPr>
          <w:rFonts w:hint="eastAsia"/>
          <w:noProof/>
        </w:rPr>
        <w:drawing>
          <wp:anchor distT="0" distB="0" distL="114300" distR="114300" simplePos="0" relativeHeight="251777024" behindDoc="0" locked="0" layoutInCell="1" allowOverlap="1" wp14:anchorId="29DD2940" wp14:editId="0326EAB2">
            <wp:simplePos x="0" y="0"/>
            <wp:positionH relativeFrom="column">
              <wp:posOffset>177165</wp:posOffset>
            </wp:positionH>
            <wp:positionV relativeFrom="paragraph">
              <wp:posOffset>23813</wp:posOffset>
            </wp:positionV>
            <wp:extent cx="1478283" cy="1478283"/>
            <wp:effectExtent l="0" t="0" r="0" b="7620"/>
            <wp:wrapSquare wrapText="bothSides"/>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MLGs_Goal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78283" cy="1478283"/>
                    </a:xfrm>
                    <a:prstGeom prst="rect">
                      <a:avLst/>
                    </a:prstGeom>
                  </pic:spPr>
                </pic:pic>
              </a:graphicData>
            </a:graphic>
            <wp14:sizeRelH relativeFrom="page">
              <wp14:pctWidth>0</wp14:pctWidth>
            </wp14:sizeRelH>
            <wp14:sizeRelV relativeFrom="page">
              <wp14:pctHeight>0</wp14:pctHeight>
            </wp14:sizeRelV>
          </wp:anchor>
        </w:drawing>
      </w:r>
      <w:r w:rsidR="00A12D62" w:rsidRPr="00A12D62">
        <w:rPr>
          <w:rFonts w:hint="eastAsia"/>
        </w:rPr>
        <w:t>琵琶湖では、縄文時代にはすでに漁業が行われていたと考えられています。平安時代の和歌に</w:t>
      </w:r>
      <w:r w:rsidR="00A12D62">
        <w:rPr>
          <w:rFonts w:hint="eastAsia"/>
        </w:rPr>
        <w:t>も</w:t>
      </w:r>
      <w:r w:rsidR="00A12D62" w:rsidRPr="00A12D62">
        <w:rPr>
          <w:rFonts w:hint="eastAsia"/>
        </w:rPr>
        <w:t>詠まれ</w:t>
      </w:r>
      <w:r w:rsidR="004D1433">
        <w:rPr>
          <w:rFonts w:hint="eastAsia"/>
        </w:rPr>
        <w:t>てい</w:t>
      </w:r>
      <w:r w:rsidR="00A12D62" w:rsidRPr="00A12D62">
        <w:rPr>
          <w:rFonts w:hint="eastAsia"/>
        </w:rPr>
        <w:t>る</w:t>
      </w:r>
      <w:r w:rsidR="00A12D62">
        <w:rPr>
          <w:rFonts w:hint="eastAsia"/>
        </w:rPr>
        <w:t>エリ漁</w:t>
      </w:r>
      <w:r w:rsidR="00A12D62" w:rsidRPr="00A12D62">
        <w:rPr>
          <w:rFonts w:hint="eastAsia"/>
        </w:rPr>
        <w:t>など、琵琶湖の魚介類は独特の漁法で獲られ、ふなずしなどのなれ</w:t>
      </w:r>
      <w:r w:rsidR="00557A7C">
        <w:rPr>
          <w:rFonts w:hint="eastAsia"/>
        </w:rPr>
        <w:t>ず</w:t>
      </w:r>
      <w:r w:rsidR="00A12D62" w:rsidRPr="00A12D62">
        <w:rPr>
          <w:rFonts w:hint="eastAsia"/>
        </w:rPr>
        <w:t>しや湖魚の佃煮、あめのうお御飯などの伝統食として、滋賀県の産業や食文化を支えています</w:t>
      </w:r>
      <w:r w:rsidR="00A12D62">
        <w:rPr>
          <w:rFonts w:hint="eastAsia"/>
        </w:rPr>
        <w:t>。</w:t>
      </w:r>
    </w:p>
    <w:p w14:paraId="57F3D3D2" w14:textId="77777777" w:rsidR="004F4F56" w:rsidRDefault="00736717" w:rsidP="00736717">
      <w:pPr>
        <w:pStyle w:val="af8"/>
      </w:pPr>
      <w:r>
        <w:rPr>
          <w:rFonts w:hint="eastAsia"/>
        </w:rPr>
        <w:t>かつては、</w:t>
      </w:r>
      <w:r w:rsidR="005C6146">
        <w:rPr>
          <w:rFonts w:hint="eastAsia"/>
        </w:rPr>
        <w:t>南湖の漁業を代表するセタシジミ漁は、水中の懸濁物を濾過し</w:t>
      </w:r>
      <w:r w:rsidR="00166D18">
        <w:rPr>
          <w:rFonts w:hint="eastAsia"/>
        </w:rPr>
        <w:t>たセタシジミを漁獲すること自体が</w:t>
      </w:r>
      <w:r w:rsidR="005C6146">
        <w:rPr>
          <w:rFonts w:hint="eastAsia"/>
        </w:rPr>
        <w:t>栄養塩の回収</w:t>
      </w:r>
      <w:r w:rsidR="00166D18">
        <w:rPr>
          <w:rFonts w:hint="eastAsia"/>
        </w:rPr>
        <w:t>となっていました</w:t>
      </w:r>
      <w:r>
        <w:rPr>
          <w:rFonts w:hint="eastAsia"/>
        </w:rPr>
        <w:t>し、</w:t>
      </w:r>
      <w:r w:rsidR="004F4F56" w:rsidRPr="004F4F56">
        <w:rPr>
          <w:rFonts w:hint="eastAsia"/>
        </w:rPr>
        <w:t>さらにその貝殻を焼いた「貝灰」は肥料や土壌改良剤となり、「はげ山」で草肥不</w:t>
      </w:r>
      <w:r w:rsidR="004F4F56">
        <w:rPr>
          <w:rFonts w:hint="eastAsia"/>
        </w:rPr>
        <w:t>足に悩んでいた田上山麓の村々へ送られていました。</w:t>
      </w:r>
    </w:p>
    <w:p w14:paraId="4011FCE0" w14:textId="376E3373" w:rsidR="00736717" w:rsidRPr="00736717" w:rsidRDefault="00736717" w:rsidP="00736717">
      <w:pPr>
        <w:pStyle w:val="af8"/>
      </w:pPr>
      <w:r>
        <w:rPr>
          <w:rFonts w:hint="eastAsia"/>
        </w:rPr>
        <w:t>漁業などの生業</w:t>
      </w:r>
      <w:r w:rsidRPr="005C6146">
        <w:rPr>
          <w:rFonts w:hint="eastAsia"/>
        </w:rPr>
        <w:t>によって琵琶湖をさまざまに利用することが、</w:t>
      </w:r>
      <w:r>
        <w:rPr>
          <w:rFonts w:hint="eastAsia"/>
        </w:rPr>
        <w:t>物質循環を生み出し、環境の管理と手入れにつながっていたのです</w:t>
      </w:r>
      <w:r w:rsidR="00392FB5">
        <w:rPr>
          <w:rFonts w:hint="eastAsia"/>
        </w:rPr>
        <w:t>（【</w:t>
      </w:r>
      <w:r w:rsidR="00392FB5" w:rsidRPr="00392FB5">
        <w:rPr>
          <w:rFonts w:hint="eastAsia"/>
        </w:rPr>
        <w:t>6森川里湖海のつながりを健全に</w:t>
      </w:r>
      <w:r w:rsidR="00392FB5">
        <w:rPr>
          <w:rFonts w:hint="eastAsia"/>
        </w:rPr>
        <w:t>】も見てください。）</w:t>
      </w:r>
      <w:r>
        <w:rPr>
          <w:rFonts w:hint="eastAsia"/>
        </w:rPr>
        <w:t>。</w:t>
      </w:r>
    </w:p>
    <w:p w14:paraId="0D1EF232" w14:textId="77777777" w:rsidR="0059432A" w:rsidRDefault="0059432A" w:rsidP="00C31718">
      <w:pPr>
        <w:pStyle w:val="af8"/>
      </w:pPr>
    </w:p>
    <w:p w14:paraId="773E3350" w14:textId="77777777" w:rsidR="00A12D62" w:rsidRDefault="0059432A" w:rsidP="00C31718">
      <w:pPr>
        <w:pStyle w:val="af8"/>
      </w:pPr>
      <w:r>
        <w:rPr>
          <w:rFonts w:hint="eastAsia"/>
        </w:rPr>
        <w:t>近年、</w:t>
      </w:r>
      <w:r w:rsidR="004D1433" w:rsidRPr="004D1433">
        <w:rPr>
          <w:rFonts w:hint="eastAsia"/>
        </w:rPr>
        <w:t>琵琶湖漁業の漁獲量は大きく減少しており、ホンモロコなどに増加の兆しがみられるものの、依然、低水準となっています。</w:t>
      </w:r>
    </w:p>
    <w:p w14:paraId="28438B63" w14:textId="77777777" w:rsidR="00166D18" w:rsidRDefault="00166D18" w:rsidP="004F4F56">
      <w:pPr>
        <w:pStyle w:val="af8"/>
      </w:pPr>
      <w:r>
        <w:rPr>
          <w:rFonts w:hint="eastAsia"/>
        </w:rPr>
        <w:lastRenderedPageBreak/>
        <w:t>環境を「守り」そして「活かす」</w:t>
      </w:r>
      <w:r w:rsidR="0059432A">
        <w:rPr>
          <w:rFonts w:hint="eastAsia"/>
        </w:rPr>
        <w:t>新たな</w:t>
      </w:r>
      <w:r>
        <w:rPr>
          <w:rFonts w:hint="eastAsia"/>
        </w:rPr>
        <w:t>好循環を生み出し、琵琶湖の豊かな魚介類を取り戻しましょう。</w:t>
      </w:r>
    </w:p>
    <w:p w14:paraId="42470A3D" w14:textId="77777777" w:rsidR="005C6146" w:rsidRDefault="00C31718" w:rsidP="005C6146">
      <w:pPr>
        <w:pStyle w:val="3"/>
        <w:numPr>
          <w:ilvl w:val="0"/>
          <w:numId w:val="9"/>
        </w:numPr>
      </w:pPr>
      <w:r>
        <w:rPr>
          <w:rFonts w:hint="eastAsia"/>
        </w:rPr>
        <w:t>他のゴールとの関係</w:t>
      </w:r>
      <w:r w:rsidR="005C6146">
        <w:rPr>
          <w:rFonts w:hint="eastAsia"/>
        </w:rPr>
        <w:t xml:space="preserve"> </w:t>
      </w:r>
    </w:p>
    <w:p w14:paraId="3A60A59F" w14:textId="77777777" w:rsidR="00F33F13" w:rsidRDefault="00BD7338" w:rsidP="008666E5">
      <w:pPr>
        <w:pStyle w:val="4"/>
      </w:pPr>
      <w:r>
        <w:fldChar w:fldCharType="begin"/>
      </w:r>
      <w:r>
        <w:instrText xml:space="preserve"> </w:instrText>
      </w:r>
      <w:r>
        <w:rPr>
          <w:rFonts w:hint="eastAsia"/>
        </w:rPr>
        <w:instrText>REF _Ref64041279 \r \h</w:instrText>
      </w:r>
      <w:r>
        <w:instrText xml:space="preserve"> </w:instrText>
      </w:r>
      <w:r>
        <w:fldChar w:fldCharType="separate"/>
      </w:r>
      <w:r w:rsidR="0028507E">
        <w:t>1</w:t>
      </w:r>
      <w:r>
        <w:fldChar w:fldCharType="end"/>
      </w:r>
      <w:r>
        <w:fldChar w:fldCharType="begin"/>
      </w:r>
      <w:r>
        <w:instrText xml:space="preserve"> REF _Ref64041291 \h </w:instrText>
      </w:r>
      <w:r w:rsidR="008666E5">
        <w:instrText xml:space="preserve"> \* MERGEFORMAT </w:instrText>
      </w:r>
      <w:r>
        <w:fldChar w:fldCharType="separate"/>
      </w:r>
      <w:r w:rsidR="0028507E" w:rsidRPr="00F947EF">
        <w:rPr>
          <w:rFonts w:hint="eastAsia"/>
          <w:noProof/>
        </w:rPr>
        <w:t>清らかさを感じる水に</w:t>
      </w:r>
      <w:r>
        <w:fldChar w:fldCharType="end"/>
      </w:r>
    </w:p>
    <w:p w14:paraId="28BE87F9" w14:textId="77777777" w:rsidR="008666E5" w:rsidRDefault="00BD7338" w:rsidP="008B4A02">
      <w:pPr>
        <w:pStyle w:val="af8"/>
      </w:pPr>
      <w:r>
        <w:rPr>
          <w:rFonts w:hint="eastAsia"/>
        </w:rPr>
        <w:t>清らかさを感じる水質と、多様な魚介類を育む水質</w:t>
      </w:r>
      <w:r w:rsidR="008666E5">
        <w:rPr>
          <w:rFonts w:hint="eastAsia"/>
        </w:rPr>
        <w:t>は必ずしも一致しないかもしれません。</w:t>
      </w:r>
    </w:p>
    <w:p w14:paraId="307332AD" w14:textId="77777777" w:rsidR="00090609" w:rsidRPr="008666E5" w:rsidRDefault="00090609" w:rsidP="008B4A02">
      <w:pPr>
        <w:pStyle w:val="af8"/>
      </w:pPr>
      <w:r w:rsidRPr="00C31718">
        <w:rPr>
          <w:rFonts w:hint="eastAsia"/>
        </w:rPr>
        <w:t>生態系保全も視野に入れた新たな水質管理を検討することが必要です。</w:t>
      </w:r>
    </w:p>
    <w:p w14:paraId="4E6BDACF" w14:textId="686A3029" w:rsidR="00A06F8C" w:rsidRPr="00B74DAF" w:rsidRDefault="00DC7549" w:rsidP="008666E5">
      <w:pPr>
        <w:pStyle w:val="4"/>
      </w:pPr>
      <w:r>
        <w:fldChar w:fldCharType="begin"/>
      </w:r>
      <w:r>
        <w:instrText xml:space="preserve"> </w:instrText>
      </w:r>
      <w:r>
        <w:rPr>
          <w:rFonts w:hint="eastAsia"/>
        </w:rPr>
        <w:instrText>REF _Ref64029032 \r \h</w:instrText>
      </w:r>
      <w:r>
        <w:instrText xml:space="preserve"> </w:instrText>
      </w:r>
      <w:r>
        <w:fldChar w:fldCharType="separate"/>
      </w:r>
      <w:r w:rsidR="0028507E">
        <w:t>8</w:t>
      </w:r>
      <w:r>
        <w:fldChar w:fldCharType="end"/>
      </w:r>
      <w:r>
        <w:fldChar w:fldCharType="begin"/>
      </w:r>
      <w:r>
        <w:instrText xml:space="preserve"> REF _Ref64029051 \h </w:instrText>
      </w:r>
      <w:r>
        <w:fldChar w:fldCharType="separate"/>
      </w:r>
      <w:r w:rsidR="0028507E" w:rsidRPr="003B5C41">
        <w:rPr>
          <w:rFonts w:hint="eastAsia"/>
          <w:noProof/>
        </w:rPr>
        <w:t>気候変動や自然災害に強い暮らしに</w:t>
      </w:r>
      <w:r>
        <w:fldChar w:fldCharType="end"/>
      </w:r>
    </w:p>
    <w:p w14:paraId="1AB60760" w14:textId="5A860F63" w:rsidR="00A06F8C" w:rsidRDefault="00A06F8C" w:rsidP="00A06F8C">
      <w:pPr>
        <w:pStyle w:val="af8"/>
      </w:pPr>
      <w:r>
        <w:rPr>
          <w:rFonts w:hint="eastAsia"/>
        </w:rPr>
        <w:t>琵琶湖総合開発事業における湖岸堤の建設は、琵琶湖の氾濫を防止し県民の生命と財産を守ることに大きく貢献した一方、</w:t>
      </w:r>
      <w:r w:rsidR="00047B69">
        <w:rPr>
          <w:rFonts w:hint="eastAsia"/>
        </w:rPr>
        <w:t>湖と陸域とのつながりが少なくなるなど</w:t>
      </w:r>
      <w:r w:rsidR="004F4F56">
        <w:rPr>
          <w:rFonts w:hint="eastAsia"/>
        </w:rPr>
        <w:t>、</w:t>
      </w:r>
      <w:r w:rsidR="00047B69">
        <w:rPr>
          <w:rFonts w:hint="eastAsia"/>
        </w:rPr>
        <w:t>琵琶湖の生態系に大きな影響を与えたと考えられます。</w:t>
      </w:r>
    </w:p>
    <w:p w14:paraId="5445AEFD" w14:textId="77777777" w:rsidR="00A06F8C" w:rsidRPr="00C31718" w:rsidRDefault="0059432A" w:rsidP="00A06F8C">
      <w:pPr>
        <w:pStyle w:val="af8"/>
      </w:pPr>
      <w:r>
        <w:rPr>
          <w:rFonts w:hint="eastAsia"/>
        </w:rPr>
        <w:t>生態系</w:t>
      </w:r>
      <w:r w:rsidR="00A06F8C">
        <w:rPr>
          <w:rFonts w:hint="eastAsia"/>
        </w:rPr>
        <w:t>の保全と構造物による防災対策はトレードオフする場合があることを意識し取り組む必要があります。</w:t>
      </w:r>
    </w:p>
    <w:p w14:paraId="1056F3D5" w14:textId="77777777" w:rsidR="00C31718" w:rsidRDefault="00C31718" w:rsidP="005C3E2E">
      <w:pPr>
        <w:pStyle w:val="3"/>
        <w:numPr>
          <w:ilvl w:val="0"/>
          <w:numId w:val="9"/>
        </w:numPr>
      </w:pPr>
      <w:r>
        <w:rPr>
          <w:rFonts w:hint="eastAsia"/>
        </w:rPr>
        <w:t>このゴールにかかるターゲット</w:t>
      </w:r>
    </w:p>
    <w:p w14:paraId="72D4F6A3" w14:textId="77777777" w:rsidR="007007E5" w:rsidRDefault="00B61F2A" w:rsidP="005C3E2E">
      <w:pPr>
        <w:pStyle w:val="af8"/>
        <w:numPr>
          <w:ilvl w:val="0"/>
          <w:numId w:val="10"/>
        </w:numPr>
        <w:ind w:leftChars="0"/>
      </w:pPr>
      <w:r>
        <w:rPr>
          <w:rFonts w:hint="eastAsia"/>
        </w:rPr>
        <w:t>在来魚介類の漁獲量・資源量の増加</w:t>
      </w:r>
    </w:p>
    <w:p w14:paraId="6F06B742" w14:textId="77777777" w:rsidR="007007E5" w:rsidRDefault="00B61F2A" w:rsidP="005C3E2E">
      <w:pPr>
        <w:pStyle w:val="af8"/>
        <w:numPr>
          <w:ilvl w:val="0"/>
          <w:numId w:val="10"/>
        </w:numPr>
        <w:ind w:leftChars="0"/>
      </w:pPr>
      <w:r>
        <w:rPr>
          <w:rFonts w:hint="eastAsia"/>
        </w:rPr>
        <w:t>魚介類の生息環境を改善する</w:t>
      </w:r>
      <w:r w:rsidR="00AE105A">
        <w:rPr>
          <w:rFonts w:hint="eastAsia"/>
        </w:rPr>
        <w:t>取組</w:t>
      </w:r>
      <w:r>
        <w:rPr>
          <w:rFonts w:hint="eastAsia"/>
        </w:rPr>
        <w:t>の増加</w:t>
      </w:r>
    </w:p>
    <w:p w14:paraId="6FB15C7B" w14:textId="77777777" w:rsidR="004E2CF3" w:rsidRDefault="00B61F2A" w:rsidP="00BD7338">
      <w:pPr>
        <w:pStyle w:val="af8"/>
        <w:numPr>
          <w:ilvl w:val="0"/>
          <w:numId w:val="10"/>
        </w:numPr>
        <w:ind w:leftChars="0"/>
      </w:pPr>
      <w:r>
        <w:rPr>
          <w:rFonts w:hint="eastAsia"/>
        </w:rPr>
        <w:t>漁業資源の適正管理</w:t>
      </w:r>
    </w:p>
    <w:p w14:paraId="0235BE1E" w14:textId="6027BD83" w:rsidR="00166D18" w:rsidRDefault="00F65663" w:rsidP="00166D18">
      <w:pPr>
        <w:pStyle w:val="3"/>
        <w:numPr>
          <w:ilvl w:val="0"/>
          <w:numId w:val="9"/>
        </w:numPr>
      </w:pPr>
      <w:r>
        <w:rPr>
          <w:rFonts w:hint="eastAsia"/>
        </w:rPr>
        <w:t>このゴールに関するアクションの例</w:t>
      </w:r>
    </w:p>
    <w:p w14:paraId="62CB39DF" w14:textId="77777777" w:rsidR="00D90A64" w:rsidRDefault="00D90A64" w:rsidP="00D90A64">
      <w:pPr>
        <w:pStyle w:val="4"/>
      </w:pPr>
      <w:r>
        <w:rPr>
          <w:rFonts w:hint="eastAsia"/>
        </w:rPr>
        <w:t>暮らしの中で</w:t>
      </w:r>
    </w:p>
    <w:p w14:paraId="6BDAB83C" w14:textId="389A136A" w:rsidR="002E5329" w:rsidRDefault="002E5329" w:rsidP="002E5329">
      <w:pPr>
        <w:pStyle w:val="af8"/>
        <w:numPr>
          <w:ilvl w:val="0"/>
          <w:numId w:val="34"/>
        </w:numPr>
        <w:ind w:leftChars="0"/>
      </w:pPr>
      <w:r>
        <w:rPr>
          <w:rFonts w:hint="eastAsia"/>
        </w:rPr>
        <w:t>湖岸や川の清掃活動に参加する。</w:t>
      </w:r>
    </w:p>
    <w:p w14:paraId="305B1213" w14:textId="5D77D0B3" w:rsidR="00703B43" w:rsidRDefault="00703B43" w:rsidP="00703B43">
      <w:pPr>
        <w:pStyle w:val="af8"/>
        <w:numPr>
          <w:ilvl w:val="1"/>
          <w:numId w:val="34"/>
        </w:numPr>
        <w:ind w:leftChars="0"/>
      </w:pPr>
      <w:r w:rsidRPr="00703B43">
        <w:rPr>
          <w:rFonts w:hint="eastAsia"/>
        </w:rPr>
        <w:t>2018年に創設されましたびわ湖大津プロバスクラブは</w:t>
      </w:r>
      <w:r>
        <w:rPr>
          <w:rFonts w:hint="eastAsia"/>
        </w:rPr>
        <w:t>、</w:t>
      </w:r>
      <w:r w:rsidRPr="00703B43">
        <w:rPr>
          <w:rFonts w:hint="eastAsia"/>
        </w:rPr>
        <w:t>滋</w:t>
      </w:r>
      <w:r>
        <w:rPr>
          <w:rFonts w:hint="eastAsia"/>
        </w:rPr>
        <w:t>賀県と大津市が主催した膳所城公園周辺のゴミゼロ作戦に参加するなど、社会奉仕活動に取り組んでいます。</w:t>
      </w:r>
    </w:p>
    <w:p w14:paraId="40DACD28" w14:textId="09E79EEE" w:rsidR="002E5329" w:rsidRDefault="002E5329" w:rsidP="002E5329">
      <w:pPr>
        <w:pStyle w:val="af8"/>
        <w:numPr>
          <w:ilvl w:val="0"/>
          <w:numId w:val="34"/>
        </w:numPr>
        <w:ind w:leftChars="0"/>
      </w:pPr>
      <w:r>
        <w:rPr>
          <w:rFonts w:hint="eastAsia"/>
        </w:rPr>
        <w:t>琵琶湖の魚介類や、それらを食材とした惣菜などを積極的に購入する。</w:t>
      </w:r>
    </w:p>
    <w:p w14:paraId="24FD5F02" w14:textId="15C8C6A3" w:rsidR="002E5329" w:rsidRDefault="002E5329" w:rsidP="002E5329">
      <w:pPr>
        <w:pStyle w:val="af8"/>
        <w:numPr>
          <w:ilvl w:val="0"/>
          <w:numId w:val="34"/>
        </w:numPr>
        <w:ind w:leftChars="0"/>
      </w:pPr>
      <w:r>
        <w:rPr>
          <w:rFonts w:hint="eastAsia"/>
        </w:rPr>
        <w:t>琵琶湖八珍（ビワマス、コアユ、ハス、ホンモロコ、ニゴロブナ、スジエビ、ゴリ（ビワヨシノボリ）、イサザ）を食べて、人にも勧める。</w:t>
      </w:r>
    </w:p>
    <w:p w14:paraId="2732A3A6" w14:textId="52791B34" w:rsidR="002E5329" w:rsidRDefault="002E5329" w:rsidP="002E5329">
      <w:pPr>
        <w:pStyle w:val="af8"/>
        <w:numPr>
          <w:ilvl w:val="0"/>
          <w:numId w:val="34"/>
        </w:numPr>
        <w:ind w:leftChars="0"/>
      </w:pPr>
      <w:r>
        <w:rPr>
          <w:rFonts w:hint="eastAsia"/>
        </w:rPr>
        <w:t>セタシジミの味噌汁や炊き込みご飯を作る。</w:t>
      </w:r>
    </w:p>
    <w:p w14:paraId="6E2F70F0" w14:textId="0B157861" w:rsidR="002E5329" w:rsidRDefault="002E5329" w:rsidP="002E5329">
      <w:pPr>
        <w:pStyle w:val="af8"/>
        <w:numPr>
          <w:ilvl w:val="0"/>
          <w:numId w:val="34"/>
        </w:numPr>
        <w:ind w:leftChars="0"/>
      </w:pPr>
      <w:r>
        <w:rPr>
          <w:rFonts w:hint="eastAsia"/>
        </w:rPr>
        <w:t>飲食店で琵琶湖の魚介類を使った料理を食べる。</w:t>
      </w:r>
    </w:p>
    <w:p w14:paraId="297809F7" w14:textId="77777777" w:rsidR="004147C0" w:rsidRDefault="00CA06A2" w:rsidP="006300CE">
      <w:pPr>
        <w:pStyle w:val="af8"/>
        <w:numPr>
          <w:ilvl w:val="0"/>
          <w:numId w:val="34"/>
        </w:numPr>
        <w:ind w:leftChars="0"/>
      </w:pPr>
      <w:r w:rsidRPr="00CA06A2">
        <w:rPr>
          <w:rFonts w:hint="eastAsia"/>
        </w:rPr>
        <w:t>月に1度は旬の湖魚を</w:t>
      </w:r>
      <w:r>
        <w:rPr>
          <w:rFonts w:hint="eastAsia"/>
        </w:rPr>
        <w:t>食べる。</w:t>
      </w:r>
    </w:p>
    <w:p w14:paraId="7D230D10" w14:textId="77777777" w:rsidR="004E2CF3" w:rsidRDefault="004147C0" w:rsidP="00DC7549">
      <w:pPr>
        <w:pStyle w:val="af8"/>
        <w:numPr>
          <w:ilvl w:val="0"/>
          <w:numId w:val="34"/>
        </w:numPr>
        <w:ind w:leftChars="0"/>
      </w:pPr>
      <w:r>
        <w:rPr>
          <w:rFonts w:hint="eastAsia"/>
        </w:rPr>
        <w:lastRenderedPageBreak/>
        <w:t>小さな自然再生活動に参加する。</w:t>
      </w:r>
    </w:p>
    <w:p w14:paraId="2EE8AD12" w14:textId="2F445619" w:rsidR="00717E64" w:rsidRDefault="00717E64" w:rsidP="00DC7549">
      <w:pPr>
        <w:pStyle w:val="af8"/>
        <w:numPr>
          <w:ilvl w:val="0"/>
          <w:numId w:val="34"/>
        </w:numPr>
        <w:ind w:leftChars="0"/>
      </w:pPr>
      <w:r>
        <w:rPr>
          <w:rFonts w:hint="eastAsia"/>
        </w:rPr>
        <w:t>魚道設置や機能改善の取組に参加する。</w:t>
      </w:r>
    </w:p>
    <w:p w14:paraId="44B911D4" w14:textId="77777777" w:rsidR="008B4A02" w:rsidRDefault="008B4A02" w:rsidP="00DC7549">
      <w:pPr>
        <w:pStyle w:val="af8"/>
        <w:numPr>
          <w:ilvl w:val="0"/>
          <w:numId w:val="34"/>
        </w:numPr>
        <w:ind w:leftChars="0"/>
      </w:pPr>
      <w:r>
        <w:rPr>
          <w:rFonts w:hint="eastAsia"/>
        </w:rPr>
        <w:t>鮒ずしをつける。</w:t>
      </w:r>
    </w:p>
    <w:p w14:paraId="08F7DCC7" w14:textId="5216996B" w:rsidR="001D7FA9" w:rsidRDefault="001D7FA9" w:rsidP="00DC7549">
      <w:pPr>
        <w:pStyle w:val="af8"/>
        <w:numPr>
          <w:ilvl w:val="0"/>
          <w:numId w:val="34"/>
        </w:numPr>
        <w:ind w:leftChars="0"/>
      </w:pPr>
      <w:r>
        <w:rPr>
          <w:rFonts w:hint="eastAsia"/>
        </w:rPr>
        <w:t>県内の川に釣りに行く。</w:t>
      </w:r>
    </w:p>
    <w:p w14:paraId="6D6FB917" w14:textId="7C5D11EC" w:rsidR="000474B7" w:rsidRDefault="008B4A02" w:rsidP="000474B7">
      <w:pPr>
        <w:pStyle w:val="af8"/>
        <w:numPr>
          <w:ilvl w:val="0"/>
          <w:numId w:val="34"/>
        </w:numPr>
        <w:ind w:leftChars="0"/>
      </w:pPr>
      <w:r w:rsidRPr="008B4A02">
        <w:rPr>
          <w:rFonts w:hint="eastAsia"/>
        </w:rPr>
        <w:t>禁漁期間</w:t>
      </w:r>
      <w:r w:rsidR="00A96A05">
        <w:rPr>
          <w:rFonts w:hint="eastAsia"/>
        </w:rPr>
        <w:t>や「琵琶湖ルール」を把握する。</w:t>
      </w:r>
    </w:p>
    <w:p w14:paraId="198591D5" w14:textId="7B500E98" w:rsidR="000474B7" w:rsidRDefault="000474B7" w:rsidP="000474B7">
      <w:pPr>
        <w:pStyle w:val="af8"/>
        <w:numPr>
          <w:ilvl w:val="1"/>
          <w:numId w:val="34"/>
        </w:numPr>
        <w:ind w:leftChars="0"/>
      </w:pPr>
      <w:r w:rsidRPr="000474B7">
        <w:rPr>
          <w:rFonts w:hint="eastAsia"/>
        </w:rPr>
        <w:t>琵琶湖におけるレジャー活動の多様化や利用者の増加に伴い、レジャー活動に伴う琵琶湖の自然環境やその周辺の生</w:t>
      </w:r>
      <w:r>
        <w:rPr>
          <w:rFonts w:hint="eastAsia"/>
        </w:rPr>
        <w:t>活環境への影響は見過ごすことができないほど大きくなってきたことから、滋賀県は</w:t>
      </w:r>
      <w:r w:rsidRPr="000474B7">
        <w:rPr>
          <w:rFonts w:hint="eastAsia"/>
        </w:rPr>
        <w:t>平成</w:t>
      </w:r>
      <w:r w:rsidR="004D5325">
        <w:rPr>
          <w:rFonts w:hint="eastAsia"/>
        </w:rPr>
        <w:t>１４</w:t>
      </w:r>
      <w:r w:rsidRPr="000474B7">
        <w:rPr>
          <w:rFonts w:hint="eastAsia"/>
        </w:rPr>
        <w:t>年に「滋賀県琵琶湖のレジャー利用の適正化に関する条例（琵琶湖ルール）」</w:t>
      </w:r>
      <w:r>
        <w:rPr>
          <w:rFonts w:hint="eastAsia"/>
        </w:rPr>
        <w:t>を制定しました。</w:t>
      </w:r>
    </w:p>
    <w:p w14:paraId="77F2DD75" w14:textId="5A90683C" w:rsidR="000474B7" w:rsidRDefault="000474B7" w:rsidP="000474B7">
      <w:pPr>
        <w:pStyle w:val="af8"/>
        <w:numPr>
          <w:ilvl w:val="2"/>
          <w:numId w:val="34"/>
        </w:numPr>
        <w:ind w:leftChars="0"/>
      </w:pPr>
      <w:r>
        <w:rPr>
          <w:rFonts w:hint="eastAsia"/>
        </w:rPr>
        <w:t>ルール１　プレジャーボートの航行規制</w:t>
      </w:r>
    </w:p>
    <w:p w14:paraId="70FB9D63" w14:textId="2714651D" w:rsidR="000474B7" w:rsidRDefault="000474B7" w:rsidP="000474B7">
      <w:pPr>
        <w:pStyle w:val="af8"/>
        <w:numPr>
          <w:ilvl w:val="2"/>
          <w:numId w:val="34"/>
        </w:numPr>
        <w:ind w:leftChars="0"/>
      </w:pPr>
      <w:r>
        <w:rPr>
          <w:rFonts w:hint="eastAsia"/>
        </w:rPr>
        <w:t>ルール</w:t>
      </w:r>
      <w:r>
        <w:t>2</w:t>
      </w:r>
      <w:r>
        <w:rPr>
          <w:rFonts w:hint="eastAsia"/>
        </w:rPr>
        <w:t xml:space="preserve">　従来型2サイクルエンジンの使用禁止と適合証の表示義務化</w:t>
      </w:r>
    </w:p>
    <w:p w14:paraId="5477C2EE" w14:textId="50445E89" w:rsidR="000474B7" w:rsidRPr="00A96A05" w:rsidRDefault="000474B7" w:rsidP="000474B7">
      <w:pPr>
        <w:pStyle w:val="af8"/>
        <w:numPr>
          <w:ilvl w:val="2"/>
          <w:numId w:val="34"/>
        </w:numPr>
        <w:ind w:leftChars="0"/>
      </w:pPr>
      <w:r>
        <w:rPr>
          <w:rFonts w:hint="eastAsia"/>
        </w:rPr>
        <w:t>ルール3　外来魚のリリース禁止</w:t>
      </w:r>
    </w:p>
    <w:p w14:paraId="5EA9EE20" w14:textId="77777777" w:rsidR="00D90A64" w:rsidRDefault="00D90A64" w:rsidP="00D90A64">
      <w:pPr>
        <w:pStyle w:val="4"/>
      </w:pPr>
      <w:r>
        <w:rPr>
          <w:rFonts w:hint="eastAsia"/>
        </w:rPr>
        <w:t>事業・産業の中で</w:t>
      </w:r>
    </w:p>
    <w:p w14:paraId="38213CE2" w14:textId="77777777" w:rsidR="00D90A64" w:rsidRDefault="008B4A02" w:rsidP="006A4AEF">
      <w:pPr>
        <w:pStyle w:val="af8"/>
        <w:numPr>
          <w:ilvl w:val="0"/>
          <w:numId w:val="52"/>
        </w:numPr>
        <w:ind w:leftChars="0"/>
      </w:pPr>
      <w:r>
        <w:rPr>
          <w:rFonts w:hint="eastAsia"/>
        </w:rPr>
        <w:t>琵琶湖の魚介類をつかった商品を開発する。</w:t>
      </w:r>
    </w:p>
    <w:p w14:paraId="6E297C38" w14:textId="77777777" w:rsidR="008B4A02" w:rsidRDefault="008B4A02" w:rsidP="006A4AEF">
      <w:pPr>
        <w:pStyle w:val="af8"/>
        <w:numPr>
          <w:ilvl w:val="0"/>
          <w:numId w:val="52"/>
        </w:numPr>
        <w:ind w:leftChars="0"/>
      </w:pPr>
      <w:r>
        <w:rPr>
          <w:rFonts w:hint="eastAsia"/>
        </w:rPr>
        <w:t>琵琶湖の魚介類の販路を開拓する。</w:t>
      </w:r>
    </w:p>
    <w:p w14:paraId="7665E067" w14:textId="5427689B" w:rsidR="00BA69A8" w:rsidRDefault="00BA69A8" w:rsidP="00BA69A8">
      <w:pPr>
        <w:pStyle w:val="af8"/>
        <w:numPr>
          <w:ilvl w:val="0"/>
          <w:numId w:val="52"/>
        </w:numPr>
        <w:ind w:leftChars="0"/>
      </w:pPr>
      <w:r>
        <w:rPr>
          <w:rFonts w:hint="eastAsia"/>
        </w:rPr>
        <w:t>魚のゆりかご水田に取り組む。</w:t>
      </w:r>
    </w:p>
    <w:p w14:paraId="25D817A6" w14:textId="3FF5C077" w:rsidR="0043714E" w:rsidRDefault="0043714E" w:rsidP="00BA69A8">
      <w:pPr>
        <w:pStyle w:val="af8"/>
        <w:numPr>
          <w:ilvl w:val="0"/>
          <w:numId w:val="52"/>
        </w:numPr>
        <w:ind w:leftChars="0"/>
      </w:pPr>
      <w:r>
        <w:rPr>
          <w:rFonts w:hint="eastAsia"/>
        </w:rPr>
        <w:t>ヨシ群落保全の支援活動を行う。</w:t>
      </w:r>
    </w:p>
    <w:p w14:paraId="51E56601" w14:textId="673FF6A7" w:rsidR="0043714E" w:rsidRDefault="0043714E" w:rsidP="0043714E">
      <w:pPr>
        <w:pStyle w:val="af8"/>
        <w:numPr>
          <w:ilvl w:val="1"/>
          <w:numId w:val="52"/>
        </w:numPr>
        <w:ind w:leftChars="0"/>
      </w:pPr>
      <w:r>
        <w:rPr>
          <w:rFonts w:hint="eastAsia"/>
        </w:rPr>
        <w:t>(株)</w:t>
      </w:r>
      <w:r w:rsidRPr="0043714E">
        <w:rPr>
          <w:rFonts w:hint="eastAsia"/>
        </w:rPr>
        <w:t xml:space="preserve">伊藤園では、平成20 </w:t>
      </w:r>
      <w:r>
        <w:rPr>
          <w:rFonts w:hint="eastAsia"/>
        </w:rPr>
        <w:t>年から「お茶で琵琶湖を美しく。」として</w:t>
      </w:r>
      <w:r w:rsidRPr="0043714E">
        <w:rPr>
          <w:rFonts w:hint="eastAsia"/>
        </w:rPr>
        <w:t>、日本茶飲料「お～いお茶」製品のパッケージなどをとおして、琵琶湖の環境保全の必要性を訴求するとともに、売上の一部を滋賀県が推進する琵琶湖環境保全活動に寄付</w:t>
      </w:r>
      <w:r>
        <w:rPr>
          <w:rFonts w:hint="eastAsia"/>
        </w:rPr>
        <w:t>する取組を実施しています。滋賀県</w:t>
      </w:r>
      <w:r w:rsidRPr="0043714E">
        <w:rPr>
          <w:rFonts w:hint="eastAsia"/>
        </w:rPr>
        <w:t>では寄付金を活用してヨシ群落育成事業（ヨシ帯維持管理、ボランティア活動促進） およびヨシに関する啓発事業（琵琶湖博物館ヨシ展示のリニューアル） を実施しています。</w:t>
      </w:r>
    </w:p>
    <w:p w14:paraId="1412E581" w14:textId="0A60FE09" w:rsidR="00774805" w:rsidRDefault="00774805" w:rsidP="00774805">
      <w:pPr>
        <w:pStyle w:val="af8"/>
        <w:numPr>
          <w:ilvl w:val="0"/>
          <w:numId w:val="52"/>
        </w:numPr>
        <w:ind w:leftChars="0"/>
      </w:pPr>
      <w:r w:rsidRPr="00774805">
        <w:rPr>
          <w:rFonts w:hint="eastAsia"/>
        </w:rPr>
        <w:t>外来魚釣り大会を実施する。</w:t>
      </w:r>
    </w:p>
    <w:p w14:paraId="7F25F101" w14:textId="22B03717" w:rsidR="0001484A" w:rsidRPr="00D90A64" w:rsidRDefault="0001484A" w:rsidP="0001484A">
      <w:pPr>
        <w:pStyle w:val="af8"/>
        <w:numPr>
          <w:ilvl w:val="0"/>
          <w:numId w:val="52"/>
        </w:numPr>
        <w:ind w:leftChars="0"/>
      </w:pPr>
      <w:r w:rsidRPr="0001484A">
        <w:rPr>
          <w:rFonts w:hint="eastAsia"/>
        </w:rPr>
        <w:t>社員食堂で湖魚を提供する。</w:t>
      </w:r>
    </w:p>
    <w:p w14:paraId="488F738B" w14:textId="77777777" w:rsidR="008B4A02" w:rsidRDefault="00D90A64" w:rsidP="008B4A02">
      <w:pPr>
        <w:pStyle w:val="4"/>
      </w:pPr>
      <w:r>
        <w:rPr>
          <w:rFonts w:hint="eastAsia"/>
        </w:rPr>
        <w:t>行政の施策で</w:t>
      </w:r>
    </w:p>
    <w:p w14:paraId="4250776F" w14:textId="77777777" w:rsidR="00D90A64" w:rsidRDefault="00E77E0E" w:rsidP="006A4AEF">
      <w:pPr>
        <w:pStyle w:val="af8"/>
        <w:numPr>
          <w:ilvl w:val="0"/>
          <w:numId w:val="50"/>
        </w:numPr>
        <w:ind w:leftChars="0"/>
      </w:pPr>
      <w:r>
        <w:rPr>
          <w:rFonts w:hint="eastAsia"/>
        </w:rPr>
        <w:t>種苗の放流を行う。</w:t>
      </w:r>
    </w:p>
    <w:p w14:paraId="14B3686C" w14:textId="77777777" w:rsidR="00BA69A8" w:rsidRDefault="00BA69A8" w:rsidP="00BA69A8">
      <w:pPr>
        <w:pStyle w:val="af8"/>
        <w:numPr>
          <w:ilvl w:val="0"/>
          <w:numId w:val="50"/>
        </w:numPr>
        <w:ind w:leftChars="0"/>
      </w:pPr>
      <w:r>
        <w:rPr>
          <w:rFonts w:hint="eastAsia"/>
        </w:rPr>
        <w:t>ヨシ群落を保全する。</w:t>
      </w:r>
    </w:p>
    <w:p w14:paraId="41B9B8A6" w14:textId="77777777" w:rsidR="00BA69A8" w:rsidRDefault="00BA69A8" w:rsidP="00BA69A8">
      <w:pPr>
        <w:pStyle w:val="af8"/>
        <w:numPr>
          <w:ilvl w:val="0"/>
          <w:numId w:val="50"/>
        </w:numPr>
        <w:ind w:leftChars="0"/>
      </w:pPr>
      <w:r>
        <w:rPr>
          <w:rFonts w:hint="eastAsia"/>
        </w:rPr>
        <w:t>内湖の再生を進める。</w:t>
      </w:r>
    </w:p>
    <w:p w14:paraId="06E4DB08" w14:textId="0CED81BD" w:rsidR="00BA69A8" w:rsidRDefault="00BA69A8" w:rsidP="00BA69A8">
      <w:pPr>
        <w:pStyle w:val="af8"/>
        <w:numPr>
          <w:ilvl w:val="0"/>
          <w:numId w:val="50"/>
        </w:numPr>
        <w:ind w:leftChars="0"/>
      </w:pPr>
      <w:r>
        <w:rPr>
          <w:rFonts w:hint="eastAsia"/>
        </w:rPr>
        <w:t>外来魚の駆除を行う。</w:t>
      </w:r>
    </w:p>
    <w:p w14:paraId="2402B24C" w14:textId="165B9A67" w:rsidR="00090609" w:rsidRDefault="00090609" w:rsidP="006A4AEF">
      <w:pPr>
        <w:pStyle w:val="af8"/>
        <w:numPr>
          <w:ilvl w:val="0"/>
          <w:numId w:val="50"/>
        </w:numPr>
        <w:ind w:leftChars="0"/>
      </w:pPr>
      <w:r>
        <w:rPr>
          <w:rFonts w:hint="eastAsia"/>
        </w:rPr>
        <w:t>湖魚の食体験の機会をつくる</w:t>
      </w:r>
      <w:r w:rsidR="00557A7C">
        <w:rPr>
          <w:rFonts w:hint="eastAsia"/>
        </w:rPr>
        <w:t>。</w:t>
      </w:r>
    </w:p>
    <w:p w14:paraId="167EC057" w14:textId="77777777" w:rsidR="00E77E0E" w:rsidRDefault="00E77E0E" w:rsidP="006A4AEF">
      <w:pPr>
        <w:pStyle w:val="af8"/>
        <w:numPr>
          <w:ilvl w:val="0"/>
          <w:numId w:val="50"/>
        </w:numPr>
        <w:ind w:leftChars="0"/>
      </w:pPr>
      <w:r>
        <w:rPr>
          <w:rFonts w:hint="eastAsia"/>
        </w:rPr>
        <w:t>ヨシ群落や</w:t>
      </w:r>
      <w:r w:rsidR="00381C60">
        <w:rPr>
          <w:rFonts w:hint="eastAsia"/>
        </w:rPr>
        <w:t>湖底の</w:t>
      </w:r>
      <w:r>
        <w:rPr>
          <w:rFonts w:hint="eastAsia"/>
        </w:rPr>
        <w:t>砂地など、水産資源の基盤となる環境を整備する。</w:t>
      </w:r>
    </w:p>
    <w:p w14:paraId="3B85A4AB" w14:textId="77777777" w:rsidR="00BA69A8" w:rsidRDefault="008B4A02" w:rsidP="00154008">
      <w:pPr>
        <w:pStyle w:val="af8"/>
        <w:numPr>
          <w:ilvl w:val="0"/>
          <w:numId w:val="50"/>
        </w:numPr>
        <w:ind w:leftChars="0"/>
      </w:pPr>
      <w:r>
        <w:rPr>
          <w:rFonts w:hint="eastAsia"/>
        </w:rPr>
        <w:t>漁業への</w:t>
      </w:r>
      <w:r w:rsidRPr="008B4A02">
        <w:rPr>
          <w:rFonts w:hint="eastAsia"/>
        </w:rPr>
        <w:t>就業希望者</w:t>
      </w:r>
      <w:r>
        <w:rPr>
          <w:rFonts w:hint="eastAsia"/>
        </w:rPr>
        <w:t>を支援する。</w:t>
      </w:r>
      <w:bookmarkStart w:id="33" w:name="_Ref63696205"/>
      <w:bookmarkStart w:id="34" w:name="_Ref63696215"/>
      <w:bookmarkStart w:id="35" w:name="_Ref63708646"/>
      <w:bookmarkStart w:id="36" w:name="_Ref63708649"/>
      <w:bookmarkStart w:id="37" w:name="_Ref63712758"/>
    </w:p>
    <w:p w14:paraId="3C3B1DBA" w14:textId="78173E67" w:rsidR="00B670A3" w:rsidRDefault="00B670A3" w:rsidP="00B670A3">
      <w:pPr>
        <w:pStyle w:val="af8"/>
        <w:numPr>
          <w:ilvl w:val="0"/>
          <w:numId w:val="50"/>
        </w:numPr>
        <w:ind w:leftChars="0"/>
      </w:pPr>
      <w:r w:rsidRPr="00B670A3">
        <w:rPr>
          <w:rFonts w:hint="eastAsia"/>
        </w:rPr>
        <w:t>琵琶湖漁業の応援ツールとして、日本農業遺産「琵琶湖システム」の認定を活用する。</w:t>
      </w:r>
    </w:p>
    <w:p w14:paraId="5D3E4206" w14:textId="6BF0A803" w:rsidR="0001484A" w:rsidRDefault="009B5798" w:rsidP="0001484A">
      <w:pPr>
        <w:pStyle w:val="af8"/>
        <w:numPr>
          <w:ilvl w:val="0"/>
          <w:numId w:val="50"/>
        </w:numPr>
        <w:ind w:leftChars="0"/>
      </w:pPr>
      <w:r>
        <w:rPr>
          <w:rFonts w:hint="eastAsia"/>
        </w:rPr>
        <w:lastRenderedPageBreak/>
        <w:t>河川や湖岸の整備</w:t>
      </w:r>
      <w:r w:rsidR="0001484A" w:rsidRPr="0001484A">
        <w:rPr>
          <w:rFonts w:hint="eastAsia"/>
        </w:rPr>
        <w:t>や維持管理において、魚介類や多様な</w:t>
      </w:r>
      <w:r w:rsidR="00FE40DA">
        <w:rPr>
          <w:rFonts w:hint="eastAsia"/>
        </w:rPr>
        <w:t>生き物</w:t>
      </w:r>
      <w:r w:rsidR="0001484A" w:rsidRPr="0001484A">
        <w:rPr>
          <w:rFonts w:hint="eastAsia"/>
        </w:rPr>
        <w:t>の生息環境に配慮する。</w:t>
      </w:r>
    </w:p>
    <w:p w14:paraId="34B7800F" w14:textId="7457AABE" w:rsidR="0001484A" w:rsidRDefault="0001484A" w:rsidP="0001484A">
      <w:pPr>
        <w:pStyle w:val="af8"/>
        <w:numPr>
          <w:ilvl w:val="0"/>
          <w:numId w:val="50"/>
        </w:numPr>
        <w:ind w:leftChars="0"/>
      </w:pPr>
      <w:r w:rsidRPr="0001484A">
        <w:rPr>
          <w:rFonts w:hint="eastAsia"/>
        </w:rPr>
        <w:t>漁業者らの声を聞き、対話する機会を設ける。</w:t>
      </w:r>
    </w:p>
    <w:p w14:paraId="4576414F" w14:textId="197F08F9" w:rsidR="00A218ED" w:rsidRPr="00154008" w:rsidRDefault="00A218ED" w:rsidP="00154008">
      <w:pPr>
        <w:pStyle w:val="af8"/>
        <w:numPr>
          <w:ilvl w:val="0"/>
          <w:numId w:val="50"/>
        </w:numPr>
        <w:ind w:leftChars="0"/>
      </w:pPr>
      <w:r>
        <w:br w:type="page"/>
      </w:r>
    </w:p>
    <w:p w14:paraId="64B441D9" w14:textId="4F02A695" w:rsidR="00B61F2A" w:rsidRDefault="00193646" w:rsidP="005C3E2E">
      <w:pPr>
        <w:pStyle w:val="2"/>
        <w:numPr>
          <w:ilvl w:val="0"/>
          <w:numId w:val="6"/>
        </w:numPr>
      </w:pPr>
      <w:bookmarkStart w:id="38" w:name="_Ref65679244"/>
      <w:bookmarkStart w:id="39" w:name="_Ref65679250"/>
      <w:bookmarkStart w:id="40" w:name="_Toc75350151"/>
      <w:r>
        <w:rPr>
          <w:rFonts w:hint="eastAsia"/>
          <w:noProof/>
        </w:rPr>
        <w:lastRenderedPageBreak/>
        <w:drawing>
          <wp:anchor distT="0" distB="0" distL="114300" distR="114300" simplePos="0" relativeHeight="251656187" behindDoc="0" locked="0" layoutInCell="1" allowOverlap="1" wp14:anchorId="119FBF3B" wp14:editId="7B5EA0AA">
            <wp:simplePos x="0" y="0"/>
            <wp:positionH relativeFrom="margin">
              <wp:align>right</wp:align>
            </wp:positionH>
            <wp:positionV relativeFrom="paragraph">
              <wp:posOffset>11430</wp:posOffset>
            </wp:positionV>
            <wp:extent cx="5400040" cy="360426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3319-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0040" cy="3604260"/>
                    </a:xfrm>
                    <a:prstGeom prst="rect">
                      <a:avLst/>
                    </a:prstGeom>
                  </pic:spPr>
                </pic:pic>
              </a:graphicData>
            </a:graphic>
            <wp14:sizeRelH relativeFrom="page">
              <wp14:pctWidth>0</wp14:pctWidth>
            </wp14:sizeRelH>
            <wp14:sizeRelV relativeFrom="page">
              <wp14:pctHeight>0</wp14:pctHeight>
            </wp14:sizeRelV>
          </wp:anchor>
        </w:drawing>
      </w:r>
      <w:r w:rsidR="004240DD" w:rsidRPr="00A6699F">
        <w:rPr>
          <w:noProof/>
        </w:rPr>
        <mc:AlternateContent>
          <mc:Choice Requires="wps">
            <w:drawing>
              <wp:anchor distT="0" distB="0" distL="114300" distR="114300" simplePos="0" relativeHeight="251692032" behindDoc="0" locked="0" layoutInCell="1" allowOverlap="1" wp14:anchorId="350F2713" wp14:editId="33BD91C6">
                <wp:simplePos x="0" y="0"/>
                <wp:positionH relativeFrom="margin">
                  <wp:align>left</wp:align>
                </wp:positionH>
                <wp:positionV relativeFrom="paragraph">
                  <wp:posOffset>25400</wp:posOffset>
                </wp:positionV>
                <wp:extent cx="4919663" cy="1920240"/>
                <wp:effectExtent l="0" t="0" r="0" b="0"/>
                <wp:wrapNone/>
                <wp:docPr id="28" name="テキスト ボックス 3"/>
                <wp:cNvGraphicFramePr/>
                <a:graphic xmlns:a="http://schemas.openxmlformats.org/drawingml/2006/main">
                  <a:graphicData uri="http://schemas.microsoft.com/office/word/2010/wordprocessingShape">
                    <wps:wsp>
                      <wps:cNvSpPr txBox="1"/>
                      <wps:spPr>
                        <a:xfrm>
                          <a:off x="0" y="0"/>
                          <a:ext cx="4919663" cy="1920240"/>
                        </a:xfrm>
                        <a:prstGeom prst="rect">
                          <a:avLst/>
                        </a:prstGeom>
                        <a:noFill/>
                      </wps:spPr>
                      <wps:txbx>
                        <w:txbxContent>
                          <w:p w14:paraId="729A839C" w14:textId="556B1A5A" w:rsidR="004F17C5" w:rsidRPr="00B72E8D" w:rsidRDefault="004F17C5" w:rsidP="00A6699F">
                            <w:pPr>
                              <w:pStyle w:val="Web"/>
                              <w:spacing w:before="0" w:beforeAutospacing="0" w:after="0" w:afterAutospacing="0"/>
                              <w:textAlignment w:val="baseline"/>
                              <w:rPr>
                                <w:sz w:val="48"/>
                                <w:szCs w:val="48"/>
                              </w:rPr>
                            </w:pPr>
                            <w:r>
                              <w:rPr>
                                <w:rFonts w:cstheme="minorBidi" w:hint="eastAsia"/>
                                <w:color w:val="FFFFFF" w:themeColor="background1"/>
                                <w:kern w:val="24"/>
                                <w:sz w:val="48"/>
                                <w:szCs w:val="48"/>
                                <w14:glow w14:rad="101600">
                                  <w14:schemeClr w14:val="tx1">
                                    <w14:alpha w14:val="40000"/>
                                  </w14:schemeClr>
                                </w14:glow>
                              </w:rPr>
                              <w:t>３．</w:t>
                            </w:r>
                            <w:r w:rsidRPr="00A6699F">
                              <w:rPr>
                                <w:rFonts w:cstheme="minorBidi" w:hint="eastAsia"/>
                                <w:color w:val="FFFFFF" w:themeColor="background1"/>
                                <w:kern w:val="24"/>
                                <w:sz w:val="48"/>
                                <w:szCs w:val="48"/>
                                <w14:glow w14:rad="101600">
                                  <w14:schemeClr w14:val="tx1">
                                    <w14:alpha w14:val="40000"/>
                                  </w14:schemeClr>
                                </w14:glow>
                              </w:rPr>
                              <w:t>多様な</w:t>
                            </w:r>
                            <w:r>
                              <w:rPr>
                                <w:rFonts w:cstheme="minorBidi" w:hint="eastAsia"/>
                                <w:color w:val="FFFFFF" w:themeColor="background1"/>
                                <w:kern w:val="24"/>
                                <w:sz w:val="48"/>
                                <w:szCs w:val="48"/>
                                <w14:glow w14:rad="101600">
                                  <w14:schemeClr w14:val="tx1">
                                    <w14:alpha w14:val="40000"/>
                                  </w14:schemeClr>
                                </w14:glow>
                              </w:rPr>
                              <w:t>生き物</w:t>
                            </w:r>
                            <w:r w:rsidRPr="00A6699F">
                              <w:rPr>
                                <w:rFonts w:cstheme="minorBidi" w:hint="eastAsia"/>
                                <w:color w:val="FFFFFF" w:themeColor="background1"/>
                                <w:kern w:val="24"/>
                                <w:sz w:val="48"/>
                                <w:szCs w:val="48"/>
                                <w14:glow w14:rad="101600">
                                  <w14:schemeClr w14:val="tx1">
                                    <w14:alpha w14:val="40000"/>
                                  </w14:schemeClr>
                                </w14:glow>
                              </w:rPr>
                              <w:t>を守ろう</w:t>
                            </w:r>
                          </w:p>
                        </w:txbxContent>
                      </wps:txbx>
                      <wps:bodyPr wrap="square" rtlCol="0">
                        <a:spAutoFit/>
                      </wps:bodyPr>
                    </wps:wsp>
                  </a:graphicData>
                </a:graphic>
                <wp14:sizeRelH relativeFrom="margin">
                  <wp14:pctWidth>0</wp14:pctWidth>
                </wp14:sizeRelH>
              </wp:anchor>
            </w:drawing>
          </mc:Choice>
          <mc:Fallback>
            <w:pict>
              <v:shape w14:anchorId="350F2713" id="_x0000_s1033" type="#_x0000_t202" style="position:absolute;left:0;text-align:left;margin-left:0;margin-top:2pt;width:387.4pt;height:151.2pt;z-index:25169203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" filled="f" stroked="f">
                <v:textbox style="mso-fit-shape-to-text:t">
                  <w:txbxContent>
                    <w:p w14:paraId="729A839C" w14:textId="556B1A5A" w:rsidR="004F17C5" w:rsidRPr="00B72E8D" w:rsidRDefault="004F17C5" w:rsidP="00A6699F">
                      <w:pPr>
                        <w:pStyle w:val="Web"/>
                        <w:spacing w:before="0" w:beforeAutospacing="0" w:after="0" w:afterAutospacing="0"/>
                        <w:textAlignment w:val="baseline"/>
                        <w:rPr>
                          <w:sz w:val="48"/>
                          <w:szCs w:val="48"/>
                        </w:rPr>
                      </w:pPr>
                      <w:r>
                        <w:rPr>
                          <w:rFonts w:cstheme="minorBidi" w:hint="eastAsia"/>
                          <w:color w:val="FFFFFF" w:themeColor="background1"/>
                          <w:kern w:val="24"/>
                          <w:sz w:val="48"/>
                          <w:szCs w:val="48"/>
                          <w14:glow w14:rad="101600">
                            <w14:schemeClr w14:val="tx1">
                              <w14:alpha w14:val="40000"/>
                            </w14:schemeClr>
                          </w14:glow>
                        </w:rPr>
                        <w:t>３．</w:t>
                      </w:r>
                      <w:r w:rsidRPr="00A6699F">
                        <w:rPr>
                          <w:rFonts w:cstheme="minorBidi" w:hint="eastAsia"/>
                          <w:color w:val="FFFFFF" w:themeColor="background1"/>
                          <w:kern w:val="24"/>
                          <w:sz w:val="48"/>
                          <w:szCs w:val="48"/>
                          <w14:glow w14:rad="101600">
                            <w14:schemeClr w14:val="tx1">
                              <w14:alpha w14:val="40000"/>
                            </w14:schemeClr>
                          </w14:glow>
                        </w:rPr>
                        <w:t>多様な</w:t>
                      </w:r>
                      <w:r>
                        <w:rPr>
                          <w:rFonts w:cstheme="minorBidi" w:hint="eastAsia"/>
                          <w:color w:val="FFFFFF" w:themeColor="background1"/>
                          <w:kern w:val="24"/>
                          <w:sz w:val="48"/>
                          <w:szCs w:val="48"/>
                          <w14:glow w14:rad="101600">
                            <w14:schemeClr w14:val="tx1">
                              <w14:alpha w14:val="40000"/>
                            </w14:schemeClr>
                          </w14:glow>
                        </w:rPr>
                        <w:t>生き物</w:t>
                      </w:r>
                      <w:r w:rsidRPr="00A6699F">
                        <w:rPr>
                          <w:rFonts w:cstheme="minorBidi" w:hint="eastAsia"/>
                          <w:color w:val="FFFFFF" w:themeColor="background1"/>
                          <w:kern w:val="24"/>
                          <w:sz w:val="48"/>
                          <w:szCs w:val="48"/>
                          <w14:glow w14:rad="101600">
                            <w14:schemeClr w14:val="tx1">
                              <w14:alpha w14:val="40000"/>
                            </w14:schemeClr>
                          </w14:glow>
                        </w:rPr>
                        <w:t>を守ろう</w:t>
                      </w:r>
                    </w:p>
                  </w:txbxContent>
                </v:textbox>
                <w10:wrap anchorx="margin"/>
              </v:shape>
            </w:pict>
          </mc:Fallback>
        </mc:AlternateContent>
      </w:r>
      <w:r w:rsidR="00B61F2A">
        <w:rPr>
          <w:rFonts w:hint="eastAsia"/>
        </w:rPr>
        <w:t>多様な</w:t>
      </w:r>
      <w:r w:rsidR="00FE40DA">
        <w:rPr>
          <w:rFonts w:hint="eastAsia"/>
        </w:rPr>
        <w:t>生き物</w:t>
      </w:r>
      <w:r w:rsidR="00B61F2A">
        <w:rPr>
          <w:rFonts w:hint="eastAsia"/>
        </w:rPr>
        <w:t>を守ろう</w:t>
      </w:r>
      <w:bookmarkEnd w:id="33"/>
      <w:bookmarkEnd w:id="34"/>
      <w:bookmarkEnd w:id="35"/>
      <w:bookmarkEnd w:id="36"/>
      <w:bookmarkEnd w:id="37"/>
      <w:bookmarkEnd w:id="38"/>
      <w:bookmarkEnd w:id="39"/>
      <w:bookmarkEnd w:id="40"/>
    </w:p>
    <w:p w14:paraId="724F0CFA" w14:textId="77777777" w:rsidR="00A6699F" w:rsidRDefault="00A6699F" w:rsidP="00A6699F"/>
    <w:p w14:paraId="5DB1C948" w14:textId="119BBA6C" w:rsidR="00A6699F" w:rsidRDefault="00A6699F" w:rsidP="00A6699F"/>
    <w:p w14:paraId="0883AFBE" w14:textId="77777777" w:rsidR="00A6699F" w:rsidRDefault="00A6699F" w:rsidP="00A6699F"/>
    <w:p w14:paraId="3EF9C4AB" w14:textId="77777777" w:rsidR="00A6699F" w:rsidRDefault="00A6699F" w:rsidP="00A6699F"/>
    <w:p w14:paraId="0EFABA40" w14:textId="77777777" w:rsidR="00A6699F" w:rsidRDefault="00A6699F" w:rsidP="00A6699F"/>
    <w:p w14:paraId="43C7F2D4" w14:textId="77777777" w:rsidR="00A6699F" w:rsidRDefault="00A6699F" w:rsidP="00A6699F"/>
    <w:p w14:paraId="68BB9717" w14:textId="77777777" w:rsidR="00A6699F" w:rsidRDefault="00A6699F" w:rsidP="00A6699F"/>
    <w:p w14:paraId="7FA032A8" w14:textId="77777777" w:rsidR="00A6699F" w:rsidRDefault="00A6699F" w:rsidP="00A6699F"/>
    <w:p w14:paraId="3FC4470D" w14:textId="77777777" w:rsidR="00A6699F" w:rsidRDefault="00A6699F" w:rsidP="00A6699F"/>
    <w:p w14:paraId="67E6867A" w14:textId="2A51213E" w:rsidR="00A6699F" w:rsidRDefault="00193646" w:rsidP="00A6699F">
      <w:r w:rsidRPr="00A6699F">
        <w:rPr>
          <w:noProof/>
        </w:rPr>
        <mc:AlternateContent>
          <mc:Choice Requires="wps">
            <w:drawing>
              <wp:anchor distT="0" distB="0" distL="114300" distR="114300" simplePos="0" relativeHeight="251693056" behindDoc="0" locked="0" layoutInCell="1" allowOverlap="1" wp14:anchorId="77289E3A" wp14:editId="22A5FD05">
                <wp:simplePos x="0" y="0"/>
                <wp:positionH relativeFrom="column">
                  <wp:posOffset>143510</wp:posOffset>
                </wp:positionH>
                <wp:positionV relativeFrom="paragraph">
                  <wp:posOffset>43523</wp:posOffset>
                </wp:positionV>
                <wp:extent cx="5111750" cy="971550"/>
                <wp:effectExtent l="0" t="0" r="0" b="0"/>
                <wp:wrapNone/>
                <wp:docPr id="29" name="角丸四角形 4"/>
                <wp:cNvGraphicFramePr/>
                <a:graphic xmlns:a="http://schemas.openxmlformats.org/drawingml/2006/main">
                  <a:graphicData uri="http://schemas.microsoft.com/office/word/2010/wordprocessingShape">
                    <wps:wsp>
                      <wps:cNvSpPr/>
                      <wps:spPr bwMode="auto">
                        <a:xfrm>
                          <a:off x="0" y="0"/>
                          <a:ext cx="5111750" cy="971550"/>
                        </a:xfrm>
                        <a:prstGeom prst="roundRect">
                          <a:avLst/>
                        </a:prstGeom>
                        <a:solidFill>
                          <a:srgbClr val="000000">
                            <a:alpha val="30196"/>
                          </a:srgbClr>
                        </a:solidFill>
                        <a:ln w="12700" cap="sq" cmpd="sng" algn="ctr">
                          <a:noFill/>
                          <a:prstDash val="solid"/>
                          <a:round/>
                          <a:headEnd type="none" w="sm" len="sm"/>
                          <a:tailEnd type="none" w="sm" len="sm"/>
                        </a:ln>
                        <a:effectLst/>
                        <a:extLst/>
                      </wps:spPr>
                      <wps:txbx>
                        <w:txbxContent>
                          <w:p w14:paraId="290ED9BA" w14:textId="5D1B4009" w:rsidR="004F17C5" w:rsidRPr="00B72E8D" w:rsidRDefault="004F17C5" w:rsidP="001949B0">
                            <w:pPr>
                              <w:pStyle w:val="Web"/>
                              <w:snapToGrid w:val="0"/>
                              <w:spacing w:before="0" w:beforeAutospacing="0" w:after="0" w:afterAutospacing="0"/>
                              <w:textAlignment w:val="baseline"/>
                              <w:rPr>
                                <w:sz w:val="32"/>
                                <w:szCs w:val="32"/>
                              </w:rPr>
                            </w:pPr>
                            <w:r w:rsidRPr="004E7A23">
                              <w:rPr>
                                <w:rFonts w:ascii="Times New Roman" w:cstheme="minorBidi" w:hint="eastAsia"/>
                                <w:color w:val="FFFFFF" w:themeColor="background1"/>
                                <w:kern w:val="24"/>
                                <w:sz w:val="32"/>
                                <w:szCs w:val="32"/>
                              </w:rPr>
                              <w:t>生物多様性や生態系のバランスを取り戻す取組が拡大し、野生生物の生息状況が改善するとともに、自然の恵みを実感する人が増加する</w:t>
                            </w: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289E3A" id="_x0000_s1034" style="position:absolute;left:0;text-align:left;margin-left:11.3pt;margin-top:3.45pt;width:402.5pt;height:7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" fillcolor="black" stroked="f" strokeweight="1pt">
                <v:fill opacity="19789f"/>
                <v:stroke startarrowwidth="narrow" startarrowlength="short" endarrowwidth="narrow" endarrowlength="short" endcap="square"/>
                <v:textbox>
                  <w:txbxContent>
                    <w:p w14:paraId="290ED9BA" w14:textId="5D1B4009" w:rsidR="004F17C5" w:rsidRPr="00B72E8D" w:rsidRDefault="004F17C5" w:rsidP="001949B0">
                      <w:pPr>
                        <w:pStyle w:val="Web"/>
                        <w:snapToGrid w:val="0"/>
                        <w:spacing w:before="0" w:beforeAutospacing="0" w:after="0" w:afterAutospacing="0"/>
                        <w:textAlignment w:val="baseline"/>
                        <w:rPr>
                          <w:sz w:val="32"/>
                          <w:szCs w:val="32"/>
                        </w:rPr>
                      </w:pPr>
                      <w:r w:rsidRPr="004E7A23">
                        <w:rPr>
                          <w:rFonts w:ascii="Times New Roman" w:cstheme="minorBidi" w:hint="eastAsia"/>
                          <w:color w:val="FFFFFF" w:themeColor="background1"/>
                          <w:kern w:val="24"/>
                          <w:sz w:val="32"/>
                          <w:szCs w:val="32"/>
                        </w:rPr>
                        <w:t>生物多様性や生態系のバランスを取り戻す取組が拡大し、野生生物の生息状況が改善するとともに、自然の恵みを実感する人が増加する</w:t>
                      </w:r>
                    </w:p>
                  </w:txbxContent>
                </v:textbox>
              </v:roundrect>
            </w:pict>
          </mc:Fallback>
        </mc:AlternateContent>
      </w:r>
    </w:p>
    <w:p w14:paraId="11C1DE79" w14:textId="591F8C2B" w:rsidR="00A6699F" w:rsidRDefault="00A6699F" w:rsidP="00A6699F"/>
    <w:p w14:paraId="55808DDD" w14:textId="1B3F8979" w:rsidR="00A6699F" w:rsidRDefault="00A6699F" w:rsidP="00A6699F"/>
    <w:p w14:paraId="7DF06EA5" w14:textId="77777777" w:rsidR="00A6699F" w:rsidRDefault="00A6699F" w:rsidP="00193646">
      <w:pPr>
        <w:pStyle w:val="af8"/>
        <w:ind w:leftChars="0" w:left="0" w:firstLine="0"/>
      </w:pPr>
    </w:p>
    <w:p w14:paraId="0BD1B218" w14:textId="0E533091" w:rsidR="007007E5" w:rsidRDefault="00EC61B0" w:rsidP="00A6699F">
      <w:pPr>
        <w:pStyle w:val="3"/>
        <w:numPr>
          <w:ilvl w:val="0"/>
          <w:numId w:val="11"/>
        </w:numPr>
      </w:pPr>
      <w:r>
        <w:rPr>
          <w:rFonts w:hint="eastAsia"/>
        </w:rPr>
        <w:t>このゴールについて</w:t>
      </w:r>
    </w:p>
    <w:p w14:paraId="1105D7D3" w14:textId="2F0F70D4" w:rsidR="00485745" w:rsidRDefault="00B02FC4" w:rsidP="00485745">
      <w:pPr>
        <w:pStyle w:val="af8"/>
      </w:pPr>
      <w:r>
        <w:rPr>
          <w:rFonts w:hint="eastAsia"/>
          <w:noProof/>
        </w:rPr>
        <w:drawing>
          <wp:anchor distT="0" distB="0" distL="114300" distR="114300" simplePos="0" relativeHeight="251778048" behindDoc="0" locked="0" layoutInCell="1" allowOverlap="1" wp14:anchorId="0AEBBEFD" wp14:editId="5F64878F">
            <wp:simplePos x="0" y="0"/>
            <wp:positionH relativeFrom="column">
              <wp:posOffset>177165</wp:posOffset>
            </wp:positionH>
            <wp:positionV relativeFrom="paragraph">
              <wp:posOffset>23813</wp:posOffset>
            </wp:positionV>
            <wp:extent cx="1478283" cy="1478283"/>
            <wp:effectExtent l="0" t="0" r="0" b="7620"/>
            <wp:wrapSquare wrapText="bothSides"/>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MLGs_Goal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78283" cy="1478283"/>
                    </a:xfrm>
                    <a:prstGeom prst="rect">
                      <a:avLst/>
                    </a:prstGeom>
                  </pic:spPr>
                </pic:pic>
              </a:graphicData>
            </a:graphic>
            <wp14:sizeRelH relativeFrom="page">
              <wp14:pctWidth>0</wp14:pctWidth>
            </wp14:sizeRelH>
            <wp14:sizeRelV relativeFrom="page">
              <wp14:pctHeight>0</wp14:pctHeight>
            </wp14:sizeRelV>
          </wp:anchor>
        </w:drawing>
      </w:r>
      <w:r w:rsidR="00485745">
        <w:rPr>
          <w:rFonts w:hint="eastAsia"/>
        </w:rPr>
        <w:t>琵琶湖に関わる生き物は、魚介類だけではありません。多くの動植物が湖、川、里や森に生き、複雑に関わりあって生態系を作っています。直接私たちが食べたり、利用したりしない生き物であっても、それがいなくなったら回り回って生態系に大きな影響を与えることもあり得ます。また私たちの暮らしは、多様な生き物の様々な働きによる自然の恵み（生態系サービス）に支えられているため、生物多様性を守り、またその恵みを持続的に利用していくことが必要です。</w:t>
      </w:r>
    </w:p>
    <w:p w14:paraId="2EB16226" w14:textId="77777777" w:rsidR="00B02FC4" w:rsidRDefault="00B02FC4" w:rsidP="00485745">
      <w:pPr>
        <w:pStyle w:val="af8"/>
      </w:pPr>
    </w:p>
    <w:p w14:paraId="28357C91" w14:textId="77777777" w:rsidR="00485745" w:rsidRDefault="00485745" w:rsidP="00485745">
      <w:pPr>
        <w:pStyle w:val="af8"/>
      </w:pPr>
      <w:r>
        <w:rPr>
          <w:rFonts w:hint="eastAsia"/>
        </w:rPr>
        <w:t>野生動物の増えすぎ・減りすぎといった生態系のバランスの崩れは、私たちの生活環境にも影響を及ぼします。例えば、過度に増加したシカは森林の下草や貴重な高山植物、樹皮や若木を食べつくします。木が枯れ、下草がなくなり土がむき出しになった森林では、土砂災害を防ぐ機能や雨水をろ過してきれいな水にする機能が失われてしまいます。</w:t>
      </w:r>
    </w:p>
    <w:p w14:paraId="26F88205" w14:textId="35F54AB0" w:rsidR="00485745" w:rsidRDefault="00485745" w:rsidP="00485745">
      <w:pPr>
        <w:pStyle w:val="af8"/>
      </w:pPr>
      <w:r>
        <w:rPr>
          <w:rFonts w:hint="eastAsia"/>
        </w:rPr>
        <w:t>ブラックバス、ブルーギルやオオバナミズキンバイ等に加え、近年はチャネルキャ</w:t>
      </w:r>
      <w:r w:rsidR="00862143">
        <w:rPr>
          <w:rFonts w:hint="eastAsia"/>
        </w:rPr>
        <w:t>ットフィッシュの捕獲が増加し生息数の増加が推測されるなど</w:t>
      </w:r>
      <w:r>
        <w:rPr>
          <w:rFonts w:hint="eastAsia"/>
        </w:rPr>
        <w:t>、生物多様性の脅威となる侵略的外来種の問題も深刻です。</w:t>
      </w:r>
    </w:p>
    <w:p w14:paraId="26A0CE43" w14:textId="6F5EE6BE" w:rsidR="00485745" w:rsidRDefault="00485745" w:rsidP="00485745">
      <w:pPr>
        <w:pStyle w:val="af8"/>
      </w:pPr>
      <w:r>
        <w:rPr>
          <w:rFonts w:hint="eastAsia"/>
        </w:rPr>
        <w:t>生物多様性の劣化は、自然資源を活用した生業と密接に関係しています。一次産業で従事者の減少が続き、人の手が行き届かなくなることによる農地や山林の荒廃が深刻化してい</w:t>
      </w:r>
      <w:r>
        <w:rPr>
          <w:rFonts w:hint="eastAsia"/>
        </w:rPr>
        <w:lastRenderedPageBreak/>
        <w:t>ます。自然資源を利活用する生業が成り立つ仕組みをつくることが、生物多様性の維持にとって重要です（【</w:t>
      </w:r>
      <w:r w:rsidR="00862143">
        <w:rPr>
          <w:rFonts w:hint="eastAsia"/>
        </w:rPr>
        <w:t>9生業・産業に地域の資源を</w:t>
      </w:r>
      <w:r>
        <w:rPr>
          <w:rFonts w:hint="eastAsia"/>
        </w:rPr>
        <w:t>活かそう】も見てください。）。</w:t>
      </w:r>
    </w:p>
    <w:p w14:paraId="21AB5B99" w14:textId="0215AF05" w:rsidR="008C67DE" w:rsidRPr="000E5770" w:rsidRDefault="00485745" w:rsidP="00485745">
      <w:pPr>
        <w:pStyle w:val="af8"/>
      </w:pPr>
      <w:r>
        <w:rPr>
          <w:rFonts w:hint="eastAsia"/>
        </w:rPr>
        <w:t>生物多様性を守ることは、私たちが生きる環境を守ることです。生物多様性に対する理解をさらに進め、その危機に対する行動や取組を拡大し、その恵みに感謝する暮らしをつくっていきましょう。</w:t>
      </w:r>
    </w:p>
    <w:p w14:paraId="45E5C76F" w14:textId="77777777" w:rsidR="007007E5" w:rsidRPr="007007E5" w:rsidRDefault="007007E5" w:rsidP="005C3E2E">
      <w:pPr>
        <w:pStyle w:val="3"/>
        <w:numPr>
          <w:ilvl w:val="0"/>
          <w:numId w:val="11"/>
        </w:numPr>
      </w:pPr>
      <w:r>
        <w:rPr>
          <w:rFonts w:hint="eastAsia"/>
        </w:rPr>
        <w:t>このゴールに</w:t>
      </w:r>
      <w:r w:rsidR="00327854">
        <w:rPr>
          <w:rFonts w:hint="eastAsia"/>
        </w:rPr>
        <w:t>関する</w:t>
      </w:r>
      <w:r>
        <w:rPr>
          <w:rFonts w:hint="eastAsia"/>
        </w:rPr>
        <w:t>ターゲット</w:t>
      </w:r>
    </w:p>
    <w:p w14:paraId="1B20D8C6" w14:textId="64AA4871" w:rsidR="007007E5" w:rsidRDefault="00392FB5" w:rsidP="00392FB5">
      <w:pPr>
        <w:pStyle w:val="af8"/>
        <w:numPr>
          <w:ilvl w:val="0"/>
          <w:numId w:val="12"/>
        </w:numPr>
        <w:ind w:leftChars="0"/>
      </w:pPr>
      <w:r w:rsidRPr="00392FB5">
        <w:rPr>
          <w:rFonts w:hint="eastAsia"/>
        </w:rPr>
        <w:t>希少野生動植物種の生息・生育数の増加</w:t>
      </w:r>
    </w:p>
    <w:p w14:paraId="5628E989" w14:textId="25F257D2" w:rsidR="007007E5" w:rsidRDefault="00392FB5" w:rsidP="00392FB5">
      <w:pPr>
        <w:pStyle w:val="af8"/>
        <w:numPr>
          <w:ilvl w:val="0"/>
          <w:numId w:val="12"/>
        </w:numPr>
        <w:ind w:leftChars="0"/>
      </w:pPr>
      <w:r w:rsidRPr="00392FB5">
        <w:rPr>
          <w:rFonts w:hint="eastAsia"/>
        </w:rPr>
        <w:t>乱獲、生息地改変（開発）、里山の手入れの減少等</w:t>
      </w:r>
      <w:r>
        <w:rPr>
          <w:rFonts w:hint="eastAsia"/>
        </w:rPr>
        <w:t>、</w:t>
      </w:r>
      <w:r w:rsidR="00B61F2A">
        <w:rPr>
          <w:rFonts w:hint="eastAsia"/>
        </w:rPr>
        <w:t>希少種の生存に対する脅威の削減</w:t>
      </w:r>
    </w:p>
    <w:p w14:paraId="7A942327" w14:textId="77777777" w:rsidR="007007E5" w:rsidRDefault="00B61F2A" w:rsidP="005C3E2E">
      <w:pPr>
        <w:pStyle w:val="af8"/>
        <w:numPr>
          <w:ilvl w:val="0"/>
          <w:numId w:val="12"/>
        </w:numPr>
        <w:ind w:leftChars="0"/>
      </w:pPr>
      <w:r>
        <w:rPr>
          <w:rFonts w:hint="eastAsia"/>
        </w:rPr>
        <w:t>あらゆるセクターにおける生物多様性の主流化</w:t>
      </w:r>
    </w:p>
    <w:p w14:paraId="20158F13" w14:textId="0081FC88" w:rsidR="00B61F2A" w:rsidRDefault="00B61F2A" w:rsidP="005C3E2E">
      <w:pPr>
        <w:pStyle w:val="af8"/>
        <w:numPr>
          <w:ilvl w:val="0"/>
          <w:numId w:val="12"/>
        </w:numPr>
        <w:ind w:leftChars="0"/>
      </w:pPr>
      <w:r>
        <w:rPr>
          <w:rFonts w:hint="eastAsia"/>
        </w:rPr>
        <w:t>除去や捕獲、繁殖抑制等による</w:t>
      </w:r>
      <w:r w:rsidR="00392FB5">
        <w:rPr>
          <w:rFonts w:hint="eastAsia"/>
        </w:rPr>
        <w:t>外来種</w:t>
      </w:r>
      <w:r>
        <w:rPr>
          <w:rFonts w:hint="eastAsia"/>
        </w:rPr>
        <w:t>の影響削減</w:t>
      </w:r>
    </w:p>
    <w:p w14:paraId="761E81C6" w14:textId="247D63D8" w:rsidR="007007E5" w:rsidRDefault="00F65663" w:rsidP="00327854">
      <w:pPr>
        <w:pStyle w:val="3"/>
        <w:numPr>
          <w:ilvl w:val="0"/>
          <w:numId w:val="11"/>
        </w:numPr>
      </w:pPr>
      <w:r>
        <w:rPr>
          <w:rFonts w:hint="eastAsia"/>
        </w:rPr>
        <w:t>このゴールに関するアクションの例</w:t>
      </w:r>
    </w:p>
    <w:p w14:paraId="0B6579C6" w14:textId="77777777" w:rsidR="00D90A64" w:rsidRDefault="00D90A64" w:rsidP="00D90A64">
      <w:pPr>
        <w:pStyle w:val="4"/>
      </w:pPr>
      <w:r>
        <w:rPr>
          <w:rFonts w:hint="eastAsia"/>
        </w:rPr>
        <w:t>暮らしの中で</w:t>
      </w:r>
    </w:p>
    <w:p w14:paraId="18367023" w14:textId="77777777" w:rsidR="00BF4944" w:rsidRDefault="00BF4944" w:rsidP="00BF4944">
      <w:pPr>
        <w:pStyle w:val="af8"/>
        <w:numPr>
          <w:ilvl w:val="0"/>
          <w:numId w:val="35"/>
        </w:numPr>
        <w:ind w:leftChars="0"/>
      </w:pPr>
      <w:r>
        <w:rPr>
          <w:rFonts w:hint="eastAsia"/>
        </w:rPr>
        <w:t>身近な自然を知る・学ぶ。</w:t>
      </w:r>
    </w:p>
    <w:p w14:paraId="5FFE5DD7" w14:textId="27BA9066" w:rsidR="00BF4944" w:rsidRDefault="00BF4944" w:rsidP="00BF4944">
      <w:pPr>
        <w:pStyle w:val="af8"/>
        <w:numPr>
          <w:ilvl w:val="0"/>
          <w:numId w:val="35"/>
        </w:numPr>
        <w:ind w:leftChars="0"/>
      </w:pPr>
      <w:r>
        <w:rPr>
          <w:rFonts w:hint="eastAsia"/>
        </w:rPr>
        <w:t>身近な生き物を観察する。</w:t>
      </w:r>
    </w:p>
    <w:p w14:paraId="49C567B0" w14:textId="29F347B0" w:rsidR="001F72F6" w:rsidRDefault="001F72F6" w:rsidP="00BF4944">
      <w:pPr>
        <w:pStyle w:val="af8"/>
        <w:numPr>
          <w:ilvl w:val="0"/>
          <w:numId w:val="35"/>
        </w:numPr>
        <w:ind w:leftChars="0"/>
      </w:pPr>
      <w:r>
        <w:rPr>
          <w:rFonts w:hint="eastAsia"/>
        </w:rPr>
        <w:t>地域の自然観察会に参加する。</w:t>
      </w:r>
    </w:p>
    <w:p w14:paraId="7ACD0582" w14:textId="3DBED37C" w:rsidR="00BF4944" w:rsidRDefault="00BF4944" w:rsidP="00BF4944">
      <w:pPr>
        <w:pStyle w:val="af8"/>
        <w:numPr>
          <w:ilvl w:val="0"/>
          <w:numId w:val="35"/>
        </w:numPr>
        <w:ind w:leftChars="0"/>
      </w:pPr>
      <w:r>
        <w:rPr>
          <w:rFonts w:hint="eastAsia"/>
        </w:rPr>
        <w:t>希少種の保全活動に参加する。</w:t>
      </w:r>
    </w:p>
    <w:p w14:paraId="03D7D297" w14:textId="70137264" w:rsidR="002E5329" w:rsidRDefault="002E5329" w:rsidP="002E5329">
      <w:pPr>
        <w:pStyle w:val="af8"/>
        <w:numPr>
          <w:ilvl w:val="0"/>
          <w:numId w:val="35"/>
        </w:numPr>
        <w:ind w:leftChars="0"/>
      </w:pPr>
      <w:r>
        <w:rPr>
          <w:rFonts w:hint="eastAsia"/>
        </w:rPr>
        <w:t>ヨシ群落の保全活動（ヨシ刈り等）に参加する。</w:t>
      </w:r>
    </w:p>
    <w:p w14:paraId="09B69E7C" w14:textId="35185BAB" w:rsidR="002E5329" w:rsidRDefault="002E5329" w:rsidP="002E5329">
      <w:pPr>
        <w:pStyle w:val="af8"/>
        <w:numPr>
          <w:ilvl w:val="0"/>
          <w:numId w:val="35"/>
        </w:numPr>
        <w:ind w:leftChars="0"/>
      </w:pPr>
      <w:r>
        <w:rPr>
          <w:rFonts w:hint="eastAsia"/>
        </w:rPr>
        <w:t>植樹や間伐等、森林保全活動に参加する。</w:t>
      </w:r>
    </w:p>
    <w:p w14:paraId="3B4B3B40" w14:textId="77777777" w:rsidR="002E5329" w:rsidRDefault="002E5329" w:rsidP="002E5329">
      <w:pPr>
        <w:pStyle w:val="af8"/>
        <w:numPr>
          <w:ilvl w:val="0"/>
          <w:numId w:val="35"/>
        </w:numPr>
        <w:ind w:leftChars="0"/>
      </w:pPr>
      <w:r>
        <w:rPr>
          <w:rFonts w:hint="eastAsia"/>
        </w:rPr>
        <w:t>侵略的外来植物（オオバナミズキンバイやオオキンケイギク等）の駆除活動に参加する。</w:t>
      </w:r>
    </w:p>
    <w:p w14:paraId="4EFD69AF" w14:textId="54175DB9" w:rsidR="00327854" w:rsidRDefault="000E5770" w:rsidP="002E5329">
      <w:pPr>
        <w:pStyle w:val="af8"/>
        <w:numPr>
          <w:ilvl w:val="0"/>
          <w:numId w:val="35"/>
        </w:numPr>
        <w:ind w:leftChars="0"/>
      </w:pPr>
      <w:r>
        <w:rPr>
          <w:rFonts w:hint="eastAsia"/>
        </w:rPr>
        <w:t>最後まで責任をもって生き物を飼う</w:t>
      </w:r>
      <w:r w:rsidR="0001484A">
        <w:rPr>
          <w:rFonts w:hint="eastAsia"/>
        </w:rPr>
        <w:t>（勝手な放流はしない）</w:t>
      </w:r>
      <w:r>
        <w:rPr>
          <w:rFonts w:hint="eastAsia"/>
        </w:rPr>
        <w:t>。</w:t>
      </w:r>
    </w:p>
    <w:p w14:paraId="39C2137B" w14:textId="77777777" w:rsidR="00327854" w:rsidRDefault="00327854" w:rsidP="006300CE">
      <w:pPr>
        <w:pStyle w:val="af8"/>
        <w:numPr>
          <w:ilvl w:val="0"/>
          <w:numId w:val="35"/>
        </w:numPr>
        <w:ind w:leftChars="0"/>
      </w:pPr>
      <w:r>
        <w:rPr>
          <w:rFonts w:hint="eastAsia"/>
        </w:rPr>
        <w:t>ジビエ料理を食べる。</w:t>
      </w:r>
    </w:p>
    <w:p w14:paraId="20894945" w14:textId="13AB70DF" w:rsidR="00CE3001" w:rsidRDefault="008B4A02" w:rsidP="00CE3001">
      <w:pPr>
        <w:pStyle w:val="af8"/>
        <w:numPr>
          <w:ilvl w:val="0"/>
          <w:numId w:val="35"/>
        </w:numPr>
        <w:ind w:leftChars="0"/>
      </w:pPr>
      <w:r>
        <w:rPr>
          <w:rFonts w:hint="eastAsia"/>
        </w:rPr>
        <w:t>捕まえた</w:t>
      </w:r>
      <w:r w:rsidR="00392FB5">
        <w:rPr>
          <w:rFonts w:hint="eastAsia"/>
        </w:rPr>
        <w:t>外来種</w:t>
      </w:r>
      <w:r w:rsidR="00206C60">
        <w:rPr>
          <w:rFonts w:hint="eastAsia"/>
        </w:rPr>
        <w:t>は</w:t>
      </w:r>
      <w:r w:rsidR="00CE3001">
        <w:rPr>
          <w:rFonts w:hint="eastAsia"/>
        </w:rPr>
        <w:t>元に戻さない。</w:t>
      </w:r>
    </w:p>
    <w:p w14:paraId="4EFE2F27" w14:textId="2012B6B4" w:rsidR="001D7FA9" w:rsidRDefault="001D7FA9" w:rsidP="00CE3001">
      <w:pPr>
        <w:pStyle w:val="af8"/>
        <w:numPr>
          <w:ilvl w:val="0"/>
          <w:numId w:val="35"/>
        </w:numPr>
        <w:ind w:leftChars="0"/>
      </w:pPr>
      <w:r>
        <w:rPr>
          <w:rFonts w:hint="eastAsia"/>
        </w:rPr>
        <w:t>外来魚釣り大会に参加する。</w:t>
      </w:r>
    </w:p>
    <w:p w14:paraId="6BA83760" w14:textId="2F614B46" w:rsidR="002E5329" w:rsidRPr="0002620F" w:rsidRDefault="002E5329" w:rsidP="006300CE">
      <w:pPr>
        <w:pStyle w:val="af8"/>
        <w:numPr>
          <w:ilvl w:val="0"/>
          <w:numId w:val="35"/>
        </w:numPr>
        <w:ind w:leftChars="0"/>
      </w:pPr>
      <w:r>
        <w:rPr>
          <w:rFonts w:asciiTheme="minorEastAsia" w:hAnsiTheme="minorEastAsia" w:hint="eastAsia"/>
        </w:rPr>
        <w:t>ブラックバスなど外来魚を使った料理を食べる。</w:t>
      </w:r>
    </w:p>
    <w:p w14:paraId="2C312EE9" w14:textId="0B8931D7" w:rsidR="0002620F" w:rsidRDefault="0002620F" w:rsidP="006300CE">
      <w:pPr>
        <w:pStyle w:val="af8"/>
        <w:numPr>
          <w:ilvl w:val="0"/>
          <w:numId w:val="35"/>
        </w:numPr>
        <w:ind w:leftChars="0"/>
      </w:pPr>
      <w:r>
        <w:rPr>
          <w:rFonts w:asciiTheme="minorEastAsia" w:hAnsiTheme="minorEastAsia" w:hint="eastAsia"/>
        </w:rPr>
        <w:t>水草堆肥を活用する。</w:t>
      </w:r>
    </w:p>
    <w:p w14:paraId="658DDC44" w14:textId="77777777" w:rsidR="00D90A64" w:rsidRDefault="00D90A64" w:rsidP="00D90A64">
      <w:pPr>
        <w:pStyle w:val="4"/>
      </w:pPr>
      <w:r>
        <w:rPr>
          <w:rFonts w:hint="eastAsia"/>
        </w:rPr>
        <w:t>事業・産業の中で</w:t>
      </w:r>
    </w:p>
    <w:p w14:paraId="32253EEB" w14:textId="3FA026AC" w:rsidR="005820F4" w:rsidRDefault="005820F4" w:rsidP="005820F4">
      <w:pPr>
        <w:pStyle w:val="af8"/>
        <w:numPr>
          <w:ilvl w:val="0"/>
          <w:numId w:val="54"/>
        </w:numPr>
        <w:ind w:leftChars="0"/>
      </w:pPr>
      <w:r>
        <w:rPr>
          <w:rFonts w:hint="eastAsia"/>
        </w:rPr>
        <w:t>ヨシを使った製品を開発する。</w:t>
      </w:r>
    </w:p>
    <w:p w14:paraId="2151E70F" w14:textId="77777777" w:rsidR="00884145" w:rsidRDefault="00884145" w:rsidP="006A4AEF">
      <w:pPr>
        <w:pStyle w:val="af8"/>
        <w:numPr>
          <w:ilvl w:val="0"/>
          <w:numId w:val="54"/>
        </w:numPr>
        <w:ind w:leftChars="0"/>
      </w:pPr>
      <w:r>
        <w:rPr>
          <w:rFonts w:hint="eastAsia"/>
        </w:rPr>
        <w:t>事業所内に希少種を保全するためのビオトープを設置する。</w:t>
      </w:r>
    </w:p>
    <w:p w14:paraId="7E85805C" w14:textId="629A5683" w:rsidR="00884145" w:rsidRDefault="00884145" w:rsidP="006A4AEF">
      <w:pPr>
        <w:pStyle w:val="af8"/>
        <w:numPr>
          <w:ilvl w:val="0"/>
          <w:numId w:val="54"/>
        </w:numPr>
        <w:ind w:leftChars="0"/>
      </w:pPr>
      <w:r w:rsidRPr="00774805">
        <w:rPr>
          <w:rFonts w:hint="eastAsia"/>
        </w:rPr>
        <w:t>工事を行う際には、その土地の生態系を損なわないようにする。</w:t>
      </w:r>
    </w:p>
    <w:p w14:paraId="0E481C9C" w14:textId="5E19F05B" w:rsidR="00D90A64" w:rsidRDefault="004F4F56" w:rsidP="006A4AEF">
      <w:pPr>
        <w:pStyle w:val="af8"/>
        <w:numPr>
          <w:ilvl w:val="0"/>
          <w:numId w:val="54"/>
        </w:numPr>
        <w:ind w:leftChars="0"/>
      </w:pPr>
      <w:r>
        <w:rPr>
          <w:rFonts w:hint="eastAsia"/>
        </w:rPr>
        <w:lastRenderedPageBreak/>
        <w:t>駆除対象の動植物</w:t>
      </w:r>
      <w:r w:rsidR="006163E9">
        <w:rPr>
          <w:rFonts w:hint="eastAsia"/>
        </w:rPr>
        <w:t>をつかった製品を開発する。</w:t>
      </w:r>
    </w:p>
    <w:p w14:paraId="7F7E4278" w14:textId="2B48BE2B" w:rsidR="006163E9" w:rsidRDefault="00884145" w:rsidP="00884145">
      <w:pPr>
        <w:pStyle w:val="af8"/>
        <w:numPr>
          <w:ilvl w:val="1"/>
          <w:numId w:val="54"/>
        </w:numPr>
        <w:ind w:leftChars="0"/>
      </w:pPr>
      <w:r>
        <w:rPr>
          <w:rFonts w:hint="eastAsia"/>
        </w:rPr>
        <w:t>有限会社新喜皮革は、琵琶湖のブラックバス皮を利用し製革を行っています。また関連会社である株式会社コードバンにより財布など革小物を2017年より製造販売しています。2021年４月には、琵琶湖の水草で染色したニューカラー３色を加えた計4色展開しています。食されたブラックバスの皮および除草された水草を利用したサスティナブルな製品づくりを行っています。</w:t>
      </w:r>
    </w:p>
    <w:p w14:paraId="45FE46FB" w14:textId="4108828F" w:rsidR="00774805" w:rsidRDefault="0001484A" w:rsidP="00884145">
      <w:pPr>
        <w:pStyle w:val="af8"/>
        <w:numPr>
          <w:ilvl w:val="0"/>
          <w:numId w:val="54"/>
        </w:numPr>
        <w:ind w:leftChars="0"/>
      </w:pPr>
      <w:r w:rsidRPr="0001484A">
        <w:rPr>
          <w:rFonts w:hint="eastAsia"/>
        </w:rPr>
        <w:t>事業所敷地内に生息する生物を調査し、保全活動を進める。</w:t>
      </w:r>
    </w:p>
    <w:p w14:paraId="640920B4" w14:textId="6683E443" w:rsidR="00047B69" w:rsidRDefault="00047B69" w:rsidP="00047B69">
      <w:pPr>
        <w:pStyle w:val="af8"/>
        <w:numPr>
          <w:ilvl w:val="0"/>
          <w:numId w:val="54"/>
        </w:numPr>
        <w:ind w:leftChars="0"/>
      </w:pPr>
      <w:r>
        <w:rPr>
          <w:rFonts w:hint="eastAsia"/>
        </w:rPr>
        <w:t>生態系保全機能を維持・発揮するよう、</w:t>
      </w:r>
      <w:r w:rsidRPr="00047B69">
        <w:rPr>
          <w:rFonts w:hint="eastAsia"/>
        </w:rPr>
        <w:t>農業生</w:t>
      </w:r>
      <w:r>
        <w:rPr>
          <w:rFonts w:hint="eastAsia"/>
        </w:rPr>
        <w:t>産活動を継続する。</w:t>
      </w:r>
    </w:p>
    <w:p w14:paraId="70044FF0" w14:textId="6E4D4E07" w:rsidR="00BF4944" w:rsidRDefault="0067411D" w:rsidP="0067411D">
      <w:pPr>
        <w:pStyle w:val="af8"/>
        <w:numPr>
          <w:ilvl w:val="0"/>
          <w:numId w:val="54"/>
        </w:numPr>
        <w:ind w:leftChars="0"/>
      </w:pPr>
      <w:r w:rsidRPr="0067411D">
        <w:rPr>
          <w:rFonts w:hint="eastAsia"/>
        </w:rPr>
        <w:t>自然環境保全協定の推進に努める。</w:t>
      </w:r>
    </w:p>
    <w:p w14:paraId="04815B28" w14:textId="453E3E37" w:rsidR="001F72F6" w:rsidRPr="00D90A64" w:rsidRDefault="0001484A" w:rsidP="00485745">
      <w:pPr>
        <w:pStyle w:val="af8"/>
        <w:numPr>
          <w:ilvl w:val="0"/>
          <w:numId w:val="54"/>
        </w:numPr>
        <w:ind w:leftChars="0"/>
      </w:pPr>
      <w:r w:rsidRPr="0001484A">
        <w:rPr>
          <w:rFonts w:hint="eastAsia"/>
        </w:rPr>
        <w:t>多様な</w:t>
      </w:r>
      <w:r w:rsidR="00FE40DA">
        <w:rPr>
          <w:rFonts w:hint="eastAsia"/>
        </w:rPr>
        <w:t>生き物</w:t>
      </w:r>
      <w:r w:rsidRPr="0001484A">
        <w:rPr>
          <w:rFonts w:hint="eastAsia"/>
        </w:rPr>
        <w:t>を守る活動に助成したり、社員が参加</w:t>
      </w:r>
      <w:r w:rsidR="001F72F6">
        <w:rPr>
          <w:rFonts w:hint="eastAsia"/>
        </w:rPr>
        <w:t>したり</w:t>
      </w:r>
      <w:r w:rsidRPr="0001484A">
        <w:rPr>
          <w:rFonts w:hint="eastAsia"/>
        </w:rPr>
        <w:t>する。</w:t>
      </w:r>
    </w:p>
    <w:p w14:paraId="29C8DF78" w14:textId="77777777" w:rsidR="00D90A64" w:rsidRDefault="00D90A64" w:rsidP="00D90A64">
      <w:pPr>
        <w:pStyle w:val="4"/>
      </w:pPr>
      <w:r>
        <w:rPr>
          <w:rFonts w:hint="eastAsia"/>
        </w:rPr>
        <w:t>行政の施策で</w:t>
      </w:r>
    </w:p>
    <w:p w14:paraId="1A31CB66" w14:textId="4003CF1A" w:rsidR="008B4A02" w:rsidRDefault="00BF4944" w:rsidP="00BF4944">
      <w:pPr>
        <w:pStyle w:val="af8"/>
        <w:numPr>
          <w:ilvl w:val="0"/>
          <w:numId w:val="53"/>
        </w:numPr>
        <w:ind w:leftChars="0"/>
      </w:pPr>
      <w:r>
        <w:rPr>
          <w:rFonts w:hint="eastAsia"/>
        </w:rPr>
        <w:t>ヨシ群落をはじめとする多様な生き物の生息環境を保全する。</w:t>
      </w:r>
    </w:p>
    <w:p w14:paraId="0354C281" w14:textId="77777777" w:rsidR="00206C60" w:rsidRDefault="00206C60" w:rsidP="006A4AEF">
      <w:pPr>
        <w:pStyle w:val="af8"/>
        <w:numPr>
          <w:ilvl w:val="0"/>
          <w:numId w:val="53"/>
        </w:numPr>
        <w:ind w:leftChars="0"/>
      </w:pPr>
      <w:r>
        <w:rPr>
          <w:rFonts w:hint="eastAsia"/>
        </w:rPr>
        <w:t>内湖の再生を進める。</w:t>
      </w:r>
    </w:p>
    <w:p w14:paraId="65B6760C" w14:textId="77777777" w:rsidR="00206C60" w:rsidRDefault="00206C60" w:rsidP="006A4AEF">
      <w:pPr>
        <w:pStyle w:val="af8"/>
        <w:numPr>
          <w:ilvl w:val="0"/>
          <w:numId w:val="53"/>
        </w:numPr>
        <w:ind w:leftChars="0"/>
      </w:pPr>
      <w:r>
        <w:rPr>
          <w:rFonts w:hint="eastAsia"/>
        </w:rPr>
        <w:t>外来魚の駆除を行う。</w:t>
      </w:r>
    </w:p>
    <w:p w14:paraId="6C17CC06" w14:textId="68E89E40" w:rsidR="00392FB5" w:rsidRDefault="00392FB5" w:rsidP="00392FB5">
      <w:pPr>
        <w:pStyle w:val="af8"/>
        <w:numPr>
          <w:ilvl w:val="0"/>
          <w:numId w:val="53"/>
        </w:numPr>
        <w:ind w:leftChars="0"/>
      </w:pPr>
      <w:r>
        <w:rPr>
          <w:rFonts w:hint="eastAsia"/>
        </w:rPr>
        <w:t>二ホンジカ・カワウ等、在来種の増えすぎによる被害の軽減を進める。</w:t>
      </w:r>
    </w:p>
    <w:p w14:paraId="23DBAA7E" w14:textId="73CED844" w:rsidR="00206C60" w:rsidRDefault="00392FB5" w:rsidP="00392FB5">
      <w:pPr>
        <w:pStyle w:val="af8"/>
        <w:numPr>
          <w:ilvl w:val="0"/>
          <w:numId w:val="53"/>
        </w:numPr>
        <w:ind w:leftChars="0"/>
      </w:pPr>
      <w:r>
        <w:rPr>
          <w:rFonts w:hint="eastAsia"/>
        </w:rPr>
        <w:t>オオバナミズキンバイ等、侵略的外来種の駆除を進める。</w:t>
      </w:r>
    </w:p>
    <w:p w14:paraId="3D285F1E" w14:textId="0B574E61" w:rsidR="00327854" w:rsidRDefault="00774805" w:rsidP="00047B69">
      <w:pPr>
        <w:pStyle w:val="af8"/>
        <w:numPr>
          <w:ilvl w:val="0"/>
          <w:numId w:val="53"/>
        </w:numPr>
        <w:ind w:leftChars="0"/>
      </w:pPr>
      <w:r w:rsidRPr="00774805">
        <w:rPr>
          <w:rFonts w:hint="eastAsia"/>
        </w:rPr>
        <w:t>固有種や希少種の</w:t>
      </w:r>
      <w:r w:rsidR="00BF4944">
        <w:rPr>
          <w:rFonts w:hint="eastAsia"/>
        </w:rPr>
        <w:t>保全</w:t>
      </w:r>
      <w:r w:rsidRPr="00774805">
        <w:rPr>
          <w:rFonts w:hint="eastAsia"/>
        </w:rPr>
        <w:t>に向けた取組を行う。</w:t>
      </w:r>
    </w:p>
    <w:p w14:paraId="572ADD84" w14:textId="24CACB26" w:rsidR="001F72F6" w:rsidRDefault="009B5798" w:rsidP="001F72F6">
      <w:pPr>
        <w:pStyle w:val="af8"/>
        <w:numPr>
          <w:ilvl w:val="0"/>
          <w:numId w:val="53"/>
        </w:numPr>
        <w:ind w:leftChars="0"/>
      </w:pPr>
      <w:r>
        <w:rPr>
          <w:rFonts w:hint="eastAsia"/>
        </w:rPr>
        <w:t>河川や湖岸の整備</w:t>
      </w:r>
      <w:r w:rsidR="001F72F6" w:rsidRPr="001F72F6">
        <w:rPr>
          <w:rFonts w:hint="eastAsia"/>
        </w:rPr>
        <w:t>や維持管理において、魚介類や多様な</w:t>
      </w:r>
      <w:r w:rsidR="00FE40DA">
        <w:rPr>
          <w:rFonts w:hint="eastAsia"/>
        </w:rPr>
        <w:t>生き物</w:t>
      </w:r>
      <w:r w:rsidR="001F72F6" w:rsidRPr="001F72F6">
        <w:rPr>
          <w:rFonts w:hint="eastAsia"/>
        </w:rPr>
        <w:t>の生息環境に配慮する。</w:t>
      </w:r>
    </w:p>
    <w:p w14:paraId="50D5D658" w14:textId="77777777" w:rsidR="00327854" w:rsidRPr="00327854" w:rsidRDefault="00327854" w:rsidP="00327854"/>
    <w:p w14:paraId="368CBCA5" w14:textId="77777777" w:rsidR="007007E5" w:rsidRDefault="007007E5">
      <w:pPr>
        <w:rPr>
          <w:rFonts w:ascii="UD デジタル 教科書体 N-R" w:eastAsia="UD デジタル 教科書体 N-R" w:hAnsiTheme="majorHAnsi" w:cstheme="majorBidi"/>
          <w:color w:val="365F91" w:themeColor="accent1" w:themeShade="BF"/>
          <w:sz w:val="24"/>
          <w:szCs w:val="24"/>
        </w:rPr>
      </w:pPr>
      <w:r>
        <w:br w:type="page"/>
      </w:r>
    </w:p>
    <w:p w14:paraId="502DD524" w14:textId="77777777" w:rsidR="00B61F2A" w:rsidRDefault="004F18C7" w:rsidP="005C3E2E">
      <w:pPr>
        <w:pStyle w:val="2"/>
        <w:numPr>
          <w:ilvl w:val="0"/>
          <w:numId w:val="6"/>
        </w:numPr>
      </w:pPr>
      <w:bookmarkStart w:id="41" w:name="_Ref63746159"/>
      <w:bookmarkStart w:id="42" w:name="_Ref63748367"/>
      <w:bookmarkStart w:id="43" w:name="_Toc75350152"/>
      <w:r>
        <w:rPr>
          <w:rFonts w:hint="eastAsia"/>
          <w:noProof/>
        </w:rPr>
        <w:lastRenderedPageBreak/>
        <w:drawing>
          <wp:anchor distT="0" distB="0" distL="114300" distR="114300" simplePos="0" relativeHeight="251657212" behindDoc="0" locked="0" layoutInCell="1" allowOverlap="1" wp14:anchorId="13CC3804" wp14:editId="4CF66B3F">
            <wp:simplePos x="0" y="0"/>
            <wp:positionH relativeFrom="margin">
              <wp:posOffset>-635</wp:posOffset>
            </wp:positionH>
            <wp:positionV relativeFrom="paragraph">
              <wp:posOffset>-29210</wp:posOffset>
            </wp:positionV>
            <wp:extent cx="5421699" cy="4069265"/>
            <wp:effectExtent l="0" t="0" r="7620" b="762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4_水辺も湖底も美しく.JPG"/>
                    <pic:cNvPicPr/>
                  </pic:nvPicPr>
                  <pic:blipFill rotWithShape="1">
                    <a:blip r:embed="rId26" cstate="print">
                      <a:extLst>
                        <a:ext uri="{28A0092B-C50C-407E-A947-70E740481C1C}">
                          <a14:useLocalDpi xmlns:a14="http://schemas.microsoft.com/office/drawing/2010/main" val="0"/>
                        </a:ext>
                      </a:extLst>
                    </a:blip>
                    <a:srcRect l="22381" t="-173" r="2369" b="173"/>
                    <a:stretch/>
                  </pic:blipFill>
                  <pic:spPr bwMode="auto">
                    <a:xfrm>
                      <a:off x="0" y="0"/>
                      <a:ext cx="5421699" cy="4069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32F3" w:rsidRPr="00EC32F3">
        <w:rPr>
          <w:noProof/>
        </w:rPr>
        <mc:AlternateContent>
          <mc:Choice Requires="wps">
            <w:drawing>
              <wp:anchor distT="0" distB="0" distL="114300" distR="114300" simplePos="0" relativeHeight="251696128" behindDoc="0" locked="0" layoutInCell="1" allowOverlap="1" wp14:anchorId="01B507DC" wp14:editId="18FB3ABF">
                <wp:simplePos x="0" y="0"/>
                <wp:positionH relativeFrom="margin">
                  <wp:posOffset>-13335</wp:posOffset>
                </wp:positionH>
                <wp:positionV relativeFrom="paragraph">
                  <wp:posOffset>15875</wp:posOffset>
                </wp:positionV>
                <wp:extent cx="4133850" cy="1920240"/>
                <wp:effectExtent l="0" t="0" r="0" b="0"/>
                <wp:wrapNone/>
                <wp:docPr id="7" name="テキスト ボックス 3"/>
                <wp:cNvGraphicFramePr/>
                <a:graphic xmlns:a="http://schemas.openxmlformats.org/drawingml/2006/main">
                  <a:graphicData uri="http://schemas.microsoft.com/office/word/2010/wordprocessingShape">
                    <wps:wsp>
                      <wps:cNvSpPr txBox="1"/>
                      <wps:spPr>
                        <a:xfrm>
                          <a:off x="0" y="0"/>
                          <a:ext cx="4133850" cy="1920240"/>
                        </a:xfrm>
                        <a:prstGeom prst="rect">
                          <a:avLst/>
                        </a:prstGeom>
                        <a:noFill/>
                      </wps:spPr>
                      <wps:txbx>
                        <w:txbxContent>
                          <w:p w14:paraId="1B7523C3" w14:textId="77777777" w:rsidR="004F17C5" w:rsidRPr="00B72E8D" w:rsidRDefault="004F17C5" w:rsidP="00EC32F3">
                            <w:pPr>
                              <w:pStyle w:val="Web"/>
                              <w:spacing w:before="0" w:beforeAutospacing="0" w:after="0" w:afterAutospacing="0"/>
                              <w:textAlignment w:val="baseline"/>
                              <w:rPr>
                                <w:sz w:val="48"/>
                                <w:szCs w:val="48"/>
                              </w:rPr>
                            </w:pPr>
                            <w:r>
                              <w:rPr>
                                <w:rFonts w:cstheme="minorBidi" w:hint="eastAsia"/>
                                <w:color w:val="FFFFFF" w:themeColor="background1"/>
                                <w:kern w:val="24"/>
                                <w:sz w:val="48"/>
                                <w:szCs w:val="48"/>
                                <w14:glow w14:rad="101600">
                                  <w14:schemeClr w14:val="tx1">
                                    <w14:alpha w14:val="40000"/>
                                  </w14:schemeClr>
                                </w14:glow>
                              </w:rPr>
                              <w:t>４．水辺も湖底も</w:t>
                            </w:r>
                            <w:r>
                              <w:rPr>
                                <w:rFonts w:cstheme="minorBidi"/>
                                <w:color w:val="FFFFFF" w:themeColor="background1"/>
                                <w:kern w:val="24"/>
                                <w:sz w:val="48"/>
                                <w:szCs w:val="48"/>
                                <w14:glow w14:rad="101600">
                                  <w14:schemeClr w14:val="tx1">
                                    <w14:alpha w14:val="40000"/>
                                  </w14:schemeClr>
                                </w14:glow>
                              </w:rPr>
                              <w:t>美しく</w:t>
                            </w:r>
                          </w:p>
                        </w:txbxContent>
                      </wps:txbx>
                      <wps:bodyPr wrap="square" rtlCol="0">
                        <a:spAutoFit/>
                      </wps:bodyPr>
                    </wps:wsp>
                  </a:graphicData>
                </a:graphic>
                <wp14:sizeRelH relativeFrom="margin">
                  <wp14:pctWidth>0</wp14:pctWidth>
                </wp14:sizeRelH>
              </wp:anchor>
            </w:drawing>
          </mc:Choice>
          <mc:Fallback>
            <w:pict>
              <v:shape w14:anchorId="01B507DC" id="_x0000_s1035" type="#_x0000_t202" style="position:absolute;left:0;text-align:left;margin-left:-1.05pt;margin-top:1.25pt;width:325.5pt;height:151.2pt;z-index:251696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" filled="f" stroked="f">
                <v:textbox style="mso-fit-shape-to-text:t">
                  <w:txbxContent>
                    <w:p w14:paraId="1B7523C3" w14:textId="77777777" w:rsidR="004F17C5" w:rsidRPr="00B72E8D" w:rsidRDefault="004F17C5" w:rsidP="00EC32F3">
                      <w:pPr>
                        <w:pStyle w:val="Web"/>
                        <w:spacing w:before="0" w:beforeAutospacing="0" w:after="0" w:afterAutospacing="0"/>
                        <w:textAlignment w:val="baseline"/>
                        <w:rPr>
                          <w:sz w:val="48"/>
                          <w:szCs w:val="48"/>
                        </w:rPr>
                      </w:pPr>
                      <w:r>
                        <w:rPr>
                          <w:rFonts w:cstheme="minorBidi" w:hint="eastAsia"/>
                          <w:color w:val="FFFFFF" w:themeColor="background1"/>
                          <w:kern w:val="24"/>
                          <w:sz w:val="48"/>
                          <w:szCs w:val="48"/>
                          <w14:glow w14:rad="101600">
                            <w14:schemeClr w14:val="tx1">
                              <w14:alpha w14:val="40000"/>
                            </w14:schemeClr>
                          </w14:glow>
                        </w:rPr>
                        <w:t>４．水辺も湖底も</w:t>
                      </w:r>
                      <w:r>
                        <w:rPr>
                          <w:rFonts w:cstheme="minorBidi"/>
                          <w:color w:val="FFFFFF" w:themeColor="background1"/>
                          <w:kern w:val="24"/>
                          <w:sz w:val="48"/>
                          <w:szCs w:val="48"/>
                          <w14:glow w14:rad="101600">
                            <w14:schemeClr w14:val="tx1">
                              <w14:alpha w14:val="40000"/>
                            </w14:schemeClr>
                          </w14:glow>
                        </w:rPr>
                        <w:t>美しく</w:t>
                      </w:r>
                    </w:p>
                  </w:txbxContent>
                </v:textbox>
                <w10:wrap anchorx="margin"/>
              </v:shape>
            </w:pict>
          </mc:Fallback>
        </mc:AlternateContent>
      </w:r>
      <w:r w:rsidR="008912A3">
        <w:rPr>
          <w:rFonts w:hint="eastAsia"/>
        </w:rPr>
        <w:t>水辺</w:t>
      </w:r>
      <w:r w:rsidR="00B61F2A">
        <w:rPr>
          <w:rFonts w:hint="eastAsia"/>
        </w:rPr>
        <w:t>も湖底も美しく</w:t>
      </w:r>
      <w:bookmarkEnd w:id="41"/>
      <w:bookmarkEnd w:id="42"/>
      <w:bookmarkEnd w:id="43"/>
    </w:p>
    <w:p w14:paraId="09569FB2" w14:textId="77777777" w:rsidR="00327854" w:rsidRDefault="00327854" w:rsidP="00B61F2A">
      <w:pPr>
        <w:pStyle w:val="af8"/>
      </w:pPr>
    </w:p>
    <w:p w14:paraId="5B392C6E" w14:textId="77777777" w:rsidR="00327854" w:rsidRDefault="00327854" w:rsidP="00B61F2A">
      <w:pPr>
        <w:pStyle w:val="af8"/>
      </w:pPr>
    </w:p>
    <w:p w14:paraId="3B6A5DB7" w14:textId="77777777" w:rsidR="00327854" w:rsidRDefault="00327854" w:rsidP="00B61F2A">
      <w:pPr>
        <w:pStyle w:val="af8"/>
      </w:pPr>
    </w:p>
    <w:p w14:paraId="7A9A0294" w14:textId="77777777" w:rsidR="00327854" w:rsidRDefault="00327854" w:rsidP="00B61F2A">
      <w:pPr>
        <w:pStyle w:val="af8"/>
      </w:pPr>
    </w:p>
    <w:p w14:paraId="0161E473" w14:textId="77777777" w:rsidR="00327854" w:rsidRDefault="00327854" w:rsidP="00B61F2A">
      <w:pPr>
        <w:pStyle w:val="af8"/>
      </w:pPr>
    </w:p>
    <w:p w14:paraId="2385CCD9" w14:textId="77777777" w:rsidR="00327854" w:rsidRDefault="00327854" w:rsidP="00B61F2A">
      <w:pPr>
        <w:pStyle w:val="af8"/>
      </w:pPr>
    </w:p>
    <w:p w14:paraId="5F1055BB" w14:textId="77777777" w:rsidR="00327854" w:rsidRDefault="00327854" w:rsidP="00B61F2A">
      <w:pPr>
        <w:pStyle w:val="af8"/>
      </w:pPr>
    </w:p>
    <w:p w14:paraId="10B5D56B" w14:textId="77777777" w:rsidR="00327854" w:rsidRDefault="00327854" w:rsidP="00B61F2A">
      <w:pPr>
        <w:pStyle w:val="af8"/>
      </w:pPr>
    </w:p>
    <w:p w14:paraId="2AC92A03" w14:textId="77777777" w:rsidR="00327854" w:rsidRDefault="00327854" w:rsidP="00B61F2A">
      <w:pPr>
        <w:pStyle w:val="af8"/>
      </w:pPr>
    </w:p>
    <w:p w14:paraId="025D7B27" w14:textId="77777777" w:rsidR="00327854" w:rsidRDefault="00327854" w:rsidP="00B61F2A">
      <w:pPr>
        <w:pStyle w:val="af8"/>
      </w:pPr>
    </w:p>
    <w:p w14:paraId="574A3446" w14:textId="4D14FF60" w:rsidR="00327854" w:rsidRDefault="004F18C7" w:rsidP="004F18C7">
      <w:pPr>
        <w:pStyle w:val="af8"/>
        <w:tabs>
          <w:tab w:val="left" w:pos="7794"/>
        </w:tabs>
      </w:pPr>
      <w:r>
        <w:tab/>
      </w:r>
    </w:p>
    <w:p w14:paraId="54C4489B" w14:textId="3995EB7A" w:rsidR="00327854" w:rsidRDefault="00AB38EF" w:rsidP="00B61F2A">
      <w:pPr>
        <w:pStyle w:val="af8"/>
      </w:pPr>
      <w:r w:rsidRPr="00EC32F3">
        <w:rPr>
          <w:noProof/>
        </w:rPr>
        <mc:AlternateContent>
          <mc:Choice Requires="wps">
            <w:drawing>
              <wp:anchor distT="0" distB="0" distL="114300" distR="114300" simplePos="0" relativeHeight="251697152" behindDoc="0" locked="0" layoutInCell="1" allowOverlap="1" wp14:anchorId="7909713A" wp14:editId="297F7DBC">
                <wp:simplePos x="0" y="0"/>
                <wp:positionH relativeFrom="column">
                  <wp:posOffset>130810</wp:posOffset>
                </wp:positionH>
                <wp:positionV relativeFrom="paragraph">
                  <wp:posOffset>15875</wp:posOffset>
                </wp:positionV>
                <wp:extent cx="5111750" cy="971550"/>
                <wp:effectExtent l="0" t="0" r="0" b="0"/>
                <wp:wrapNone/>
                <wp:docPr id="8" name="角丸四角形 4"/>
                <wp:cNvGraphicFramePr/>
                <a:graphic xmlns:a="http://schemas.openxmlformats.org/drawingml/2006/main">
                  <a:graphicData uri="http://schemas.microsoft.com/office/word/2010/wordprocessingShape">
                    <wps:wsp>
                      <wps:cNvSpPr/>
                      <wps:spPr bwMode="auto">
                        <a:xfrm>
                          <a:off x="0" y="0"/>
                          <a:ext cx="5111750" cy="971550"/>
                        </a:xfrm>
                        <a:prstGeom prst="roundRect">
                          <a:avLst/>
                        </a:prstGeom>
                        <a:solidFill>
                          <a:srgbClr val="000000">
                            <a:alpha val="30196"/>
                          </a:srgbClr>
                        </a:solidFill>
                        <a:ln w="12700" cap="sq" cmpd="sng" algn="ctr">
                          <a:noFill/>
                          <a:prstDash val="solid"/>
                          <a:round/>
                          <a:headEnd type="none" w="sm" len="sm"/>
                          <a:tailEnd type="none" w="sm" len="sm"/>
                        </a:ln>
                        <a:effectLst/>
                        <a:extLst/>
                      </wps:spPr>
                      <wps:txbx>
                        <w:txbxContent>
                          <w:p w14:paraId="5C2AA991" w14:textId="6840D517" w:rsidR="004F17C5" w:rsidRPr="00B72E8D" w:rsidRDefault="004F17C5" w:rsidP="00EC32F3">
                            <w:pPr>
                              <w:pStyle w:val="Web"/>
                              <w:snapToGrid w:val="0"/>
                              <w:spacing w:before="0" w:beforeAutospacing="0" w:after="0" w:afterAutospacing="0"/>
                              <w:textAlignment w:val="baseline"/>
                              <w:rPr>
                                <w:sz w:val="32"/>
                                <w:szCs w:val="32"/>
                              </w:rPr>
                            </w:pPr>
                            <w:r w:rsidRPr="004E7A23">
                              <w:rPr>
                                <w:rFonts w:ascii="Times New Roman" w:cstheme="minorBidi" w:hint="eastAsia"/>
                                <w:color w:val="FFFFFF" w:themeColor="background1"/>
                                <w:kern w:val="24"/>
                                <w:sz w:val="32"/>
                                <w:szCs w:val="32"/>
                              </w:rPr>
                              <w:t>川や湖に</w:t>
                            </w:r>
                            <w:r>
                              <w:rPr>
                                <w:rFonts w:ascii="Times New Roman" w:cstheme="minorBidi" w:hint="eastAsia"/>
                                <w:color w:val="FFFFFF" w:themeColor="background1"/>
                                <w:kern w:val="24"/>
                                <w:sz w:val="32"/>
                                <w:szCs w:val="32"/>
                              </w:rPr>
                              <w:t>ごみ</w:t>
                            </w:r>
                            <w:r w:rsidRPr="004E7A23">
                              <w:rPr>
                                <w:rFonts w:ascii="Times New Roman" w:cstheme="minorBidi" w:hint="eastAsia"/>
                                <w:color w:val="FFFFFF" w:themeColor="background1"/>
                                <w:kern w:val="24"/>
                                <w:sz w:val="32"/>
                                <w:szCs w:val="32"/>
                              </w:rPr>
                              <w:t>がなく、砂浜や水生植物などが適切に維持・管理され、誰もが美しいと感じられる水辺景観が守られる</w:t>
                            </w: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09713A" id="_x0000_s1036" style="position:absolute;left:0;text-align:left;margin-left:10.3pt;margin-top:1.25pt;width:402.5pt;height:7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" fillcolor="black" stroked="f" strokeweight="1pt">
                <v:fill opacity="19789f"/>
                <v:stroke startarrowwidth="narrow" startarrowlength="short" endarrowwidth="narrow" endarrowlength="short" endcap="square"/>
                <v:textbox>
                  <w:txbxContent>
                    <w:p w14:paraId="5C2AA991" w14:textId="6840D517" w:rsidR="004F17C5" w:rsidRPr="00B72E8D" w:rsidRDefault="004F17C5" w:rsidP="00EC32F3">
                      <w:pPr>
                        <w:pStyle w:val="Web"/>
                        <w:snapToGrid w:val="0"/>
                        <w:spacing w:before="0" w:beforeAutospacing="0" w:after="0" w:afterAutospacing="0"/>
                        <w:textAlignment w:val="baseline"/>
                        <w:rPr>
                          <w:sz w:val="32"/>
                          <w:szCs w:val="32"/>
                        </w:rPr>
                      </w:pPr>
                      <w:r w:rsidRPr="004E7A23">
                        <w:rPr>
                          <w:rFonts w:ascii="Times New Roman" w:cstheme="minorBidi" w:hint="eastAsia"/>
                          <w:color w:val="FFFFFF" w:themeColor="background1"/>
                          <w:kern w:val="24"/>
                          <w:sz w:val="32"/>
                          <w:szCs w:val="32"/>
                        </w:rPr>
                        <w:t>川や湖に</w:t>
                      </w:r>
                      <w:r>
                        <w:rPr>
                          <w:rFonts w:ascii="Times New Roman" w:cstheme="minorBidi" w:hint="eastAsia"/>
                          <w:color w:val="FFFFFF" w:themeColor="background1"/>
                          <w:kern w:val="24"/>
                          <w:sz w:val="32"/>
                          <w:szCs w:val="32"/>
                        </w:rPr>
                        <w:t>ごみ</w:t>
                      </w:r>
                      <w:r w:rsidRPr="004E7A23">
                        <w:rPr>
                          <w:rFonts w:ascii="Times New Roman" w:cstheme="minorBidi" w:hint="eastAsia"/>
                          <w:color w:val="FFFFFF" w:themeColor="background1"/>
                          <w:kern w:val="24"/>
                          <w:sz w:val="32"/>
                          <w:szCs w:val="32"/>
                        </w:rPr>
                        <w:t>がなく、砂浜や水生植物などが適切に維持・管理され、誰もが美しいと感じられる水辺景観が守られる</w:t>
                      </w:r>
                    </w:p>
                  </w:txbxContent>
                </v:textbox>
              </v:roundrect>
            </w:pict>
          </mc:Fallback>
        </mc:AlternateContent>
      </w:r>
    </w:p>
    <w:p w14:paraId="092257BA" w14:textId="77777777" w:rsidR="00327854" w:rsidRDefault="00327854" w:rsidP="00B61F2A">
      <w:pPr>
        <w:pStyle w:val="af8"/>
      </w:pPr>
    </w:p>
    <w:p w14:paraId="058C1FE3" w14:textId="77777777" w:rsidR="00327854" w:rsidRDefault="00327854" w:rsidP="00B61F2A">
      <w:pPr>
        <w:pStyle w:val="af8"/>
      </w:pPr>
    </w:p>
    <w:p w14:paraId="6BB00C79" w14:textId="77777777" w:rsidR="00B61F2A" w:rsidRDefault="00B61F2A" w:rsidP="00EC32F3">
      <w:pPr>
        <w:pStyle w:val="af8"/>
        <w:ind w:leftChars="0" w:left="0" w:firstLine="0"/>
      </w:pPr>
    </w:p>
    <w:p w14:paraId="5BDB62F6" w14:textId="77777777" w:rsidR="003F4B12" w:rsidRDefault="00EC32F3" w:rsidP="003F4B12">
      <w:pPr>
        <w:pStyle w:val="3"/>
        <w:numPr>
          <w:ilvl w:val="0"/>
          <w:numId w:val="13"/>
        </w:numPr>
      </w:pPr>
      <w:r>
        <w:rPr>
          <w:rFonts w:hint="eastAsia"/>
        </w:rPr>
        <w:t>このゴールについて</w:t>
      </w:r>
    </w:p>
    <w:p w14:paraId="0A704B84" w14:textId="1474A255" w:rsidR="003F4B12" w:rsidRDefault="00B02FC4" w:rsidP="003F4B12">
      <w:pPr>
        <w:pStyle w:val="af8"/>
      </w:pPr>
      <w:r>
        <w:rPr>
          <w:rFonts w:hint="eastAsia"/>
          <w:noProof/>
        </w:rPr>
        <w:drawing>
          <wp:anchor distT="0" distB="0" distL="114300" distR="114300" simplePos="0" relativeHeight="251779072" behindDoc="0" locked="0" layoutInCell="1" allowOverlap="1" wp14:anchorId="5E7204BA" wp14:editId="57AE2619">
            <wp:simplePos x="0" y="0"/>
            <wp:positionH relativeFrom="column">
              <wp:posOffset>177165</wp:posOffset>
            </wp:positionH>
            <wp:positionV relativeFrom="paragraph">
              <wp:posOffset>23813</wp:posOffset>
            </wp:positionV>
            <wp:extent cx="1478283" cy="1478283"/>
            <wp:effectExtent l="0" t="0" r="0" b="7620"/>
            <wp:wrapSquare wrapText="bothSides"/>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MLGs_Goal0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78283" cy="1478283"/>
                    </a:xfrm>
                    <a:prstGeom prst="rect">
                      <a:avLst/>
                    </a:prstGeom>
                  </pic:spPr>
                </pic:pic>
              </a:graphicData>
            </a:graphic>
            <wp14:sizeRelH relativeFrom="page">
              <wp14:pctWidth>0</wp14:pctWidth>
            </wp14:sizeRelH>
            <wp14:sizeRelV relativeFrom="page">
              <wp14:pctHeight>0</wp14:pctHeight>
            </wp14:sizeRelV>
          </wp:anchor>
        </w:drawing>
      </w:r>
      <w:r w:rsidR="003F4B12">
        <w:rPr>
          <w:rFonts w:hint="eastAsia"/>
        </w:rPr>
        <w:t>水辺の景観は、琵琶湖や川への愛着に強く結びつきます。</w:t>
      </w:r>
    </w:p>
    <w:p w14:paraId="110DB9C2" w14:textId="77777777" w:rsidR="007007E5" w:rsidRDefault="00EC32F3" w:rsidP="003F4B12">
      <w:pPr>
        <w:pStyle w:val="af8"/>
      </w:pPr>
      <w:r>
        <w:rPr>
          <w:rFonts w:hint="eastAsia"/>
        </w:rPr>
        <w:t>どのような水が綺麗か、については様々な考え方があります</w:t>
      </w:r>
      <w:r w:rsidR="003F4B12">
        <w:rPr>
          <w:rFonts w:hint="eastAsia"/>
        </w:rPr>
        <w:t>が、ごみや水草が散乱した</w:t>
      </w:r>
      <w:r>
        <w:rPr>
          <w:rFonts w:hint="eastAsia"/>
        </w:rPr>
        <w:t>風景を美しいと感じる人はいないでしょう。</w:t>
      </w:r>
    </w:p>
    <w:p w14:paraId="63D19027" w14:textId="77777777" w:rsidR="00F86A52" w:rsidRDefault="00F86A52" w:rsidP="003F4B12">
      <w:pPr>
        <w:pStyle w:val="af8"/>
      </w:pPr>
    </w:p>
    <w:p w14:paraId="799424B2" w14:textId="06B3BA4E" w:rsidR="00F86A52" w:rsidRDefault="00F86A52" w:rsidP="003F4B12">
      <w:pPr>
        <w:pStyle w:val="af8"/>
      </w:pPr>
      <w:r>
        <w:rPr>
          <w:rFonts w:hint="eastAsia"/>
        </w:rPr>
        <w:t>近年、</w:t>
      </w:r>
      <w:r w:rsidRPr="00F86A52">
        <w:rPr>
          <w:rFonts w:hint="eastAsia"/>
        </w:rPr>
        <w:t>海洋プラスチック汚染の問題を契機として</w:t>
      </w:r>
      <w:r>
        <w:rPr>
          <w:rFonts w:hint="eastAsia"/>
        </w:rPr>
        <w:t>、プラスチックごみ削減や水環境中のマイクロプラスチックへの関心が集まり</w:t>
      </w:r>
      <w:r w:rsidRPr="00F86A52">
        <w:rPr>
          <w:rFonts w:hint="eastAsia"/>
        </w:rPr>
        <w:t>、プラスチックごみ対策</w:t>
      </w:r>
      <w:r>
        <w:rPr>
          <w:rFonts w:hint="eastAsia"/>
        </w:rPr>
        <w:t>への気運が高まっています。琵琶湖においても、</w:t>
      </w:r>
      <w:r w:rsidRPr="00F86A52">
        <w:rPr>
          <w:rFonts w:hint="eastAsia"/>
        </w:rPr>
        <w:t>マイクロプラスチックの増加防止という新たな課題</w:t>
      </w:r>
      <w:r>
        <w:rPr>
          <w:rFonts w:hint="eastAsia"/>
        </w:rPr>
        <w:t>が生じています。</w:t>
      </w:r>
    </w:p>
    <w:p w14:paraId="569C00CC" w14:textId="77777777" w:rsidR="009E052A" w:rsidRDefault="009E052A" w:rsidP="003F4B12">
      <w:pPr>
        <w:pStyle w:val="af8"/>
        <w:ind w:leftChars="0" w:left="0" w:firstLine="0"/>
      </w:pPr>
    </w:p>
    <w:p w14:paraId="1812FDED" w14:textId="32E1803D" w:rsidR="002F7AC2" w:rsidRDefault="002F7AC2" w:rsidP="00AB38EF">
      <w:pPr>
        <w:pStyle w:val="af8"/>
      </w:pPr>
      <w:r>
        <w:rPr>
          <w:rFonts w:hint="eastAsia"/>
        </w:rPr>
        <w:t>いったん出たごみを完全に</w:t>
      </w:r>
      <w:r w:rsidR="00047B69">
        <w:rPr>
          <w:rFonts w:hint="eastAsia"/>
        </w:rPr>
        <w:t>回収</w:t>
      </w:r>
      <w:r>
        <w:rPr>
          <w:rFonts w:hint="eastAsia"/>
        </w:rPr>
        <w:t>することは非常に難しく、ごみの量自体を減らすことが重要です。</w:t>
      </w:r>
      <w:r w:rsidR="00047B69" w:rsidRPr="00047B69">
        <w:rPr>
          <w:rFonts w:hint="eastAsia"/>
        </w:rPr>
        <w:t>ごみの発生を抑えること、物を長く使用することでごみを出さないようにすること、</w:t>
      </w:r>
      <w:r>
        <w:rPr>
          <w:rFonts w:hint="eastAsia"/>
        </w:rPr>
        <w:t>ごみを分別しリサイクルすること、再生品の活用など、温室効果ガスの排出を減らす暮らし方とごみ問題は密接に関わっています（【</w:t>
      </w:r>
      <w:r w:rsidRPr="002F7AC2">
        <w:rPr>
          <w:rFonts w:hint="eastAsia"/>
        </w:rPr>
        <w:t>7</w:t>
      </w:r>
      <w:r w:rsidR="00862143">
        <w:rPr>
          <w:rFonts w:hint="eastAsia"/>
        </w:rPr>
        <w:t xml:space="preserve">びわ湖のためにも </w:t>
      </w:r>
      <w:r w:rsidRPr="002F7AC2">
        <w:rPr>
          <w:rFonts w:hint="eastAsia"/>
        </w:rPr>
        <w:t>温室効果ガスの排出を減らそう</w:t>
      </w:r>
      <w:r>
        <w:rPr>
          <w:rFonts w:hint="eastAsia"/>
        </w:rPr>
        <w:t>】も見てください。）。</w:t>
      </w:r>
    </w:p>
    <w:p w14:paraId="2BA4322F" w14:textId="23E9DFF6" w:rsidR="009E052A" w:rsidRDefault="009E052A" w:rsidP="009E052A">
      <w:pPr>
        <w:pStyle w:val="af8"/>
      </w:pPr>
      <w:r>
        <w:rPr>
          <w:rFonts w:hint="eastAsia"/>
        </w:rPr>
        <w:lastRenderedPageBreak/>
        <w:t>琵琶湖の</w:t>
      </w:r>
      <w:r w:rsidR="006163E9">
        <w:rPr>
          <w:rFonts w:hint="eastAsia"/>
        </w:rPr>
        <w:t>ごみ</w:t>
      </w:r>
      <w:r>
        <w:rPr>
          <w:rFonts w:hint="eastAsia"/>
        </w:rPr>
        <w:t>は、</w:t>
      </w:r>
      <w:r w:rsidR="0023146F">
        <w:rPr>
          <w:rFonts w:hint="eastAsia"/>
        </w:rPr>
        <w:t>ポイ捨てに限らず、</w:t>
      </w:r>
      <w:r>
        <w:rPr>
          <w:rFonts w:hint="eastAsia"/>
        </w:rPr>
        <w:t>全て、滋</w:t>
      </w:r>
      <w:r w:rsidR="00DB0C7A">
        <w:rPr>
          <w:rFonts w:hint="eastAsia"/>
        </w:rPr>
        <w:t>賀県のどこかに捨てられたものです。琵琶湖は、滋賀県で活動する私たち</w:t>
      </w:r>
      <w:r>
        <w:rPr>
          <w:rFonts w:hint="eastAsia"/>
        </w:rPr>
        <w:t>の</w:t>
      </w:r>
      <w:r w:rsidR="00DB0C7A">
        <w:rPr>
          <w:rFonts w:hint="eastAsia"/>
        </w:rPr>
        <w:t>「</w:t>
      </w:r>
      <w:r>
        <w:rPr>
          <w:rFonts w:hint="eastAsia"/>
        </w:rPr>
        <w:t>心がけ」を映し出しています。</w:t>
      </w:r>
    </w:p>
    <w:p w14:paraId="5525FAAE" w14:textId="77777777" w:rsidR="00940D60" w:rsidRDefault="009E052A" w:rsidP="00940D60">
      <w:pPr>
        <w:pStyle w:val="af8"/>
      </w:pPr>
      <w:r>
        <w:rPr>
          <w:rFonts w:hint="eastAsia"/>
        </w:rPr>
        <w:t>逆に言うと、琵琶湖の</w:t>
      </w:r>
      <w:r w:rsidR="006163E9">
        <w:rPr>
          <w:rFonts w:hint="eastAsia"/>
        </w:rPr>
        <w:t>ごみ</w:t>
      </w:r>
      <w:r>
        <w:rPr>
          <w:rFonts w:hint="eastAsia"/>
        </w:rPr>
        <w:t>は私たちの心がけでゼロにできます。滋賀県でポイ捨てがなくなり、</w:t>
      </w:r>
      <w:r w:rsidR="006163E9">
        <w:rPr>
          <w:rFonts w:hint="eastAsia"/>
        </w:rPr>
        <w:t>ごみ</w:t>
      </w:r>
      <w:r>
        <w:rPr>
          <w:rFonts w:hint="eastAsia"/>
        </w:rPr>
        <w:t>の量が減れば、琵琶湖の</w:t>
      </w:r>
      <w:r w:rsidR="006163E9">
        <w:rPr>
          <w:rFonts w:hint="eastAsia"/>
        </w:rPr>
        <w:t>ごみ</w:t>
      </w:r>
      <w:r>
        <w:rPr>
          <w:rFonts w:hint="eastAsia"/>
        </w:rPr>
        <w:t>はゼロにできます。</w:t>
      </w:r>
    </w:p>
    <w:p w14:paraId="7D7305D5" w14:textId="69A13675" w:rsidR="00301784" w:rsidRDefault="009E052A" w:rsidP="00F86A52">
      <w:pPr>
        <w:pStyle w:val="af8"/>
      </w:pPr>
      <w:r>
        <w:rPr>
          <w:rFonts w:hint="eastAsia"/>
        </w:rPr>
        <w:t>みんなで、琵琶湖の</w:t>
      </w:r>
      <w:r w:rsidR="006163E9">
        <w:rPr>
          <w:rFonts w:hint="eastAsia"/>
        </w:rPr>
        <w:t>ごみ</w:t>
      </w:r>
      <w:r>
        <w:rPr>
          <w:rFonts w:hint="eastAsia"/>
        </w:rPr>
        <w:t>をゼロにしましょう！</w:t>
      </w:r>
    </w:p>
    <w:p w14:paraId="4CAE16CA" w14:textId="77777777" w:rsidR="00301784" w:rsidRDefault="00301784" w:rsidP="002F7AC2">
      <w:pPr>
        <w:pStyle w:val="af8"/>
      </w:pPr>
    </w:p>
    <w:p w14:paraId="03F3BF6D" w14:textId="5D023D2C" w:rsidR="00736717" w:rsidRDefault="00BF07B2" w:rsidP="002F7AC2">
      <w:pPr>
        <w:pStyle w:val="af8"/>
      </w:pPr>
      <w:r>
        <w:rPr>
          <w:rFonts w:hint="eastAsia"/>
        </w:rPr>
        <w:t>水草については、</w:t>
      </w:r>
      <w:r w:rsidR="004F4F56" w:rsidRPr="004F4F56">
        <w:rPr>
          <w:rFonts w:hint="eastAsia"/>
        </w:rPr>
        <w:t>現在、行政が水草の刈り取り事業をしていますが、昭和30年代までの琵琶湖では、畑地や水田の肥料用とす</w:t>
      </w:r>
      <w:r w:rsidR="004F4F56">
        <w:rPr>
          <w:rFonts w:hint="eastAsia"/>
        </w:rPr>
        <w:t>るため、水草と底泥を採取する「藻取り」が行われていました。</w:t>
      </w:r>
      <w:r w:rsidR="003F4B12">
        <w:rPr>
          <w:rFonts w:hint="eastAsia"/>
        </w:rPr>
        <w:t>水草を利用した堆肥を利用することは、健全な物質循環を生み出します。</w:t>
      </w:r>
    </w:p>
    <w:p w14:paraId="2E04AFAA" w14:textId="77777777" w:rsidR="00BA1244" w:rsidRDefault="00BA1244" w:rsidP="002F7AC2">
      <w:pPr>
        <w:pStyle w:val="af8"/>
      </w:pPr>
    </w:p>
    <w:p w14:paraId="0BF51539" w14:textId="7712D80E" w:rsidR="00BF07B2" w:rsidRDefault="00BF07B2" w:rsidP="00BF07B2">
      <w:pPr>
        <w:pStyle w:val="af8"/>
      </w:pPr>
      <w:r>
        <w:rPr>
          <w:rFonts w:hint="eastAsia"/>
        </w:rPr>
        <w:t>琵琶湖岸のいくつかの</w:t>
      </w:r>
      <w:r w:rsidRPr="00BF07B2">
        <w:rPr>
          <w:rFonts w:hint="eastAsia"/>
        </w:rPr>
        <w:t>砂浜で</w:t>
      </w:r>
      <w:r>
        <w:rPr>
          <w:rFonts w:hint="eastAsia"/>
        </w:rPr>
        <w:t>は</w:t>
      </w:r>
      <w:r w:rsidRPr="00BF07B2">
        <w:rPr>
          <w:rFonts w:hint="eastAsia"/>
        </w:rPr>
        <w:t>侵食</w:t>
      </w:r>
      <w:r>
        <w:rPr>
          <w:rFonts w:hint="eastAsia"/>
        </w:rPr>
        <w:t>（浜がけ）</w:t>
      </w:r>
      <w:r w:rsidR="006409AD">
        <w:rPr>
          <w:rFonts w:hint="eastAsia"/>
        </w:rPr>
        <w:t>が進行しています。その原因は</w:t>
      </w:r>
      <w:r w:rsidRPr="00BF07B2">
        <w:rPr>
          <w:rFonts w:hint="eastAsia"/>
        </w:rPr>
        <w:t>、河川から砂の供給量が減少したことや、</w:t>
      </w:r>
      <w:r w:rsidR="00047B69" w:rsidRPr="00047B69">
        <w:rPr>
          <w:rFonts w:hint="eastAsia"/>
        </w:rPr>
        <w:t>湖岸の地形や構造物の状況、琵琶湖の水位の変化や波浪などの複合的な影響によるものと考えられています。</w:t>
      </w:r>
      <w:r>
        <w:rPr>
          <w:rFonts w:hint="eastAsia"/>
        </w:rPr>
        <w:t>湖岸の景観には、森川里湖海のつながりの</w:t>
      </w:r>
      <w:r w:rsidRPr="00BF07B2">
        <w:rPr>
          <w:rFonts w:hint="eastAsia"/>
        </w:rPr>
        <w:t>健全</w:t>
      </w:r>
      <w:r>
        <w:rPr>
          <w:rFonts w:hint="eastAsia"/>
        </w:rPr>
        <w:t>さも関係しています（</w:t>
      </w:r>
      <w:r w:rsidR="00BA69A8">
        <w:rPr>
          <w:rFonts w:hint="eastAsia"/>
        </w:rPr>
        <w:t>【</w:t>
      </w:r>
      <w:r w:rsidR="00BA69A8">
        <w:fldChar w:fldCharType="begin"/>
      </w:r>
      <w:r w:rsidR="00BA69A8">
        <w:instrText xml:space="preserve"> </w:instrText>
      </w:r>
      <w:r w:rsidR="00BA69A8">
        <w:rPr>
          <w:rFonts w:hint="eastAsia"/>
        </w:rPr>
        <w:instrText>REF _Ref63712766 \r \h</w:instrText>
      </w:r>
      <w:r w:rsidR="00BA69A8">
        <w:instrText xml:space="preserve"> </w:instrText>
      </w:r>
      <w:r w:rsidR="00BA69A8">
        <w:fldChar w:fldCharType="separate"/>
      </w:r>
      <w:r w:rsidR="0028507E">
        <w:t>6</w:t>
      </w:r>
      <w:r w:rsidR="00BA69A8">
        <w:fldChar w:fldCharType="end"/>
      </w:r>
      <w:r w:rsidR="00BA69A8">
        <w:fldChar w:fldCharType="begin"/>
      </w:r>
      <w:r w:rsidR="00BA69A8">
        <w:instrText xml:space="preserve"> REF _Ref63712766 \h </w:instrText>
      </w:r>
      <w:r w:rsidR="00BA69A8">
        <w:fldChar w:fldCharType="separate"/>
      </w:r>
      <w:r w:rsidR="0028507E">
        <w:rPr>
          <w:rFonts w:hint="eastAsia"/>
        </w:rPr>
        <w:t>森川里湖海のつながりを健全に</w:t>
      </w:r>
      <w:r w:rsidR="00BA69A8">
        <w:fldChar w:fldCharType="end"/>
      </w:r>
      <w:r w:rsidR="00BA69A8">
        <w:rPr>
          <w:rFonts w:hint="eastAsia"/>
        </w:rPr>
        <w:t>】も見てください。</w:t>
      </w:r>
      <w:r>
        <w:rPr>
          <w:rFonts w:hint="eastAsia"/>
        </w:rPr>
        <w:t>）。</w:t>
      </w:r>
    </w:p>
    <w:p w14:paraId="39037C1C" w14:textId="543BF1C4" w:rsidR="000128EC" w:rsidRDefault="007007E5" w:rsidP="00BF07B2">
      <w:pPr>
        <w:pStyle w:val="3"/>
        <w:numPr>
          <w:ilvl w:val="0"/>
          <w:numId w:val="13"/>
        </w:numPr>
      </w:pPr>
      <w:r>
        <w:rPr>
          <w:rFonts w:hint="eastAsia"/>
        </w:rPr>
        <w:t>他のゴールとの関係</w:t>
      </w:r>
    </w:p>
    <w:p w14:paraId="55BD0AE6" w14:textId="77777777" w:rsidR="007007E5" w:rsidRDefault="0047616E" w:rsidP="000128EC">
      <w:pPr>
        <w:pStyle w:val="4"/>
      </w:pPr>
      <w:r>
        <w:fldChar w:fldCharType="begin"/>
      </w:r>
      <w:r>
        <w:instrText xml:space="preserve"> </w:instrText>
      </w:r>
      <w:r>
        <w:rPr>
          <w:rFonts w:hint="eastAsia"/>
        </w:rPr>
        <w:instrText>REF _Ref63703455 \r \h</w:instrText>
      </w:r>
      <w:r>
        <w:instrText xml:space="preserve"> </w:instrText>
      </w:r>
      <w:r>
        <w:fldChar w:fldCharType="separate"/>
      </w:r>
      <w:r w:rsidR="0028507E">
        <w:t>11</w:t>
      </w:r>
      <w:r>
        <w:fldChar w:fldCharType="end"/>
      </w:r>
      <w:r>
        <w:fldChar w:fldCharType="begin"/>
      </w:r>
      <w:r>
        <w:instrText xml:space="preserve"> REF _Ref63703455 \h </w:instrText>
      </w:r>
      <w:r>
        <w:fldChar w:fldCharType="separate"/>
      </w:r>
      <w:r w:rsidR="0028507E">
        <w:rPr>
          <w:rFonts w:hint="eastAsia"/>
        </w:rPr>
        <w:t>びわ湖を楽しみ</w:t>
      </w:r>
      <w:r w:rsidR="0028507E">
        <w:rPr>
          <w:rFonts w:hint="eastAsia"/>
        </w:rPr>
        <w:t xml:space="preserve"> </w:t>
      </w:r>
      <w:r w:rsidR="0028507E" w:rsidRPr="008912A3">
        <w:rPr>
          <w:rFonts w:hint="eastAsia"/>
        </w:rPr>
        <w:t>愛する人を増やそう</w:t>
      </w:r>
      <w:r>
        <w:fldChar w:fldCharType="end"/>
      </w:r>
    </w:p>
    <w:p w14:paraId="5057F365" w14:textId="77777777" w:rsidR="0047616E" w:rsidRDefault="0047616E" w:rsidP="00940D60">
      <w:pPr>
        <w:pStyle w:val="af8"/>
      </w:pPr>
      <w:r>
        <w:rPr>
          <w:rFonts w:hint="eastAsia"/>
        </w:rPr>
        <w:t>水辺での</w:t>
      </w:r>
      <w:r w:rsidR="00940D60">
        <w:rPr>
          <w:rFonts w:hint="eastAsia"/>
        </w:rPr>
        <w:t>遊びがきっかけで琵琶湖に愛着を持った人も多いと思います。</w:t>
      </w:r>
    </w:p>
    <w:p w14:paraId="59213B5D" w14:textId="77777777" w:rsidR="00940D60" w:rsidRPr="00C31718" w:rsidRDefault="00940D60" w:rsidP="00940D60">
      <w:pPr>
        <w:pStyle w:val="af8"/>
      </w:pPr>
      <w:r>
        <w:rPr>
          <w:rFonts w:hint="eastAsia"/>
        </w:rPr>
        <w:t>一方、レジャー客の増加は</w:t>
      </w:r>
      <w:r w:rsidR="006163E9">
        <w:rPr>
          <w:rFonts w:hint="eastAsia"/>
        </w:rPr>
        <w:t>ごみ</w:t>
      </w:r>
      <w:r>
        <w:rPr>
          <w:rFonts w:hint="eastAsia"/>
        </w:rPr>
        <w:t>の増加と結びつけて考えられがちです。皆が気持ちよく水辺で遊べるよう、マナーを守って楽しむことが大事になります。</w:t>
      </w:r>
    </w:p>
    <w:p w14:paraId="6AEF382C" w14:textId="77777777" w:rsidR="007007E5" w:rsidRPr="007007E5" w:rsidRDefault="007007E5" w:rsidP="005C3E2E">
      <w:pPr>
        <w:pStyle w:val="3"/>
        <w:numPr>
          <w:ilvl w:val="0"/>
          <w:numId w:val="13"/>
        </w:numPr>
      </w:pPr>
      <w:r>
        <w:rPr>
          <w:rFonts w:hint="eastAsia"/>
        </w:rPr>
        <w:t>このゴールにかかるターゲット</w:t>
      </w:r>
    </w:p>
    <w:p w14:paraId="207770D6" w14:textId="7B2FEA2A" w:rsidR="00047B69" w:rsidRDefault="0001484A" w:rsidP="005C3E2E">
      <w:pPr>
        <w:pStyle w:val="af8"/>
        <w:numPr>
          <w:ilvl w:val="0"/>
          <w:numId w:val="14"/>
        </w:numPr>
        <w:ind w:leftChars="0"/>
      </w:pPr>
      <w:r>
        <w:rPr>
          <w:rFonts w:hint="eastAsia"/>
        </w:rPr>
        <w:t>散在性ごみ</w:t>
      </w:r>
      <w:r w:rsidR="00047B69">
        <w:rPr>
          <w:rFonts w:hint="eastAsia"/>
        </w:rPr>
        <w:t>の減少</w:t>
      </w:r>
    </w:p>
    <w:p w14:paraId="764AE492" w14:textId="0B96E8F0" w:rsidR="007007E5" w:rsidRDefault="00B61F2A" w:rsidP="005C3E2E">
      <w:pPr>
        <w:pStyle w:val="af8"/>
        <w:numPr>
          <w:ilvl w:val="0"/>
          <w:numId w:val="14"/>
        </w:numPr>
        <w:ind w:leftChars="0"/>
      </w:pPr>
      <w:r>
        <w:rPr>
          <w:rFonts w:hint="eastAsia"/>
        </w:rPr>
        <w:t>湖底</w:t>
      </w:r>
      <w:r w:rsidR="006163E9">
        <w:rPr>
          <w:rFonts w:hint="eastAsia"/>
        </w:rPr>
        <w:t>ごみ</w:t>
      </w:r>
      <w:r w:rsidR="00047B69">
        <w:rPr>
          <w:rFonts w:hint="eastAsia"/>
        </w:rPr>
        <w:t>の減少</w:t>
      </w:r>
    </w:p>
    <w:p w14:paraId="322FA728" w14:textId="77777777" w:rsidR="007007E5" w:rsidRDefault="00B61F2A" w:rsidP="005C3E2E">
      <w:pPr>
        <w:pStyle w:val="af8"/>
        <w:numPr>
          <w:ilvl w:val="0"/>
          <w:numId w:val="14"/>
        </w:numPr>
        <w:ind w:leftChars="0"/>
      </w:pPr>
      <w:r>
        <w:rPr>
          <w:rFonts w:hint="eastAsia"/>
        </w:rPr>
        <w:t>清掃活動を行う人の増加</w:t>
      </w:r>
    </w:p>
    <w:p w14:paraId="692C7595" w14:textId="77777777" w:rsidR="007007E5" w:rsidRDefault="006163E9" w:rsidP="005C3E2E">
      <w:pPr>
        <w:pStyle w:val="af8"/>
        <w:numPr>
          <w:ilvl w:val="0"/>
          <w:numId w:val="14"/>
        </w:numPr>
        <w:ind w:leftChars="0"/>
      </w:pPr>
      <w:r>
        <w:rPr>
          <w:rFonts w:hint="eastAsia"/>
        </w:rPr>
        <w:t>ごみ</w:t>
      </w:r>
      <w:r w:rsidR="00B61F2A">
        <w:rPr>
          <w:rFonts w:hint="eastAsia"/>
        </w:rPr>
        <w:t>の不法投棄を行う人の減少</w:t>
      </w:r>
    </w:p>
    <w:p w14:paraId="69A7BCFA" w14:textId="77777777" w:rsidR="007007E5" w:rsidRDefault="00B61F2A" w:rsidP="004E2CF3">
      <w:pPr>
        <w:pStyle w:val="af8"/>
        <w:numPr>
          <w:ilvl w:val="0"/>
          <w:numId w:val="14"/>
        </w:numPr>
        <w:ind w:leftChars="0"/>
      </w:pPr>
      <w:r>
        <w:rPr>
          <w:rFonts w:hint="eastAsia"/>
        </w:rPr>
        <w:t>快適な湖水浴場の増加</w:t>
      </w:r>
    </w:p>
    <w:p w14:paraId="6309B994" w14:textId="77777777" w:rsidR="007007E5" w:rsidRDefault="00B61F2A" w:rsidP="005C3E2E">
      <w:pPr>
        <w:pStyle w:val="af8"/>
        <w:numPr>
          <w:ilvl w:val="0"/>
          <w:numId w:val="14"/>
        </w:numPr>
        <w:ind w:leftChars="0"/>
      </w:pPr>
      <w:r>
        <w:rPr>
          <w:rFonts w:hint="eastAsia"/>
        </w:rPr>
        <w:t>多様な水生植物（ヨシ・水草など）の維持管理</w:t>
      </w:r>
    </w:p>
    <w:p w14:paraId="57A68832" w14:textId="040BCEF1" w:rsidR="006409AD" w:rsidRDefault="006409AD" w:rsidP="006409AD">
      <w:pPr>
        <w:pStyle w:val="af8"/>
        <w:numPr>
          <w:ilvl w:val="0"/>
          <w:numId w:val="14"/>
        </w:numPr>
        <w:ind w:leftChars="0"/>
      </w:pPr>
      <w:r>
        <w:rPr>
          <w:rFonts w:hint="eastAsia"/>
        </w:rPr>
        <w:t>ごみの排出量の削減</w:t>
      </w:r>
    </w:p>
    <w:p w14:paraId="05A4C7BF" w14:textId="5FF34512" w:rsidR="00BA1244" w:rsidRDefault="00BA1244" w:rsidP="004E2CF3">
      <w:pPr>
        <w:pStyle w:val="af8"/>
        <w:numPr>
          <w:ilvl w:val="0"/>
          <w:numId w:val="14"/>
        </w:numPr>
        <w:ind w:leftChars="0"/>
      </w:pPr>
      <w:r>
        <w:rPr>
          <w:rFonts w:hint="eastAsia"/>
        </w:rPr>
        <w:t>浜がけの減少</w:t>
      </w:r>
    </w:p>
    <w:p w14:paraId="2E4EF0BA" w14:textId="77777777" w:rsidR="00343551" w:rsidRDefault="00343551" w:rsidP="00343551">
      <w:pPr>
        <w:pStyle w:val="af8"/>
        <w:ind w:leftChars="0"/>
      </w:pPr>
    </w:p>
    <w:p w14:paraId="2575E211" w14:textId="77777777" w:rsidR="00343551" w:rsidRDefault="00343551" w:rsidP="00343551">
      <w:pPr>
        <w:pStyle w:val="af8"/>
        <w:ind w:leftChars="0"/>
      </w:pPr>
    </w:p>
    <w:p w14:paraId="264BFC5D" w14:textId="4396DB72" w:rsidR="007007E5" w:rsidRDefault="00F65663" w:rsidP="005C3E2E">
      <w:pPr>
        <w:pStyle w:val="3"/>
        <w:numPr>
          <w:ilvl w:val="0"/>
          <w:numId w:val="13"/>
        </w:numPr>
      </w:pPr>
      <w:r>
        <w:rPr>
          <w:rFonts w:hint="eastAsia"/>
        </w:rPr>
        <w:lastRenderedPageBreak/>
        <w:t>このゴールに関するアクションの例</w:t>
      </w:r>
    </w:p>
    <w:p w14:paraId="4C1D412B" w14:textId="77777777" w:rsidR="002B4968" w:rsidRDefault="002B4968" w:rsidP="002B4968">
      <w:pPr>
        <w:pStyle w:val="4"/>
      </w:pPr>
      <w:r>
        <w:rPr>
          <w:rFonts w:hint="eastAsia"/>
        </w:rPr>
        <w:t>暮らしの中で</w:t>
      </w:r>
    </w:p>
    <w:p w14:paraId="51FE366E" w14:textId="322BD66F" w:rsidR="00D04A3A" w:rsidRDefault="00D04A3A" w:rsidP="00D04A3A">
      <w:pPr>
        <w:pStyle w:val="af8"/>
        <w:numPr>
          <w:ilvl w:val="0"/>
          <w:numId w:val="38"/>
        </w:numPr>
        <w:ind w:leftChars="0"/>
      </w:pPr>
      <w:r w:rsidRPr="00D04A3A">
        <w:rPr>
          <w:rFonts w:hint="eastAsia"/>
        </w:rPr>
        <w:t>「びわ湖の日」にもっと琵琶湖と関わる</w:t>
      </w:r>
      <w:r>
        <w:rPr>
          <w:rFonts w:hint="eastAsia"/>
        </w:rPr>
        <w:t>。</w:t>
      </w:r>
    </w:p>
    <w:p w14:paraId="1959F01B" w14:textId="77777777" w:rsidR="00940D60" w:rsidRDefault="00940D60" w:rsidP="006300CE">
      <w:pPr>
        <w:pStyle w:val="af8"/>
        <w:numPr>
          <w:ilvl w:val="0"/>
          <w:numId w:val="38"/>
        </w:numPr>
        <w:ind w:leftChars="0"/>
      </w:pPr>
      <w:r>
        <w:rPr>
          <w:rFonts w:hint="eastAsia"/>
        </w:rPr>
        <w:t>まずは身近な</w:t>
      </w:r>
      <w:r w:rsidR="006163E9">
        <w:rPr>
          <w:rFonts w:hint="eastAsia"/>
        </w:rPr>
        <w:t>ごみ</w:t>
      </w:r>
      <w:r>
        <w:rPr>
          <w:rFonts w:hint="eastAsia"/>
        </w:rPr>
        <w:t>を拾う。</w:t>
      </w:r>
    </w:p>
    <w:p w14:paraId="2A5CFB59" w14:textId="77777777" w:rsidR="00940D60" w:rsidRDefault="00940D60" w:rsidP="006300CE">
      <w:pPr>
        <w:pStyle w:val="af8"/>
        <w:numPr>
          <w:ilvl w:val="0"/>
          <w:numId w:val="38"/>
        </w:numPr>
        <w:ind w:leftChars="0"/>
      </w:pPr>
      <w:r>
        <w:rPr>
          <w:rFonts w:hint="eastAsia"/>
        </w:rPr>
        <w:t>清掃活動に参加する。</w:t>
      </w:r>
    </w:p>
    <w:p w14:paraId="4C23605F" w14:textId="77777777" w:rsidR="00CA06A2" w:rsidRDefault="00CA06A2" w:rsidP="006300CE">
      <w:pPr>
        <w:pStyle w:val="af8"/>
        <w:numPr>
          <w:ilvl w:val="0"/>
          <w:numId w:val="38"/>
        </w:numPr>
        <w:ind w:leftChars="0"/>
      </w:pPr>
      <w:r w:rsidRPr="00CA06A2">
        <w:rPr>
          <w:rFonts w:hint="eastAsia"/>
        </w:rPr>
        <w:t>バッグには常にトングと</w:t>
      </w:r>
      <w:r w:rsidR="006163E9">
        <w:rPr>
          <w:rFonts w:hint="eastAsia"/>
        </w:rPr>
        <w:t>ごみ</w:t>
      </w:r>
      <w:r w:rsidRPr="00CA06A2">
        <w:rPr>
          <w:rFonts w:hint="eastAsia"/>
        </w:rPr>
        <w:t>袋を</w:t>
      </w:r>
      <w:r>
        <w:rPr>
          <w:rFonts w:hint="eastAsia"/>
        </w:rPr>
        <w:t>もつ。</w:t>
      </w:r>
    </w:p>
    <w:p w14:paraId="0434EA97" w14:textId="0244BE9C" w:rsidR="00940D60" w:rsidRDefault="006409AD" w:rsidP="006409AD">
      <w:pPr>
        <w:pStyle w:val="af8"/>
        <w:numPr>
          <w:ilvl w:val="0"/>
          <w:numId w:val="38"/>
        </w:numPr>
        <w:ind w:leftChars="0"/>
      </w:pPr>
      <w:r>
        <w:rPr>
          <w:rFonts w:hint="eastAsia"/>
        </w:rPr>
        <w:t>食品を買いすぎず、</w:t>
      </w:r>
      <w:r w:rsidRPr="006409AD">
        <w:rPr>
          <w:rFonts w:hint="eastAsia"/>
        </w:rPr>
        <w:t>使い切る。</w:t>
      </w:r>
      <w:r>
        <w:rPr>
          <w:rFonts w:hint="eastAsia"/>
        </w:rPr>
        <w:t>また、</w:t>
      </w:r>
      <w:r w:rsidRPr="006409AD">
        <w:rPr>
          <w:rFonts w:hint="eastAsia"/>
        </w:rPr>
        <w:t>残さず食べる。</w:t>
      </w:r>
    </w:p>
    <w:p w14:paraId="7D1860AB" w14:textId="77777777" w:rsidR="00631FC1" w:rsidRDefault="006163E9" w:rsidP="006300CE">
      <w:pPr>
        <w:pStyle w:val="af8"/>
        <w:numPr>
          <w:ilvl w:val="0"/>
          <w:numId w:val="38"/>
        </w:numPr>
        <w:ind w:leftChars="0"/>
      </w:pPr>
      <w:r>
        <w:rPr>
          <w:rFonts w:hint="eastAsia"/>
        </w:rPr>
        <w:t>ごみ</w:t>
      </w:r>
      <w:r w:rsidR="00631FC1">
        <w:rPr>
          <w:rFonts w:hint="eastAsia"/>
        </w:rPr>
        <w:t>の分別をしっかりする。</w:t>
      </w:r>
    </w:p>
    <w:p w14:paraId="6D0EC618" w14:textId="5200E759" w:rsidR="00774805" w:rsidRDefault="00774805" w:rsidP="00774805">
      <w:pPr>
        <w:pStyle w:val="af8"/>
        <w:numPr>
          <w:ilvl w:val="0"/>
          <w:numId w:val="38"/>
        </w:numPr>
        <w:ind w:leftChars="0"/>
      </w:pPr>
      <w:r>
        <w:rPr>
          <w:rFonts w:hint="eastAsia"/>
        </w:rPr>
        <w:t>ポイ捨てをしない。</w:t>
      </w:r>
    </w:p>
    <w:p w14:paraId="6AD2668D" w14:textId="718E8A14" w:rsidR="00774805" w:rsidRDefault="00774805" w:rsidP="00774805">
      <w:pPr>
        <w:pStyle w:val="af8"/>
        <w:numPr>
          <w:ilvl w:val="0"/>
          <w:numId w:val="38"/>
        </w:numPr>
        <w:ind w:leftChars="0"/>
      </w:pPr>
      <w:r>
        <w:rPr>
          <w:rFonts w:hint="eastAsia"/>
        </w:rPr>
        <w:t>買い物にはマイバッグ</w:t>
      </w:r>
      <w:r w:rsidR="00637EFB">
        <w:rPr>
          <w:rFonts w:hint="eastAsia"/>
        </w:rPr>
        <w:t>を持参し、レジ袋の使用を控える。</w:t>
      </w:r>
    </w:p>
    <w:p w14:paraId="36F48F55" w14:textId="6EC4DA1E" w:rsidR="002E5329" w:rsidRDefault="00774805" w:rsidP="00637EFB">
      <w:pPr>
        <w:pStyle w:val="af8"/>
        <w:numPr>
          <w:ilvl w:val="0"/>
          <w:numId w:val="38"/>
        </w:numPr>
        <w:ind w:leftChars="0"/>
      </w:pPr>
      <w:r>
        <w:rPr>
          <w:rFonts w:hint="eastAsia"/>
        </w:rPr>
        <w:t>使い捨てではなく、長く使える製品を選ぶ。</w:t>
      </w:r>
    </w:p>
    <w:p w14:paraId="5F2B7663" w14:textId="54127E3B" w:rsidR="002E5329" w:rsidRDefault="00637EFB" w:rsidP="002E5329">
      <w:pPr>
        <w:pStyle w:val="af8"/>
        <w:numPr>
          <w:ilvl w:val="0"/>
          <w:numId w:val="38"/>
        </w:numPr>
        <w:ind w:leftChars="0"/>
      </w:pPr>
      <w:r>
        <w:rPr>
          <w:rFonts w:hint="eastAsia"/>
        </w:rPr>
        <w:t>マイボトル、</w:t>
      </w:r>
      <w:r w:rsidR="002E5329">
        <w:rPr>
          <w:rFonts w:hint="eastAsia"/>
        </w:rPr>
        <w:t>マイカップやマイ箸を持参し、ごみを削減する。</w:t>
      </w:r>
    </w:p>
    <w:p w14:paraId="21698AE2" w14:textId="6FED920A" w:rsidR="002E5329" w:rsidRDefault="002E5329" w:rsidP="002E5329">
      <w:pPr>
        <w:pStyle w:val="af8"/>
        <w:numPr>
          <w:ilvl w:val="0"/>
          <w:numId w:val="38"/>
        </w:numPr>
        <w:ind w:leftChars="0"/>
      </w:pPr>
      <w:r>
        <w:rPr>
          <w:rFonts w:hint="eastAsia"/>
        </w:rPr>
        <w:t>バーベキュー等、野外調理で使用した網やコンロの片付けはマナーを守って行う。</w:t>
      </w:r>
    </w:p>
    <w:p w14:paraId="6901CE8D" w14:textId="10984351" w:rsidR="002E5329" w:rsidRDefault="00637EFB" w:rsidP="002E5329">
      <w:pPr>
        <w:pStyle w:val="af8"/>
        <w:numPr>
          <w:ilvl w:val="0"/>
          <w:numId w:val="38"/>
        </w:numPr>
        <w:ind w:leftChars="0"/>
      </w:pPr>
      <w:r>
        <w:t>環境への負荷が少ない商品を選ぶ。</w:t>
      </w:r>
    </w:p>
    <w:p w14:paraId="648188F4" w14:textId="5D9E62AB" w:rsidR="00637EFB" w:rsidRDefault="00637EFB" w:rsidP="00637EFB">
      <w:pPr>
        <w:pStyle w:val="af8"/>
        <w:numPr>
          <w:ilvl w:val="0"/>
          <w:numId w:val="38"/>
        </w:numPr>
        <w:ind w:leftChars="0"/>
      </w:pPr>
      <w:r w:rsidRPr="00637EFB">
        <w:rPr>
          <w:rFonts w:hint="eastAsia"/>
        </w:rPr>
        <w:t>容器や包装の少ない商品、詰め替えができる商品を選ぶ。</w:t>
      </w:r>
    </w:p>
    <w:p w14:paraId="203C2067" w14:textId="3871068D" w:rsidR="00637EFB" w:rsidRDefault="00637EFB" w:rsidP="00637EFB">
      <w:pPr>
        <w:pStyle w:val="af8"/>
        <w:numPr>
          <w:ilvl w:val="0"/>
          <w:numId w:val="38"/>
        </w:numPr>
        <w:ind w:leftChars="0"/>
      </w:pPr>
      <w:r w:rsidRPr="00637EFB">
        <w:rPr>
          <w:rFonts w:hint="eastAsia"/>
        </w:rPr>
        <w:t>出かけるときはマイボトルを持っていく。</w:t>
      </w:r>
    </w:p>
    <w:p w14:paraId="6E968558" w14:textId="1FF80975" w:rsidR="002E5329" w:rsidRDefault="002E5329" w:rsidP="002E5329">
      <w:pPr>
        <w:pStyle w:val="af8"/>
        <w:numPr>
          <w:ilvl w:val="0"/>
          <w:numId w:val="38"/>
        </w:numPr>
        <w:ind w:leftChars="0"/>
      </w:pPr>
      <w:r>
        <w:rPr>
          <w:rFonts w:hint="eastAsia"/>
        </w:rPr>
        <w:t>水草を活用した商品（堆肥やガラス製品等）を購入する。</w:t>
      </w:r>
    </w:p>
    <w:p w14:paraId="10508CA4" w14:textId="7D301FAE" w:rsidR="005820F4" w:rsidRDefault="005820F4" w:rsidP="002E5329">
      <w:pPr>
        <w:pStyle w:val="af8"/>
        <w:numPr>
          <w:ilvl w:val="0"/>
          <w:numId w:val="38"/>
        </w:numPr>
        <w:ind w:leftChars="0"/>
      </w:pPr>
      <w:r>
        <w:rPr>
          <w:rFonts w:hint="eastAsia"/>
        </w:rPr>
        <w:t>ヨシ群落の保全活動（ヨシ刈り等）に参加する。</w:t>
      </w:r>
    </w:p>
    <w:p w14:paraId="56CE31FF" w14:textId="6ADD96C8" w:rsidR="00D04A3A" w:rsidRDefault="00D04A3A" w:rsidP="00D04A3A">
      <w:pPr>
        <w:pStyle w:val="af8"/>
        <w:numPr>
          <w:ilvl w:val="0"/>
          <w:numId w:val="38"/>
        </w:numPr>
        <w:ind w:leftChars="0"/>
      </w:pPr>
      <w:r w:rsidRPr="00D04A3A">
        <w:rPr>
          <w:rFonts w:hint="eastAsia"/>
        </w:rPr>
        <w:t>家庭菜園や庭木には水草堆肥を使用</w:t>
      </w:r>
      <w:r>
        <w:rPr>
          <w:rFonts w:hint="eastAsia"/>
        </w:rPr>
        <w:t>する。</w:t>
      </w:r>
    </w:p>
    <w:p w14:paraId="21243B36" w14:textId="763C73B0" w:rsidR="00442AB7" w:rsidRDefault="00442AB7" w:rsidP="00442AB7">
      <w:pPr>
        <w:pStyle w:val="af8"/>
        <w:numPr>
          <w:ilvl w:val="1"/>
          <w:numId w:val="38"/>
        </w:numPr>
        <w:ind w:leftChars="0"/>
      </w:pPr>
      <w:r w:rsidRPr="00442AB7">
        <w:rPr>
          <w:rFonts w:hint="eastAsia"/>
        </w:rPr>
        <w:t>株式会社明豊建設</w:t>
      </w:r>
      <w:r>
        <w:rPr>
          <w:rFonts w:hint="eastAsia"/>
        </w:rPr>
        <w:t>は</w:t>
      </w:r>
      <w:r w:rsidRPr="00442AB7">
        <w:rPr>
          <w:rFonts w:hint="eastAsia"/>
        </w:rPr>
        <w:t>、琵琶湖の水草を原料とした有機肥料</w:t>
      </w:r>
      <w:r w:rsidR="00557A7C">
        <w:rPr>
          <w:rFonts w:hint="eastAsia"/>
        </w:rPr>
        <w:t>を</w:t>
      </w:r>
      <w:r w:rsidRPr="00442AB7">
        <w:rPr>
          <w:rFonts w:hint="eastAsia"/>
        </w:rPr>
        <w:t>「湖の恵シリーズ」として複数の商品を発売</w:t>
      </w:r>
      <w:r>
        <w:rPr>
          <w:rFonts w:hint="eastAsia"/>
        </w:rPr>
        <w:t>しています。</w:t>
      </w:r>
    </w:p>
    <w:p w14:paraId="2B417AB5" w14:textId="77777777" w:rsidR="002B4968" w:rsidRDefault="002B4968" w:rsidP="002B4968">
      <w:pPr>
        <w:pStyle w:val="4"/>
      </w:pPr>
      <w:r>
        <w:rPr>
          <w:rFonts w:hint="eastAsia"/>
        </w:rPr>
        <w:t>事業・産業の中で</w:t>
      </w:r>
    </w:p>
    <w:p w14:paraId="3A3C4794" w14:textId="2570C436" w:rsidR="005820F4" w:rsidRDefault="005820F4" w:rsidP="006409AD">
      <w:pPr>
        <w:pStyle w:val="af8"/>
        <w:numPr>
          <w:ilvl w:val="0"/>
          <w:numId w:val="55"/>
        </w:numPr>
        <w:ind w:leftChars="0"/>
      </w:pPr>
      <w:r>
        <w:rPr>
          <w:rFonts w:hint="eastAsia"/>
        </w:rPr>
        <w:t>ヨシ製品を</w:t>
      </w:r>
      <w:r w:rsidR="0067411D">
        <w:rPr>
          <w:rFonts w:hint="eastAsia"/>
        </w:rPr>
        <w:t>積極的に利用する</w:t>
      </w:r>
      <w:r>
        <w:rPr>
          <w:rFonts w:hint="eastAsia"/>
        </w:rPr>
        <w:t>。</w:t>
      </w:r>
    </w:p>
    <w:p w14:paraId="0A0D2B87" w14:textId="718CE00B" w:rsidR="002B4968" w:rsidRDefault="006409AD" w:rsidP="006409AD">
      <w:pPr>
        <w:pStyle w:val="af8"/>
        <w:numPr>
          <w:ilvl w:val="0"/>
          <w:numId w:val="55"/>
        </w:numPr>
        <w:ind w:leftChars="0"/>
      </w:pPr>
      <w:r w:rsidRPr="006409AD">
        <w:rPr>
          <w:rFonts w:hint="eastAsia"/>
        </w:rPr>
        <w:t>使い捨て製品の使用を控える。</w:t>
      </w:r>
    </w:p>
    <w:p w14:paraId="6088C4B9" w14:textId="2F689391" w:rsidR="00657A47" w:rsidRDefault="00557A7C" w:rsidP="006A4AEF">
      <w:pPr>
        <w:pStyle w:val="af8"/>
        <w:numPr>
          <w:ilvl w:val="0"/>
          <w:numId w:val="55"/>
        </w:numPr>
        <w:ind w:leftChars="0"/>
      </w:pPr>
      <w:r>
        <w:rPr>
          <w:rFonts w:hint="eastAsia"/>
        </w:rPr>
        <w:t>ごみ</w:t>
      </w:r>
      <w:r w:rsidR="00657A47">
        <w:rPr>
          <w:rFonts w:hint="eastAsia"/>
        </w:rPr>
        <w:t>の出ない商品やサービスを開発する。</w:t>
      </w:r>
    </w:p>
    <w:p w14:paraId="364B8F3E" w14:textId="231890B3" w:rsidR="000128EC" w:rsidRDefault="006409AD" w:rsidP="006A4AEF">
      <w:pPr>
        <w:pStyle w:val="af8"/>
        <w:numPr>
          <w:ilvl w:val="0"/>
          <w:numId w:val="55"/>
        </w:numPr>
        <w:ind w:leftChars="0"/>
      </w:pPr>
      <w:r>
        <w:rPr>
          <w:rFonts w:hint="eastAsia"/>
        </w:rPr>
        <w:t>商品の</w:t>
      </w:r>
      <w:r w:rsidR="000128EC">
        <w:rPr>
          <w:rFonts w:hint="eastAsia"/>
        </w:rPr>
        <w:t>簡易包装</w:t>
      </w:r>
      <w:r>
        <w:rPr>
          <w:rFonts w:hint="eastAsia"/>
        </w:rPr>
        <w:t>に努める</w:t>
      </w:r>
      <w:r w:rsidR="000128EC">
        <w:rPr>
          <w:rFonts w:hint="eastAsia"/>
        </w:rPr>
        <w:t>。</w:t>
      </w:r>
    </w:p>
    <w:p w14:paraId="0BC31604" w14:textId="0D734442" w:rsidR="000128EC" w:rsidRDefault="006409AD" w:rsidP="006A4AEF">
      <w:pPr>
        <w:pStyle w:val="af8"/>
        <w:numPr>
          <w:ilvl w:val="0"/>
          <w:numId w:val="55"/>
        </w:numPr>
        <w:ind w:leftChars="0"/>
      </w:pPr>
      <w:r>
        <w:rPr>
          <w:rFonts w:hint="eastAsia"/>
        </w:rPr>
        <w:t>リサイクル可能な素材を原材料に利用する。</w:t>
      </w:r>
    </w:p>
    <w:p w14:paraId="02293B11" w14:textId="18C37687" w:rsidR="006409AD" w:rsidRDefault="006409AD" w:rsidP="006409AD">
      <w:pPr>
        <w:pStyle w:val="af8"/>
        <w:numPr>
          <w:ilvl w:val="0"/>
          <w:numId w:val="55"/>
        </w:numPr>
        <w:ind w:leftChars="0"/>
      </w:pPr>
      <w:r>
        <w:rPr>
          <w:rFonts w:hint="eastAsia"/>
        </w:rPr>
        <w:t>リサイクル製品を利用する。</w:t>
      </w:r>
    </w:p>
    <w:p w14:paraId="68D1164B" w14:textId="36A41204" w:rsidR="0001484A" w:rsidRDefault="0001484A" w:rsidP="006409AD">
      <w:pPr>
        <w:pStyle w:val="af8"/>
        <w:numPr>
          <w:ilvl w:val="0"/>
          <w:numId w:val="55"/>
        </w:numPr>
        <w:ind w:leftChars="0"/>
      </w:pPr>
      <w:r>
        <w:rPr>
          <w:rFonts w:hint="eastAsia"/>
        </w:rPr>
        <w:t>排出する廃棄物に最終処分まで責任を持つ。</w:t>
      </w:r>
    </w:p>
    <w:p w14:paraId="76D94470" w14:textId="16D61C69" w:rsidR="00637EFB" w:rsidRDefault="00637EFB" w:rsidP="00637EFB">
      <w:pPr>
        <w:pStyle w:val="af8"/>
        <w:numPr>
          <w:ilvl w:val="0"/>
          <w:numId w:val="55"/>
        </w:numPr>
        <w:ind w:leftChars="0"/>
      </w:pPr>
      <w:r>
        <w:rPr>
          <w:rFonts w:hint="eastAsia"/>
        </w:rPr>
        <w:t>来客への湯茶接待時に、使い捨てのプラスチック・カップや紙コップを使わない。</w:t>
      </w:r>
    </w:p>
    <w:p w14:paraId="7AB61BFC" w14:textId="153EABF5" w:rsidR="00637EFB" w:rsidRDefault="00637EFB" w:rsidP="00637EFB">
      <w:pPr>
        <w:pStyle w:val="af8"/>
        <w:numPr>
          <w:ilvl w:val="0"/>
          <w:numId w:val="55"/>
        </w:numPr>
        <w:ind w:leftChars="0"/>
      </w:pPr>
      <w:r>
        <w:rPr>
          <w:rFonts w:hint="eastAsia"/>
        </w:rPr>
        <w:t>会議運営でペットボトルや使い捨てカップは使用しない。</w:t>
      </w:r>
    </w:p>
    <w:p w14:paraId="5B1C6D7A" w14:textId="71BDEA65" w:rsidR="00774805" w:rsidRDefault="00047B69" w:rsidP="00774805">
      <w:pPr>
        <w:pStyle w:val="af8"/>
        <w:numPr>
          <w:ilvl w:val="0"/>
          <w:numId w:val="55"/>
        </w:numPr>
        <w:ind w:leftChars="0"/>
      </w:pPr>
      <w:r>
        <w:rPr>
          <w:rFonts w:hint="eastAsia"/>
        </w:rPr>
        <w:t>淡海</w:t>
      </w:r>
      <w:r w:rsidR="00774805" w:rsidRPr="00774805">
        <w:rPr>
          <w:rFonts w:hint="eastAsia"/>
        </w:rPr>
        <w:t>エコフォスター制度や清掃活動に参加する。</w:t>
      </w:r>
    </w:p>
    <w:p w14:paraId="1DD62BF0" w14:textId="2181621B" w:rsidR="00047B69" w:rsidRDefault="00047B69" w:rsidP="00047B69">
      <w:pPr>
        <w:pStyle w:val="af8"/>
        <w:numPr>
          <w:ilvl w:val="1"/>
          <w:numId w:val="55"/>
        </w:numPr>
        <w:ind w:leftChars="0"/>
      </w:pPr>
      <w:r w:rsidRPr="00047B69">
        <w:rPr>
          <w:rFonts w:hint="eastAsia"/>
        </w:rPr>
        <w:lastRenderedPageBreak/>
        <w:t>淡海エコフォスター制度とは、公共的場所の美化および保全のため、県民、事業者等が愛情と責任を持ってボランティアで美化清掃する制度で、環境美化に対する県民等の意識の高揚を図るとともに、ごみの散乱を防止し、県民等と県が一体となった地域活動を推進することを目的としています。</w:t>
      </w:r>
    </w:p>
    <w:p w14:paraId="7FAA69AC" w14:textId="5FDD4AA3" w:rsidR="005D2F5F" w:rsidRDefault="00557A7C" w:rsidP="005D2F5F">
      <w:pPr>
        <w:pStyle w:val="af8"/>
        <w:numPr>
          <w:ilvl w:val="1"/>
          <w:numId w:val="55"/>
        </w:numPr>
        <w:ind w:leftChars="0"/>
      </w:pPr>
      <w:r>
        <w:rPr>
          <w:rFonts w:hint="eastAsia"/>
        </w:rPr>
        <w:t>日</w:t>
      </w:r>
      <w:r w:rsidR="005D2F5F">
        <w:rPr>
          <w:rFonts w:hint="eastAsia"/>
        </w:rPr>
        <w:t>光精器株式会社は、琵琶湖環境美化活動に参加し、近江八幡市の琵琶湖岸環境保全に地域住民の方々と共に、積極的な取組を行っています。</w:t>
      </w:r>
    </w:p>
    <w:p w14:paraId="089BBD57" w14:textId="71E5E8A6" w:rsidR="0018103B" w:rsidRDefault="0018103B" w:rsidP="006A4AEF">
      <w:pPr>
        <w:pStyle w:val="af8"/>
        <w:numPr>
          <w:ilvl w:val="0"/>
          <w:numId w:val="55"/>
        </w:numPr>
        <w:ind w:leftChars="0"/>
      </w:pPr>
      <w:r>
        <w:rPr>
          <w:rFonts w:hint="eastAsia"/>
        </w:rPr>
        <w:t>市民団体の活動を支援する。</w:t>
      </w:r>
    </w:p>
    <w:p w14:paraId="61E65473" w14:textId="6D001F47" w:rsidR="00F86A52" w:rsidRPr="002B4968" w:rsidRDefault="0018103B" w:rsidP="00657A47">
      <w:pPr>
        <w:pStyle w:val="af8"/>
        <w:numPr>
          <w:ilvl w:val="1"/>
          <w:numId w:val="55"/>
        </w:numPr>
        <w:ind w:leftChars="0"/>
      </w:pPr>
      <w:r>
        <w:rPr>
          <w:rFonts w:hint="eastAsia"/>
        </w:rPr>
        <w:t>一般財団法人セブン-イレブン記念財団は、セブン-イレブン店舗の募金と(株)</w:t>
      </w:r>
      <w:r w:rsidRPr="0018103B">
        <w:rPr>
          <w:rFonts w:hint="eastAsia"/>
        </w:rPr>
        <w:t xml:space="preserve"> </w:t>
      </w:r>
      <w:r>
        <w:rPr>
          <w:rFonts w:hint="eastAsia"/>
        </w:rPr>
        <w:t>セブン-イレブン・ジャパンなどからの寄付金をもとに、滋賀県、守山市、淡海を守る釣り人の会と環境保全活動等を実施する協定を締結し、守山市今浜町から幸津川町までの湖辺域において、清掃活動等の琵琶湖環境保全活動を実施しています。</w:t>
      </w:r>
    </w:p>
    <w:p w14:paraId="56305EC9" w14:textId="77777777" w:rsidR="002B4968" w:rsidRDefault="002B4968" w:rsidP="002B4968">
      <w:pPr>
        <w:pStyle w:val="4"/>
      </w:pPr>
      <w:r>
        <w:rPr>
          <w:rFonts w:hint="eastAsia"/>
        </w:rPr>
        <w:t>行政の施策で</w:t>
      </w:r>
    </w:p>
    <w:p w14:paraId="18B11BDD" w14:textId="77777777" w:rsidR="0068535F" w:rsidRDefault="0068535F" w:rsidP="006A4AEF">
      <w:pPr>
        <w:pStyle w:val="af8"/>
        <w:numPr>
          <w:ilvl w:val="0"/>
          <w:numId w:val="56"/>
        </w:numPr>
        <w:ind w:leftChars="0"/>
      </w:pPr>
      <w:r>
        <w:rPr>
          <w:rFonts w:hint="eastAsia"/>
        </w:rPr>
        <w:t>ごみの分別・適正処理を啓発する。</w:t>
      </w:r>
    </w:p>
    <w:p w14:paraId="4F53FB1E" w14:textId="655DB7BD" w:rsidR="0001484A" w:rsidRDefault="0001484A" w:rsidP="00477F5D">
      <w:pPr>
        <w:pStyle w:val="af8"/>
        <w:numPr>
          <w:ilvl w:val="0"/>
          <w:numId w:val="56"/>
        </w:numPr>
        <w:ind w:leftChars="0"/>
      </w:pPr>
      <w:r>
        <w:rPr>
          <w:rFonts w:hint="eastAsia"/>
        </w:rPr>
        <w:t>市民の清掃活動の機会をつくる。</w:t>
      </w:r>
    </w:p>
    <w:p w14:paraId="575EAAB8" w14:textId="6CBDA5CB" w:rsidR="0001484A" w:rsidRDefault="0001484A" w:rsidP="00477F5D">
      <w:pPr>
        <w:pStyle w:val="af8"/>
        <w:numPr>
          <w:ilvl w:val="0"/>
          <w:numId w:val="56"/>
        </w:numPr>
        <w:ind w:leftChars="0"/>
      </w:pPr>
      <w:r>
        <w:rPr>
          <w:rFonts w:hint="eastAsia"/>
        </w:rPr>
        <w:t>不法投棄パトロールを行う。</w:t>
      </w:r>
    </w:p>
    <w:p w14:paraId="428E43FF" w14:textId="15241616" w:rsidR="0001484A" w:rsidRDefault="0001484A" w:rsidP="00477F5D">
      <w:pPr>
        <w:pStyle w:val="af8"/>
        <w:numPr>
          <w:ilvl w:val="0"/>
          <w:numId w:val="56"/>
        </w:numPr>
        <w:ind w:leftChars="0"/>
      </w:pPr>
      <w:r>
        <w:rPr>
          <w:rFonts w:hint="eastAsia"/>
        </w:rPr>
        <w:t>湖水浴場の水質調査を行う。</w:t>
      </w:r>
    </w:p>
    <w:p w14:paraId="6F448098" w14:textId="0C1C171F" w:rsidR="00477F5D" w:rsidRPr="00477F5D" w:rsidRDefault="0068535F" w:rsidP="00477F5D">
      <w:pPr>
        <w:pStyle w:val="af8"/>
        <w:numPr>
          <w:ilvl w:val="0"/>
          <w:numId w:val="56"/>
        </w:numPr>
        <w:ind w:leftChars="0"/>
      </w:pPr>
      <w:r>
        <w:rPr>
          <w:rFonts w:hint="eastAsia"/>
        </w:rPr>
        <w:t>水草刈取・除去事業を実施する</w:t>
      </w:r>
      <w:r w:rsidRPr="00477F5D">
        <w:rPr>
          <w:rFonts w:hint="eastAsia"/>
        </w:rPr>
        <w:t>。</w:t>
      </w:r>
    </w:p>
    <w:p w14:paraId="0C6BB456" w14:textId="77777777" w:rsidR="005820F4" w:rsidRDefault="00477F5D" w:rsidP="005820F4">
      <w:pPr>
        <w:pStyle w:val="af8"/>
        <w:numPr>
          <w:ilvl w:val="0"/>
          <w:numId w:val="56"/>
        </w:numPr>
        <w:ind w:leftChars="0"/>
      </w:pPr>
      <w:r w:rsidRPr="00477F5D">
        <w:rPr>
          <w:rFonts w:hint="eastAsia"/>
        </w:rPr>
        <w:t>砂浜、湖岸、湖岸の緑地の保全および再生を行う。</w:t>
      </w:r>
    </w:p>
    <w:p w14:paraId="6CB75D8C" w14:textId="4E5E4FBE" w:rsidR="007007E5" w:rsidRDefault="0001484A" w:rsidP="0067411D">
      <w:pPr>
        <w:pStyle w:val="af8"/>
        <w:numPr>
          <w:ilvl w:val="0"/>
          <w:numId w:val="56"/>
        </w:numPr>
        <w:ind w:leftChars="0"/>
      </w:pPr>
      <w:r>
        <w:rPr>
          <w:rFonts w:hint="eastAsia"/>
        </w:rPr>
        <w:t>ヨシ群落刈取等の自然湖岸を</w:t>
      </w:r>
      <w:r w:rsidR="0067411D" w:rsidRPr="0067411D">
        <w:rPr>
          <w:rFonts w:hint="eastAsia"/>
        </w:rPr>
        <w:t>保全</w:t>
      </w:r>
      <w:r>
        <w:rPr>
          <w:rFonts w:hint="eastAsia"/>
        </w:rPr>
        <w:t>する。</w:t>
      </w:r>
    </w:p>
    <w:p w14:paraId="518CA27E" w14:textId="77777777" w:rsidR="007007E5" w:rsidRDefault="007007E5">
      <w:pPr>
        <w:rPr>
          <w:rFonts w:ascii="UD デジタル 教科書体 N-R" w:eastAsia="UD デジタル 教科書体 N-R" w:hAnsiTheme="majorHAnsi" w:cstheme="majorBidi"/>
          <w:color w:val="365F91" w:themeColor="accent1" w:themeShade="BF"/>
          <w:sz w:val="24"/>
          <w:szCs w:val="24"/>
        </w:rPr>
      </w:pPr>
      <w:r>
        <w:br w:type="page"/>
      </w:r>
    </w:p>
    <w:bookmarkStart w:id="44" w:name="_Ref63712763"/>
    <w:bookmarkStart w:id="45" w:name="_Toc75350153"/>
    <w:p w14:paraId="1B42A580" w14:textId="77777777" w:rsidR="00B61F2A" w:rsidRDefault="009E052A" w:rsidP="008912A3">
      <w:pPr>
        <w:pStyle w:val="2"/>
        <w:numPr>
          <w:ilvl w:val="0"/>
          <w:numId w:val="6"/>
        </w:numPr>
      </w:pPr>
      <w:r w:rsidRPr="009E052A">
        <w:rPr>
          <w:noProof/>
        </w:rPr>
        <w:lastRenderedPageBreak/>
        <mc:AlternateContent>
          <mc:Choice Requires="wps">
            <w:drawing>
              <wp:anchor distT="0" distB="0" distL="114300" distR="114300" simplePos="0" relativeHeight="251700224" behindDoc="0" locked="0" layoutInCell="1" allowOverlap="1" wp14:anchorId="76639FCC" wp14:editId="66F6499F">
                <wp:simplePos x="0" y="0"/>
                <wp:positionH relativeFrom="margin">
                  <wp:posOffset>-635</wp:posOffset>
                </wp:positionH>
                <wp:positionV relativeFrom="paragraph">
                  <wp:posOffset>9525</wp:posOffset>
                </wp:positionV>
                <wp:extent cx="4578350" cy="1920240"/>
                <wp:effectExtent l="0" t="0" r="0" b="0"/>
                <wp:wrapNone/>
                <wp:docPr id="15" name="テキスト ボックス 3"/>
                <wp:cNvGraphicFramePr/>
                <a:graphic xmlns:a="http://schemas.openxmlformats.org/drawingml/2006/main">
                  <a:graphicData uri="http://schemas.microsoft.com/office/word/2010/wordprocessingShape">
                    <wps:wsp>
                      <wps:cNvSpPr txBox="1"/>
                      <wps:spPr>
                        <a:xfrm>
                          <a:off x="0" y="0"/>
                          <a:ext cx="4578350" cy="1920240"/>
                        </a:xfrm>
                        <a:prstGeom prst="rect">
                          <a:avLst/>
                        </a:prstGeom>
                        <a:noFill/>
                      </wps:spPr>
                      <wps:txbx>
                        <w:txbxContent>
                          <w:p w14:paraId="0DB23A32" w14:textId="77777777" w:rsidR="004F17C5" w:rsidRPr="00B72E8D" w:rsidRDefault="004F17C5" w:rsidP="009E052A">
                            <w:pPr>
                              <w:pStyle w:val="Web"/>
                              <w:spacing w:before="0" w:beforeAutospacing="0" w:after="0" w:afterAutospacing="0"/>
                              <w:textAlignment w:val="baseline"/>
                              <w:rPr>
                                <w:sz w:val="48"/>
                                <w:szCs w:val="48"/>
                              </w:rPr>
                            </w:pPr>
                            <w:r>
                              <w:rPr>
                                <w:rFonts w:cstheme="minorBidi" w:hint="eastAsia"/>
                                <w:color w:val="FFFFFF" w:themeColor="background1"/>
                                <w:kern w:val="24"/>
                                <w:sz w:val="48"/>
                                <w:szCs w:val="48"/>
                                <w14:glow w14:rad="101600">
                                  <w14:schemeClr w14:val="tx1">
                                    <w14:alpha w14:val="40000"/>
                                  </w14:schemeClr>
                                </w14:glow>
                              </w:rPr>
                              <w:t>５．恵み豊かな水源の森を守ろう</w:t>
                            </w:r>
                          </w:p>
                        </w:txbxContent>
                      </wps:txbx>
                      <wps:bodyPr wrap="square" rtlCol="0">
                        <a:spAutoFit/>
                      </wps:bodyPr>
                    </wps:wsp>
                  </a:graphicData>
                </a:graphic>
                <wp14:sizeRelH relativeFrom="margin">
                  <wp14:pctWidth>0</wp14:pctWidth>
                </wp14:sizeRelH>
              </wp:anchor>
            </w:drawing>
          </mc:Choice>
          <mc:Fallback>
            <w:pict>
              <v:shape w14:anchorId="76639FCC" id="_x0000_s1037" type="#_x0000_t202" style="position:absolute;left:0;text-align:left;margin-left:-.05pt;margin-top:.75pt;width:360.5pt;height:151.2pt;z-index:2517002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" filled="f" stroked="f">
                <v:textbox style="mso-fit-shape-to-text:t">
                  <w:txbxContent>
                    <w:p w14:paraId="0DB23A32" w14:textId="77777777" w:rsidR="004F17C5" w:rsidRPr="00B72E8D" w:rsidRDefault="004F17C5" w:rsidP="009E052A">
                      <w:pPr>
                        <w:pStyle w:val="Web"/>
                        <w:spacing w:before="0" w:beforeAutospacing="0" w:after="0" w:afterAutospacing="0"/>
                        <w:textAlignment w:val="baseline"/>
                        <w:rPr>
                          <w:sz w:val="48"/>
                          <w:szCs w:val="48"/>
                        </w:rPr>
                      </w:pPr>
                      <w:r>
                        <w:rPr>
                          <w:rFonts w:cstheme="minorBidi" w:hint="eastAsia"/>
                          <w:color w:val="FFFFFF" w:themeColor="background1"/>
                          <w:kern w:val="24"/>
                          <w:sz w:val="48"/>
                          <w:szCs w:val="48"/>
                          <w14:glow w14:rad="101600">
                            <w14:schemeClr w14:val="tx1">
                              <w14:alpha w14:val="40000"/>
                            </w14:schemeClr>
                          </w14:glow>
                        </w:rPr>
                        <w:t>５．恵み豊かな水源の森を守ろう</w:t>
                      </w:r>
                    </w:p>
                  </w:txbxContent>
                </v:textbox>
                <w10:wrap anchorx="margin"/>
              </v:shape>
            </w:pict>
          </mc:Fallback>
        </mc:AlternateContent>
      </w:r>
      <w:r w:rsidRPr="009E052A">
        <w:rPr>
          <w:noProof/>
        </w:rPr>
        <w:drawing>
          <wp:anchor distT="0" distB="0" distL="114300" distR="114300" simplePos="0" relativeHeight="251659262" behindDoc="0" locked="0" layoutInCell="1" allowOverlap="1" wp14:anchorId="117343FD" wp14:editId="0E03F19E">
            <wp:simplePos x="0" y="0"/>
            <wp:positionH relativeFrom="margin">
              <wp:posOffset>-635</wp:posOffset>
            </wp:positionH>
            <wp:positionV relativeFrom="paragraph">
              <wp:posOffset>9525</wp:posOffset>
            </wp:positionV>
            <wp:extent cx="5400040" cy="4050030"/>
            <wp:effectExtent l="0" t="0" r="0" b="7620"/>
            <wp:wrapNone/>
            <wp:docPr id="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14:sizeRelH relativeFrom="page">
              <wp14:pctWidth>0</wp14:pctWidth>
            </wp14:sizeRelH>
            <wp14:sizeRelV relativeFrom="page">
              <wp14:pctHeight>0</wp14:pctHeight>
            </wp14:sizeRelV>
          </wp:anchor>
        </w:drawing>
      </w:r>
      <w:r w:rsidR="008912A3" w:rsidRPr="008912A3">
        <w:rPr>
          <w:rFonts w:hint="eastAsia"/>
        </w:rPr>
        <w:t>恵み豊かな水源の森を守ろう</w:t>
      </w:r>
      <w:bookmarkEnd w:id="44"/>
      <w:bookmarkEnd w:id="45"/>
    </w:p>
    <w:p w14:paraId="66D3DE4A" w14:textId="77777777" w:rsidR="009E052A" w:rsidRDefault="009E052A" w:rsidP="009E052A"/>
    <w:p w14:paraId="69039EF6" w14:textId="77777777" w:rsidR="009E052A" w:rsidRDefault="009E052A" w:rsidP="009E052A"/>
    <w:p w14:paraId="4AF63AA7" w14:textId="77777777" w:rsidR="009E052A" w:rsidRDefault="009E052A" w:rsidP="009E052A"/>
    <w:p w14:paraId="6334F919" w14:textId="77777777" w:rsidR="009E052A" w:rsidRDefault="009E052A" w:rsidP="009E052A"/>
    <w:p w14:paraId="02452B86" w14:textId="77777777" w:rsidR="009E052A" w:rsidRDefault="009E052A" w:rsidP="009E052A"/>
    <w:p w14:paraId="32A35553" w14:textId="77777777" w:rsidR="009E052A" w:rsidRDefault="009E052A" w:rsidP="009E052A"/>
    <w:p w14:paraId="3F0D19FC" w14:textId="77777777" w:rsidR="009E052A" w:rsidRDefault="009E052A" w:rsidP="009E052A"/>
    <w:p w14:paraId="74AAB84D" w14:textId="77777777" w:rsidR="009E052A" w:rsidRDefault="009E052A" w:rsidP="009E052A"/>
    <w:p w14:paraId="546D676B" w14:textId="77777777" w:rsidR="009E052A" w:rsidRDefault="009E052A" w:rsidP="009E052A"/>
    <w:p w14:paraId="0425610C" w14:textId="77777777" w:rsidR="009E052A" w:rsidRDefault="009E052A" w:rsidP="009E052A"/>
    <w:p w14:paraId="2908AF6D" w14:textId="77777777" w:rsidR="009E052A" w:rsidRDefault="009E052A" w:rsidP="009E052A"/>
    <w:p w14:paraId="4D3EA690" w14:textId="77777777" w:rsidR="009E052A" w:rsidRPr="009E052A" w:rsidRDefault="003B5C41" w:rsidP="009E052A">
      <w:r w:rsidRPr="009E052A">
        <w:rPr>
          <w:noProof/>
        </w:rPr>
        <mc:AlternateContent>
          <mc:Choice Requires="wps">
            <w:drawing>
              <wp:anchor distT="0" distB="0" distL="114300" distR="114300" simplePos="0" relativeHeight="251701248" behindDoc="0" locked="0" layoutInCell="1" allowOverlap="1" wp14:anchorId="4858F06C" wp14:editId="170C37A7">
                <wp:simplePos x="0" y="0"/>
                <wp:positionH relativeFrom="column">
                  <wp:posOffset>143510</wp:posOffset>
                </wp:positionH>
                <wp:positionV relativeFrom="paragraph">
                  <wp:posOffset>25400</wp:posOffset>
                </wp:positionV>
                <wp:extent cx="5111750" cy="972000"/>
                <wp:effectExtent l="0" t="0" r="0" b="0"/>
                <wp:wrapNone/>
                <wp:docPr id="16" name="角丸四角形 4"/>
                <wp:cNvGraphicFramePr/>
                <a:graphic xmlns:a="http://schemas.openxmlformats.org/drawingml/2006/main">
                  <a:graphicData uri="http://schemas.microsoft.com/office/word/2010/wordprocessingShape">
                    <wps:wsp>
                      <wps:cNvSpPr/>
                      <wps:spPr bwMode="auto">
                        <a:xfrm>
                          <a:off x="0" y="0"/>
                          <a:ext cx="5111750" cy="972000"/>
                        </a:xfrm>
                        <a:prstGeom prst="roundRect">
                          <a:avLst/>
                        </a:prstGeom>
                        <a:solidFill>
                          <a:srgbClr val="000000">
                            <a:alpha val="30196"/>
                          </a:srgbClr>
                        </a:solidFill>
                        <a:ln w="12700" cap="sq" cmpd="sng" algn="ctr">
                          <a:noFill/>
                          <a:prstDash val="solid"/>
                          <a:round/>
                          <a:headEnd type="none" w="sm" len="sm"/>
                          <a:tailEnd type="none" w="sm" len="sm"/>
                        </a:ln>
                        <a:effectLst/>
                        <a:extLst/>
                      </wps:spPr>
                      <wps:txbx>
                        <w:txbxContent>
                          <w:p w14:paraId="0C99BB38" w14:textId="38C9A242" w:rsidR="004F17C5" w:rsidRPr="00B72E8D" w:rsidRDefault="004F17C5" w:rsidP="009E052A">
                            <w:pPr>
                              <w:pStyle w:val="Web"/>
                              <w:snapToGrid w:val="0"/>
                              <w:spacing w:before="0" w:beforeAutospacing="0" w:after="0" w:afterAutospacing="0"/>
                              <w:textAlignment w:val="baseline"/>
                              <w:rPr>
                                <w:sz w:val="32"/>
                                <w:szCs w:val="32"/>
                              </w:rPr>
                            </w:pPr>
                            <w:r w:rsidRPr="004E7A23">
                              <w:rPr>
                                <w:rFonts w:ascii="Times New Roman" w:cstheme="minorBidi" w:hint="eastAsia"/>
                                <w:color w:val="FFFFFF" w:themeColor="background1"/>
                                <w:kern w:val="24"/>
                                <w:sz w:val="32"/>
                                <w:szCs w:val="32"/>
                              </w:rPr>
                              <w:t>水源涵養や生態系保全、木材生産、レクリエーションなどの多面的機能が持続的に発揮される森林づくりが進み、人々が地元の森林の恵みを持続的に享受する</w:t>
                            </w: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58F06C" id="_x0000_s1038" style="position:absolute;left:0;text-align:left;margin-left:11.3pt;margin-top:2pt;width:402.5pt;height:76.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" fillcolor="black" stroked="f" strokeweight="1pt">
                <v:fill opacity="19789f"/>
                <v:stroke startarrowwidth="narrow" startarrowlength="short" endarrowwidth="narrow" endarrowlength="short" endcap="square"/>
                <v:textbox>
                  <w:txbxContent>
                    <w:p w14:paraId="0C99BB38" w14:textId="38C9A242" w:rsidR="004F17C5" w:rsidRPr="00B72E8D" w:rsidRDefault="004F17C5" w:rsidP="009E052A">
                      <w:pPr>
                        <w:pStyle w:val="Web"/>
                        <w:snapToGrid w:val="0"/>
                        <w:spacing w:before="0" w:beforeAutospacing="0" w:after="0" w:afterAutospacing="0"/>
                        <w:textAlignment w:val="baseline"/>
                        <w:rPr>
                          <w:sz w:val="32"/>
                          <w:szCs w:val="32"/>
                        </w:rPr>
                      </w:pPr>
                      <w:r w:rsidRPr="004E7A23">
                        <w:rPr>
                          <w:rFonts w:ascii="Times New Roman" w:cstheme="minorBidi" w:hint="eastAsia"/>
                          <w:color w:val="FFFFFF" w:themeColor="background1"/>
                          <w:kern w:val="24"/>
                          <w:sz w:val="32"/>
                          <w:szCs w:val="32"/>
                        </w:rPr>
                        <w:t>水源涵養や生態系保全、木材生産、レクリエーションなどの多面的機能が持続的に発揮される森林づくりが進み、人々が地元の森林の恵みを持続的に享受する</w:t>
                      </w:r>
                    </w:p>
                  </w:txbxContent>
                </v:textbox>
              </v:roundrect>
            </w:pict>
          </mc:Fallback>
        </mc:AlternateContent>
      </w:r>
    </w:p>
    <w:p w14:paraId="7788C477" w14:textId="77777777" w:rsidR="009E052A" w:rsidRDefault="009E052A" w:rsidP="00B61F2A">
      <w:pPr>
        <w:pStyle w:val="af8"/>
      </w:pPr>
    </w:p>
    <w:p w14:paraId="54E6077C" w14:textId="77777777" w:rsidR="009E052A" w:rsidRDefault="009E052A" w:rsidP="00B61F2A">
      <w:pPr>
        <w:pStyle w:val="af8"/>
      </w:pPr>
    </w:p>
    <w:p w14:paraId="17B9FC70" w14:textId="77777777" w:rsidR="00B61F2A" w:rsidRDefault="007007E5" w:rsidP="00B61F2A">
      <w:pPr>
        <w:pStyle w:val="af8"/>
      </w:pPr>
      <w:r>
        <w:rPr>
          <w:rFonts w:hint="eastAsia"/>
        </w:rPr>
        <w:t>。</w:t>
      </w:r>
    </w:p>
    <w:p w14:paraId="551606BD" w14:textId="77777777" w:rsidR="007007E5" w:rsidRDefault="00EC32F3" w:rsidP="005C3E2E">
      <w:pPr>
        <w:pStyle w:val="3"/>
        <w:numPr>
          <w:ilvl w:val="0"/>
          <w:numId w:val="15"/>
        </w:numPr>
      </w:pPr>
      <w:r>
        <w:rPr>
          <w:rFonts w:hint="eastAsia"/>
        </w:rPr>
        <w:t>このゴールについて</w:t>
      </w:r>
    </w:p>
    <w:p w14:paraId="490D6763" w14:textId="297A69F4" w:rsidR="00CA06A2" w:rsidRDefault="00B02FC4" w:rsidP="00CA06A2">
      <w:pPr>
        <w:pStyle w:val="af8"/>
      </w:pPr>
      <w:r>
        <w:rPr>
          <w:rFonts w:hint="eastAsia"/>
          <w:noProof/>
        </w:rPr>
        <w:drawing>
          <wp:anchor distT="0" distB="0" distL="114300" distR="114300" simplePos="0" relativeHeight="251780096" behindDoc="0" locked="0" layoutInCell="1" allowOverlap="1" wp14:anchorId="0683A369" wp14:editId="173D4C95">
            <wp:simplePos x="0" y="0"/>
            <wp:positionH relativeFrom="column">
              <wp:posOffset>177165</wp:posOffset>
            </wp:positionH>
            <wp:positionV relativeFrom="paragraph">
              <wp:posOffset>23813</wp:posOffset>
            </wp:positionV>
            <wp:extent cx="1478283" cy="1478283"/>
            <wp:effectExtent l="0" t="0" r="0" b="7620"/>
            <wp:wrapSquare wrapText="bothSides"/>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MLGs_Goal05.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78283" cy="1478283"/>
                    </a:xfrm>
                    <a:prstGeom prst="rect">
                      <a:avLst/>
                    </a:prstGeom>
                  </pic:spPr>
                </pic:pic>
              </a:graphicData>
            </a:graphic>
            <wp14:sizeRelH relativeFrom="page">
              <wp14:pctWidth>0</wp14:pctWidth>
            </wp14:sizeRelH>
            <wp14:sizeRelV relativeFrom="page">
              <wp14:pctHeight>0</wp14:pctHeight>
            </wp14:sizeRelV>
          </wp:anchor>
        </w:drawing>
      </w:r>
      <w:r w:rsidR="00CA06A2">
        <w:rPr>
          <w:rFonts w:hint="eastAsia"/>
        </w:rPr>
        <w:t>琵琶湖は滋賀県の６分の１です。では、滋賀県の２分の１を占めているのは何でしょう？</w:t>
      </w:r>
    </w:p>
    <w:p w14:paraId="5FD66674" w14:textId="77777777" w:rsidR="00B02FC4" w:rsidRDefault="00B02FC4" w:rsidP="00CA06A2">
      <w:pPr>
        <w:pStyle w:val="af8"/>
      </w:pPr>
    </w:p>
    <w:p w14:paraId="22441BEE" w14:textId="77777777" w:rsidR="00CA06A2" w:rsidRDefault="00CA06A2" w:rsidP="00CA06A2">
      <w:pPr>
        <w:pStyle w:val="af8"/>
      </w:pPr>
      <w:r>
        <w:rPr>
          <w:rFonts w:hint="eastAsia"/>
        </w:rPr>
        <w:t>答えは森林です。</w:t>
      </w:r>
    </w:p>
    <w:p w14:paraId="25AFAEEC" w14:textId="77777777" w:rsidR="00B02FC4" w:rsidRDefault="00B02FC4" w:rsidP="00CA06A2">
      <w:pPr>
        <w:pStyle w:val="af8"/>
      </w:pPr>
    </w:p>
    <w:p w14:paraId="29F04092" w14:textId="77777777" w:rsidR="007007E5" w:rsidRDefault="00CA06A2" w:rsidP="00CA06A2">
      <w:pPr>
        <w:pStyle w:val="af8"/>
      </w:pPr>
      <w:r>
        <w:rPr>
          <w:rFonts w:hint="eastAsia"/>
        </w:rPr>
        <w:t>森林は、琵琶湖の水源として重要な役割を果たし、土砂の流出を防ぐことで私たちの暮らしを守ってくれています。</w:t>
      </w:r>
    </w:p>
    <w:p w14:paraId="00E9E2FB" w14:textId="2306C64A" w:rsidR="00AF7790" w:rsidRDefault="00AF7790" w:rsidP="00CA06A2">
      <w:pPr>
        <w:pStyle w:val="af8"/>
      </w:pPr>
      <w:r>
        <w:rPr>
          <w:rFonts w:hint="eastAsia"/>
        </w:rPr>
        <w:t>林業をはじめとした山の生業が成り立たなくなると、森林が</w:t>
      </w:r>
      <w:r w:rsidRPr="00EB3F58">
        <w:rPr>
          <w:rFonts w:hint="eastAsia"/>
        </w:rPr>
        <w:t>荒廃</w:t>
      </w:r>
      <w:r>
        <w:rPr>
          <w:rFonts w:hint="eastAsia"/>
        </w:rPr>
        <w:t>し、土砂流出防止や水源涵養などの機能が発揮できなくなります。</w:t>
      </w:r>
      <w:r w:rsidRPr="00EB3F58">
        <w:rPr>
          <w:rFonts w:hint="eastAsia"/>
        </w:rPr>
        <w:t>自然環境を利活用する生業が成り立つ仕組みをつくることが、</w:t>
      </w:r>
      <w:r>
        <w:rPr>
          <w:rFonts w:hint="eastAsia"/>
        </w:rPr>
        <w:t>森林</w:t>
      </w:r>
      <w:r w:rsidRPr="00EB3F58">
        <w:rPr>
          <w:rFonts w:hint="eastAsia"/>
        </w:rPr>
        <w:t>の</w:t>
      </w:r>
      <w:r>
        <w:rPr>
          <w:rFonts w:hint="eastAsia"/>
        </w:rPr>
        <w:t>多面的機能の</w:t>
      </w:r>
      <w:r w:rsidRPr="00EB3F58">
        <w:rPr>
          <w:rFonts w:hint="eastAsia"/>
        </w:rPr>
        <w:t>維持にとって重要です</w:t>
      </w:r>
      <w:r>
        <w:rPr>
          <w:rFonts w:hint="eastAsia"/>
        </w:rPr>
        <w:t>（【</w:t>
      </w:r>
      <w:r w:rsidR="00862143">
        <w:rPr>
          <w:rFonts w:hint="eastAsia"/>
        </w:rPr>
        <w:t>9生業・産業に地域の資源を活かそう</w:t>
      </w:r>
      <w:r>
        <w:rPr>
          <w:rFonts w:hint="eastAsia"/>
        </w:rPr>
        <w:t>】も見てください。）</w:t>
      </w:r>
      <w:r w:rsidRPr="00EB3F58">
        <w:rPr>
          <w:rFonts w:hint="eastAsia"/>
        </w:rPr>
        <w:t>。</w:t>
      </w:r>
    </w:p>
    <w:p w14:paraId="27B564AB" w14:textId="77777777" w:rsidR="00AF7790" w:rsidRDefault="00AF7790" w:rsidP="00AF7790">
      <w:pPr>
        <w:pStyle w:val="af8"/>
        <w:ind w:leftChars="0" w:left="0" w:firstLine="0"/>
      </w:pPr>
    </w:p>
    <w:p w14:paraId="74E3B169" w14:textId="77777777" w:rsidR="00CA06A2" w:rsidRDefault="00CA06A2" w:rsidP="00CA06A2">
      <w:pPr>
        <w:pStyle w:val="af8"/>
      </w:pPr>
      <w:r>
        <w:rPr>
          <w:rFonts w:hint="eastAsia"/>
        </w:rPr>
        <w:t>山に降った雨が川となり私たちの町や田圃を潤しながら琵琶湖に流れ込む、この一連のつながりが、滋賀県の特徴です。森を守ることは、琵琶湖を守ることと、実は同じことなのです。</w:t>
      </w:r>
    </w:p>
    <w:p w14:paraId="5E1A04D0" w14:textId="77777777" w:rsidR="00CA06A2" w:rsidRDefault="00CA06A2" w:rsidP="00CA06A2">
      <w:pPr>
        <w:pStyle w:val="af8"/>
      </w:pPr>
      <w:r>
        <w:rPr>
          <w:rFonts w:hint="eastAsia"/>
        </w:rPr>
        <w:t>琵琶湖のために、ふりかえって山を見ましょう。</w:t>
      </w:r>
    </w:p>
    <w:p w14:paraId="273784F1" w14:textId="77777777" w:rsidR="007007E5" w:rsidRPr="007007E5" w:rsidRDefault="007007E5" w:rsidP="005C3E2E">
      <w:pPr>
        <w:pStyle w:val="3"/>
        <w:numPr>
          <w:ilvl w:val="0"/>
          <w:numId w:val="15"/>
        </w:numPr>
      </w:pPr>
      <w:r>
        <w:rPr>
          <w:rFonts w:hint="eastAsia"/>
        </w:rPr>
        <w:lastRenderedPageBreak/>
        <w:t>このゴールにかかるターゲット</w:t>
      </w:r>
    </w:p>
    <w:p w14:paraId="17F3E22D" w14:textId="77777777" w:rsidR="007007E5" w:rsidRDefault="00B61F2A" w:rsidP="005C3E2E">
      <w:pPr>
        <w:pStyle w:val="af8"/>
        <w:numPr>
          <w:ilvl w:val="0"/>
          <w:numId w:val="17"/>
        </w:numPr>
        <w:ind w:leftChars="0"/>
      </w:pPr>
      <w:r>
        <w:rPr>
          <w:rFonts w:hint="eastAsia"/>
        </w:rPr>
        <w:t>多面的機能を発揮できる森林の増加</w:t>
      </w:r>
    </w:p>
    <w:p w14:paraId="02389CE9" w14:textId="18E02EE1" w:rsidR="007007E5" w:rsidRDefault="00B61F2A" w:rsidP="005C3E2E">
      <w:pPr>
        <w:pStyle w:val="af8"/>
        <w:numPr>
          <w:ilvl w:val="0"/>
          <w:numId w:val="17"/>
        </w:numPr>
        <w:ind w:leftChars="0"/>
      </w:pPr>
      <w:r>
        <w:rPr>
          <w:rFonts w:hint="eastAsia"/>
        </w:rPr>
        <w:t>獣害の削減</w:t>
      </w:r>
    </w:p>
    <w:p w14:paraId="50E851D6" w14:textId="234B85DC" w:rsidR="007007E5" w:rsidRDefault="00B61F2A" w:rsidP="005C3E2E">
      <w:pPr>
        <w:pStyle w:val="af8"/>
        <w:numPr>
          <w:ilvl w:val="0"/>
          <w:numId w:val="17"/>
        </w:numPr>
        <w:ind w:leftChars="0"/>
      </w:pPr>
      <w:r>
        <w:rPr>
          <w:rFonts w:hint="eastAsia"/>
        </w:rPr>
        <w:t>シカの適正管理や間伐等による下層植生の増加</w:t>
      </w:r>
    </w:p>
    <w:p w14:paraId="7B986B9D" w14:textId="77777777" w:rsidR="007007E5" w:rsidRDefault="00B61F2A" w:rsidP="005C3E2E">
      <w:pPr>
        <w:pStyle w:val="af8"/>
        <w:numPr>
          <w:ilvl w:val="0"/>
          <w:numId w:val="17"/>
        </w:numPr>
        <w:ind w:leftChars="0"/>
      </w:pPr>
      <w:r>
        <w:rPr>
          <w:rFonts w:hint="eastAsia"/>
        </w:rPr>
        <w:t>森林づくりと農山村活性化の一体的推進</w:t>
      </w:r>
    </w:p>
    <w:p w14:paraId="216553F5" w14:textId="1278FF95" w:rsidR="00B61F2A" w:rsidRDefault="00B61F2A" w:rsidP="005C3E2E">
      <w:pPr>
        <w:pStyle w:val="af8"/>
        <w:numPr>
          <w:ilvl w:val="0"/>
          <w:numId w:val="17"/>
        </w:numPr>
        <w:ind w:leftChars="0"/>
      </w:pPr>
      <w:r>
        <w:rPr>
          <w:rFonts w:hint="eastAsia"/>
        </w:rPr>
        <w:t>県産材の流通や利活用の促進</w:t>
      </w:r>
    </w:p>
    <w:p w14:paraId="7878FCB2" w14:textId="67B1468E" w:rsidR="00CC39F0" w:rsidRDefault="00CC39F0" w:rsidP="00CC39F0">
      <w:pPr>
        <w:pStyle w:val="af8"/>
        <w:numPr>
          <w:ilvl w:val="0"/>
          <w:numId w:val="17"/>
        </w:numPr>
        <w:ind w:leftChars="0"/>
      </w:pPr>
      <w:r w:rsidRPr="00CC39F0">
        <w:rPr>
          <w:rFonts w:hint="eastAsia"/>
        </w:rPr>
        <w:t>「里山」、「里湖」</w:t>
      </w:r>
      <w:r>
        <w:rPr>
          <w:rFonts w:hint="eastAsia"/>
        </w:rPr>
        <w:t>の保全</w:t>
      </w:r>
    </w:p>
    <w:p w14:paraId="4752A376" w14:textId="328A7412" w:rsidR="007007E5" w:rsidRDefault="00F65663" w:rsidP="005C3E2E">
      <w:pPr>
        <w:pStyle w:val="3"/>
        <w:numPr>
          <w:ilvl w:val="0"/>
          <w:numId w:val="15"/>
        </w:numPr>
      </w:pPr>
      <w:r>
        <w:rPr>
          <w:rFonts w:hint="eastAsia"/>
        </w:rPr>
        <w:t>このゴールに関するアクションの例</w:t>
      </w:r>
    </w:p>
    <w:p w14:paraId="4855CE51" w14:textId="77777777" w:rsidR="002B4968" w:rsidRPr="002B4968" w:rsidRDefault="002B4968" w:rsidP="002B4968">
      <w:pPr>
        <w:pStyle w:val="4"/>
      </w:pPr>
      <w:r>
        <w:rPr>
          <w:rFonts w:hint="eastAsia"/>
        </w:rPr>
        <w:t>暮らしの中で</w:t>
      </w:r>
    </w:p>
    <w:p w14:paraId="1ED8DB36" w14:textId="77777777" w:rsidR="00EB3F58" w:rsidRDefault="00EB3F58" w:rsidP="006300CE">
      <w:pPr>
        <w:pStyle w:val="af8"/>
        <w:numPr>
          <w:ilvl w:val="0"/>
          <w:numId w:val="39"/>
        </w:numPr>
        <w:ind w:leftChars="0"/>
      </w:pPr>
      <w:r>
        <w:rPr>
          <w:rFonts w:hint="eastAsia"/>
        </w:rPr>
        <w:t>山に登る</w:t>
      </w:r>
      <w:r w:rsidR="002830EC">
        <w:rPr>
          <w:rFonts w:hint="eastAsia"/>
        </w:rPr>
        <w:t>、山に遊びに行く。</w:t>
      </w:r>
    </w:p>
    <w:p w14:paraId="7AEC6373" w14:textId="59B03BAC" w:rsidR="000848B6" w:rsidRPr="000848B6" w:rsidRDefault="000848B6" w:rsidP="006300CE">
      <w:pPr>
        <w:pStyle w:val="af8"/>
        <w:numPr>
          <w:ilvl w:val="0"/>
          <w:numId w:val="39"/>
        </w:numPr>
        <w:ind w:leftChars="0"/>
      </w:pPr>
      <w:r>
        <w:rPr>
          <w:rFonts w:asciiTheme="minorEastAsia" w:hAnsiTheme="minorEastAsia" w:hint="eastAsia"/>
        </w:rPr>
        <w:t>植樹や間伐等、森林保全活動に参加する。</w:t>
      </w:r>
    </w:p>
    <w:p w14:paraId="58EE09ED" w14:textId="26BED1A0" w:rsidR="000848B6" w:rsidRDefault="000848B6" w:rsidP="006300CE">
      <w:pPr>
        <w:pStyle w:val="af8"/>
        <w:numPr>
          <w:ilvl w:val="0"/>
          <w:numId w:val="39"/>
        </w:numPr>
        <w:ind w:leftChars="0"/>
      </w:pPr>
      <w:r>
        <w:rPr>
          <w:rFonts w:asciiTheme="minorEastAsia" w:hAnsiTheme="minorEastAsia" w:hint="eastAsia"/>
        </w:rPr>
        <w:t>水源の森のツアーに参加し、その大切さを家族や周囲に伝える。</w:t>
      </w:r>
    </w:p>
    <w:p w14:paraId="6BEC184A" w14:textId="2C6AF42B" w:rsidR="002E5329" w:rsidRDefault="00090609" w:rsidP="002E5329">
      <w:pPr>
        <w:pStyle w:val="af8"/>
        <w:numPr>
          <w:ilvl w:val="0"/>
          <w:numId w:val="39"/>
        </w:numPr>
        <w:ind w:leftChars="0"/>
      </w:pPr>
      <w:r>
        <w:rPr>
          <w:rFonts w:hint="eastAsia"/>
        </w:rPr>
        <w:t>木のおもちゃを買う、贈る。</w:t>
      </w:r>
    </w:p>
    <w:p w14:paraId="1E25E366" w14:textId="3DC460E0" w:rsidR="002E5329" w:rsidRDefault="002E5329" w:rsidP="002E5329">
      <w:pPr>
        <w:pStyle w:val="af8"/>
        <w:numPr>
          <w:ilvl w:val="0"/>
          <w:numId w:val="39"/>
        </w:numPr>
        <w:ind w:leftChars="0"/>
      </w:pPr>
      <w:r>
        <w:rPr>
          <w:rFonts w:hint="eastAsia"/>
        </w:rPr>
        <w:t>家具などは木製品を使う。</w:t>
      </w:r>
    </w:p>
    <w:p w14:paraId="3EEF79AD" w14:textId="77777777" w:rsidR="00EB3F58" w:rsidRDefault="00EB3F58" w:rsidP="006300CE">
      <w:pPr>
        <w:pStyle w:val="af8"/>
        <w:numPr>
          <w:ilvl w:val="0"/>
          <w:numId w:val="39"/>
        </w:numPr>
        <w:ind w:leftChars="0"/>
      </w:pPr>
      <w:r>
        <w:rPr>
          <w:rFonts w:hint="eastAsia"/>
        </w:rPr>
        <w:t>家を建てる時には県産材を使う。</w:t>
      </w:r>
    </w:p>
    <w:p w14:paraId="7870AF59" w14:textId="2D9EEFE7" w:rsidR="00774805" w:rsidRDefault="00774805" w:rsidP="00774805">
      <w:pPr>
        <w:pStyle w:val="af8"/>
        <w:numPr>
          <w:ilvl w:val="0"/>
          <w:numId w:val="39"/>
        </w:numPr>
        <w:ind w:leftChars="0"/>
      </w:pPr>
      <w:r>
        <w:rPr>
          <w:rFonts w:hint="eastAsia"/>
        </w:rPr>
        <w:t>森林ボランティアに参加する。</w:t>
      </w:r>
    </w:p>
    <w:p w14:paraId="40B39B12" w14:textId="4DF6A5FE" w:rsidR="00774805" w:rsidRDefault="000848B6" w:rsidP="000848B6">
      <w:pPr>
        <w:pStyle w:val="af8"/>
        <w:numPr>
          <w:ilvl w:val="0"/>
          <w:numId w:val="39"/>
        </w:numPr>
        <w:ind w:leftChars="0"/>
      </w:pPr>
      <w:r w:rsidRPr="000848B6">
        <w:rPr>
          <w:rFonts w:hint="eastAsia"/>
        </w:rPr>
        <w:t>シカ肉</w:t>
      </w:r>
      <w:r>
        <w:rPr>
          <w:rFonts w:hint="eastAsia"/>
        </w:rPr>
        <w:t>など、</w:t>
      </w:r>
      <w:r w:rsidR="00774805">
        <w:rPr>
          <w:rFonts w:hint="eastAsia"/>
        </w:rPr>
        <w:t>ジビエ料理を食べる。</w:t>
      </w:r>
    </w:p>
    <w:p w14:paraId="38BCD743" w14:textId="1CFB133D" w:rsidR="00657A47" w:rsidRDefault="00657A47" w:rsidP="000848B6">
      <w:pPr>
        <w:pStyle w:val="af8"/>
        <w:numPr>
          <w:ilvl w:val="0"/>
          <w:numId w:val="39"/>
        </w:numPr>
        <w:ind w:leftChars="0"/>
      </w:pPr>
      <w:r>
        <w:rPr>
          <w:rFonts w:hint="eastAsia"/>
        </w:rPr>
        <w:t>薪ストーブやペレットストーブ等で県産のバイオマス資源を利用する。</w:t>
      </w:r>
    </w:p>
    <w:p w14:paraId="041BB16D" w14:textId="37AB8500" w:rsidR="002B4968" w:rsidRDefault="002B4968" w:rsidP="002B4968">
      <w:pPr>
        <w:pStyle w:val="4"/>
      </w:pPr>
      <w:r>
        <w:rPr>
          <w:rFonts w:hint="eastAsia"/>
        </w:rPr>
        <w:t>事業・産業の中で</w:t>
      </w:r>
    </w:p>
    <w:p w14:paraId="357260B7" w14:textId="77777777" w:rsidR="002B4968" w:rsidRDefault="00B74DAF" w:rsidP="00C15A43">
      <w:pPr>
        <w:pStyle w:val="af8"/>
        <w:numPr>
          <w:ilvl w:val="0"/>
          <w:numId w:val="58"/>
        </w:numPr>
        <w:ind w:leftChars="0"/>
      </w:pPr>
      <w:r>
        <w:rPr>
          <w:rFonts w:hint="eastAsia"/>
        </w:rPr>
        <w:t>県産材を使った商品を開発する。</w:t>
      </w:r>
    </w:p>
    <w:p w14:paraId="7FF51635" w14:textId="77777777" w:rsidR="00B74DAF" w:rsidRDefault="00B74DAF" w:rsidP="00C15A43">
      <w:pPr>
        <w:pStyle w:val="af8"/>
        <w:numPr>
          <w:ilvl w:val="0"/>
          <w:numId w:val="58"/>
        </w:numPr>
        <w:ind w:leftChars="0"/>
      </w:pPr>
      <w:r>
        <w:rPr>
          <w:rFonts w:hint="eastAsia"/>
        </w:rPr>
        <w:t>施設・設備に県産材を利用する。</w:t>
      </w:r>
    </w:p>
    <w:p w14:paraId="7861E543" w14:textId="33764398" w:rsidR="00B74DAF" w:rsidRDefault="00B74DAF" w:rsidP="00C15A43">
      <w:pPr>
        <w:pStyle w:val="af8"/>
        <w:numPr>
          <w:ilvl w:val="0"/>
          <w:numId w:val="58"/>
        </w:numPr>
        <w:ind w:leftChars="0"/>
      </w:pPr>
      <w:r>
        <w:rPr>
          <w:rFonts w:hint="eastAsia"/>
        </w:rPr>
        <w:t>木質バイオマスを利用する。</w:t>
      </w:r>
    </w:p>
    <w:p w14:paraId="64B425F6" w14:textId="1DBB5B0E" w:rsidR="0018103B" w:rsidRDefault="00A505E9" w:rsidP="0018103B">
      <w:pPr>
        <w:pStyle w:val="af8"/>
        <w:numPr>
          <w:ilvl w:val="0"/>
          <w:numId w:val="58"/>
        </w:numPr>
        <w:ind w:leftChars="0"/>
      </w:pPr>
      <w:r>
        <w:rPr>
          <w:rFonts w:hint="eastAsia"/>
        </w:rPr>
        <w:t>農</w:t>
      </w:r>
      <w:r w:rsidR="00B74DAF">
        <w:rPr>
          <w:rFonts w:hint="eastAsia"/>
        </w:rPr>
        <w:t>山村体験を組み入れたツアーを催行する。</w:t>
      </w:r>
    </w:p>
    <w:p w14:paraId="6432CA07" w14:textId="77777777" w:rsidR="001F72F6" w:rsidRDefault="00774805" w:rsidP="001F72F6">
      <w:pPr>
        <w:pStyle w:val="af8"/>
        <w:numPr>
          <w:ilvl w:val="0"/>
          <w:numId w:val="58"/>
        </w:numPr>
        <w:ind w:leftChars="0"/>
      </w:pPr>
      <w:r w:rsidRPr="00774805">
        <w:rPr>
          <w:rFonts w:hint="eastAsia"/>
        </w:rPr>
        <w:t>琵琶湖森林づくりパートナー協定を結ぶ。</w:t>
      </w:r>
    </w:p>
    <w:p w14:paraId="7E802CCB" w14:textId="0B7D57D2" w:rsidR="001F72F6" w:rsidRDefault="001F72F6" w:rsidP="001F72F6">
      <w:pPr>
        <w:pStyle w:val="af8"/>
        <w:numPr>
          <w:ilvl w:val="0"/>
          <w:numId w:val="58"/>
        </w:numPr>
        <w:ind w:leftChars="0"/>
      </w:pPr>
      <w:r>
        <w:rPr>
          <w:rFonts w:hint="eastAsia"/>
        </w:rPr>
        <w:t>ニホンジカの防除技術を学び、被害を最小限に食い止める。</w:t>
      </w:r>
    </w:p>
    <w:p w14:paraId="0169F14D" w14:textId="3C8B222A" w:rsidR="001F72F6" w:rsidRDefault="001F72F6" w:rsidP="001F72F6">
      <w:pPr>
        <w:pStyle w:val="af8"/>
        <w:numPr>
          <w:ilvl w:val="0"/>
          <w:numId w:val="58"/>
        </w:numPr>
        <w:ind w:leftChars="0"/>
      </w:pPr>
      <w:r>
        <w:rPr>
          <w:rFonts w:hint="eastAsia"/>
        </w:rPr>
        <w:t>事業所で利用している地下水の水源を把握し、その水源の森の保全活動を進める。</w:t>
      </w:r>
    </w:p>
    <w:p w14:paraId="04688F8E" w14:textId="585ABF48" w:rsidR="002B4968" w:rsidRDefault="002B4968" w:rsidP="001F72F6">
      <w:pPr>
        <w:pStyle w:val="4"/>
      </w:pPr>
      <w:r>
        <w:rPr>
          <w:rFonts w:hint="eastAsia"/>
        </w:rPr>
        <w:t>行政の施策で</w:t>
      </w:r>
    </w:p>
    <w:p w14:paraId="3A57FF12" w14:textId="0AC534E8" w:rsidR="002B4968" w:rsidRDefault="00B74DAF" w:rsidP="00090609">
      <w:pPr>
        <w:pStyle w:val="af8"/>
        <w:numPr>
          <w:ilvl w:val="0"/>
          <w:numId w:val="57"/>
        </w:numPr>
        <w:ind w:leftChars="0"/>
      </w:pPr>
      <w:r>
        <w:rPr>
          <w:rFonts w:hint="eastAsia"/>
        </w:rPr>
        <w:t>県産材</w:t>
      </w:r>
      <w:r w:rsidR="00090609">
        <w:rPr>
          <w:rFonts w:hint="eastAsia"/>
        </w:rPr>
        <w:t>の流通を支援する。</w:t>
      </w:r>
    </w:p>
    <w:p w14:paraId="5CE13020" w14:textId="2CB4DAB9" w:rsidR="00B74DAF" w:rsidRDefault="00B74DAF" w:rsidP="00090609">
      <w:pPr>
        <w:pStyle w:val="af8"/>
        <w:numPr>
          <w:ilvl w:val="0"/>
          <w:numId w:val="57"/>
        </w:numPr>
        <w:ind w:leftChars="0"/>
      </w:pPr>
      <w:r>
        <w:rPr>
          <w:rFonts w:hint="eastAsia"/>
        </w:rPr>
        <w:t>林業への新規就労希望者を支援する。</w:t>
      </w:r>
    </w:p>
    <w:p w14:paraId="46002C9E" w14:textId="429FA2B5" w:rsidR="00B74DAF" w:rsidRDefault="00E00E07" w:rsidP="00E00E07">
      <w:pPr>
        <w:pStyle w:val="af8"/>
        <w:numPr>
          <w:ilvl w:val="0"/>
          <w:numId w:val="57"/>
        </w:numPr>
        <w:ind w:leftChars="0"/>
      </w:pPr>
      <w:r>
        <w:rPr>
          <w:rFonts w:hint="eastAsia"/>
        </w:rPr>
        <w:t>緩衝帯の整備を支援する。</w:t>
      </w:r>
    </w:p>
    <w:p w14:paraId="506479CA" w14:textId="429FB0C9" w:rsidR="00477F5D" w:rsidRDefault="00B74DAF" w:rsidP="00477F5D">
      <w:pPr>
        <w:pStyle w:val="af8"/>
        <w:numPr>
          <w:ilvl w:val="0"/>
          <w:numId w:val="57"/>
        </w:numPr>
        <w:ind w:leftChars="0"/>
      </w:pPr>
      <w:r>
        <w:rPr>
          <w:rFonts w:hint="eastAsia"/>
        </w:rPr>
        <w:lastRenderedPageBreak/>
        <w:t>巨樹巨木を保全する。</w:t>
      </w:r>
    </w:p>
    <w:p w14:paraId="79FD9AA1" w14:textId="3EC14908" w:rsidR="00774805" w:rsidRDefault="00774805" w:rsidP="00774805">
      <w:pPr>
        <w:pStyle w:val="af8"/>
        <w:numPr>
          <w:ilvl w:val="0"/>
          <w:numId w:val="57"/>
        </w:numPr>
        <w:ind w:leftChars="0"/>
      </w:pPr>
      <w:r w:rsidRPr="00774805">
        <w:rPr>
          <w:rFonts w:hint="eastAsia"/>
        </w:rPr>
        <w:t>ニホンジカの捕獲対策を行う。</w:t>
      </w:r>
    </w:p>
    <w:p w14:paraId="0131E19C" w14:textId="7E5C33F3" w:rsidR="00E00E07" w:rsidRDefault="00E00E07" w:rsidP="00E00E07">
      <w:pPr>
        <w:pStyle w:val="af8"/>
        <w:numPr>
          <w:ilvl w:val="0"/>
          <w:numId w:val="57"/>
        </w:numPr>
        <w:ind w:leftChars="0"/>
      </w:pPr>
      <w:r w:rsidRPr="00E00E07">
        <w:rPr>
          <w:rFonts w:hint="eastAsia"/>
        </w:rPr>
        <w:t>獣害被害防除対策を支援する</w:t>
      </w:r>
      <w:r>
        <w:rPr>
          <w:rFonts w:hint="eastAsia"/>
        </w:rPr>
        <w:t>。</w:t>
      </w:r>
    </w:p>
    <w:p w14:paraId="05246D95" w14:textId="15219D13" w:rsidR="007007E5" w:rsidRPr="00F124BC" w:rsidRDefault="00E00E07" w:rsidP="00F124BC">
      <w:pPr>
        <w:pStyle w:val="af8"/>
        <w:numPr>
          <w:ilvl w:val="0"/>
          <w:numId w:val="57"/>
        </w:numPr>
        <w:ind w:leftChars="0"/>
      </w:pPr>
      <w:r w:rsidRPr="00E00E07">
        <w:rPr>
          <w:rFonts w:hint="eastAsia"/>
        </w:rPr>
        <w:t>間伐など森林整</w:t>
      </w:r>
      <w:r w:rsidR="008D32CA">
        <w:rPr>
          <w:rFonts w:hint="eastAsia"/>
        </w:rPr>
        <w:t>備の取組</w:t>
      </w:r>
      <w:r w:rsidRPr="00E00E07">
        <w:rPr>
          <w:rFonts w:hint="eastAsia"/>
        </w:rPr>
        <w:t>を進める</w:t>
      </w:r>
      <w:r>
        <w:rPr>
          <w:rFonts w:hint="eastAsia"/>
        </w:rPr>
        <w:t>。</w:t>
      </w:r>
      <w:r w:rsidR="007007E5">
        <w:br w:type="page"/>
      </w:r>
    </w:p>
    <w:bookmarkStart w:id="46" w:name="_Ref63712766"/>
    <w:bookmarkStart w:id="47" w:name="_Toc75350154"/>
    <w:p w14:paraId="618CAADE" w14:textId="351C81EF" w:rsidR="00B61F2A" w:rsidRDefault="009E052A" w:rsidP="005C3E2E">
      <w:pPr>
        <w:pStyle w:val="2"/>
        <w:numPr>
          <w:ilvl w:val="0"/>
          <w:numId w:val="6"/>
        </w:numPr>
      </w:pPr>
      <w:r w:rsidRPr="009E052A">
        <w:rPr>
          <w:noProof/>
        </w:rPr>
        <w:lastRenderedPageBreak/>
        <mc:AlternateContent>
          <mc:Choice Requires="wps">
            <w:drawing>
              <wp:anchor distT="0" distB="0" distL="114300" distR="114300" simplePos="0" relativeHeight="251704320" behindDoc="0" locked="0" layoutInCell="1" allowOverlap="1" wp14:anchorId="4ABFC208" wp14:editId="398387DF">
                <wp:simplePos x="0" y="0"/>
                <wp:positionH relativeFrom="margin">
                  <wp:posOffset>-13335</wp:posOffset>
                </wp:positionH>
                <wp:positionV relativeFrom="paragraph">
                  <wp:posOffset>9525</wp:posOffset>
                </wp:positionV>
                <wp:extent cx="4781550" cy="1920240"/>
                <wp:effectExtent l="0" t="0" r="0" b="0"/>
                <wp:wrapNone/>
                <wp:docPr id="18" name="テキスト ボックス 3"/>
                <wp:cNvGraphicFramePr/>
                <a:graphic xmlns:a="http://schemas.openxmlformats.org/drawingml/2006/main">
                  <a:graphicData uri="http://schemas.microsoft.com/office/word/2010/wordprocessingShape">
                    <wps:wsp>
                      <wps:cNvSpPr txBox="1"/>
                      <wps:spPr>
                        <a:xfrm>
                          <a:off x="0" y="0"/>
                          <a:ext cx="4781550" cy="1920240"/>
                        </a:xfrm>
                        <a:prstGeom prst="rect">
                          <a:avLst/>
                        </a:prstGeom>
                        <a:noFill/>
                      </wps:spPr>
                      <wps:txbx>
                        <w:txbxContent>
                          <w:p w14:paraId="7CC02F6C" w14:textId="77777777" w:rsidR="004F17C5" w:rsidRPr="00B72E8D" w:rsidRDefault="004F17C5" w:rsidP="009E052A">
                            <w:pPr>
                              <w:pStyle w:val="Web"/>
                              <w:spacing w:before="0" w:beforeAutospacing="0" w:after="0" w:afterAutospacing="0"/>
                              <w:textAlignment w:val="baseline"/>
                              <w:rPr>
                                <w:sz w:val="48"/>
                                <w:szCs w:val="48"/>
                              </w:rPr>
                            </w:pPr>
                            <w:r>
                              <w:rPr>
                                <w:rFonts w:cstheme="minorBidi" w:hint="eastAsia"/>
                                <w:color w:val="FFFFFF" w:themeColor="background1"/>
                                <w:kern w:val="24"/>
                                <w:sz w:val="48"/>
                                <w:szCs w:val="48"/>
                                <w14:glow w14:rad="101600">
                                  <w14:schemeClr w14:val="tx1">
                                    <w14:alpha w14:val="40000"/>
                                  </w14:schemeClr>
                                </w14:glow>
                              </w:rPr>
                              <w:t>６．</w:t>
                            </w:r>
                            <w:r w:rsidRPr="009E052A">
                              <w:rPr>
                                <w:rFonts w:cstheme="minorBidi" w:hint="eastAsia"/>
                                <w:color w:val="FFFFFF" w:themeColor="background1"/>
                                <w:kern w:val="24"/>
                                <w:sz w:val="48"/>
                                <w:szCs w:val="48"/>
                                <w14:glow w14:rad="101600">
                                  <w14:schemeClr w14:val="tx1">
                                    <w14:alpha w14:val="40000"/>
                                  </w14:schemeClr>
                                </w14:glow>
                              </w:rPr>
                              <w:t>森川里湖海のつながりを健全に</w:t>
                            </w:r>
                          </w:p>
                        </w:txbxContent>
                      </wps:txbx>
                      <wps:bodyPr wrap="square" rtlCol="0">
                        <a:spAutoFit/>
                      </wps:bodyPr>
                    </wps:wsp>
                  </a:graphicData>
                </a:graphic>
                <wp14:sizeRelH relativeFrom="margin">
                  <wp14:pctWidth>0</wp14:pctWidth>
                </wp14:sizeRelH>
              </wp:anchor>
            </w:drawing>
          </mc:Choice>
          <mc:Fallback>
            <w:pict>
              <v:shape w14:anchorId="4ABFC208" id="_x0000_s1039" type="#_x0000_t202" style="position:absolute;left:0;text-align:left;margin-left:-1.05pt;margin-top:.75pt;width:376.5pt;height:151.2pt;z-index:2517043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" filled="f" stroked="f">
                <v:textbox style="mso-fit-shape-to-text:t">
                  <w:txbxContent>
                    <w:p w14:paraId="7CC02F6C" w14:textId="77777777" w:rsidR="004F17C5" w:rsidRPr="00B72E8D" w:rsidRDefault="004F17C5" w:rsidP="009E052A">
                      <w:pPr>
                        <w:pStyle w:val="Web"/>
                        <w:spacing w:before="0" w:beforeAutospacing="0" w:after="0" w:afterAutospacing="0"/>
                        <w:textAlignment w:val="baseline"/>
                        <w:rPr>
                          <w:sz w:val="48"/>
                          <w:szCs w:val="48"/>
                        </w:rPr>
                      </w:pPr>
                      <w:r>
                        <w:rPr>
                          <w:rFonts w:cstheme="minorBidi" w:hint="eastAsia"/>
                          <w:color w:val="FFFFFF" w:themeColor="background1"/>
                          <w:kern w:val="24"/>
                          <w:sz w:val="48"/>
                          <w:szCs w:val="48"/>
                          <w14:glow w14:rad="101600">
                            <w14:schemeClr w14:val="tx1">
                              <w14:alpha w14:val="40000"/>
                            </w14:schemeClr>
                          </w14:glow>
                        </w:rPr>
                        <w:t>６．</w:t>
                      </w:r>
                      <w:r w:rsidRPr="009E052A">
                        <w:rPr>
                          <w:rFonts w:cstheme="minorBidi" w:hint="eastAsia"/>
                          <w:color w:val="FFFFFF" w:themeColor="background1"/>
                          <w:kern w:val="24"/>
                          <w:sz w:val="48"/>
                          <w:szCs w:val="48"/>
                          <w14:glow w14:rad="101600">
                            <w14:schemeClr w14:val="tx1">
                              <w14:alpha w14:val="40000"/>
                            </w14:schemeClr>
                          </w14:glow>
                        </w:rPr>
                        <w:t>森川里湖海のつながりを健全に</w:t>
                      </w:r>
                    </w:p>
                  </w:txbxContent>
                </v:textbox>
                <w10:wrap anchorx="margin"/>
              </v:shape>
            </w:pict>
          </mc:Fallback>
        </mc:AlternateContent>
      </w:r>
      <w:r w:rsidRPr="009E052A">
        <w:rPr>
          <w:noProof/>
        </w:rPr>
        <w:drawing>
          <wp:anchor distT="0" distB="0" distL="114300" distR="114300" simplePos="0" relativeHeight="251702272" behindDoc="0" locked="0" layoutInCell="1" allowOverlap="1" wp14:anchorId="06003D1F" wp14:editId="52359033">
            <wp:simplePos x="0" y="0"/>
            <wp:positionH relativeFrom="column">
              <wp:posOffset>-13335</wp:posOffset>
            </wp:positionH>
            <wp:positionV relativeFrom="paragraph">
              <wp:posOffset>9525</wp:posOffset>
            </wp:positionV>
            <wp:extent cx="5400040" cy="4050030"/>
            <wp:effectExtent l="0" t="0" r="0" b="7620"/>
            <wp:wrapNone/>
            <wp:docPr id="1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14:sizeRelH relativeFrom="page">
              <wp14:pctWidth>0</wp14:pctWidth>
            </wp14:sizeRelH>
            <wp14:sizeRelV relativeFrom="page">
              <wp14:pctHeight>0</wp14:pctHeight>
            </wp14:sizeRelV>
          </wp:anchor>
        </w:drawing>
      </w:r>
      <w:r w:rsidR="00B61F2A">
        <w:rPr>
          <w:rFonts w:hint="eastAsia"/>
        </w:rPr>
        <w:t>森川里湖</w:t>
      </w:r>
      <w:r w:rsidR="008912A3">
        <w:rPr>
          <w:rFonts w:hint="eastAsia"/>
        </w:rPr>
        <w:t>海</w:t>
      </w:r>
      <w:r w:rsidR="00B61F2A">
        <w:rPr>
          <w:rFonts w:hint="eastAsia"/>
        </w:rPr>
        <w:t>のつながりを健全に</w:t>
      </w:r>
      <w:bookmarkEnd w:id="46"/>
      <w:bookmarkEnd w:id="47"/>
    </w:p>
    <w:p w14:paraId="6C83FA43" w14:textId="77777777" w:rsidR="009E052A" w:rsidRDefault="009E052A" w:rsidP="00B61F2A">
      <w:pPr>
        <w:pStyle w:val="af8"/>
      </w:pPr>
    </w:p>
    <w:p w14:paraId="1E24C099" w14:textId="77777777" w:rsidR="009E052A" w:rsidRDefault="009E052A" w:rsidP="00B61F2A">
      <w:pPr>
        <w:pStyle w:val="af8"/>
      </w:pPr>
    </w:p>
    <w:p w14:paraId="02FD628F" w14:textId="77777777" w:rsidR="009E052A" w:rsidRDefault="009E052A" w:rsidP="00B61F2A">
      <w:pPr>
        <w:pStyle w:val="af8"/>
      </w:pPr>
    </w:p>
    <w:p w14:paraId="4DBACB89" w14:textId="77777777" w:rsidR="009E052A" w:rsidRDefault="009E052A" w:rsidP="00B61F2A">
      <w:pPr>
        <w:pStyle w:val="af8"/>
      </w:pPr>
    </w:p>
    <w:p w14:paraId="121F1A78" w14:textId="77777777" w:rsidR="009E052A" w:rsidRDefault="009E052A" w:rsidP="00B61F2A">
      <w:pPr>
        <w:pStyle w:val="af8"/>
      </w:pPr>
    </w:p>
    <w:p w14:paraId="4E4733F3" w14:textId="77777777" w:rsidR="009E052A" w:rsidRDefault="009E052A" w:rsidP="00B61F2A">
      <w:pPr>
        <w:pStyle w:val="af8"/>
      </w:pPr>
    </w:p>
    <w:p w14:paraId="1CA0E0A0" w14:textId="77777777" w:rsidR="009E052A" w:rsidRDefault="009E052A" w:rsidP="00B61F2A">
      <w:pPr>
        <w:pStyle w:val="af8"/>
      </w:pPr>
    </w:p>
    <w:p w14:paraId="62D60A74" w14:textId="77777777" w:rsidR="009E052A" w:rsidRDefault="009E052A" w:rsidP="00B61F2A">
      <w:pPr>
        <w:pStyle w:val="af8"/>
      </w:pPr>
    </w:p>
    <w:p w14:paraId="485BE40C" w14:textId="77777777" w:rsidR="009E052A" w:rsidRDefault="009E052A" w:rsidP="00B61F2A">
      <w:pPr>
        <w:pStyle w:val="af8"/>
      </w:pPr>
    </w:p>
    <w:p w14:paraId="08488D62" w14:textId="77777777" w:rsidR="009E052A" w:rsidRDefault="009E052A" w:rsidP="00B61F2A">
      <w:pPr>
        <w:pStyle w:val="af8"/>
      </w:pPr>
    </w:p>
    <w:p w14:paraId="6264A717" w14:textId="77777777" w:rsidR="009E052A" w:rsidRDefault="009E052A" w:rsidP="00B61F2A">
      <w:pPr>
        <w:pStyle w:val="af8"/>
      </w:pPr>
    </w:p>
    <w:p w14:paraId="4A6B09ED" w14:textId="77777777" w:rsidR="009E052A" w:rsidRDefault="00C3664B" w:rsidP="00B61F2A">
      <w:pPr>
        <w:pStyle w:val="af8"/>
      </w:pPr>
      <w:r w:rsidRPr="009E052A">
        <w:rPr>
          <w:noProof/>
        </w:rPr>
        <mc:AlternateContent>
          <mc:Choice Requires="wps">
            <w:drawing>
              <wp:anchor distT="0" distB="0" distL="114300" distR="114300" simplePos="0" relativeHeight="251705344" behindDoc="0" locked="0" layoutInCell="1" allowOverlap="1" wp14:anchorId="6BE9C85F" wp14:editId="02B8C82C">
                <wp:simplePos x="0" y="0"/>
                <wp:positionH relativeFrom="column">
                  <wp:posOffset>130810</wp:posOffset>
                </wp:positionH>
                <wp:positionV relativeFrom="paragraph">
                  <wp:posOffset>26035</wp:posOffset>
                </wp:positionV>
                <wp:extent cx="5111750" cy="971550"/>
                <wp:effectExtent l="0" t="0" r="0" b="0"/>
                <wp:wrapNone/>
                <wp:docPr id="20" name="角丸四角形 4"/>
                <wp:cNvGraphicFramePr/>
                <a:graphic xmlns:a="http://schemas.openxmlformats.org/drawingml/2006/main">
                  <a:graphicData uri="http://schemas.microsoft.com/office/word/2010/wordprocessingShape">
                    <wps:wsp>
                      <wps:cNvSpPr/>
                      <wps:spPr bwMode="auto">
                        <a:xfrm>
                          <a:off x="0" y="0"/>
                          <a:ext cx="5111750" cy="971550"/>
                        </a:xfrm>
                        <a:prstGeom prst="roundRect">
                          <a:avLst/>
                        </a:prstGeom>
                        <a:solidFill>
                          <a:srgbClr val="000000">
                            <a:alpha val="30196"/>
                          </a:srgbClr>
                        </a:solidFill>
                        <a:ln w="12700" cap="sq" cmpd="sng" algn="ctr">
                          <a:noFill/>
                          <a:prstDash val="solid"/>
                          <a:round/>
                          <a:headEnd type="none" w="sm" len="sm"/>
                          <a:tailEnd type="none" w="sm" len="sm"/>
                        </a:ln>
                        <a:effectLst/>
                        <a:extLst/>
                      </wps:spPr>
                      <wps:txbx>
                        <w:txbxContent>
                          <w:p w14:paraId="2FB426B3" w14:textId="41B6EC17" w:rsidR="004F17C5" w:rsidRPr="00B72E8D" w:rsidRDefault="004F17C5" w:rsidP="009E052A">
                            <w:pPr>
                              <w:pStyle w:val="Web"/>
                              <w:snapToGrid w:val="0"/>
                              <w:spacing w:before="0" w:beforeAutospacing="0" w:after="0" w:afterAutospacing="0"/>
                              <w:textAlignment w:val="baseline"/>
                              <w:rPr>
                                <w:sz w:val="32"/>
                                <w:szCs w:val="32"/>
                              </w:rPr>
                            </w:pPr>
                            <w:r w:rsidRPr="00622319">
                              <w:rPr>
                                <w:rFonts w:ascii="Times New Roman" w:cstheme="minorBidi" w:hint="eastAsia"/>
                                <w:color w:val="FFFFFF" w:themeColor="background1"/>
                                <w:kern w:val="24"/>
                                <w:sz w:val="32"/>
                                <w:szCs w:val="32"/>
                              </w:rPr>
                              <w:t>森から湖、海に至る水や物質のつながりが健全に保たれ、湖と川、内湖、田んぼなどを行き来する生き物が増加する</w:t>
                            </w: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E9C85F" id="_x0000_s1040" style="position:absolute;left:0;text-align:left;margin-left:10.3pt;margin-top:2.05pt;width:402.5pt;height:7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" fillcolor="black" stroked="f" strokeweight="1pt">
                <v:fill opacity="19789f"/>
                <v:stroke startarrowwidth="narrow" startarrowlength="short" endarrowwidth="narrow" endarrowlength="short" endcap="square"/>
                <v:textbox>
                  <w:txbxContent>
                    <w:p w14:paraId="2FB426B3" w14:textId="41B6EC17" w:rsidR="004F17C5" w:rsidRPr="00B72E8D" w:rsidRDefault="004F17C5" w:rsidP="009E052A">
                      <w:pPr>
                        <w:pStyle w:val="Web"/>
                        <w:snapToGrid w:val="0"/>
                        <w:spacing w:before="0" w:beforeAutospacing="0" w:after="0" w:afterAutospacing="0"/>
                        <w:textAlignment w:val="baseline"/>
                        <w:rPr>
                          <w:sz w:val="32"/>
                          <w:szCs w:val="32"/>
                        </w:rPr>
                      </w:pPr>
                      <w:r w:rsidRPr="00622319">
                        <w:rPr>
                          <w:rFonts w:ascii="Times New Roman" w:cstheme="minorBidi" w:hint="eastAsia"/>
                          <w:color w:val="FFFFFF" w:themeColor="background1"/>
                          <w:kern w:val="24"/>
                          <w:sz w:val="32"/>
                          <w:szCs w:val="32"/>
                        </w:rPr>
                        <w:t>森から湖、海に至る水や物質のつながりが健全に保たれ、湖と川、内湖、田んぼなどを行き来する生き物が増加する</w:t>
                      </w:r>
                    </w:p>
                  </w:txbxContent>
                </v:textbox>
              </v:roundrect>
            </w:pict>
          </mc:Fallback>
        </mc:AlternateContent>
      </w:r>
    </w:p>
    <w:p w14:paraId="0768AA82" w14:textId="77777777" w:rsidR="009E052A" w:rsidRDefault="009E052A" w:rsidP="00B61F2A">
      <w:pPr>
        <w:pStyle w:val="af8"/>
      </w:pPr>
    </w:p>
    <w:p w14:paraId="5561F5CC" w14:textId="77777777" w:rsidR="009E052A" w:rsidRDefault="009E052A" w:rsidP="00B61F2A">
      <w:pPr>
        <w:pStyle w:val="af8"/>
      </w:pPr>
    </w:p>
    <w:p w14:paraId="2A1F7245" w14:textId="77777777" w:rsidR="00B61F2A" w:rsidRDefault="00B61F2A" w:rsidP="009E052A">
      <w:pPr>
        <w:pStyle w:val="af8"/>
        <w:ind w:leftChars="0" w:left="0" w:firstLine="0"/>
      </w:pPr>
    </w:p>
    <w:p w14:paraId="136F8EC5" w14:textId="77777777" w:rsidR="007007E5" w:rsidRDefault="00EC32F3" w:rsidP="005C3E2E">
      <w:pPr>
        <w:pStyle w:val="3"/>
        <w:numPr>
          <w:ilvl w:val="0"/>
          <w:numId w:val="16"/>
        </w:numPr>
      </w:pPr>
      <w:r>
        <w:rPr>
          <w:rFonts w:hint="eastAsia"/>
        </w:rPr>
        <w:t>このゴールについて</w:t>
      </w:r>
    </w:p>
    <w:p w14:paraId="39C4DCE8" w14:textId="17A1D0AE" w:rsidR="007007E5" w:rsidRDefault="00B02FC4" w:rsidP="00835E22">
      <w:pPr>
        <w:pStyle w:val="af8"/>
      </w:pPr>
      <w:r>
        <w:rPr>
          <w:rFonts w:hint="eastAsia"/>
          <w:noProof/>
        </w:rPr>
        <w:drawing>
          <wp:anchor distT="0" distB="0" distL="114300" distR="114300" simplePos="0" relativeHeight="251781120" behindDoc="0" locked="0" layoutInCell="1" allowOverlap="1" wp14:anchorId="77C58FBB" wp14:editId="21A252AC">
            <wp:simplePos x="0" y="0"/>
            <wp:positionH relativeFrom="column">
              <wp:posOffset>177165</wp:posOffset>
            </wp:positionH>
            <wp:positionV relativeFrom="paragraph">
              <wp:posOffset>23813</wp:posOffset>
            </wp:positionV>
            <wp:extent cx="1481331" cy="1478283"/>
            <wp:effectExtent l="0" t="0" r="0" b="7620"/>
            <wp:wrapSquare wrapText="bothSides"/>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MLGs_Goal06.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81331" cy="1478283"/>
                    </a:xfrm>
                    <a:prstGeom prst="rect">
                      <a:avLst/>
                    </a:prstGeom>
                  </pic:spPr>
                </pic:pic>
              </a:graphicData>
            </a:graphic>
            <wp14:sizeRelH relativeFrom="page">
              <wp14:pctWidth>0</wp14:pctWidth>
            </wp14:sizeRelH>
            <wp14:sizeRelV relativeFrom="page">
              <wp14:pctHeight>0</wp14:pctHeight>
            </wp14:sizeRelV>
          </wp:anchor>
        </w:drawing>
      </w:r>
      <w:r w:rsidR="00C02F92">
        <w:rPr>
          <w:rFonts w:hint="eastAsia"/>
        </w:rPr>
        <w:t>化学物質、土砂、ごみといった様々な物質や生き物が</w:t>
      </w:r>
      <w:r w:rsidR="00835E22">
        <w:rPr>
          <w:rFonts w:hint="eastAsia"/>
        </w:rPr>
        <w:t>、水によって琵琶湖に</w:t>
      </w:r>
      <w:r w:rsidR="00835E22" w:rsidRPr="00835E22">
        <w:rPr>
          <w:rFonts w:hint="eastAsia"/>
        </w:rPr>
        <w:t>運ばれます。</w:t>
      </w:r>
      <w:r w:rsidR="00835E22">
        <w:rPr>
          <w:rFonts w:hint="eastAsia"/>
        </w:rPr>
        <w:t>湖から川に遡上する魚、田んぼで産卵する魚もいます。水が蒸発して山</w:t>
      </w:r>
      <w:r w:rsidR="00835E22" w:rsidRPr="00835E22">
        <w:rPr>
          <w:rFonts w:hint="eastAsia"/>
        </w:rPr>
        <w:t>に運ばれ雨として降ると、これは</w:t>
      </w:r>
      <w:r w:rsidR="00835E22">
        <w:rPr>
          <w:rFonts w:hint="eastAsia"/>
        </w:rPr>
        <w:t>湖や</w:t>
      </w:r>
      <w:r w:rsidR="00835E22" w:rsidRPr="00835E22">
        <w:rPr>
          <w:rFonts w:hint="eastAsia"/>
        </w:rPr>
        <w:t>海からの物質の移動</w:t>
      </w:r>
      <w:r w:rsidR="00835E22">
        <w:rPr>
          <w:rFonts w:hint="eastAsia"/>
        </w:rPr>
        <w:t>です。</w:t>
      </w:r>
    </w:p>
    <w:p w14:paraId="481DCC08" w14:textId="77777777" w:rsidR="00343551" w:rsidRDefault="00343551" w:rsidP="00835E22">
      <w:pPr>
        <w:pStyle w:val="af8"/>
      </w:pPr>
    </w:p>
    <w:p w14:paraId="505B72BE" w14:textId="7A7F1D84" w:rsidR="00835E22" w:rsidRDefault="00A971F9" w:rsidP="00835E22">
      <w:pPr>
        <w:pStyle w:val="af8"/>
      </w:pPr>
      <w:r>
        <w:rPr>
          <w:rFonts w:hint="eastAsia"/>
        </w:rPr>
        <w:t>森は森、川は川、人里は人里、そして琵琶湖は琵琶湖とバラバラに考えてしまいがちですが、これらは一つの連なりとして存在し、</w:t>
      </w:r>
      <w:r w:rsidR="00783271">
        <w:rPr>
          <w:rFonts w:hint="eastAsia"/>
        </w:rPr>
        <w:t>水とともに</w:t>
      </w:r>
      <w:r>
        <w:rPr>
          <w:rFonts w:hint="eastAsia"/>
        </w:rPr>
        <w:t>あらゆる物質がその中を循環しています。</w:t>
      </w:r>
    </w:p>
    <w:p w14:paraId="366E7F7E" w14:textId="77777777" w:rsidR="00343551" w:rsidRDefault="00343551" w:rsidP="00835E22">
      <w:pPr>
        <w:pStyle w:val="af8"/>
      </w:pPr>
    </w:p>
    <w:p w14:paraId="5F4DC148" w14:textId="77777777" w:rsidR="002830EC" w:rsidRDefault="00A971F9" w:rsidP="00A971F9">
      <w:pPr>
        <w:pStyle w:val="af8"/>
      </w:pPr>
      <w:r>
        <w:rPr>
          <w:rFonts w:hint="eastAsia"/>
        </w:rPr>
        <w:t>この一連の流れを意識しようと「森川里海（もり・かわ・さと・うみ）」という言葉が提唱されていますが、MLGsでは「森川里湖海（もり・かわ・さと・うみ・うみ）」として、琵琶湖から淀川水系を通って海までを意識していきたいと思います。</w:t>
      </w:r>
    </w:p>
    <w:p w14:paraId="3A291EC8" w14:textId="77777777" w:rsidR="00343551" w:rsidRDefault="00343551" w:rsidP="00A971F9">
      <w:pPr>
        <w:pStyle w:val="af8"/>
      </w:pPr>
    </w:p>
    <w:p w14:paraId="568EAA42" w14:textId="77777777" w:rsidR="00343551" w:rsidRDefault="00343551" w:rsidP="00A971F9">
      <w:pPr>
        <w:pStyle w:val="af8"/>
      </w:pPr>
    </w:p>
    <w:p w14:paraId="3A268A62" w14:textId="77777777" w:rsidR="00343551" w:rsidRPr="00A971F9" w:rsidRDefault="00343551" w:rsidP="00A971F9">
      <w:pPr>
        <w:pStyle w:val="af8"/>
      </w:pPr>
    </w:p>
    <w:p w14:paraId="44FCD454" w14:textId="77777777" w:rsidR="007007E5" w:rsidRDefault="007007E5" w:rsidP="005C3E2E">
      <w:pPr>
        <w:pStyle w:val="3"/>
        <w:numPr>
          <w:ilvl w:val="0"/>
          <w:numId w:val="16"/>
        </w:numPr>
      </w:pPr>
      <w:r>
        <w:rPr>
          <w:rFonts w:hint="eastAsia"/>
        </w:rPr>
        <w:lastRenderedPageBreak/>
        <w:t>他のゴールとの関係</w:t>
      </w:r>
    </w:p>
    <w:p w14:paraId="326A66F2" w14:textId="77777777" w:rsidR="002625FD" w:rsidRDefault="000A1C18" w:rsidP="000A1C18">
      <w:pPr>
        <w:pStyle w:val="4"/>
      </w:pPr>
      <w:r>
        <w:fldChar w:fldCharType="begin"/>
      </w:r>
      <w:r>
        <w:instrText xml:space="preserve"> </w:instrText>
      </w:r>
      <w:r>
        <w:rPr>
          <w:rFonts w:hint="eastAsia"/>
        </w:rPr>
        <w:instrText>REF _Ref64029032 \r \h</w:instrText>
      </w:r>
      <w:r>
        <w:instrText xml:space="preserve"> </w:instrText>
      </w:r>
      <w:r>
        <w:fldChar w:fldCharType="separate"/>
      </w:r>
      <w:r w:rsidR="0028507E">
        <w:t>8</w:t>
      </w:r>
      <w:r>
        <w:fldChar w:fldCharType="end"/>
      </w:r>
      <w:r>
        <w:fldChar w:fldCharType="begin"/>
      </w:r>
      <w:r>
        <w:instrText xml:space="preserve"> REF _Ref64029032 \h </w:instrText>
      </w:r>
      <w:r>
        <w:fldChar w:fldCharType="separate"/>
      </w:r>
      <w:r w:rsidR="0028507E" w:rsidRPr="003B5C41">
        <w:rPr>
          <w:rFonts w:hint="eastAsia"/>
          <w:noProof/>
        </w:rPr>
        <w:t>気候変動や自然災害に強い暮らしに</w:t>
      </w:r>
      <w:r>
        <w:fldChar w:fldCharType="end"/>
      </w:r>
      <w:r>
        <w:rPr>
          <w:rFonts w:hint="eastAsia"/>
        </w:rPr>
        <w:t>／</w:t>
      </w:r>
      <w:r>
        <w:fldChar w:fldCharType="begin"/>
      </w:r>
      <w:r>
        <w:instrText xml:space="preserve"> REF _Ref64104739 \r \h </w:instrText>
      </w:r>
      <w:r>
        <w:fldChar w:fldCharType="separate"/>
      </w:r>
      <w:r w:rsidR="0028507E">
        <w:t>9</w:t>
      </w:r>
      <w:r>
        <w:fldChar w:fldCharType="end"/>
      </w:r>
      <w:r>
        <w:fldChar w:fldCharType="begin"/>
      </w:r>
      <w:r>
        <w:instrText xml:space="preserve"> </w:instrText>
      </w:r>
      <w:r>
        <w:rPr>
          <w:rFonts w:hint="eastAsia"/>
        </w:rPr>
        <w:instrText>REF _Ref64104733 \h</w:instrText>
      </w:r>
      <w:r>
        <w:instrText xml:space="preserve">  \* MERGEFORMAT </w:instrText>
      </w:r>
      <w:r>
        <w:fldChar w:fldCharType="separate"/>
      </w:r>
      <w:r w:rsidR="0028507E" w:rsidRPr="003B5C41">
        <w:rPr>
          <w:rFonts w:hint="eastAsia"/>
          <w:noProof/>
        </w:rPr>
        <w:t>生業・産業に地域の資源を活かそう</w:t>
      </w:r>
      <w:r>
        <w:fldChar w:fldCharType="end"/>
      </w:r>
    </w:p>
    <w:p w14:paraId="36FC0FE1" w14:textId="2BFF20DF" w:rsidR="002625FD" w:rsidRDefault="000A1C18" w:rsidP="002625FD">
      <w:pPr>
        <w:pStyle w:val="af8"/>
      </w:pPr>
      <w:r>
        <w:rPr>
          <w:rFonts w:hint="eastAsia"/>
        </w:rPr>
        <w:t>内湖の干拓により豊かな農地が生み出された半面、魚の産卵場所は</w:t>
      </w:r>
      <w:r w:rsidR="002625FD">
        <w:rPr>
          <w:rFonts w:hint="eastAsia"/>
        </w:rPr>
        <w:t>失われました。アスファルトによる舗装は物流</w:t>
      </w:r>
      <w:r w:rsidR="00636391">
        <w:rPr>
          <w:rFonts w:hint="eastAsia"/>
        </w:rPr>
        <w:t>を発達させた一方、雨水の浸透機能を低下させました。</w:t>
      </w:r>
      <w:r w:rsidR="006409AD" w:rsidRPr="006409AD">
        <w:rPr>
          <w:rFonts w:hint="eastAsia"/>
        </w:rPr>
        <w:t>人命、人の暮らしを守るための構造物は、森川里湖海のつながりを少なくさせることがあります。</w:t>
      </w:r>
    </w:p>
    <w:p w14:paraId="7EFA0CE4" w14:textId="3F08C0BC" w:rsidR="007007E5" w:rsidRPr="00C31718" w:rsidRDefault="00F24582" w:rsidP="00636391">
      <w:pPr>
        <w:pStyle w:val="af8"/>
      </w:pPr>
      <w:r w:rsidRPr="00F24582">
        <w:rPr>
          <w:rFonts w:hint="eastAsia"/>
        </w:rPr>
        <w:t>私たちの暮らしを支える道路、河川、土砂災害対策等のインフラ整備は、安全安心な暮らしにつながる一方で、水循環・物質循環のつながりを少なくさせる一因になることを意識し、対策を考える必要があります。</w:t>
      </w:r>
    </w:p>
    <w:p w14:paraId="59CD8515" w14:textId="77777777" w:rsidR="007007E5" w:rsidRPr="007007E5" w:rsidRDefault="007007E5" w:rsidP="005C3E2E">
      <w:pPr>
        <w:pStyle w:val="3"/>
        <w:numPr>
          <w:ilvl w:val="0"/>
          <w:numId w:val="16"/>
        </w:numPr>
      </w:pPr>
      <w:r>
        <w:rPr>
          <w:rFonts w:hint="eastAsia"/>
        </w:rPr>
        <w:t>このゴールにかかるターゲット</w:t>
      </w:r>
    </w:p>
    <w:p w14:paraId="3C775304" w14:textId="3B656007" w:rsidR="007007E5" w:rsidRDefault="00F24582" w:rsidP="00F24582">
      <w:pPr>
        <w:pStyle w:val="af8"/>
        <w:numPr>
          <w:ilvl w:val="0"/>
          <w:numId w:val="18"/>
        </w:numPr>
        <w:ind w:leftChars="0"/>
      </w:pPr>
      <w:r w:rsidRPr="00F24582">
        <w:rPr>
          <w:rFonts w:hint="eastAsia"/>
        </w:rPr>
        <w:t>瀬切れ河川における現実的な水環境確保</w:t>
      </w:r>
    </w:p>
    <w:p w14:paraId="48B898DE" w14:textId="7332F9C4" w:rsidR="004E2CF3" w:rsidRDefault="004E2CF3" w:rsidP="005C3E2E">
      <w:pPr>
        <w:pStyle w:val="af8"/>
        <w:numPr>
          <w:ilvl w:val="0"/>
          <w:numId w:val="18"/>
        </w:numPr>
        <w:ind w:leftChars="0"/>
      </w:pPr>
      <w:r>
        <w:rPr>
          <w:rFonts w:hint="eastAsia"/>
        </w:rPr>
        <w:t>浜</w:t>
      </w:r>
      <w:r w:rsidR="00BA1244">
        <w:rPr>
          <w:rFonts w:hint="eastAsia"/>
        </w:rPr>
        <w:t>がけ</w:t>
      </w:r>
      <w:r>
        <w:rPr>
          <w:rFonts w:hint="eastAsia"/>
        </w:rPr>
        <w:t>の減少</w:t>
      </w:r>
    </w:p>
    <w:p w14:paraId="6CCD635F" w14:textId="77777777" w:rsidR="007007E5" w:rsidRDefault="00B61F2A" w:rsidP="005C3E2E">
      <w:pPr>
        <w:pStyle w:val="af8"/>
        <w:numPr>
          <w:ilvl w:val="0"/>
          <w:numId w:val="18"/>
        </w:numPr>
        <w:ind w:leftChars="0"/>
      </w:pPr>
      <w:r>
        <w:rPr>
          <w:rFonts w:hint="eastAsia"/>
        </w:rPr>
        <w:t>プランクトンから魚介類につながる栄養循環の円滑化</w:t>
      </w:r>
    </w:p>
    <w:p w14:paraId="1E6A34D7" w14:textId="77777777" w:rsidR="007007E5" w:rsidRDefault="00B61F2A" w:rsidP="005C3E2E">
      <w:pPr>
        <w:pStyle w:val="af8"/>
        <w:numPr>
          <w:ilvl w:val="0"/>
          <w:numId w:val="18"/>
        </w:numPr>
        <w:ind w:leftChars="0"/>
      </w:pPr>
      <w:r>
        <w:rPr>
          <w:rFonts w:hint="eastAsia"/>
        </w:rPr>
        <w:t>内湖の再生と利活用</w:t>
      </w:r>
    </w:p>
    <w:p w14:paraId="6B79E35C" w14:textId="3C4FAAA8" w:rsidR="007007E5" w:rsidRDefault="00B61F2A" w:rsidP="005C3E2E">
      <w:pPr>
        <w:pStyle w:val="af8"/>
        <w:numPr>
          <w:ilvl w:val="0"/>
          <w:numId w:val="18"/>
        </w:numPr>
        <w:ind w:leftChars="0"/>
      </w:pPr>
      <w:r>
        <w:rPr>
          <w:rFonts w:hint="eastAsia"/>
        </w:rPr>
        <w:t>森川里湖を行き交う</w:t>
      </w:r>
      <w:r w:rsidR="00FE40DA">
        <w:rPr>
          <w:rFonts w:hint="eastAsia"/>
        </w:rPr>
        <w:t>生き物</w:t>
      </w:r>
      <w:r>
        <w:rPr>
          <w:rFonts w:hint="eastAsia"/>
        </w:rPr>
        <w:t>の増加</w:t>
      </w:r>
    </w:p>
    <w:p w14:paraId="3E1436A9" w14:textId="77777777" w:rsidR="007007E5" w:rsidRDefault="00B61F2A" w:rsidP="005C3E2E">
      <w:pPr>
        <w:pStyle w:val="af8"/>
        <w:numPr>
          <w:ilvl w:val="0"/>
          <w:numId w:val="18"/>
        </w:numPr>
        <w:ind w:leftChars="0"/>
      </w:pPr>
      <w:r>
        <w:rPr>
          <w:rFonts w:hint="eastAsia"/>
        </w:rPr>
        <w:t>魚のゆりかご水田</w:t>
      </w:r>
      <w:r w:rsidR="00AE105A">
        <w:rPr>
          <w:rFonts w:hint="eastAsia"/>
        </w:rPr>
        <w:t>取組</w:t>
      </w:r>
      <w:r>
        <w:rPr>
          <w:rFonts w:hint="eastAsia"/>
        </w:rPr>
        <w:t>面積の維持・拡大</w:t>
      </w:r>
    </w:p>
    <w:p w14:paraId="2881BD26" w14:textId="7B132A05" w:rsidR="007007E5" w:rsidRDefault="00DB0C7A" w:rsidP="00DB0C7A">
      <w:pPr>
        <w:pStyle w:val="af8"/>
        <w:numPr>
          <w:ilvl w:val="0"/>
          <w:numId w:val="18"/>
        </w:numPr>
        <w:ind w:leftChars="0"/>
      </w:pPr>
      <w:r w:rsidRPr="00DB0C7A">
        <w:rPr>
          <w:rFonts w:hint="eastAsia"/>
        </w:rPr>
        <w:t>生物が遡上しやすい河川構造の確保（魚道設置等）</w:t>
      </w:r>
    </w:p>
    <w:p w14:paraId="144226C9" w14:textId="3FC15E81" w:rsidR="00B61F2A" w:rsidRDefault="00C02F92" w:rsidP="00C02F92">
      <w:pPr>
        <w:pStyle w:val="af8"/>
        <w:numPr>
          <w:ilvl w:val="0"/>
          <w:numId w:val="18"/>
        </w:numPr>
        <w:ind w:leftChars="0"/>
      </w:pPr>
      <w:r w:rsidRPr="00C02F92">
        <w:rPr>
          <w:rFonts w:hint="eastAsia"/>
        </w:rPr>
        <w:t>森川里湖海のつながりに配慮して行動する人の増加</w:t>
      </w:r>
    </w:p>
    <w:p w14:paraId="48D6A78A" w14:textId="537B94C0" w:rsidR="007007E5" w:rsidRDefault="00F65663" w:rsidP="005C3E2E">
      <w:pPr>
        <w:pStyle w:val="3"/>
        <w:numPr>
          <w:ilvl w:val="0"/>
          <w:numId w:val="16"/>
        </w:numPr>
      </w:pPr>
      <w:r>
        <w:rPr>
          <w:rFonts w:hint="eastAsia"/>
        </w:rPr>
        <w:t>このゴールに関するアクションの例</w:t>
      </w:r>
    </w:p>
    <w:p w14:paraId="6DE62DA6" w14:textId="77777777" w:rsidR="002B4968" w:rsidRDefault="002B4968" w:rsidP="002B4968">
      <w:pPr>
        <w:pStyle w:val="4"/>
      </w:pPr>
      <w:r>
        <w:rPr>
          <w:rFonts w:hint="eastAsia"/>
        </w:rPr>
        <w:t>暮らしの中で</w:t>
      </w:r>
    </w:p>
    <w:p w14:paraId="78535A3E" w14:textId="7E65B21E" w:rsidR="00C02F92" w:rsidRPr="00C02F92" w:rsidRDefault="00C02F92" w:rsidP="00C02F92">
      <w:pPr>
        <w:pStyle w:val="af8"/>
        <w:numPr>
          <w:ilvl w:val="0"/>
          <w:numId w:val="40"/>
        </w:numPr>
        <w:ind w:leftChars="0"/>
      </w:pPr>
      <w:r w:rsidRPr="00C02F92">
        <w:rPr>
          <w:rFonts w:hint="eastAsia"/>
        </w:rPr>
        <w:t>森川里湖海のつながりを意識する</w:t>
      </w:r>
      <w:r>
        <w:rPr>
          <w:rFonts w:hint="eastAsia"/>
        </w:rPr>
        <w:t>。</w:t>
      </w:r>
    </w:p>
    <w:p w14:paraId="3E929771" w14:textId="18C8931C" w:rsidR="000848B6" w:rsidRPr="000848B6" w:rsidRDefault="000848B6" w:rsidP="006300CE">
      <w:pPr>
        <w:pStyle w:val="af8"/>
        <w:numPr>
          <w:ilvl w:val="0"/>
          <w:numId w:val="40"/>
        </w:numPr>
        <w:ind w:leftChars="0"/>
      </w:pPr>
      <w:r w:rsidRPr="007F2745">
        <w:rPr>
          <w:rFonts w:asciiTheme="minorEastAsia" w:hAnsiTheme="minorEastAsia" w:hint="eastAsia"/>
        </w:rPr>
        <w:t>水源の森から琵琶湖、そして海へとつながる水の流れを意識する。</w:t>
      </w:r>
    </w:p>
    <w:p w14:paraId="744861A1" w14:textId="0FDCB080" w:rsidR="000848B6" w:rsidRDefault="000848B6" w:rsidP="006300CE">
      <w:pPr>
        <w:pStyle w:val="af8"/>
        <w:numPr>
          <w:ilvl w:val="0"/>
          <w:numId w:val="40"/>
        </w:numPr>
        <w:ind w:leftChars="0"/>
      </w:pPr>
      <w:r>
        <w:rPr>
          <w:rFonts w:asciiTheme="minorEastAsia" w:hAnsiTheme="minorEastAsia" w:hint="eastAsia"/>
        </w:rPr>
        <w:t>森川里湖海のつながりを感じるエコツアーに参加する。</w:t>
      </w:r>
    </w:p>
    <w:p w14:paraId="32723550" w14:textId="77777777" w:rsidR="00A971F9" w:rsidRDefault="00A971F9" w:rsidP="006300CE">
      <w:pPr>
        <w:pStyle w:val="af8"/>
        <w:numPr>
          <w:ilvl w:val="0"/>
          <w:numId w:val="40"/>
        </w:numPr>
        <w:ind w:leftChars="0"/>
      </w:pPr>
      <w:r>
        <w:rPr>
          <w:rFonts w:hint="eastAsia"/>
        </w:rPr>
        <w:t>身近な川の水源まで探検する。</w:t>
      </w:r>
    </w:p>
    <w:p w14:paraId="62740937" w14:textId="57B85641" w:rsidR="00A971F9" w:rsidRDefault="00A971F9" w:rsidP="006300CE">
      <w:pPr>
        <w:pStyle w:val="af8"/>
        <w:numPr>
          <w:ilvl w:val="0"/>
          <w:numId w:val="40"/>
        </w:numPr>
        <w:ind w:leftChars="0"/>
      </w:pPr>
      <w:r>
        <w:rPr>
          <w:rFonts w:hint="eastAsia"/>
        </w:rPr>
        <w:t>淀川流域</w:t>
      </w:r>
      <w:r w:rsidR="00C02F92">
        <w:rPr>
          <w:rFonts w:hint="eastAsia"/>
        </w:rPr>
        <w:t>内</w:t>
      </w:r>
      <w:r>
        <w:rPr>
          <w:rFonts w:hint="eastAsia"/>
        </w:rPr>
        <w:t>の</w:t>
      </w:r>
      <w:r w:rsidR="00C02F92">
        <w:rPr>
          <w:rFonts w:hint="eastAsia"/>
        </w:rPr>
        <w:t>多様な</w:t>
      </w:r>
      <w:r>
        <w:rPr>
          <w:rFonts w:hint="eastAsia"/>
        </w:rPr>
        <w:t>人と交流する。</w:t>
      </w:r>
    </w:p>
    <w:p w14:paraId="7C5DB098" w14:textId="23D393F4" w:rsidR="00774805" w:rsidRDefault="00774805" w:rsidP="00774805">
      <w:pPr>
        <w:pStyle w:val="af8"/>
        <w:numPr>
          <w:ilvl w:val="0"/>
          <w:numId w:val="40"/>
        </w:numPr>
        <w:ind w:leftChars="0"/>
      </w:pPr>
      <w:r w:rsidRPr="00774805">
        <w:rPr>
          <w:rFonts w:hint="eastAsia"/>
        </w:rPr>
        <w:t>滋賀県民が下流域の河川清掃に参加する</w:t>
      </w:r>
      <w:r w:rsidR="00E00E07">
        <w:rPr>
          <w:rFonts w:hint="eastAsia"/>
        </w:rPr>
        <w:t>。</w:t>
      </w:r>
    </w:p>
    <w:p w14:paraId="181B957F" w14:textId="66844BD2" w:rsidR="00774805" w:rsidRDefault="00AF67F6" w:rsidP="00774805">
      <w:pPr>
        <w:pStyle w:val="af8"/>
        <w:numPr>
          <w:ilvl w:val="0"/>
          <w:numId w:val="40"/>
        </w:numPr>
        <w:ind w:leftChars="0"/>
      </w:pPr>
      <w:r>
        <w:rPr>
          <w:rFonts w:hint="eastAsia"/>
        </w:rPr>
        <w:t>淀川流域の人が琵琶湖の清掃活動に参加する。</w:t>
      </w:r>
    </w:p>
    <w:p w14:paraId="0F9649AF" w14:textId="77777777" w:rsidR="000848B6" w:rsidRDefault="000848B6" w:rsidP="000848B6">
      <w:pPr>
        <w:pStyle w:val="af8"/>
        <w:numPr>
          <w:ilvl w:val="0"/>
          <w:numId w:val="40"/>
        </w:numPr>
        <w:ind w:leftChars="0"/>
      </w:pPr>
      <w:r w:rsidRPr="000848B6">
        <w:rPr>
          <w:rFonts w:hint="eastAsia"/>
        </w:rPr>
        <w:t>琵琶湖システムの取組（魚のゆりかご水田の魚道設置やビワマスの産卵床整備等）に参加する。</w:t>
      </w:r>
    </w:p>
    <w:p w14:paraId="4310C9AD" w14:textId="0F652D40" w:rsidR="00A971F9" w:rsidRDefault="00A971F9" w:rsidP="000848B6">
      <w:pPr>
        <w:pStyle w:val="af8"/>
        <w:numPr>
          <w:ilvl w:val="0"/>
          <w:numId w:val="40"/>
        </w:numPr>
        <w:ind w:leftChars="0"/>
      </w:pPr>
      <w:r>
        <w:rPr>
          <w:rFonts w:hint="eastAsia"/>
        </w:rPr>
        <w:t>魚道設置</w:t>
      </w:r>
      <w:r w:rsidR="001F72F6">
        <w:rPr>
          <w:rFonts w:hint="eastAsia"/>
        </w:rPr>
        <w:t>や機能改善</w:t>
      </w:r>
      <w:r>
        <w:rPr>
          <w:rFonts w:hint="eastAsia"/>
        </w:rPr>
        <w:t>の取組に参加する。</w:t>
      </w:r>
    </w:p>
    <w:p w14:paraId="4EEDA0B9" w14:textId="531F879F" w:rsidR="00703B43" w:rsidRDefault="005D2F5F" w:rsidP="005D2F5F">
      <w:pPr>
        <w:pStyle w:val="af8"/>
        <w:numPr>
          <w:ilvl w:val="1"/>
          <w:numId w:val="40"/>
        </w:numPr>
        <w:ind w:leftChars="0"/>
      </w:pPr>
      <w:r>
        <w:rPr>
          <w:rFonts w:hint="eastAsia"/>
        </w:rPr>
        <w:lastRenderedPageBreak/>
        <w:t>比叡山のふもと、琵琶湖に面する大津市比叡辻で2016年に設立した河川愛護団体「</w:t>
      </w:r>
      <w:r>
        <w:rPr>
          <w:rFonts w:ascii="UD デジタル 教科書体 N-R" w:eastAsia="UD デジタル 教科書体 N-R" w:hint="eastAsia"/>
        </w:rPr>
        <w:t>新大宮川を美しくする会</w:t>
      </w:r>
      <w:r>
        <w:rPr>
          <w:rFonts w:hint="eastAsia"/>
        </w:rPr>
        <w:t>」は、通称「新大宮川」（一級河川大宮川（放水路）・足洗川の下流部）とその周辺の環境・美化清掃活動をしています。魚類調査にもとづき、アユを外来魚などの捕食から守り、遡上を促すために、魚道づくりをし、アユ産卵床もつくっています。将来的には、「琵琶湖の宝石」ビワマスの遡上、復活を目指します。</w:t>
      </w:r>
    </w:p>
    <w:p w14:paraId="7615C35E" w14:textId="1F61A047" w:rsidR="00A971F9" w:rsidRDefault="00A971F9" w:rsidP="006300CE">
      <w:pPr>
        <w:pStyle w:val="af8"/>
        <w:numPr>
          <w:ilvl w:val="0"/>
          <w:numId w:val="40"/>
        </w:numPr>
        <w:ind w:leftChars="0"/>
      </w:pPr>
      <w:r>
        <w:rPr>
          <w:rFonts w:hint="eastAsia"/>
        </w:rPr>
        <w:t>小さな自然再生</w:t>
      </w:r>
      <w:r w:rsidR="001F72F6">
        <w:rPr>
          <w:rFonts w:hint="eastAsia"/>
        </w:rPr>
        <w:t>活動</w:t>
      </w:r>
      <w:r>
        <w:rPr>
          <w:rFonts w:hint="eastAsia"/>
        </w:rPr>
        <w:t>に参加する。</w:t>
      </w:r>
    </w:p>
    <w:p w14:paraId="3BF4DEF7" w14:textId="77777777" w:rsidR="002625FD" w:rsidRDefault="002B4968" w:rsidP="006300CE">
      <w:pPr>
        <w:pStyle w:val="af8"/>
        <w:numPr>
          <w:ilvl w:val="0"/>
          <w:numId w:val="40"/>
        </w:numPr>
        <w:ind w:leftChars="0"/>
      </w:pPr>
      <w:r>
        <w:rPr>
          <w:rFonts w:hint="eastAsia"/>
        </w:rPr>
        <w:t>雨水タンク</w:t>
      </w:r>
      <w:r w:rsidR="002625FD">
        <w:rPr>
          <w:rFonts w:hint="eastAsia"/>
        </w:rPr>
        <w:t>を設置する。</w:t>
      </w:r>
    </w:p>
    <w:p w14:paraId="558072D3" w14:textId="4DA6BE41" w:rsidR="00774805" w:rsidRDefault="00774805" w:rsidP="00774805">
      <w:pPr>
        <w:pStyle w:val="af8"/>
        <w:numPr>
          <w:ilvl w:val="0"/>
          <w:numId w:val="40"/>
        </w:numPr>
        <w:ind w:leftChars="0"/>
      </w:pPr>
      <w:r w:rsidRPr="00774805">
        <w:rPr>
          <w:rFonts w:hint="eastAsia"/>
        </w:rPr>
        <w:t>琵琶湖下流域から水源</w:t>
      </w:r>
      <w:r w:rsidR="00B670A3">
        <w:rPr>
          <w:rFonts w:hint="eastAsia"/>
        </w:rPr>
        <w:t>の</w:t>
      </w:r>
      <w:r w:rsidRPr="00774805">
        <w:rPr>
          <w:rFonts w:hint="eastAsia"/>
        </w:rPr>
        <w:t>森の保全活動に参加する。</w:t>
      </w:r>
    </w:p>
    <w:p w14:paraId="03A87657" w14:textId="70D09C94" w:rsidR="000848B6" w:rsidRPr="000848B6" w:rsidRDefault="000848B6" w:rsidP="00774805">
      <w:pPr>
        <w:pStyle w:val="af8"/>
        <w:numPr>
          <w:ilvl w:val="0"/>
          <w:numId w:val="40"/>
        </w:numPr>
        <w:ind w:leftChars="0"/>
      </w:pPr>
      <w:r>
        <w:rPr>
          <w:rFonts w:asciiTheme="minorEastAsia" w:hAnsiTheme="minorEastAsia" w:hint="eastAsia"/>
        </w:rPr>
        <w:t>森林やヨシ群落の保全活動に参加する。</w:t>
      </w:r>
    </w:p>
    <w:p w14:paraId="13B3AECF" w14:textId="6F460500" w:rsidR="000848B6" w:rsidRPr="001F72F6" w:rsidRDefault="000848B6" w:rsidP="00774805">
      <w:pPr>
        <w:pStyle w:val="af8"/>
        <w:numPr>
          <w:ilvl w:val="0"/>
          <w:numId w:val="40"/>
        </w:numPr>
        <w:ind w:leftChars="0"/>
      </w:pPr>
      <w:r>
        <w:rPr>
          <w:rFonts w:asciiTheme="minorEastAsia" w:hAnsiTheme="minorEastAsia" w:hint="eastAsia"/>
        </w:rPr>
        <w:t>琵琶湖の恵み（魚介類や農産物等）に感謝し、積極的に食べる。</w:t>
      </w:r>
    </w:p>
    <w:p w14:paraId="02B23611" w14:textId="2A44BED5" w:rsidR="001F72F6" w:rsidRDefault="001F72F6" w:rsidP="001F72F6">
      <w:pPr>
        <w:pStyle w:val="af8"/>
        <w:numPr>
          <w:ilvl w:val="0"/>
          <w:numId w:val="40"/>
        </w:numPr>
        <w:ind w:leftChars="0"/>
      </w:pPr>
      <w:r w:rsidRPr="001F72F6">
        <w:rPr>
          <w:rFonts w:hint="eastAsia"/>
        </w:rPr>
        <w:t>アユやビワマスなどの遡上が阻害されている場所に気づき、その情報を発信する（行政等に協力を求める）。</w:t>
      </w:r>
    </w:p>
    <w:p w14:paraId="3C1A8046" w14:textId="77777777" w:rsidR="002B4968" w:rsidRDefault="002B4968" w:rsidP="002B4968">
      <w:pPr>
        <w:pStyle w:val="4"/>
      </w:pPr>
      <w:r>
        <w:rPr>
          <w:rFonts w:hint="eastAsia"/>
        </w:rPr>
        <w:t>事業・産業の中で</w:t>
      </w:r>
    </w:p>
    <w:p w14:paraId="5FB7CF66" w14:textId="77777777" w:rsidR="00AF67F6" w:rsidRDefault="00AF67F6" w:rsidP="00C15A43">
      <w:pPr>
        <w:pStyle w:val="af8"/>
        <w:numPr>
          <w:ilvl w:val="0"/>
          <w:numId w:val="59"/>
        </w:numPr>
        <w:ind w:leftChars="0"/>
      </w:pPr>
      <w:r>
        <w:rPr>
          <w:rFonts w:hint="eastAsia"/>
        </w:rPr>
        <w:t>魚のゆりかご水田に取り組む。</w:t>
      </w:r>
    </w:p>
    <w:p w14:paraId="299C7152" w14:textId="77777777" w:rsidR="002B4968" w:rsidRDefault="000A1C18" w:rsidP="00C15A43">
      <w:pPr>
        <w:pStyle w:val="af8"/>
        <w:numPr>
          <w:ilvl w:val="0"/>
          <w:numId w:val="59"/>
        </w:numPr>
        <w:ind w:leftChars="0"/>
      </w:pPr>
      <w:r>
        <w:rPr>
          <w:rFonts w:hint="eastAsia"/>
        </w:rPr>
        <w:t>雨水貯留施設を設置する。</w:t>
      </w:r>
    </w:p>
    <w:p w14:paraId="71B41487" w14:textId="77777777" w:rsidR="000A1C18" w:rsidRDefault="000A1C18" w:rsidP="00C15A43">
      <w:pPr>
        <w:pStyle w:val="af8"/>
        <w:numPr>
          <w:ilvl w:val="0"/>
          <w:numId w:val="59"/>
        </w:numPr>
        <w:ind w:leftChars="0"/>
      </w:pPr>
      <w:r>
        <w:rPr>
          <w:rFonts w:hint="eastAsia"/>
        </w:rPr>
        <w:t>事業所内の舗装を透水性のものにする</w:t>
      </w:r>
      <w:r w:rsidR="00AF67F6">
        <w:rPr>
          <w:rFonts w:hint="eastAsia"/>
        </w:rPr>
        <w:t>。</w:t>
      </w:r>
    </w:p>
    <w:p w14:paraId="7869316D" w14:textId="769A1768" w:rsidR="001F72F6" w:rsidRPr="002B4968" w:rsidRDefault="001F72F6" w:rsidP="00C15A43">
      <w:pPr>
        <w:pStyle w:val="af8"/>
        <w:numPr>
          <w:ilvl w:val="0"/>
          <w:numId w:val="59"/>
        </w:numPr>
        <w:ind w:leftChars="0"/>
      </w:pPr>
      <w:r>
        <w:rPr>
          <w:rFonts w:hint="eastAsia"/>
        </w:rPr>
        <w:t>事業所で利用している地下水の水源を把握し、その水源の森の保全活動を進める。</w:t>
      </w:r>
    </w:p>
    <w:p w14:paraId="248472A9" w14:textId="77777777" w:rsidR="002B4968" w:rsidRDefault="002B4968" w:rsidP="002B4968">
      <w:pPr>
        <w:pStyle w:val="4"/>
      </w:pPr>
      <w:r>
        <w:rPr>
          <w:rFonts w:hint="eastAsia"/>
        </w:rPr>
        <w:t>行政の施策で</w:t>
      </w:r>
    </w:p>
    <w:p w14:paraId="082F7B5D" w14:textId="53BA7C93" w:rsidR="000A1C18" w:rsidRDefault="00DB0C7A" w:rsidP="00DB0C7A">
      <w:pPr>
        <w:pStyle w:val="af8"/>
        <w:numPr>
          <w:ilvl w:val="0"/>
          <w:numId w:val="60"/>
        </w:numPr>
        <w:ind w:leftChars="0"/>
      </w:pPr>
      <w:r>
        <w:rPr>
          <w:rFonts w:hint="eastAsia"/>
        </w:rPr>
        <w:t>人命、人の暮らしを守る</w:t>
      </w:r>
      <w:r w:rsidR="00AF67F6">
        <w:rPr>
          <w:rFonts w:hint="eastAsia"/>
        </w:rPr>
        <w:t>ための構造物をつくる際には、生物の行き来に配慮する。</w:t>
      </w:r>
    </w:p>
    <w:p w14:paraId="3BDA51E7" w14:textId="0B857827" w:rsidR="00206391" w:rsidRDefault="00AF67F6" w:rsidP="00774805">
      <w:pPr>
        <w:pStyle w:val="af8"/>
        <w:numPr>
          <w:ilvl w:val="0"/>
          <w:numId w:val="60"/>
        </w:numPr>
        <w:ind w:leftChars="0"/>
      </w:pPr>
      <w:r>
        <w:rPr>
          <w:rFonts w:hint="eastAsia"/>
        </w:rPr>
        <w:t>内湖の再生に取り組む。</w:t>
      </w:r>
    </w:p>
    <w:p w14:paraId="58D18457" w14:textId="781F60E5" w:rsidR="007007E5" w:rsidRDefault="00DB0C7A" w:rsidP="00DB0C7A">
      <w:pPr>
        <w:pStyle w:val="af8"/>
        <w:numPr>
          <w:ilvl w:val="0"/>
          <w:numId w:val="60"/>
        </w:numPr>
        <w:ind w:leftChars="0"/>
      </w:pPr>
      <w:bookmarkStart w:id="48" w:name="_Ref58949924"/>
      <w:r w:rsidRPr="00DB0C7A">
        <w:rPr>
          <w:rFonts w:hint="eastAsia"/>
        </w:rPr>
        <w:t>瀬切れ河川における現実的な水環境確保のための対策</w:t>
      </w:r>
      <w:r w:rsidR="009B5798">
        <w:rPr>
          <w:rFonts w:hint="eastAsia"/>
        </w:rPr>
        <w:t>、検討</w:t>
      </w:r>
      <w:r w:rsidRPr="00DB0C7A">
        <w:rPr>
          <w:rFonts w:hint="eastAsia"/>
        </w:rPr>
        <w:t>を行う。</w:t>
      </w:r>
    </w:p>
    <w:p w14:paraId="08C30080" w14:textId="503A3CD6" w:rsidR="00C02F92" w:rsidRDefault="00C02F92" w:rsidP="00C02F92">
      <w:pPr>
        <w:pStyle w:val="af8"/>
        <w:numPr>
          <w:ilvl w:val="0"/>
          <w:numId w:val="60"/>
        </w:numPr>
        <w:ind w:leftChars="0"/>
      </w:pPr>
      <w:r>
        <w:rPr>
          <w:rFonts w:hint="eastAsia"/>
        </w:rPr>
        <w:t>流域的な交流活動を促進する。</w:t>
      </w:r>
    </w:p>
    <w:p w14:paraId="16B4C990" w14:textId="592C3681" w:rsidR="00C02F92" w:rsidRDefault="00C02F92" w:rsidP="00C02F92">
      <w:pPr>
        <w:pStyle w:val="af8"/>
        <w:numPr>
          <w:ilvl w:val="0"/>
          <w:numId w:val="60"/>
        </w:numPr>
        <w:ind w:leftChars="0"/>
      </w:pPr>
      <w:r>
        <w:rPr>
          <w:rFonts w:hint="eastAsia"/>
        </w:rPr>
        <w:t>流域でのエコツーリズムの普及を支援する。</w:t>
      </w:r>
    </w:p>
    <w:p w14:paraId="342C9A52" w14:textId="0C4FC96F" w:rsidR="001F72F6" w:rsidRDefault="001F72F6" w:rsidP="001F72F6">
      <w:pPr>
        <w:pStyle w:val="af8"/>
        <w:numPr>
          <w:ilvl w:val="0"/>
          <w:numId w:val="60"/>
        </w:numPr>
        <w:ind w:leftChars="0"/>
      </w:pPr>
      <w:r w:rsidRPr="001F72F6">
        <w:rPr>
          <w:rFonts w:hint="eastAsia"/>
        </w:rPr>
        <w:t>魚などの産卵に必要な土砂が上流から下流に供給されるような河川構造等について研究・実践する。</w:t>
      </w:r>
    </w:p>
    <w:p w14:paraId="40AA83E4" w14:textId="16964C48" w:rsidR="001F72F6" w:rsidRPr="00774805" w:rsidRDefault="001F72F6" w:rsidP="001F72F6">
      <w:pPr>
        <w:pStyle w:val="af8"/>
        <w:numPr>
          <w:ilvl w:val="0"/>
          <w:numId w:val="60"/>
        </w:numPr>
        <w:ind w:leftChars="0"/>
      </w:pPr>
      <w:r w:rsidRPr="001F72F6">
        <w:rPr>
          <w:rFonts w:hint="eastAsia"/>
        </w:rPr>
        <w:t>動物プランクトンに食べられにくい、大型植物プランクトンの発生要因や発生抑制のための研究を進める。</w:t>
      </w:r>
    </w:p>
    <w:p w14:paraId="0A1A687A" w14:textId="77777777" w:rsidR="000848B6" w:rsidRDefault="000848B6">
      <w:pPr>
        <w:rPr>
          <w:rFonts w:ascii="UD デジタル 教科書体 N-R" w:eastAsia="UD デジタル 教科書体 N-R" w:hAnsiTheme="majorHAnsi" w:cstheme="majorBidi"/>
          <w:color w:val="365F91" w:themeColor="accent1" w:themeShade="BF"/>
          <w:sz w:val="24"/>
          <w:szCs w:val="24"/>
        </w:rPr>
      </w:pPr>
      <w:bookmarkStart w:id="49" w:name="_Ref64047266"/>
      <w:bookmarkStart w:id="50" w:name="_Ref64047293"/>
      <w:bookmarkStart w:id="51" w:name="_Ref64047297"/>
      <w:bookmarkStart w:id="52" w:name="_Ref63706396"/>
      <w:bookmarkEnd w:id="48"/>
      <w:r>
        <w:br w:type="page"/>
      </w:r>
    </w:p>
    <w:bookmarkStart w:id="53" w:name="_Toc75350155"/>
    <w:p w14:paraId="78CEF56A" w14:textId="6F0DF117" w:rsidR="003B5C41" w:rsidRDefault="00DF4533" w:rsidP="003B5C41">
      <w:pPr>
        <w:pStyle w:val="2"/>
        <w:numPr>
          <w:ilvl w:val="0"/>
          <w:numId w:val="6"/>
        </w:numPr>
      </w:pPr>
      <w:r w:rsidRPr="00213CC6">
        <w:rPr>
          <w:noProof/>
        </w:rPr>
        <w:lastRenderedPageBreak/>
        <mc:AlternateContent>
          <mc:Choice Requires="wps">
            <w:drawing>
              <wp:anchor distT="0" distB="0" distL="114300" distR="114300" simplePos="0" relativeHeight="251741184" behindDoc="0" locked="0" layoutInCell="1" allowOverlap="1" wp14:anchorId="05E3E394" wp14:editId="11CBAFD9">
                <wp:simplePos x="0" y="0"/>
                <wp:positionH relativeFrom="margin">
                  <wp:align>right</wp:align>
                </wp:positionH>
                <wp:positionV relativeFrom="paragraph">
                  <wp:posOffset>6350</wp:posOffset>
                </wp:positionV>
                <wp:extent cx="5400040" cy="1920240"/>
                <wp:effectExtent l="0" t="0" r="0" b="0"/>
                <wp:wrapNone/>
                <wp:docPr id="59" name="テキスト ボックス 3"/>
                <wp:cNvGraphicFramePr/>
                <a:graphic xmlns:a="http://schemas.openxmlformats.org/drawingml/2006/main">
                  <a:graphicData uri="http://schemas.microsoft.com/office/word/2010/wordprocessingShape">
                    <wps:wsp>
                      <wps:cNvSpPr txBox="1"/>
                      <wps:spPr>
                        <a:xfrm>
                          <a:off x="0" y="0"/>
                          <a:ext cx="5400040" cy="1920240"/>
                        </a:xfrm>
                        <a:prstGeom prst="rect">
                          <a:avLst/>
                        </a:prstGeom>
                        <a:noFill/>
                      </wps:spPr>
                      <wps:txbx>
                        <w:txbxContent>
                          <w:p w14:paraId="2912BA2B" w14:textId="4D797D65" w:rsidR="004F17C5" w:rsidRDefault="004F17C5" w:rsidP="00213CC6">
                            <w:pPr>
                              <w:pStyle w:val="Web"/>
                              <w:spacing w:before="0" w:beforeAutospacing="0" w:after="0" w:afterAutospacing="0"/>
                              <w:textAlignment w:val="baseline"/>
                              <w:rPr>
                                <w:rFonts w:cstheme="minorBidi"/>
                                <w:color w:val="FFFFFF" w:themeColor="background1"/>
                                <w:kern w:val="24"/>
                                <w:sz w:val="48"/>
                                <w:szCs w:val="48"/>
                                <w14:glow w14:rad="101600">
                                  <w14:schemeClr w14:val="tx1">
                                    <w14:alpha w14:val="40000"/>
                                  </w14:schemeClr>
                                </w14:glow>
                              </w:rPr>
                            </w:pPr>
                            <w:r>
                              <w:rPr>
                                <w:rFonts w:cstheme="minorBidi" w:hint="eastAsia"/>
                                <w:color w:val="FFFFFF" w:themeColor="background1"/>
                                <w:kern w:val="24"/>
                                <w:sz w:val="48"/>
                                <w:szCs w:val="48"/>
                                <w14:glow w14:rad="101600">
                                  <w14:schemeClr w14:val="tx1">
                                    <w14:alpha w14:val="40000"/>
                                  </w14:schemeClr>
                                </w14:glow>
                              </w:rPr>
                              <w:t>７．びわ湖のためにも</w:t>
                            </w:r>
                          </w:p>
                          <w:p w14:paraId="4E7CD644" w14:textId="77777777" w:rsidR="004F17C5" w:rsidRPr="00B72E8D" w:rsidRDefault="004F17C5" w:rsidP="00213CC6">
                            <w:pPr>
                              <w:pStyle w:val="Web"/>
                              <w:spacing w:before="0" w:beforeAutospacing="0" w:after="0" w:afterAutospacing="0"/>
                              <w:ind w:firstLineChars="300" w:firstLine="1440"/>
                              <w:textAlignment w:val="baseline"/>
                              <w:rPr>
                                <w:sz w:val="48"/>
                                <w:szCs w:val="48"/>
                              </w:rPr>
                            </w:pPr>
                            <w:r w:rsidRPr="00213CC6">
                              <w:rPr>
                                <w:rFonts w:cstheme="minorBidi" w:hint="eastAsia"/>
                                <w:color w:val="FFFFFF" w:themeColor="background1"/>
                                <w:kern w:val="24"/>
                                <w:sz w:val="48"/>
                                <w:szCs w:val="48"/>
                                <w14:glow w14:rad="101600">
                                  <w14:schemeClr w14:val="tx1">
                                    <w14:alpha w14:val="40000"/>
                                  </w14:schemeClr>
                                </w14:glow>
                              </w:rPr>
                              <w:t>温室効果ガスの排出を減らそう</w:t>
                            </w:r>
                          </w:p>
                        </w:txbxContent>
                      </wps:txbx>
                      <wps:bodyPr wrap="square" rtlCol="0">
                        <a:spAutoFit/>
                      </wps:bodyPr>
                    </wps:wsp>
                  </a:graphicData>
                </a:graphic>
                <wp14:sizeRelH relativeFrom="margin">
                  <wp14:pctWidth>0</wp14:pctWidth>
                </wp14:sizeRelH>
              </wp:anchor>
            </w:drawing>
          </mc:Choice>
          <mc:Fallback>
            <w:pict>
              <v:shape w14:anchorId="05E3E394" id="_x0000_s1041" type="#_x0000_t202" style="position:absolute;left:0;text-align:left;margin-left:374pt;margin-top:.5pt;width:425.2pt;height:151.2pt;z-index:2517411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" filled="f" stroked="f">
                <v:textbox style="mso-fit-shape-to-text:t">
                  <w:txbxContent>
                    <w:p w14:paraId="2912BA2B" w14:textId="4D797D65" w:rsidR="004F17C5" w:rsidRDefault="004F17C5" w:rsidP="00213CC6">
                      <w:pPr>
                        <w:pStyle w:val="Web"/>
                        <w:spacing w:before="0" w:beforeAutospacing="0" w:after="0" w:afterAutospacing="0"/>
                        <w:textAlignment w:val="baseline"/>
                        <w:rPr>
                          <w:rFonts w:cstheme="minorBidi"/>
                          <w:color w:val="FFFFFF" w:themeColor="background1"/>
                          <w:kern w:val="24"/>
                          <w:sz w:val="48"/>
                          <w:szCs w:val="48"/>
                          <w14:glow w14:rad="101600">
                            <w14:schemeClr w14:val="tx1">
                              <w14:alpha w14:val="40000"/>
                            </w14:schemeClr>
                          </w14:glow>
                        </w:rPr>
                      </w:pPr>
                      <w:r>
                        <w:rPr>
                          <w:rFonts w:cstheme="minorBidi" w:hint="eastAsia"/>
                          <w:color w:val="FFFFFF" w:themeColor="background1"/>
                          <w:kern w:val="24"/>
                          <w:sz w:val="48"/>
                          <w:szCs w:val="48"/>
                          <w14:glow w14:rad="101600">
                            <w14:schemeClr w14:val="tx1">
                              <w14:alpha w14:val="40000"/>
                            </w14:schemeClr>
                          </w14:glow>
                        </w:rPr>
                        <w:t>７．びわ湖のためにも</w:t>
                      </w:r>
                    </w:p>
                    <w:p w14:paraId="4E7CD644" w14:textId="77777777" w:rsidR="004F17C5" w:rsidRPr="00B72E8D" w:rsidRDefault="004F17C5" w:rsidP="00213CC6">
                      <w:pPr>
                        <w:pStyle w:val="Web"/>
                        <w:spacing w:before="0" w:beforeAutospacing="0" w:after="0" w:afterAutospacing="0"/>
                        <w:ind w:firstLineChars="300" w:firstLine="1440"/>
                        <w:textAlignment w:val="baseline"/>
                        <w:rPr>
                          <w:sz w:val="48"/>
                          <w:szCs w:val="48"/>
                        </w:rPr>
                      </w:pPr>
                      <w:r w:rsidRPr="00213CC6">
                        <w:rPr>
                          <w:rFonts w:cstheme="minorBidi" w:hint="eastAsia"/>
                          <w:color w:val="FFFFFF" w:themeColor="background1"/>
                          <w:kern w:val="24"/>
                          <w:sz w:val="48"/>
                          <w:szCs w:val="48"/>
                          <w14:glow w14:rad="101600">
                            <w14:schemeClr w14:val="tx1">
                              <w14:alpha w14:val="40000"/>
                            </w14:schemeClr>
                          </w14:glow>
                        </w:rPr>
                        <w:t>温室効果ガスの排出を減らそう</w:t>
                      </w:r>
                    </w:p>
                  </w:txbxContent>
                </v:textbox>
                <w10:wrap anchorx="margin"/>
              </v:shape>
            </w:pict>
          </mc:Fallback>
        </mc:AlternateContent>
      </w:r>
      <w:r>
        <w:rPr>
          <w:noProof/>
        </w:rPr>
        <w:drawing>
          <wp:anchor distT="0" distB="0" distL="114300" distR="114300" simplePos="0" relativeHeight="251739136" behindDoc="0" locked="0" layoutInCell="1" allowOverlap="1" wp14:anchorId="1398BCF4" wp14:editId="21DD7C45">
            <wp:simplePos x="0" y="0"/>
            <wp:positionH relativeFrom="margin">
              <wp:align>right</wp:align>
            </wp:positionH>
            <wp:positionV relativeFrom="paragraph">
              <wp:posOffset>6350</wp:posOffset>
            </wp:positionV>
            <wp:extent cx="5400040" cy="4050030"/>
            <wp:effectExtent l="0" t="0" r="0" b="762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7_温室効果ガスの排出削減.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14:sizeRelH relativeFrom="page">
              <wp14:pctWidth>0</wp14:pctWidth>
            </wp14:sizeRelH>
            <wp14:sizeRelV relativeFrom="page">
              <wp14:pctHeight>0</wp14:pctHeight>
            </wp14:sizeRelV>
          </wp:anchor>
        </w:drawing>
      </w:r>
      <w:r w:rsidR="00213CC6" w:rsidRPr="00213CC6">
        <w:rPr>
          <w:noProof/>
        </w:rPr>
        <mc:AlternateContent>
          <mc:Choice Requires="wps">
            <w:drawing>
              <wp:anchor distT="0" distB="0" distL="114300" distR="114300" simplePos="0" relativeHeight="251742208" behindDoc="0" locked="0" layoutInCell="1" allowOverlap="1" wp14:anchorId="614738B2" wp14:editId="36FC3ABD">
                <wp:simplePos x="0" y="0"/>
                <wp:positionH relativeFrom="column">
                  <wp:posOffset>140335</wp:posOffset>
                </wp:positionH>
                <wp:positionV relativeFrom="paragraph">
                  <wp:posOffset>3070860</wp:posOffset>
                </wp:positionV>
                <wp:extent cx="5111750" cy="971550"/>
                <wp:effectExtent l="0" t="0" r="0" b="0"/>
                <wp:wrapNone/>
                <wp:docPr id="60" name="角丸四角形 4"/>
                <wp:cNvGraphicFramePr/>
                <a:graphic xmlns:a="http://schemas.openxmlformats.org/drawingml/2006/main">
                  <a:graphicData uri="http://schemas.microsoft.com/office/word/2010/wordprocessingShape">
                    <wps:wsp>
                      <wps:cNvSpPr/>
                      <wps:spPr bwMode="auto">
                        <a:xfrm>
                          <a:off x="0" y="0"/>
                          <a:ext cx="5111750" cy="971550"/>
                        </a:xfrm>
                        <a:prstGeom prst="roundRect">
                          <a:avLst/>
                        </a:prstGeom>
                        <a:solidFill>
                          <a:srgbClr val="000000">
                            <a:alpha val="30196"/>
                          </a:srgbClr>
                        </a:solidFill>
                        <a:ln w="12700" cap="sq" cmpd="sng" algn="ctr">
                          <a:noFill/>
                          <a:prstDash val="solid"/>
                          <a:round/>
                          <a:headEnd type="none" w="sm" len="sm"/>
                          <a:tailEnd type="none" w="sm" len="sm"/>
                        </a:ln>
                        <a:effectLst/>
                        <a:extLst/>
                      </wps:spPr>
                      <wps:txbx>
                        <w:txbxContent>
                          <w:p w14:paraId="5400D705" w14:textId="64164535" w:rsidR="004F17C5" w:rsidRPr="00B72E8D" w:rsidRDefault="004F17C5" w:rsidP="00213CC6">
                            <w:pPr>
                              <w:pStyle w:val="Web"/>
                              <w:snapToGrid w:val="0"/>
                              <w:spacing w:before="0" w:beforeAutospacing="0" w:after="0" w:afterAutospacing="0"/>
                              <w:textAlignment w:val="baseline"/>
                              <w:rPr>
                                <w:sz w:val="32"/>
                                <w:szCs w:val="32"/>
                              </w:rPr>
                            </w:pPr>
                            <w:r w:rsidRPr="00622319">
                              <w:rPr>
                                <w:rFonts w:ascii="Times New Roman" w:cstheme="minorBidi" w:hint="eastAsia"/>
                                <w:color w:val="FFFFFF" w:themeColor="background1"/>
                                <w:kern w:val="24"/>
                                <w:sz w:val="32"/>
                                <w:szCs w:val="32"/>
                              </w:rPr>
                              <w:t>日常生活や事業活動から排出される温室効果ガスを減らす取組が広がり、琵琶湖の全層循環未完了などの異変の進行が抑えられる</w:t>
                            </w: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4738B2" id="_x0000_s1042" style="position:absolute;left:0;text-align:left;margin-left:11.05pt;margin-top:241.8pt;width:402.5pt;height:7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" fillcolor="black" stroked="f" strokeweight="1pt">
                <v:fill opacity="19789f"/>
                <v:stroke startarrowwidth="narrow" startarrowlength="short" endarrowwidth="narrow" endarrowlength="short" endcap="square"/>
                <v:textbox>
                  <w:txbxContent>
                    <w:p w14:paraId="5400D705" w14:textId="64164535" w:rsidR="004F17C5" w:rsidRPr="00B72E8D" w:rsidRDefault="004F17C5" w:rsidP="00213CC6">
                      <w:pPr>
                        <w:pStyle w:val="Web"/>
                        <w:snapToGrid w:val="0"/>
                        <w:spacing w:before="0" w:beforeAutospacing="0" w:after="0" w:afterAutospacing="0"/>
                        <w:textAlignment w:val="baseline"/>
                        <w:rPr>
                          <w:sz w:val="32"/>
                          <w:szCs w:val="32"/>
                        </w:rPr>
                      </w:pPr>
                      <w:r w:rsidRPr="00622319">
                        <w:rPr>
                          <w:rFonts w:ascii="Times New Roman" w:cstheme="minorBidi" w:hint="eastAsia"/>
                          <w:color w:val="FFFFFF" w:themeColor="background1"/>
                          <w:kern w:val="24"/>
                          <w:sz w:val="32"/>
                          <w:szCs w:val="32"/>
                        </w:rPr>
                        <w:t>日常生活や事業活動から排出される温室効果ガスを減らす取組が広がり、琵琶湖の全層循環未完了などの異変の進行が抑えられる</w:t>
                      </w:r>
                    </w:p>
                  </w:txbxContent>
                </v:textbox>
              </v:roundrect>
            </w:pict>
          </mc:Fallback>
        </mc:AlternateContent>
      </w:r>
      <w:r>
        <w:rPr>
          <w:rFonts w:hint="eastAsia"/>
        </w:rPr>
        <w:t xml:space="preserve">びわ湖のためにも </w:t>
      </w:r>
      <w:r w:rsidR="003B5C41" w:rsidRPr="003B5C41">
        <w:rPr>
          <w:rFonts w:hint="eastAsia"/>
        </w:rPr>
        <w:t>温室効果ガスの排出を減らそう</w:t>
      </w:r>
      <w:bookmarkEnd w:id="49"/>
      <w:bookmarkEnd w:id="50"/>
      <w:bookmarkEnd w:id="51"/>
      <w:bookmarkEnd w:id="53"/>
    </w:p>
    <w:p w14:paraId="36A9CE5B" w14:textId="7E4147BD" w:rsidR="00213CC6" w:rsidRDefault="00213CC6" w:rsidP="00213CC6"/>
    <w:p w14:paraId="2B5E53CC" w14:textId="007A4DF9" w:rsidR="00213CC6" w:rsidRDefault="00213CC6" w:rsidP="00213CC6"/>
    <w:p w14:paraId="5CC191AC" w14:textId="65793E66" w:rsidR="00213CC6" w:rsidRDefault="00213CC6" w:rsidP="00213CC6"/>
    <w:p w14:paraId="08FE6827" w14:textId="741C717D" w:rsidR="00213CC6" w:rsidRDefault="00213CC6" w:rsidP="00213CC6"/>
    <w:p w14:paraId="22EE4C87" w14:textId="77777777" w:rsidR="00213CC6" w:rsidRDefault="00213CC6" w:rsidP="00213CC6"/>
    <w:p w14:paraId="2AFA9EE7" w14:textId="77777777" w:rsidR="00213CC6" w:rsidRDefault="00213CC6" w:rsidP="00213CC6"/>
    <w:p w14:paraId="6BAEBECF" w14:textId="77777777" w:rsidR="00213CC6" w:rsidRDefault="00213CC6" w:rsidP="00213CC6"/>
    <w:p w14:paraId="29DB0290" w14:textId="77777777" w:rsidR="00213CC6" w:rsidRDefault="00213CC6" w:rsidP="00213CC6"/>
    <w:p w14:paraId="51FE0F6D" w14:textId="77777777" w:rsidR="00213CC6" w:rsidRDefault="00213CC6" w:rsidP="00213CC6"/>
    <w:p w14:paraId="1AA29C85" w14:textId="77777777" w:rsidR="00213CC6" w:rsidRDefault="00213CC6" w:rsidP="00213CC6"/>
    <w:p w14:paraId="6B5B5E93" w14:textId="77777777" w:rsidR="00213CC6" w:rsidRDefault="00213CC6" w:rsidP="00213CC6"/>
    <w:p w14:paraId="2B481973" w14:textId="77777777" w:rsidR="00213CC6" w:rsidRDefault="00213CC6" w:rsidP="00213CC6"/>
    <w:p w14:paraId="080527EC" w14:textId="77777777" w:rsidR="00213CC6" w:rsidRDefault="00213CC6" w:rsidP="00213CC6"/>
    <w:p w14:paraId="48D945BA" w14:textId="77777777" w:rsidR="00213CC6" w:rsidRDefault="00213CC6" w:rsidP="00213CC6"/>
    <w:p w14:paraId="5254C4DD" w14:textId="77777777" w:rsidR="00213CC6" w:rsidRPr="00213CC6" w:rsidRDefault="00213CC6" w:rsidP="00213CC6"/>
    <w:p w14:paraId="19113964" w14:textId="77777777" w:rsidR="00A760E4" w:rsidRDefault="003B5C41" w:rsidP="00A760E4">
      <w:pPr>
        <w:pStyle w:val="3"/>
        <w:numPr>
          <w:ilvl w:val="0"/>
          <w:numId w:val="49"/>
        </w:numPr>
      </w:pPr>
      <w:r>
        <w:rPr>
          <w:rFonts w:hint="eastAsia"/>
        </w:rPr>
        <w:t>このゴールについて</w:t>
      </w:r>
    </w:p>
    <w:p w14:paraId="44D36268" w14:textId="26069AD9" w:rsidR="00B150DD" w:rsidRDefault="00B02FC4" w:rsidP="00A760E4">
      <w:pPr>
        <w:pStyle w:val="af8"/>
      </w:pPr>
      <w:r>
        <w:rPr>
          <w:rFonts w:hint="eastAsia"/>
          <w:noProof/>
        </w:rPr>
        <w:drawing>
          <wp:anchor distT="0" distB="0" distL="114300" distR="114300" simplePos="0" relativeHeight="251782144" behindDoc="0" locked="0" layoutInCell="1" allowOverlap="1" wp14:anchorId="515E390F" wp14:editId="2631ABE1">
            <wp:simplePos x="0" y="0"/>
            <wp:positionH relativeFrom="column">
              <wp:posOffset>177165</wp:posOffset>
            </wp:positionH>
            <wp:positionV relativeFrom="paragraph">
              <wp:posOffset>23813</wp:posOffset>
            </wp:positionV>
            <wp:extent cx="1478283" cy="1478283"/>
            <wp:effectExtent l="0" t="0" r="0" b="7620"/>
            <wp:wrapSquare wrapText="bothSides"/>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MLGs_Goal07.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78283" cy="1478283"/>
                    </a:xfrm>
                    <a:prstGeom prst="rect">
                      <a:avLst/>
                    </a:prstGeom>
                  </pic:spPr>
                </pic:pic>
              </a:graphicData>
            </a:graphic>
            <wp14:sizeRelH relativeFrom="page">
              <wp14:pctWidth>0</wp14:pctWidth>
            </wp14:sizeRelH>
            <wp14:sizeRelV relativeFrom="page">
              <wp14:pctHeight>0</wp14:pctHeight>
            </wp14:sizeRelV>
          </wp:anchor>
        </w:drawing>
      </w:r>
      <w:r w:rsidR="00950F15">
        <w:rPr>
          <w:rFonts w:hint="eastAsia"/>
        </w:rPr>
        <w:t>暖冬が続いたために</w:t>
      </w:r>
      <w:r w:rsidR="00A760E4">
        <w:rPr>
          <w:rFonts w:hint="eastAsia"/>
        </w:rPr>
        <w:t>例年冬に琵琶湖北湖で見られる全層循環が、</w:t>
      </w:r>
      <w:r w:rsidR="00880C3C">
        <w:rPr>
          <w:rFonts w:hint="eastAsia"/>
        </w:rPr>
        <w:t>平成</w:t>
      </w:r>
      <w:r w:rsidR="00E57E47">
        <w:rPr>
          <w:rFonts w:hint="eastAsia"/>
        </w:rPr>
        <w:t>30</w:t>
      </w:r>
      <w:r w:rsidR="00A760E4">
        <w:rPr>
          <w:rFonts w:hint="eastAsia"/>
        </w:rPr>
        <w:t>年度（</w:t>
      </w:r>
      <w:r w:rsidR="00E57E47">
        <w:rPr>
          <w:rFonts w:hint="eastAsia"/>
        </w:rPr>
        <w:t>2018</w:t>
      </w:r>
      <w:r w:rsidR="00A760E4">
        <w:rPr>
          <w:rFonts w:hint="eastAsia"/>
        </w:rPr>
        <w:t>年度）冬季に観測史上初めて確認できず、翌年も２年連続で確認できなかったことは、琵琶湖の環境保全が地球規模の温暖化対策と不可分であることを示しています。</w:t>
      </w:r>
    </w:p>
    <w:p w14:paraId="7C7308A5" w14:textId="77777777" w:rsidR="00A760E4" w:rsidRDefault="00A760E4" w:rsidP="00A760E4">
      <w:pPr>
        <w:pStyle w:val="af8"/>
      </w:pPr>
      <w:r>
        <w:rPr>
          <w:rFonts w:hint="eastAsia"/>
        </w:rPr>
        <w:t>このことは、４０年前、淡水赤潮が、私たちの暮らしのあり方と琵琶湖の環境が密接に関わっていることを露にし、石けん運動が始まったことを思い起こさせます。</w:t>
      </w:r>
    </w:p>
    <w:p w14:paraId="641F8C1D" w14:textId="77777777" w:rsidR="00E874AE" w:rsidRDefault="00E874AE" w:rsidP="00A760E4">
      <w:pPr>
        <w:pStyle w:val="af8"/>
      </w:pPr>
    </w:p>
    <w:p w14:paraId="33A228CF" w14:textId="77777777" w:rsidR="00FB1A57" w:rsidRDefault="00FB1A57" w:rsidP="00E874AE">
      <w:pPr>
        <w:pStyle w:val="af8"/>
      </w:pPr>
      <w:r>
        <w:rPr>
          <w:rFonts w:hint="eastAsia"/>
        </w:rPr>
        <w:t>温室効果ガスを減らすことで地球温暖化を食い止め、寒い冬を取り戻さなければ、いつか、琵琶湖の全層循環は起こらなくなってしまうかもしれません。</w:t>
      </w:r>
    </w:p>
    <w:p w14:paraId="294F1D36" w14:textId="4676941B" w:rsidR="00B150DD" w:rsidRDefault="00E874AE" w:rsidP="00E874AE">
      <w:pPr>
        <w:pStyle w:val="af8"/>
      </w:pPr>
      <w:r>
        <w:rPr>
          <w:rFonts w:hint="eastAsia"/>
        </w:rPr>
        <w:t>今後の私たちの暮らし、企業・事</w:t>
      </w:r>
      <w:r w:rsidR="00FB1A57">
        <w:rPr>
          <w:rFonts w:hint="eastAsia"/>
        </w:rPr>
        <w:t>業者の経済活動は、温室効果ガスの削減策と切り離すことはできないのです。</w:t>
      </w:r>
    </w:p>
    <w:p w14:paraId="5B2070F0" w14:textId="77777777" w:rsidR="0035158F" w:rsidRDefault="0035158F" w:rsidP="00E874AE">
      <w:pPr>
        <w:pStyle w:val="af8"/>
      </w:pPr>
    </w:p>
    <w:p w14:paraId="360B1259" w14:textId="5A9B8C3C" w:rsidR="00FB1A57" w:rsidRPr="00B150DD" w:rsidRDefault="0035158F" w:rsidP="00B02FC4">
      <w:pPr>
        <w:pStyle w:val="af8"/>
      </w:pPr>
      <w:r>
        <w:rPr>
          <w:rFonts w:hint="eastAsia"/>
        </w:rPr>
        <w:lastRenderedPageBreak/>
        <w:t>地域の資源を活用することは、輸送の際の温室効果ガスの排出の抑制等につながります。地産地消は、地域経済の活性化策だけではなく、地球温暖化の緩和策なのです（【</w:t>
      </w:r>
      <w:r>
        <w:fldChar w:fldCharType="begin"/>
      </w:r>
      <w:r>
        <w:instrText xml:space="preserve"> </w:instrText>
      </w:r>
      <w:r>
        <w:rPr>
          <w:rFonts w:hint="eastAsia"/>
        </w:rPr>
        <w:instrText>REF _Ref64106697 \r \h</w:instrText>
      </w:r>
      <w:r>
        <w:instrText xml:space="preserve"> </w:instrText>
      </w:r>
      <w:r>
        <w:fldChar w:fldCharType="separate"/>
      </w:r>
      <w:r w:rsidR="0028507E">
        <w:t>9</w:t>
      </w:r>
      <w:r>
        <w:fldChar w:fldCharType="end"/>
      </w:r>
      <w:r>
        <w:fldChar w:fldCharType="begin"/>
      </w:r>
      <w:r>
        <w:instrText xml:space="preserve"> REF _Ref64106701 \h </w:instrText>
      </w:r>
      <w:r>
        <w:fldChar w:fldCharType="separate"/>
      </w:r>
      <w:r w:rsidR="0028507E" w:rsidRPr="003B5C41">
        <w:rPr>
          <w:rFonts w:hint="eastAsia"/>
          <w:noProof/>
        </w:rPr>
        <w:t>生業・産業に地域の資源を活かそう</w:t>
      </w:r>
      <w:r>
        <w:fldChar w:fldCharType="end"/>
      </w:r>
      <w:r>
        <w:rPr>
          <w:rFonts w:hint="eastAsia"/>
        </w:rPr>
        <w:t>】も見てください。）。</w:t>
      </w:r>
    </w:p>
    <w:p w14:paraId="4E198B9F" w14:textId="77777777" w:rsidR="003B5C41" w:rsidRDefault="003B5C41" w:rsidP="006A4AEF">
      <w:pPr>
        <w:pStyle w:val="3"/>
        <w:numPr>
          <w:ilvl w:val="0"/>
          <w:numId w:val="49"/>
        </w:numPr>
      </w:pPr>
      <w:r>
        <w:rPr>
          <w:rFonts w:hint="eastAsia"/>
        </w:rPr>
        <w:t>このゴールにかかるターゲット</w:t>
      </w:r>
    </w:p>
    <w:p w14:paraId="450E3E22" w14:textId="6A118235" w:rsidR="00E874AE" w:rsidRDefault="001F72F6" w:rsidP="001F72F6">
      <w:pPr>
        <w:pStyle w:val="af8"/>
        <w:numPr>
          <w:ilvl w:val="0"/>
          <w:numId w:val="61"/>
        </w:numPr>
        <w:ind w:leftChars="0"/>
      </w:pPr>
      <w:r w:rsidRPr="001F72F6">
        <w:rPr>
          <w:rFonts w:hint="eastAsia"/>
        </w:rPr>
        <w:t>温室効果ガス排出量の削減</w:t>
      </w:r>
    </w:p>
    <w:p w14:paraId="4E72835B" w14:textId="68FD7B41" w:rsidR="0096140E" w:rsidRDefault="00FB1A57" w:rsidP="00C15A43">
      <w:pPr>
        <w:pStyle w:val="af8"/>
        <w:numPr>
          <w:ilvl w:val="0"/>
          <w:numId w:val="61"/>
        </w:numPr>
        <w:ind w:leftChars="0"/>
      </w:pPr>
      <w:r>
        <w:rPr>
          <w:rFonts w:hint="eastAsia"/>
        </w:rPr>
        <w:t>自然生態系と調和した</w:t>
      </w:r>
      <w:r w:rsidR="0096140E">
        <w:rPr>
          <w:rFonts w:hint="eastAsia"/>
        </w:rPr>
        <w:t>再生可能エネルギーの導入</w:t>
      </w:r>
    </w:p>
    <w:p w14:paraId="679FFEBA" w14:textId="55E5C9CA" w:rsidR="00774805" w:rsidRPr="00B150DD" w:rsidRDefault="00FB1A57" w:rsidP="00774805">
      <w:pPr>
        <w:pStyle w:val="af8"/>
        <w:numPr>
          <w:ilvl w:val="0"/>
          <w:numId w:val="61"/>
        </w:numPr>
        <w:ind w:leftChars="0"/>
      </w:pPr>
      <w:r>
        <w:rPr>
          <w:rFonts w:hint="eastAsia"/>
        </w:rPr>
        <w:t>森林吸収を最大限発揮するための</w:t>
      </w:r>
      <w:r w:rsidR="00774805" w:rsidRPr="00774805">
        <w:rPr>
          <w:rFonts w:hint="eastAsia"/>
        </w:rPr>
        <w:t>森林の整備・保全</w:t>
      </w:r>
    </w:p>
    <w:p w14:paraId="0D307D71" w14:textId="1A060D92" w:rsidR="00A95D1F" w:rsidRDefault="00A95D1F" w:rsidP="006A4AEF">
      <w:pPr>
        <w:pStyle w:val="3"/>
        <w:numPr>
          <w:ilvl w:val="0"/>
          <w:numId w:val="49"/>
        </w:numPr>
      </w:pPr>
      <w:r>
        <w:rPr>
          <w:rFonts w:hint="eastAsia"/>
        </w:rPr>
        <w:t>他のゴールとの関係</w:t>
      </w:r>
    </w:p>
    <w:p w14:paraId="754346EB" w14:textId="1C2AB91F" w:rsidR="00A95D1F" w:rsidRDefault="00950F15" w:rsidP="00A95D1F">
      <w:pPr>
        <w:pStyle w:val="4"/>
      </w:pPr>
      <w:r>
        <w:fldChar w:fldCharType="begin"/>
      </w:r>
      <w:r>
        <w:instrText xml:space="preserve"> </w:instrText>
      </w:r>
      <w:r>
        <w:rPr>
          <w:rFonts w:hint="eastAsia"/>
        </w:rPr>
        <w:instrText>REF _Ref65679244 \r \h</w:instrText>
      </w:r>
      <w:r>
        <w:instrText xml:space="preserve"> </w:instrText>
      </w:r>
      <w:r>
        <w:fldChar w:fldCharType="separate"/>
      </w:r>
      <w:r w:rsidR="0028507E">
        <w:t>3</w:t>
      </w:r>
      <w:r>
        <w:fldChar w:fldCharType="end"/>
      </w:r>
      <w:r>
        <w:fldChar w:fldCharType="begin"/>
      </w:r>
      <w:r>
        <w:instrText xml:space="preserve"> REF _Ref65679250 \h </w:instrText>
      </w:r>
      <w:r>
        <w:fldChar w:fldCharType="separate"/>
      </w:r>
      <w:r w:rsidR="0028507E">
        <w:rPr>
          <w:rFonts w:hint="eastAsia"/>
        </w:rPr>
        <w:t>多様な生き物を守ろう</w:t>
      </w:r>
      <w:r>
        <w:fldChar w:fldCharType="end"/>
      </w:r>
      <w:r w:rsidR="00C02F92">
        <w:rPr>
          <w:rFonts w:hint="eastAsia"/>
        </w:rPr>
        <w:t>/</w:t>
      </w:r>
      <w:r w:rsidR="00A95D1F">
        <w:fldChar w:fldCharType="begin"/>
      </w:r>
      <w:r w:rsidR="00A95D1F">
        <w:instrText xml:space="preserve"> </w:instrText>
      </w:r>
      <w:r w:rsidR="00A95D1F">
        <w:rPr>
          <w:rFonts w:hint="eastAsia"/>
        </w:rPr>
        <w:instrText>REF _Ref63712763 \r \h</w:instrText>
      </w:r>
      <w:r w:rsidR="00A95D1F">
        <w:instrText xml:space="preserve"> </w:instrText>
      </w:r>
      <w:r w:rsidR="00A95D1F">
        <w:fldChar w:fldCharType="separate"/>
      </w:r>
      <w:r w:rsidR="0028507E">
        <w:t>5</w:t>
      </w:r>
      <w:r w:rsidR="00A95D1F">
        <w:fldChar w:fldCharType="end"/>
      </w:r>
      <w:r w:rsidR="00A95D1F">
        <w:fldChar w:fldCharType="begin"/>
      </w:r>
      <w:r w:rsidR="00A95D1F">
        <w:instrText xml:space="preserve"> REF _Ref63712763 \h </w:instrText>
      </w:r>
      <w:r w:rsidR="00A95D1F">
        <w:fldChar w:fldCharType="separate"/>
      </w:r>
      <w:r w:rsidR="0028507E" w:rsidRPr="008912A3">
        <w:rPr>
          <w:rFonts w:hint="eastAsia"/>
        </w:rPr>
        <w:t>恵み豊かな水源の森を守ろう</w:t>
      </w:r>
      <w:r w:rsidR="00A95D1F">
        <w:fldChar w:fldCharType="end"/>
      </w:r>
    </w:p>
    <w:p w14:paraId="1AF9B424" w14:textId="5F789D91" w:rsidR="00A95D1F" w:rsidRPr="00A95D1F" w:rsidRDefault="00A95D1F" w:rsidP="00A95D1F">
      <w:pPr>
        <w:pStyle w:val="af8"/>
      </w:pPr>
      <w:r w:rsidRPr="00A95D1F">
        <w:rPr>
          <w:rFonts w:hint="eastAsia"/>
        </w:rPr>
        <w:t>山林を切り開いての風力発電、太陽光発電は、生態系保全上の課題もあることから、適切な場所を選択した上で導入する必要が</w:t>
      </w:r>
      <w:r>
        <w:rPr>
          <w:rFonts w:hint="eastAsia"/>
        </w:rPr>
        <w:t>あります。</w:t>
      </w:r>
    </w:p>
    <w:p w14:paraId="1A260E35" w14:textId="5A8670C5" w:rsidR="003B5C41" w:rsidRDefault="00F65663" w:rsidP="006A4AEF">
      <w:pPr>
        <w:pStyle w:val="3"/>
        <w:numPr>
          <w:ilvl w:val="0"/>
          <w:numId w:val="49"/>
        </w:numPr>
      </w:pPr>
      <w:r>
        <w:rPr>
          <w:rFonts w:hint="eastAsia"/>
        </w:rPr>
        <w:t>このゴールに関するアクションの例</w:t>
      </w:r>
    </w:p>
    <w:p w14:paraId="40FBBA0E" w14:textId="77777777" w:rsidR="00B150DD" w:rsidRDefault="00B150DD" w:rsidP="00B150DD">
      <w:pPr>
        <w:pStyle w:val="4"/>
      </w:pPr>
      <w:r>
        <w:rPr>
          <w:rFonts w:hint="eastAsia"/>
        </w:rPr>
        <w:t>暮らしの中で</w:t>
      </w:r>
    </w:p>
    <w:p w14:paraId="740F6D31" w14:textId="650C475E" w:rsidR="00201AE4" w:rsidRDefault="00201AE4" w:rsidP="00201AE4">
      <w:pPr>
        <w:pStyle w:val="af8"/>
        <w:numPr>
          <w:ilvl w:val="0"/>
          <w:numId w:val="61"/>
        </w:numPr>
        <w:ind w:leftChars="0"/>
      </w:pPr>
      <w:r>
        <w:rPr>
          <w:rFonts w:hint="eastAsia"/>
        </w:rPr>
        <w:t>使用後に回収可能なものは、正しく分別し積極的にリサイクルを行う。</w:t>
      </w:r>
    </w:p>
    <w:p w14:paraId="0EDCE518" w14:textId="231ADFB4" w:rsidR="00201AE4" w:rsidRDefault="00201AE4" w:rsidP="00201AE4">
      <w:pPr>
        <w:pStyle w:val="af8"/>
        <w:numPr>
          <w:ilvl w:val="0"/>
          <w:numId w:val="61"/>
        </w:numPr>
        <w:ind w:leftChars="0"/>
      </w:pPr>
      <w:r>
        <w:rPr>
          <w:rFonts w:hint="eastAsia"/>
        </w:rPr>
        <w:t>バイオマスプラスチックなど、環境配慮型の製品を使用する。</w:t>
      </w:r>
    </w:p>
    <w:p w14:paraId="4B4D7999" w14:textId="5904CE36" w:rsidR="00201AE4" w:rsidRDefault="00201AE4" w:rsidP="00201AE4">
      <w:pPr>
        <w:pStyle w:val="af8"/>
        <w:numPr>
          <w:ilvl w:val="0"/>
          <w:numId w:val="61"/>
        </w:numPr>
        <w:ind w:leftChars="0"/>
      </w:pPr>
      <w:r>
        <w:t>CO</w:t>
      </w:r>
      <w:r>
        <w:rPr>
          <w:rFonts w:ascii="ＭＳ 明朝" w:hAnsi="ＭＳ 明朝" w:cs="ＭＳ 明朝"/>
        </w:rPr>
        <w:t>₂</w:t>
      </w:r>
      <w:r>
        <w:rPr>
          <w:rFonts w:hint="eastAsia"/>
        </w:rPr>
        <w:t>抑制に配慮した家電製品を選び、適度な利用を心掛ける。</w:t>
      </w:r>
    </w:p>
    <w:p w14:paraId="763EBF0A" w14:textId="57E09B21" w:rsidR="00201AE4" w:rsidRDefault="00201AE4" w:rsidP="00201AE4">
      <w:pPr>
        <w:pStyle w:val="af8"/>
        <w:numPr>
          <w:ilvl w:val="0"/>
          <w:numId w:val="61"/>
        </w:numPr>
        <w:ind w:leftChars="0"/>
      </w:pPr>
      <w:r>
        <w:rPr>
          <w:rFonts w:hint="eastAsia"/>
        </w:rPr>
        <w:t>移動手段として徒歩や自転車</w:t>
      </w:r>
      <w:r w:rsidR="001D7FA9">
        <w:rPr>
          <w:rFonts w:hint="eastAsia"/>
        </w:rPr>
        <w:t>、公共交通</w:t>
      </w:r>
      <w:r>
        <w:rPr>
          <w:rFonts w:hint="eastAsia"/>
        </w:rPr>
        <w:t>を積極的に取り入れる。</w:t>
      </w:r>
    </w:p>
    <w:p w14:paraId="6033E861" w14:textId="32610DE6" w:rsidR="00201AE4" w:rsidRDefault="00201AE4" w:rsidP="00201AE4">
      <w:pPr>
        <w:pStyle w:val="af8"/>
        <w:numPr>
          <w:ilvl w:val="0"/>
          <w:numId w:val="61"/>
        </w:numPr>
        <w:ind w:leftChars="0"/>
      </w:pPr>
      <w:r>
        <w:rPr>
          <w:rFonts w:hint="eastAsia"/>
        </w:rPr>
        <w:t>エコドライブやカーシェアリングを行う。</w:t>
      </w:r>
    </w:p>
    <w:p w14:paraId="4266B3EB" w14:textId="505EFD0E" w:rsidR="00201AE4" w:rsidRDefault="00201AE4" w:rsidP="00201AE4">
      <w:pPr>
        <w:pStyle w:val="af8"/>
        <w:numPr>
          <w:ilvl w:val="0"/>
          <w:numId w:val="61"/>
        </w:numPr>
        <w:ind w:leftChars="0"/>
      </w:pPr>
      <w:r>
        <w:rPr>
          <w:rFonts w:hint="eastAsia"/>
        </w:rPr>
        <w:t>太陽光発電など、再生可能エネルギーの導入を行う。</w:t>
      </w:r>
    </w:p>
    <w:p w14:paraId="2885A6A3" w14:textId="77777777" w:rsidR="00201AE4" w:rsidRDefault="00201AE4" w:rsidP="00201AE4">
      <w:pPr>
        <w:pStyle w:val="af8"/>
        <w:numPr>
          <w:ilvl w:val="0"/>
          <w:numId w:val="61"/>
        </w:numPr>
        <w:ind w:leftChars="0"/>
      </w:pPr>
      <w:r>
        <w:rPr>
          <w:rFonts w:hint="eastAsia"/>
        </w:rPr>
        <w:t>オンライン化やペーパーレス化を推進する。</w:t>
      </w:r>
    </w:p>
    <w:p w14:paraId="141D8AC6" w14:textId="0B10C0F4" w:rsidR="00E874AE" w:rsidRDefault="00017578" w:rsidP="00201AE4">
      <w:pPr>
        <w:pStyle w:val="af8"/>
        <w:numPr>
          <w:ilvl w:val="0"/>
          <w:numId w:val="61"/>
        </w:numPr>
        <w:ind w:leftChars="0"/>
      </w:pPr>
      <w:r>
        <w:rPr>
          <w:rFonts w:hint="eastAsia"/>
        </w:rPr>
        <w:t>省エネ・省</w:t>
      </w:r>
      <w:r w:rsidR="00880C3C">
        <w:t>CO</w:t>
      </w:r>
      <w:r w:rsidR="00880C3C">
        <w:rPr>
          <w:rFonts w:ascii="ＭＳ 明朝" w:hAnsi="ＭＳ 明朝" w:cs="ＭＳ 明朝"/>
        </w:rPr>
        <w:t>₂</w:t>
      </w:r>
      <w:r w:rsidR="0035158F">
        <w:rPr>
          <w:rFonts w:hint="eastAsia"/>
        </w:rPr>
        <w:t>性能の優れている商品やサービスを購入する。</w:t>
      </w:r>
    </w:p>
    <w:p w14:paraId="3E0ACDF8" w14:textId="77777777" w:rsidR="00241C84" w:rsidRDefault="00241C84" w:rsidP="00C15A43">
      <w:pPr>
        <w:pStyle w:val="af8"/>
        <w:numPr>
          <w:ilvl w:val="0"/>
          <w:numId w:val="61"/>
        </w:numPr>
        <w:ind w:leftChars="0"/>
      </w:pPr>
      <w:r>
        <w:rPr>
          <w:rFonts w:hint="eastAsia"/>
        </w:rPr>
        <w:t>不要なプラスチック製品を使わない。</w:t>
      </w:r>
    </w:p>
    <w:p w14:paraId="3F8C7331" w14:textId="77777777" w:rsidR="00241C84" w:rsidRDefault="00241C84" w:rsidP="00C15A43">
      <w:pPr>
        <w:pStyle w:val="af8"/>
        <w:numPr>
          <w:ilvl w:val="0"/>
          <w:numId w:val="61"/>
        </w:numPr>
        <w:ind w:leftChars="0"/>
      </w:pPr>
      <w:r>
        <w:rPr>
          <w:rFonts w:hint="eastAsia"/>
        </w:rPr>
        <w:t>再生品を</w:t>
      </w:r>
      <w:r w:rsidRPr="00241C84">
        <w:rPr>
          <w:rFonts w:hint="eastAsia"/>
        </w:rPr>
        <w:t>活用</w:t>
      </w:r>
      <w:r>
        <w:rPr>
          <w:rFonts w:hint="eastAsia"/>
        </w:rPr>
        <w:t>する。</w:t>
      </w:r>
    </w:p>
    <w:p w14:paraId="0A2BFF50" w14:textId="77777777" w:rsidR="00241C84" w:rsidRDefault="00241C84" w:rsidP="00C15A43">
      <w:pPr>
        <w:pStyle w:val="af8"/>
        <w:numPr>
          <w:ilvl w:val="0"/>
          <w:numId w:val="61"/>
        </w:numPr>
        <w:ind w:leftChars="0"/>
      </w:pPr>
      <w:r>
        <w:rPr>
          <w:rFonts w:hint="eastAsia"/>
        </w:rPr>
        <w:t>県産材が利用された住宅・木製品を購入する。</w:t>
      </w:r>
    </w:p>
    <w:p w14:paraId="072D5D9D" w14:textId="298D2B21" w:rsidR="00774805" w:rsidRDefault="00774805" w:rsidP="00774805">
      <w:pPr>
        <w:pStyle w:val="af8"/>
        <w:numPr>
          <w:ilvl w:val="0"/>
          <w:numId w:val="61"/>
        </w:numPr>
        <w:ind w:leftChars="0"/>
      </w:pPr>
      <w:r w:rsidRPr="00774805">
        <w:rPr>
          <w:rFonts w:hint="eastAsia"/>
        </w:rPr>
        <w:t>こまめにスイッチを消すなど節電を心がける。</w:t>
      </w:r>
    </w:p>
    <w:p w14:paraId="4BCDFC32" w14:textId="3850F59D" w:rsidR="00D04A3A" w:rsidRDefault="00D04A3A" w:rsidP="00774805">
      <w:pPr>
        <w:pStyle w:val="af8"/>
        <w:numPr>
          <w:ilvl w:val="0"/>
          <w:numId w:val="61"/>
        </w:numPr>
        <w:ind w:leftChars="0"/>
      </w:pPr>
      <w:r>
        <w:rPr>
          <w:rFonts w:hint="eastAsia"/>
        </w:rPr>
        <w:t>食品を買いすぎず、</w:t>
      </w:r>
      <w:r w:rsidRPr="006409AD">
        <w:rPr>
          <w:rFonts w:hint="eastAsia"/>
        </w:rPr>
        <w:t>使い切る。</w:t>
      </w:r>
      <w:r>
        <w:rPr>
          <w:rFonts w:hint="eastAsia"/>
        </w:rPr>
        <w:t>また、</w:t>
      </w:r>
      <w:r w:rsidRPr="006409AD">
        <w:rPr>
          <w:rFonts w:hint="eastAsia"/>
        </w:rPr>
        <w:t>残さず食べる。</w:t>
      </w:r>
    </w:p>
    <w:p w14:paraId="218B80A5" w14:textId="77777777" w:rsidR="00D04A3A" w:rsidRDefault="00D04A3A" w:rsidP="00D04A3A">
      <w:pPr>
        <w:pStyle w:val="af8"/>
        <w:numPr>
          <w:ilvl w:val="0"/>
          <w:numId w:val="61"/>
        </w:numPr>
        <w:ind w:leftChars="0"/>
      </w:pPr>
      <w:r>
        <w:rPr>
          <w:rFonts w:hint="eastAsia"/>
        </w:rPr>
        <w:t>使い捨てではなく、長く使える製品を選ぶ。</w:t>
      </w:r>
    </w:p>
    <w:p w14:paraId="7FD2ED6A" w14:textId="6894736F" w:rsidR="00D04A3A" w:rsidRDefault="00637EFB" w:rsidP="00D04A3A">
      <w:pPr>
        <w:pStyle w:val="af8"/>
        <w:numPr>
          <w:ilvl w:val="0"/>
          <w:numId w:val="61"/>
        </w:numPr>
        <w:ind w:leftChars="0"/>
      </w:pPr>
      <w:r>
        <w:rPr>
          <w:rFonts w:hint="eastAsia"/>
        </w:rPr>
        <w:t>マイ</w:t>
      </w:r>
      <w:r w:rsidR="00D04A3A">
        <w:rPr>
          <w:rFonts w:hint="eastAsia"/>
        </w:rPr>
        <w:t>バックを持参し、レジ袋の使用を控える。</w:t>
      </w:r>
    </w:p>
    <w:p w14:paraId="173D30F2" w14:textId="59EAF38B" w:rsidR="00D04A3A" w:rsidRPr="00E874AE" w:rsidRDefault="00D04A3A" w:rsidP="00D04A3A">
      <w:pPr>
        <w:pStyle w:val="af8"/>
        <w:numPr>
          <w:ilvl w:val="0"/>
          <w:numId w:val="61"/>
        </w:numPr>
        <w:ind w:leftChars="0"/>
      </w:pPr>
      <w:r>
        <w:rPr>
          <w:rFonts w:hint="eastAsia"/>
        </w:rPr>
        <w:t>マイカップやマイ箸を持参し、ごみを削減する。</w:t>
      </w:r>
    </w:p>
    <w:p w14:paraId="54EE51BD" w14:textId="77777777" w:rsidR="00B150DD" w:rsidRDefault="00E874AE" w:rsidP="00E874AE">
      <w:pPr>
        <w:pStyle w:val="4"/>
      </w:pPr>
      <w:r>
        <w:rPr>
          <w:rFonts w:hint="eastAsia"/>
        </w:rPr>
        <w:lastRenderedPageBreak/>
        <w:t>事業・産業の中で</w:t>
      </w:r>
    </w:p>
    <w:p w14:paraId="27BC5B2B" w14:textId="1BC4DB46" w:rsidR="00774805" w:rsidRDefault="00774805" w:rsidP="00774805">
      <w:pPr>
        <w:pStyle w:val="af8"/>
        <w:numPr>
          <w:ilvl w:val="0"/>
          <w:numId w:val="62"/>
        </w:numPr>
        <w:ind w:leftChars="0"/>
      </w:pPr>
      <w:r w:rsidRPr="00774805">
        <w:rPr>
          <w:rFonts w:hint="eastAsia"/>
        </w:rPr>
        <w:t>「びわ湖・カーボンクレジット」に参画する。</w:t>
      </w:r>
    </w:p>
    <w:p w14:paraId="55C2A9E8" w14:textId="77777777" w:rsidR="00E874AE" w:rsidRDefault="0035158F" w:rsidP="00C15A43">
      <w:pPr>
        <w:pStyle w:val="af8"/>
        <w:numPr>
          <w:ilvl w:val="0"/>
          <w:numId w:val="62"/>
        </w:numPr>
        <w:ind w:leftChars="0"/>
      </w:pPr>
      <w:r>
        <w:rPr>
          <w:rFonts w:hint="eastAsia"/>
        </w:rPr>
        <w:t>省エネ・省CO</w:t>
      </w:r>
      <w:r w:rsidRPr="00E00E07">
        <w:rPr>
          <w:rFonts w:hint="eastAsia"/>
          <w:sz w:val="18"/>
          <w:szCs w:val="18"/>
        </w:rPr>
        <w:t>2</w:t>
      </w:r>
      <w:r>
        <w:rPr>
          <w:rFonts w:hint="eastAsia"/>
        </w:rPr>
        <w:t>機器へ更新する。</w:t>
      </w:r>
    </w:p>
    <w:p w14:paraId="27FD18DA" w14:textId="04B1035C" w:rsidR="0035158F" w:rsidRDefault="0035158F" w:rsidP="00C15A43">
      <w:pPr>
        <w:pStyle w:val="af8"/>
        <w:numPr>
          <w:ilvl w:val="0"/>
          <w:numId w:val="62"/>
        </w:numPr>
        <w:ind w:leftChars="0"/>
      </w:pPr>
      <w:r>
        <w:rPr>
          <w:rFonts w:hint="eastAsia"/>
        </w:rPr>
        <w:t>複層ガラスの窓や断熱材料を取り入れ</w:t>
      </w:r>
      <w:r w:rsidR="00241C84">
        <w:rPr>
          <w:rFonts w:hint="eastAsia"/>
        </w:rPr>
        <w:t>た</w:t>
      </w:r>
      <w:r w:rsidR="00880C3C">
        <w:rPr>
          <w:rFonts w:hint="eastAsia"/>
        </w:rPr>
        <w:t>事業所建物へ</w:t>
      </w:r>
      <w:r>
        <w:rPr>
          <w:rFonts w:hint="eastAsia"/>
        </w:rPr>
        <w:t>改修</w:t>
      </w:r>
      <w:r w:rsidR="00241C84">
        <w:rPr>
          <w:rFonts w:hint="eastAsia"/>
        </w:rPr>
        <w:t>を行う。</w:t>
      </w:r>
    </w:p>
    <w:p w14:paraId="3D55A85B" w14:textId="77777777" w:rsidR="0056410C" w:rsidRDefault="00EC174B" w:rsidP="00BA1244">
      <w:pPr>
        <w:pStyle w:val="af8"/>
        <w:numPr>
          <w:ilvl w:val="0"/>
          <w:numId w:val="62"/>
        </w:numPr>
        <w:ind w:leftChars="0"/>
      </w:pPr>
      <w:r>
        <w:rPr>
          <w:rFonts w:hint="eastAsia"/>
        </w:rPr>
        <w:t>温室効果ガスの削減に貢献する</w:t>
      </w:r>
      <w:r w:rsidR="0035158F">
        <w:rPr>
          <w:rFonts w:hint="eastAsia"/>
        </w:rPr>
        <w:t>製品や技術を開発、普及する。</w:t>
      </w:r>
    </w:p>
    <w:p w14:paraId="33AF286E" w14:textId="3EA46E2A" w:rsidR="0035158F" w:rsidRDefault="0056410C" w:rsidP="0056410C">
      <w:pPr>
        <w:pStyle w:val="af8"/>
        <w:numPr>
          <w:ilvl w:val="1"/>
          <w:numId w:val="62"/>
        </w:numPr>
        <w:ind w:leftChars="0"/>
      </w:pPr>
      <w:r>
        <w:rPr>
          <w:rFonts w:hint="eastAsia"/>
        </w:rPr>
        <w:t>滋賀県は下記の製品・サービスを「</w:t>
      </w:r>
      <w:r w:rsidR="00BA1244" w:rsidRPr="00BA1244">
        <w:rPr>
          <w:rFonts w:hint="eastAsia"/>
        </w:rPr>
        <w:t>しが発低炭素ブランド</w:t>
      </w:r>
      <w:r w:rsidR="00BA1244">
        <w:rPr>
          <w:rFonts w:hint="eastAsia"/>
        </w:rPr>
        <w:t>」</w:t>
      </w:r>
      <w:r>
        <w:rPr>
          <w:rFonts w:hint="eastAsia"/>
        </w:rPr>
        <w:t>として認定しています。</w:t>
      </w:r>
    </w:p>
    <w:p w14:paraId="7E6027B2" w14:textId="77777777" w:rsidR="0056410C" w:rsidRDefault="0056410C" w:rsidP="0056410C">
      <w:pPr>
        <w:pStyle w:val="af8"/>
        <w:numPr>
          <w:ilvl w:val="2"/>
          <w:numId w:val="62"/>
        </w:numPr>
        <w:ind w:leftChars="0"/>
      </w:pPr>
      <w:r>
        <w:rPr>
          <w:rFonts w:hint="eastAsia"/>
        </w:rPr>
        <w:t>小口径配管エルボ保温材「ピタットエルボ」（関西保温工業株式会社（守山市））</w:t>
      </w:r>
    </w:p>
    <w:p w14:paraId="49DFD219" w14:textId="77777777" w:rsidR="0056410C" w:rsidRDefault="0056410C" w:rsidP="0056410C">
      <w:pPr>
        <w:pStyle w:val="af8"/>
        <w:numPr>
          <w:ilvl w:val="2"/>
          <w:numId w:val="62"/>
        </w:numPr>
        <w:ind w:leftChars="0"/>
      </w:pPr>
      <w:r>
        <w:rPr>
          <w:rFonts w:hint="eastAsia"/>
        </w:rPr>
        <w:t>パレット自動倉庫スタッカークレーン「ラックマスター（Rシリーズ）」（株式会社ダイフク 滋賀事業所（蒲生郡日野町））</w:t>
      </w:r>
    </w:p>
    <w:p w14:paraId="2A8BDB6E" w14:textId="77777777" w:rsidR="0056410C" w:rsidRDefault="0056410C" w:rsidP="0056410C">
      <w:pPr>
        <w:pStyle w:val="af8"/>
        <w:numPr>
          <w:ilvl w:val="2"/>
          <w:numId w:val="62"/>
        </w:numPr>
        <w:ind w:leftChars="0"/>
      </w:pPr>
      <w:r>
        <w:rPr>
          <w:rFonts w:hint="eastAsia"/>
        </w:rPr>
        <w:t>高効率インダクションライト（無電極照明）（アルテスラ株式会社 西日本事業部（彦根市））</w:t>
      </w:r>
    </w:p>
    <w:p w14:paraId="526DD657" w14:textId="77777777" w:rsidR="0056410C" w:rsidRDefault="0056410C" w:rsidP="0056410C">
      <w:pPr>
        <w:pStyle w:val="af8"/>
        <w:numPr>
          <w:ilvl w:val="2"/>
          <w:numId w:val="62"/>
        </w:numPr>
        <w:ind w:leftChars="0"/>
      </w:pPr>
      <w:r>
        <w:rPr>
          <w:rFonts w:hint="eastAsia"/>
        </w:rPr>
        <w:t>大型貫流ボイラ「イフリート」ボイラ効率99%対応機種（川重冷熱工業株式会社（草津市））</w:t>
      </w:r>
    </w:p>
    <w:p w14:paraId="5AC4971A" w14:textId="77777777" w:rsidR="0056410C" w:rsidRDefault="0056410C" w:rsidP="0056410C">
      <w:pPr>
        <w:pStyle w:val="af8"/>
        <w:numPr>
          <w:ilvl w:val="2"/>
          <w:numId w:val="62"/>
        </w:numPr>
        <w:ind w:leftChars="0"/>
      </w:pPr>
      <w:r>
        <w:rPr>
          <w:rFonts w:hint="eastAsia"/>
        </w:rPr>
        <w:t>デュアルフューエル機関 （ダイハツディーゼル株式会社守山事業所（守山市））</w:t>
      </w:r>
    </w:p>
    <w:p w14:paraId="42E5B5EF" w14:textId="77777777" w:rsidR="0056410C" w:rsidRDefault="0056410C" w:rsidP="0056410C">
      <w:pPr>
        <w:pStyle w:val="af8"/>
        <w:numPr>
          <w:ilvl w:val="2"/>
          <w:numId w:val="62"/>
        </w:numPr>
        <w:ind w:leftChars="0"/>
      </w:pPr>
      <w:r>
        <w:rPr>
          <w:rFonts w:hint="eastAsia"/>
        </w:rPr>
        <w:t>太陽光照明システム「スカイライトチューブ」（株式会社井之商（大津市））</w:t>
      </w:r>
    </w:p>
    <w:p w14:paraId="01816479" w14:textId="77777777" w:rsidR="0056410C" w:rsidRDefault="0056410C" w:rsidP="0056410C">
      <w:pPr>
        <w:pStyle w:val="af8"/>
        <w:numPr>
          <w:ilvl w:val="2"/>
          <w:numId w:val="62"/>
        </w:numPr>
        <w:ind w:leftChars="0"/>
      </w:pPr>
      <w:r>
        <w:rPr>
          <w:rFonts w:hint="eastAsia"/>
        </w:rPr>
        <w:t>無駄開き抑制自動ドアセンサー「eスムースセンサー」（オプテックス株式会社（大津市））</w:t>
      </w:r>
    </w:p>
    <w:p w14:paraId="5BF836D8" w14:textId="77777777" w:rsidR="0056410C" w:rsidRDefault="0056410C" w:rsidP="0056410C">
      <w:pPr>
        <w:pStyle w:val="af8"/>
        <w:numPr>
          <w:ilvl w:val="2"/>
          <w:numId w:val="62"/>
        </w:numPr>
        <w:ind w:leftChars="0"/>
      </w:pPr>
      <w:r>
        <w:rPr>
          <w:rFonts w:hint="eastAsia"/>
        </w:rPr>
        <w:t>ナチュラルチラー（吸収冷温水機）「エフィシオNZ型」（川重冷熱工業株式会社（草津市））</w:t>
      </w:r>
    </w:p>
    <w:p w14:paraId="5C5CE1D9" w14:textId="77777777" w:rsidR="0056410C" w:rsidRDefault="0056410C" w:rsidP="0056410C">
      <w:pPr>
        <w:pStyle w:val="af8"/>
        <w:numPr>
          <w:ilvl w:val="2"/>
          <w:numId w:val="62"/>
        </w:numPr>
        <w:ind w:leftChars="0"/>
      </w:pPr>
      <w:r>
        <w:rPr>
          <w:rFonts w:hint="eastAsia"/>
        </w:rPr>
        <w:t>LED照明用プリント基板（シライ電子工業株式会社（野洲市））</w:t>
      </w:r>
    </w:p>
    <w:p w14:paraId="45231900" w14:textId="72511DEB" w:rsidR="0056410C" w:rsidRDefault="0056410C" w:rsidP="0056410C">
      <w:pPr>
        <w:pStyle w:val="af8"/>
        <w:numPr>
          <w:ilvl w:val="2"/>
          <w:numId w:val="62"/>
        </w:numPr>
        <w:ind w:leftChars="0"/>
      </w:pPr>
      <w:r>
        <w:rPr>
          <w:rFonts w:hint="eastAsia"/>
        </w:rPr>
        <w:t>木質加熱アスファルト舗装「ハーモニーロードウッド」（田中建材株式会社（高島市））</w:t>
      </w:r>
    </w:p>
    <w:p w14:paraId="61AED781" w14:textId="77777777" w:rsidR="0035158F" w:rsidRDefault="0035158F" w:rsidP="00C15A43">
      <w:pPr>
        <w:pStyle w:val="af8"/>
        <w:numPr>
          <w:ilvl w:val="0"/>
          <w:numId w:val="62"/>
        </w:numPr>
        <w:ind w:leftChars="0"/>
      </w:pPr>
      <w:r>
        <w:rPr>
          <w:rFonts w:hint="eastAsia"/>
        </w:rPr>
        <w:t>エコ通勤を推進する。</w:t>
      </w:r>
    </w:p>
    <w:p w14:paraId="0B8E5E03" w14:textId="77777777" w:rsidR="0035158F" w:rsidRDefault="0035158F" w:rsidP="00C15A43">
      <w:pPr>
        <w:pStyle w:val="af8"/>
        <w:numPr>
          <w:ilvl w:val="0"/>
          <w:numId w:val="62"/>
        </w:numPr>
        <w:ind w:leftChars="0"/>
      </w:pPr>
      <w:r>
        <w:rPr>
          <w:rFonts w:hint="eastAsia"/>
        </w:rPr>
        <w:t>低燃費車を選択する。</w:t>
      </w:r>
    </w:p>
    <w:p w14:paraId="6FB94D03" w14:textId="77777777" w:rsidR="0035158F" w:rsidRDefault="0035158F" w:rsidP="00C15A43">
      <w:pPr>
        <w:pStyle w:val="af8"/>
        <w:numPr>
          <w:ilvl w:val="0"/>
          <w:numId w:val="62"/>
        </w:numPr>
        <w:ind w:leftChars="0"/>
      </w:pPr>
      <w:r>
        <w:rPr>
          <w:rFonts w:hint="eastAsia"/>
        </w:rPr>
        <w:t>地産地消に取り組む。</w:t>
      </w:r>
    </w:p>
    <w:p w14:paraId="32CC6793" w14:textId="77777777" w:rsidR="00241C84" w:rsidRDefault="00241C84" w:rsidP="00C15A43">
      <w:pPr>
        <w:pStyle w:val="af8"/>
        <w:numPr>
          <w:ilvl w:val="0"/>
          <w:numId w:val="62"/>
        </w:numPr>
        <w:ind w:leftChars="0"/>
      </w:pPr>
      <w:r>
        <w:rPr>
          <w:rFonts w:hint="eastAsia"/>
        </w:rPr>
        <w:t>事業所内をできるだけ緑化する。</w:t>
      </w:r>
    </w:p>
    <w:p w14:paraId="66AE3310" w14:textId="77777777" w:rsidR="00241C84" w:rsidRPr="00E874AE" w:rsidRDefault="00241C84" w:rsidP="00C15A43">
      <w:pPr>
        <w:pStyle w:val="af8"/>
        <w:numPr>
          <w:ilvl w:val="0"/>
          <w:numId w:val="62"/>
        </w:numPr>
        <w:ind w:leftChars="0"/>
      </w:pPr>
      <w:r>
        <w:rPr>
          <w:rFonts w:hint="eastAsia"/>
        </w:rPr>
        <w:t>冷媒用フロン等を適切に回収する。</w:t>
      </w:r>
    </w:p>
    <w:p w14:paraId="43E9E3A6" w14:textId="77777777" w:rsidR="00E874AE" w:rsidRDefault="00E874AE" w:rsidP="00E874AE">
      <w:pPr>
        <w:pStyle w:val="4"/>
      </w:pPr>
      <w:r>
        <w:rPr>
          <w:rFonts w:hint="eastAsia"/>
        </w:rPr>
        <w:t>行政の施策で</w:t>
      </w:r>
    </w:p>
    <w:p w14:paraId="7ECF344A" w14:textId="77777777" w:rsidR="00241C84" w:rsidRDefault="00241C84" w:rsidP="00C15A43">
      <w:pPr>
        <w:pStyle w:val="af8"/>
        <w:numPr>
          <w:ilvl w:val="0"/>
          <w:numId w:val="63"/>
        </w:numPr>
        <w:ind w:leftChars="0"/>
      </w:pPr>
      <w:r>
        <w:rPr>
          <w:rFonts w:hint="eastAsia"/>
        </w:rPr>
        <w:t>森林整備を進める。</w:t>
      </w:r>
    </w:p>
    <w:p w14:paraId="6E15E4AE" w14:textId="77777777" w:rsidR="00241C84" w:rsidRDefault="00241C84" w:rsidP="00C15A43">
      <w:pPr>
        <w:pStyle w:val="af8"/>
        <w:numPr>
          <w:ilvl w:val="0"/>
          <w:numId w:val="63"/>
        </w:numPr>
        <w:ind w:leftChars="0"/>
      </w:pPr>
      <w:r>
        <w:rPr>
          <w:rFonts w:hint="eastAsia"/>
        </w:rPr>
        <w:t>地球温暖化に関する普及啓発を進める。</w:t>
      </w:r>
    </w:p>
    <w:p w14:paraId="58F2D355" w14:textId="77777777" w:rsidR="00241C84" w:rsidRDefault="00241C84" w:rsidP="00C15A43">
      <w:pPr>
        <w:pStyle w:val="af8"/>
        <w:numPr>
          <w:ilvl w:val="0"/>
          <w:numId w:val="63"/>
        </w:numPr>
        <w:ind w:leftChars="0"/>
      </w:pPr>
      <w:r>
        <w:rPr>
          <w:rFonts w:hint="eastAsia"/>
        </w:rPr>
        <w:t>次世代自動車・新たな公共交通等について検討する。</w:t>
      </w:r>
    </w:p>
    <w:p w14:paraId="76A241E9" w14:textId="77777777" w:rsidR="00241C84" w:rsidRDefault="00241C84" w:rsidP="00C15A43">
      <w:pPr>
        <w:pStyle w:val="af8"/>
        <w:numPr>
          <w:ilvl w:val="0"/>
          <w:numId w:val="63"/>
        </w:numPr>
        <w:ind w:leftChars="0"/>
      </w:pPr>
      <w:r>
        <w:rPr>
          <w:rFonts w:hint="eastAsia"/>
        </w:rPr>
        <w:t>県産農畜水産物の地産地消を促進する。</w:t>
      </w:r>
    </w:p>
    <w:p w14:paraId="5EAC150E" w14:textId="628162E4" w:rsidR="001D7FA9" w:rsidRDefault="001D7FA9" w:rsidP="00C15A43">
      <w:pPr>
        <w:pStyle w:val="af8"/>
        <w:numPr>
          <w:ilvl w:val="0"/>
          <w:numId w:val="63"/>
        </w:numPr>
        <w:ind w:leftChars="0"/>
      </w:pPr>
      <w:r>
        <w:rPr>
          <w:rFonts w:hint="eastAsia"/>
        </w:rPr>
        <w:t>環境こだわり農業を促進する。</w:t>
      </w:r>
    </w:p>
    <w:p w14:paraId="0B20D247" w14:textId="0A6021AF" w:rsidR="00774805" w:rsidRDefault="00774805" w:rsidP="00774805">
      <w:pPr>
        <w:pStyle w:val="af8"/>
        <w:numPr>
          <w:ilvl w:val="0"/>
          <w:numId w:val="63"/>
        </w:numPr>
        <w:ind w:leftChars="0"/>
      </w:pPr>
      <w:r>
        <w:rPr>
          <w:rFonts w:hint="eastAsia"/>
        </w:rPr>
        <w:lastRenderedPageBreak/>
        <w:t>温室効果ガスの削減に貢献する企業活動を支援する。</w:t>
      </w:r>
    </w:p>
    <w:p w14:paraId="052FA911" w14:textId="24F8DF0A" w:rsidR="00774805" w:rsidRDefault="00774805" w:rsidP="00774805">
      <w:pPr>
        <w:pStyle w:val="af8"/>
        <w:numPr>
          <w:ilvl w:val="0"/>
          <w:numId w:val="63"/>
        </w:numPr>
        <w:ind w:leftChars="0"/>
      </w:pPr>
      <w:r>
        <w:rPr>
          <w:rFonts w:hint="eastAsia"/>
        </w:rPr>
        <w:t>RE100を目指して段階的に再生可能エネルギー由来の電力に移行していく。</w:t>
      </w:r>
    </w:p>
    <w:p w14:paraId="6459AA5C" w14:textId="0897D06C" w:rsidR="003B5C41" w:rsidRDefault="003B5C41" w:rsidP="00F124BC">
      <w:pPr>
        <w:pStyle w:val="af8"/>
        <w:ind w:leftChars="0" w:left="283" w:firstLine="0"/>
      </w:pPr>
    </w:p>
    <w:p w14:paraId="5EE97B83" w14:textId="77777777" w:rsidR="003B5C41" w:rsidRDefault="003B5C41" w:rsidP="003B5C41">
      <w:pPr>
        <w:pStyle w:val="2"/>
      </w:pPr>
      <w:r>
        <w:br w:type="page"/>
      </w:r>
    </w:p>
    <w:p w14:paraId="3E34469A" w14:textId="77777777" w:rsidR="00B61F2A" w:rsidRDefault="003A319B" w:rsidP="003B5C41">
      <w:pPr>
        <w:pStyle w:val="2"/>
        <w:numPr>
          <w:ilvl w:val="0"/>
          <w:numId w:val="6"/>
        </w:numPr>
      </w:pPr>
      <w:bookmarkStart w:id="54" w:name="_Ref64029032"/>
      <w:bookmarkStart w:id="55" w:name="_Ref64029051"/>
      <w:bookmarkStart w:id="56" w:name="_Toc75350156"/>
      <w:r w:rsidRPr="003A319B">
        <w:rPr>
          <w:noProof/>
        </w:rPr>
        <w:lastRenderedPageBreak/>
        <w:drawing>
          <wp:anchor distT="0" distB="0" distL="114300" distR="114300" simplePos="0" relativeHeight="251706368" behindDoc="0" locked="0" layoutInCell="1" allowOverlap="1" wp14:anchorId="37590E77" wp14:editId="6E8CC31E">
            <wp:simplePos x="0" y="0"/>
            <wp:positionH relativeFrom="margin">
              <wp:posOffset>-3810</wp:posOffset>
            </wp:positionH>
            <wp:positionV relativeFrom="paragraph">
              <wp:posOffset>6350</wp:posOffset>
            </wp:positionV>
            <wp:extent cx="5400040" cy="4050030"/>
            <wp:effectExtent l="0" t="0" r="0" b="7620"/>
            <wp:wrapNone/>
            <wp:docPr id="3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14:sizeRelH relativeFrom="page">
              <wp14:pctWidth>0</wp14:pctWidth>
            </wp14:sizeRelH>
            <wp14:sizeRelV relativeFrom="page">
              <wp14:pctHeight>0</wp14:pctHeight>
            </wp14:sizeRelV>
          </wp:anchor>
        </w:drawing>
      </w:r>
      <w:bookmarkEnd w:id="52"/>
      <w:r w:rsidR="003B5C41" w:rsidRPr="003B5C41">
        <w:rPr>
          <w:rFonts w:hint="eastAsia"/>
          <w:noProof/>
        </w:rPr>
        <w:t>気候変動や自然災害に強い暮らしに</w:t>
      </w:r>
      <w:bookmarkEnd w:id="54"/>
      <w:bookmarkEnd w:id="55"/>
      <w:bookmarkEnd w:id="56"/>
    </w:p>
    <w:p w14:paraId="76855F01" w14:textId="77777777" w:rsidR="003A319B" w:rsidRDefault="003A319B" w:rsidP="00B61F2A">
      <w:pPr>
        <w:pStyle w:val="af8"/>
      </w:pPr>
    </w:p>
    <w:p w14:paraId="759A9A21" w14:textId="77777777" w:rsidR="003A319B" w:rsidRDefault="003A319B" w:rsidP="00B61F2A">
      <w:pPr>
        <w:pStyle w:val="af8"/>
      </w:pPr>
    </w:p>
    <w:p w14:paraId="4717CC10" w14:textId="77777777" w:rsidR="003A319B" w:rsidRDefault="003A319B" w:rsidP="00B61F2A">
      <w:pPr>
        <w:pStyle w:val="af8"/>
      </w:pPr>
    </w:p>
    <w:p w14:paraId="76FC6730" w14:textId="77777777" w:rsidR="003A319B" w:rsidRDefault="003B5C41" w:rsidP="00B61F2A">
      <w:pPr>
        <w:pStyle w:val="af8"/>
      </w:pPr>
      <w:r w:rsidRPr="009E052A">
        <w:rPr>
          <w:noProof/>
        </w:rPr>
        <mc:AlternateContent>
          <mc:Choice Requires="wps">
            <w:drawing>
              <wp:anchor distT="0" distB="0" distL="114300" distR="114300" simplePos="0" relativeHeight="251710464" behindDoc="0" locked="0" layoutInCell="1" allowOverlap="1" wp14:anchorId="29265893" wp14:editId="3F20D0DA">
                <wp:simplePos x="0" y="0"/>
                <wp:positionH relativeFrom="margin">
                  <wp:posOffset>-635</wp:posOffset>
                </wp:positionH>
                <wp:positionV relativeFrom="paragraph">
                  <wp:posOffset>-1212850</wp:posOffset>
                </wp:positionV>
                <wp:extent cx="5314950" cy="1920240"/>
                <wp:effectExtent l="0" t="0" r="0" b="0"/>
                <wp:wrapNone/>
                <wp:docPr id="32" name="テキスト ボックス 3"/>
                <wp:cNvGraphicFramePr/>
                <a:graphic xmlns:a="http://schemas.openxmlformats.org/drawingml/2006/main">
                  <a:graphicData uri="http://schemas.microsoft.com/office/word/2010/wordprocessingShape">
                    <wps:wsp>
                      <wps:cNvSpPr txBox="1"/>
                      <wps:spPr>
                        <a:xfrm>
                          <a:off x="0" y="0"/>
                          <a:ext cx="5314950" cy="1920240"/>
                        </a:xfrm>
                        <a:prstGeom prst="rect">
                          <a:avLst/>
                        </a:prstGeom>
                        <a:noFill/>
                      </wps:spPr>
                      <wps:txbx>
                        <w:txbxContent>
                          <w:p w14:paraId="6ECED29C" w14:textId="77777777" w:rsidR="004F17C5" w:rsidRPr="00B72E8D" w:rsidRDefault="004F17C5" w:rsidP="003B5C41">
                            <w:pPr>
                              <w:pStyle w:val="Web"/>
                              <w:spacing w:before="0" w:beforeAutospacing="0" w:after="0" w:afterAutospacing="0"/>
                              <w:textAlignment w:val="baseline"/>
                              <w:rPr>
                                <w:sz w:val="48"/>
                                <w:szCs w:val="48"/>
                              </w:rPr>
                            </w:pPr>
                            <w:r>
                              <w:rPr>
                                <w:rFonts w:cstheme="minorBidi" w:hint="eastAsia"/>
                                <w:color w:val="FFFFFF" w:themeColor="background1"/>
                                <w:kern w:val="24"/>
                                <w:sz w:val="48"/>
                                <w:szCs w:val="48"/>
                                <w14:glow w14:rad="101600">
                                  <w14:schemeClr w14:val="tx1">
                                    <w14:alpha w14:val="40000"/>
                                  </w14:schemeClr>
                                </w14:glow>
                              </w:rPr>
                              <w:t>８．</w:t>
                            </w:r>
                            <w:r w:rsidRPr="003B5C41">
                              <w:rPr>
                                <w:rFonts w:cstheme="minorBidi" w:hint="eastAsia"/>
                                <w:color w:val="FFFFFF" w:themeColor="background1"/>
                                <w:kern w:val="24"/>
                                <w:sz w:val="48"/>
                                <w:szCs w:val="48"/>
                                <w14:glow w14:rad="101600">
                                  <w14:schemeClr w14:val="tx1">
                                    <w14:alpha w14:val="40000"/>
                                  </w14:schemeClr>
                                </w14:glow>
                              </w:rPr>
                              <w:t>気候変動や自然災害に強い暮らしに</w:t>
                            </w:r>
                          </w:p>
                        </w:txbxContent>
                      </wps:txbx>
                      <wps:bodyPr wrap="square" rtlCol="0">
                        <a:spAutoFit/>
                      </wps:bodyPr>
                    </wps:wsp>
                  </a:graphicData>
                </a:graphic>
                <wp14:sizeRelH relativeFrom="margin">
                  <wp14:pctWidth>0</wp14:pctWidth>
                </wp14:sizeRelH>
              </wp:anchor>
            </w:drawing>
          </mc:Choice>
          <mc:Fallback>
            <w:pict>
              <v:shape w14:anchorId="29265893" id="_x0000_s1043" type="#_x0000_t202" style="position:absolute;left:0;text-align:left;margin-left:-.05pt;margin-top:-95.5pt;width:418.5pt;height:151.2pt;z-index:2517104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" filled="f" stroked="f">
                <v:textbox style="mso-fit-shape-to-text:t">
                  <w:txbxContent>
                    <w:p w14:paraId="6ECED29C" w14:textId="77777777" w:rsidR="004F17C5" w:rsidRPr="00B72E8D" w:rsidRDefault="004F17C5" w:rsidP="003B5C41">
                      <w:pPr>
                        <w:pStyle w:val="Web"/>
                        <w:spacing w:before="0" w:beforeAutospacing="0" w:after="0" w:afterAutospacing="0"/>
                        <w:textAlignment w:val="baseline"/>
                        <w:rPr>
                          <w:sz w:val="48"/>
                          <w:szCs w:val="48"/>
                        </w:rPr>
                      </w:pPr>
                      <w:r>
                        <w:rPr>
                          <w:rFonts w:cstheme="minorBidi" w:hint="eastAsia"/>
                          <w:color w:val="FFFFFF" w:themeColor="background1"/>
                          <w:kern w:val="24"/>
                          <w:sz w:val="48"/>
                          <w:szCs w:val="48"/>
                          <w14:glow w14:rad="101600">
                            <w14:schemeClr w14:val="tx1">
                              <w14:alpha w14:val="40000"/>
                            </w14:schemeClr>
                          </w14:glow>
                        </w:rPr>
                        <w:t>８．</w:t>
                      </w:r>
                      <w:r w:rsidRPr="003B5C41">
                        <w:rPr>
                          <w:rFonts w:cstheme="minorBidi" w:hint="eastAsia"/>
                          <w:color w:val="FFFFFF" w:themeColor="background1"/>
                          <w:kern w:val="24"/>
                          <w:sz w:val="48"/>
                          <w:szCs w:val="48"/>
                          <w14:glow w14:rad="101600">
                            <w14:schemeClr w14:val="tx1">
                              <w14:alpha w14:val="40000"/>
                            </w14:schemeClr>
                          </w14:glow>
                        </w:rPr>
                        <w:t>気候変動や自然災害に強い暮らしに</w:t>
                      </w:r>
                    </w:p>
                  </w:txbxContent>
                </v:textbox>
                <w10:wrap anchorx="margin"/>
              </v:shape>
            </w:pict>
          </mc:Fallback>
        </mc:AlternateContent>
      </w:r>
    </w:p>
    <w:p w14:paraId="4C0F936C" w14:textId="77777777" w:rsidR="003A319B" w:rsidRDefault="003A319B" w:rsidP="00B61F2A">
      <w:pPr>
        <w:pStyle w:val="af8"/>
      </w:pPr>
    </w:p>
    <w:p w14:paraId="0C978129" w14:textId="77777777" w:rsidR="003A319B" w:rsidRDefault="003A319B" w:rsidP="00B61F2A">
      <w:pPr>
        <w:pStyle w:val="af8"/>
      </w:pPr>
    </w:p>
    <w:p w14:paraId="2B42BD17" w14:textId="77777777" w:rsidR="003A319B" w:rsidRDefault="003A319B" w:rsidP="00B61F2A">
      <w:pPr>
        <w:pStyle w:val="af8"/>
      </w:pPr>
    </w:p>
    <w:p w14:paraId="3A5CE1DD" w14:textId="77777777" w:rsidR="003A319B" w:rsidRDefault="003A319B" w:rsidP="00B61F2A">
      <w:pPr>
        <w:pStyle w:val="af8"/>
      </w:pPr>
    </w:p>
    <w:p w14:paraId="1851B234" w14:textId="77777777" w:rsidR="003A319B" w:rsidRDefault="003A319B" w:rsidP="00B61F2A">
      <w:pPr>
        <w:pStyle w:val="af8"/>
      </w:pPr>
    </w:p>
    <w:p w14:paraId="112E4358" w14:textId="77777777" w:rsidR="003A319B" w:rsidRDefault="003A319B" w:rsidP="00B61F2A">
      <w:pPr>
        <w:pStyle w:val="af8"/>
      </w:pPr>
    </w:p>
    <w:p w14:paraId="36DA4144" w14:textId="77777777" w:rsidR="003A319B" w:rsidRDefault="003A319B" w:rsidP="00B61F2A">
      <w:pPr>
        <w:pStyle w:val="af8"/>
      </w:pPr>
    </w:p>
    <w:p w14:paraId="6E068D51" w14:textId="77777777" w:rsidR="003A319B" w:rsidRDefault="00C3664B" w:rsidP="00B61F2A">
      <w:pPr>
        <w:pStyle w:val="af8"/>
      </w:pPr>
      <w:r w:rsidRPr="009E052A">
        <w:rPr>
          <w:noProof/>
        </w:rPr>
        <mc:AlternateContent>
          <mc:Choice Requires="wps">
            <w:drawing>
              <wp:anchor distT="0" distB="0" distL="114300" distR="114300" simplePos="0" relativeHeight="251708416" behindDoc="0" locked="0" layoutInCell="1" allowOverlap="1" wp14:anchorId="68F8FFAD" wp14:editId="337590CD">
                <wp:simplePos x="0" y="0"/>
                <wp:positionH relativeFrom="margin">
                  <wp:posOffset>140335</wp:posOffset>
                </wp:positionH>
                <wp:positionV relativeFrom="paragraph">
                  <wp:posOffset>28575</wp:posOffset>
                </wp:positionV>
                <wp:extent cx="5111750" cy="971550"/>
                <wp:effectExtent l="0" t="0" r="0" b="0"/>
                <wp:wrapNone/>
                <wp:docPr id="31" name="角丸四角形 4"/>
                <wp:cNvGraphicFramePr/>
                <a:graphic xmlns:a="http://schemas.openxmlformats.org/drawingml/2006/main">
                  <a:graphicData uri="http://schemas.microsoft.com/office/word/2010/wordprocessingShape">
                    <wps:wsp>
                      <wps:cNvSpPr/>
                      <wps:spPr bwMode="auto">
                        <a:xfrm>
                          <a:off x="0" y="0"/>
                          <a:ext cx="5111750" cy="971550"/>
                        </a:xfrm>
                        <a:prstGeom prst="roundRect">
                          <a:avLst/>
                        </a:prstGeom>
                        <a:solidFill>
                          <a:srgbClr val="000000">
                            <a:alpha val="30196"/>
                          </a:srgbClr>
                        </a:solidFill>
                        <a:ln w="12700" cap="sq" cmpd="sng" algn="ctr">
                          <a:noFill/>
                          <a:prstDash val="solid"/>
                          <a:round/>
                          <a:headEnd type="none" w="sm" len="sm"/>
                          <a:tailEnd type="none" w="sm" len="sm"/>
                        </a:ln>
                        <a:effectLst/>
                        <a:extLst/>
                      </wps:spPr>
                      <wps:txbx>
                        <w:txbxContent>
                          <w:p w14:paraId="387A7A17" w14:textId="48ED21A2" w:rsidR="004F17C5" w:rsidRPr="00B72E8D" w:rsidRDefault="004F17C5" w:rsidP="00422615">
                            <w:pPr>
                              <w:pStyle w:val="Web"/>
                              <w:snapToGrid w:val="0"/>
                              <w:spacing w:before="0" w:beforeAutospacing="0" w:after="0" w:afterAutospacing="0"/>
                              <w:textAlignment w:val="baseline"/>
                              <w:rPr>
                                <w:sz w:val="32"/>
                                <w:szCs w:val="32"/>
                              </w:rPr>
                            </w:pPr>
                            <w:r w:rsidRPr="00622319">
                              <w:rPr>
                                <w:rFonts w:ascii="Times New Roman" w:cstheme="minorBidi" w:hint="eastAsia"/>
                                <w:color w:val="FFFFFF" w:themeColor="background1"/>
                                <w:kern w:val="24"/>
                                <w:sz w:val="32"/>
                                <w:szCs w:val="32"/>
                              </w:rPr>
                              <w:t>豪雨や渇水、温暖化などの影響を把握・予測し、そうした事態が起きても大きな被害を受けない暮らしへの転換が進む</w:t>
                            </w: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F8FFAD" id="_x0000_s1044" style="position:absolute;left:0;text-align:left;margin-left:11.05pt;margin-top:2.25pt;width:402.5pt;height:76.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" fillcolor="black" stroked="f" strokeweight="1pt">
                <v:fill opacity="19789f"/>
                <v:stroke startarrowwidth="narrow" startarrowlength="short" endarrowwidth="narrow" endarrowlength="short" endcap="square"/>
                <v:textbox>
                  <w:txbxContent>
                    <w:p w14:paraId="387A7A17" w14:textId="48ED21A2" w:rsidR="004F17C5" w:rsidRPr="00B72E8D" w:rsidRDefault="004F17C5" w:rsidP="00422615">
                      <w:pPr>
                        <w:pStyle w:val="Web"/>
                        <w:snapToGrid w:val="0"/>
                        <w:spacing w:before="0" w:beforeAutospacing="0" w:after="0" w:afterAutospacing="0"/>
                        <w:textAlignment w:val="baseline"/>
                        <w:rPr>
                          <w:sz w:val="32"/>
                          <w:szCs w:val="32"/>
                        </w:rPr>
                      </w:pPr>
                      <w:r w:rsidRPr="00622319">
                        <w:rPr>
                          <w:rFonts w:ascii="Times New Roman" w:cstheme="minorBidi" w:hint="eastAsia"/>
                          <w:color w:val="FFFFFF" w:themeColor="background1"/>
                          <w:kern w:val="24"/>
                          <w:sz w:val="32"/>
                          <w:szCs w:val="32"/>
                        </w:rPr>
                        <w:t>豪雨や渇水、温暖化などの影響を把握・予測し、そうした事態が起きても大きな被害を受けない暮らしへの転換が進む</w:t>
                      </w:r>
                    </w:p>
                  </w:txbxContent>
                </v:textbox>
                <w10:wrap anchorx="margin"/>
              </v:roundrect>
            </w:pict>
          </mc:Fallback>
        </mc:AlternateContent>
      </w:r>
    </w:p>
    <w:p w14:paraId="0C683E6F" w14:textId="77777777" w:rsidR="003A319B" w:rsidRDefault="003A319B" w:rsidP="00B61F2A">
      <w:pPr>
        <w:pStyle w:val="af8"/>
      </w:pPr>
    </w:p>
    <w:p w14:paraId="162FF248" w14:textId="77777777" w:rsidR="003A319B" w:rsidRDefault="003A319B" w:rsidP="00B61F2A">
      <w:pPr>
        <w:pStyle w:val="af8"/>
      </w:pPr>
    </w:p>
    <w:p w14:paraId="486E7259" w14:textId="77777777" w:rsidR="00B61F2A" w:rsidRDefault="00B61F2A" w:rsidP="003A319B">
      <w:pPr>
        <w:pStyle w:val="af8"/>
        <w:ind w:leftChars="0" w:left="0" w:firstLine="0"/>
      </w:pPr>
    </w:p>
    <w:p w14:paraId="50259107" w14:textId="77777777" w:rsidR="007007E5" w:rsidRDefault="00EC32F3" w:rsidP="005C3E2E">
      <w:pPr>
        <w:pStyle w:val="3"/>
        <w:numPr>
          <w:ilvl w:val="0"/>
          <w:numId w:val="19"/>
        </w:numPr>
      </w:pPr>
      <w:r>
        <w:rPr>
          <w:rFonts w:hint="eastAsia"/>
        </w:rPr>
        <w:t>このゴールについて</w:t>
      </w:r>
    </w:p>
    <w:p w14:paraId="4C39AB6F" w14:textId="2274D81C" w:rsidR="005D4AB1" w:rsidRDefault="00B02FC4" w:rsidP="005D4AB1">
      <w:pPr>
        <w:pStyle w:val="af8"/>
      </w:pPr>
      <w:r>
        <w:rPr>
          <w:rFonts w:hint="eastAsia"/>
          <w:noProof/>
        </w:rPr>
        <w:drawing>
          <wp:anchor distT="0" distB="0" distL="114300" distR="114300" simplePos="0" relativeHeight="251783168" behindDoc="0" locked="0" layoutInCell="1" allowOverlap="1" wp14:anchorId="49BEE462" wp14:editId="799018E8">
            <wp:simplePos x="0" y="0"/>
            <wp:positionH relativeFrom="column">
              <wp:posOffset>177165</wp:posOffset>
            </wp:positionH>
            <wp:positionV relativeFrom="paragraph">
              <wp:posOffset>23813</wp:posOffset>
            </wp:positionV>
            <wp:extent cx="1478283" cy="1478283"/>
            <wp:effectExtent l="0" t="0" r="0" b="7620"/>
            <wp:wrapSquare wrapText="bothSides"/>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MLGs_Goal08.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78283" cy="1478283"/>
                    </a:xfrm>
                    <a:prstGeom prst="rect">
                      <a:avLst/>
                    </a:prstGeom>
                  </pic:spPr>
                </pic:pic>
              </a:graphicData>
            </a:graphic>
            <wp14:sizeRelH relativeFrom="page">
              <wp14:pctWidth>0</wp14:pctWidth>
            </wp14:sizeRelH>
            <wp14:sizeRelV relativeFrom="page">
              <wp14:pctHeight>0</wp14:pctHeight>
            </wp14:sizeRelV>
          </wp:anchor>
        </w:drawing>
      </w:r>
      <w:r w:rsidR="005D4AB1">
        <w:rPr>
          <w:rFonts w:hint="eastAsia"/>
        </w:rPr>
        <w:t>豪雨災害の頻発や琵琶湖の全層循環の未完了など、地球温暖化は私たちの生活の脅威となっています。</w:t>
      </w:r>
    </w:p>
    <w:p w14:paraId="5B729EC2" w14:textId="77777777" w:rsidR="00795BF5" w:rsidRDefault="00795BF5" w:rsidP="007007E5">
      <w:pPr>
        <w:pStyle w:val="af8"/>
      </w:pPr>
      <w:r>
        <w:rPr>
          <w:rFonts w:hint="eastAsia"/>
        </w:rPr>
        <w:t>災害においては、</w:t>
      </w:r>
      <w:r w:rsidR="004D2776">
        <w:rPr>
          <w:rFonts w:hint="eastAsia"/>
        </w:rPr>
        <w:t>ここ30</w:t>
      </w:r>
      <w:r w:rsidR="005D4AB1">
        <w:rPr>
          <w:rFonts w:hint="eastAsia"/>
        </w:rPr>
        <w:t>年で集中豪雨が確実に増えており</w:t>
      </w:r>
      <w:r w:rsidR="004D2776">
        <w:rPr>
          <w:rFonts w:hint="eastAsia"/>
        </w:rPr>
        <w:t>、今後、温暖化の影響で、豪雨と渇水が増えると言われています。</w:t>
      </w:r>
    </w:p>
    <w:p w14:paraId="574165B9" w14:textId="3E033139" w:rsidR="00BB3959" w:rsidRPr="004D2776" w:rsidRDefault="00795BF5" w:rsidP="007007E5">
      <w:pPr>
        <w:pStyle w:val="af8"/>
      </w:pPr>
      <w:r>
        <w:rPr>
          <w:rFonts w:hint="eastAsia"/>
        </w:rPr>
        <w:t>災害の発生を前提とした生活とする、気候変動に強い農産物の生産拡大を考える</w:t>
      </w:r>
      <w:r w:rsidR="00510434">
        <w:rPr>
          <w:rFonts w:hint="eastAsia"/>
        </w:rPr>
        <w:t>など、気候変動による影響にあらかじめ</w:t>
      </w:r>
      <w:r w:rsidR="005D4AB1">
        <w:rPr>
          <w:rFonts w:hint="eastAsia"/>
        </w:rPr>
        <w:t>備える対策（適応策）が</w:t>
      </w:r>
      <w:r w:rsidR="007D20C7">
        <w:rPr>
          <w:rFonts w:hint="eastAsia"/>
        </w:rPr>
        <w:t>必要</w:t>
      </w:r>
      <w:r w:rsidR="005D4AB1">
        <w:rPr>
          <w:rFonts w:hint="eastAsia"/>
        </w:rPr>
        <w:t>と</w:t>
      </w:r>
      <w:r>
        <w:rPr>
          <w:rFonts w:hint="eastAsia"/>
        </w:rPr>
        <w:t>なります。</w:t>
      </w:r>
    </w:p>
    <w:p w14:paraId="02E83D9B" w14:textId="77777777" w:rsidR="007007E5" w:rsidRDefault="007007E5" w:rsidP="005C3E2E">
      <w:pPr>
        <w:pStyle w:val="3"/>
        <w:numPr>
          <w:ilvl w:val="0"/>
          <w:numId w:val="19"/>
        </w:numPr>
      </w:pPr>
      <w:r>
        <w:rPr>
          <w:rFonts w:hint="eastAsia"/>
        </w:rPr>
        <w:t>他のゴールとの関係</w:t>
      </w:r>
    </w:p>
    <w:p w14:paraId="22901D28" w14:textId="77777777" w:rsidR="007007E5" w:rsidRDefault="00BB3959" w:rsidP="005D4AB1">
      <w:pPr>
        <w:pStyle w:val="4"/>
      </w:pPr>
      <w:r>
        <w:fldChar w:fldCharType="begin"/>
      </w:r>
      <w:r>
        <w:instrText xml:space="preserve"> </w:instrText>
      </w:r>
      <w:r>
        <w:rPr>
          <w:rFonts w:hint="eastAsia"/>
        </w:rPr>
        <w:instrText>REF _Ref63712724 \r \h</w:instrText>
      </w:r>
      <w:r>
        <w:instrText xml:space="preserve"> </w:instrText>
      </w:r>
      <w:r>
        <w:fldChar w:fldCharType="separate"/>
      </w:r>
      <w:r w:rsidR="0028507E">
        <w:t>1</w:t>
      </w:r>
      <w:r>
        <w:fldChar w:fldCharType="end"/>
      </w:r>
      <w:r w:rsidR="005D4AB1">
        <w:rPr>
          <w:rFonts w:hint="eastAsia"/>
        </w:rPr>
        <w:t>～</w:t>
      </w:r>
      <w:r>
        <w:fldChar w:fldCharType="begin"/>
      </w:r>
      <w:r>
        <w:instrText xml:space="preserve"> REF _Ref63712766 \r \h </w:instrText>
      </w:r>
      <w:r>
        <w:fldChar w:fldCharType="separate"/>
      </w:r>
      <w:r w:rsidR="0028507E">
        <w:t>6</w:t>
      </w:r>
      <w:r>
        <w:fldChar w:fldCharType="end"/>
      </w:r>
      <w:r w:rsidR="005D4AB1">
        <w:rPr>
          <w:rFonts w:hint="eastAsia"/>
        </w:rPr>
        <w:t>自然環境に関わるゴール</w:t>
      </w:r>
    </w:p>
    <w:p w14:paraId="0DBB43B4" w14:textId="77777777" w:rsidR="00BB3959" w:rsidRDefault="000A35DF" w:rsidP="007007E5">
      <w:pPr>
        <w:pStyle w:val="af8"/>
      </w:pPr>
      <w:r>
        <w:rPr>
          <w:rFonts w:hint="eastAsia"/>
        </w:rPr>
        <w:t>琵琶湖をとりまく暮らしと</w:t>
      </w:r>
      <w:r w:rsidR="007D20C7">
        <w:rPr>
          <w:rFonts w:hint="eastAsia"/>
        </w:rPr>
        <w:t>自然環境</w:t>
      </w:r>
      <w:r>
        <w:rPr>
          <w:rFonts w:hint="eastAsia"/>
        </w:rPr>
        <w:t>は</w:t>
      </w:r>
      <w:r w:rsidR="007D20C7">
        <w:rPr>
          <w:rFonts w:hint="eastAsia"/>
        </w:rPr>
        <w:t>トレードオフする</w:t>
      </w:r>
      <w:r>
        <w:rPr>
          <w:rFonts w:hint="eastAsia"/>
        </w:rPr>
        <w:t>場合</w:t>
      </w:r>
      <w:r w:rsidR="007D20C7">
        <w:rPr>
          <w:rFonts w:hint="eastAsia"/>
        </w:rPr>
        <w:t>があり、その最も分かりやすい例が防災の問題です。</w:t>
      </w:r>
    </w:p>
    <w:p w14:paraId="64211566" w14:textId="77777777" w:rsidR="007D20C7" w:rsidRDefault="007D20C7" w:rsidP="007007E5">
      <w:pPr>
        <w:pStyle w:val="af8"/>
      </w:pPr>
      <w:r>
        <w:rPr>
          <w:rFonts w:hint="eastAsia"/>
        </w:rPr>
        <w:t>湖周道路が琵琶湖の氾濫を防止するための堤防であることをご存じでしょうか？</w:t>
      </w:r>
    </w:p>
    <w:p w14:paraId="45B7AAC9" w14:textId="7C9DD2E0" w:rsidR="006A4D87" w:rsidRDefault="007D20C7" w:rsidP="007007E5">
      <w:pPr>
        <w:pStyle w:val="af8"/>
      </w:pPr>
      <w:r>
        <w:rPr>
          <w:rFonts w:hint="eastAsia"/>
        </w:rPr>
        <w:lastRenderedPageBreak/>
        <w:t>琵琶湖総合開発事業で</w:t>
      </w:r>
      <w:r w:rsidR="00515F15">
        <w:rPr>
          <w:rFonts w:hint="eastAsia"/>
        </w:rPr>
        <w:t>整備された各種の防災施設が「災害の少ない滋賀県」を作っていますが、</w:t>
      </w:r>
      <w:r w:rsidR="006A4D87" w:rsidRPr="006A4D87">
        <w:rPr>
          <w:rFonts w:hint="eastAsia"/>
        </w:rPr>
        <w:t>それが湖と陸域のつながりを少なくさせ、琵琶湖の生態系に影響を与えたと</w:t>
      </w:r>
      <w:r w:rsidR="004B0BDC">
        <w:rPr>
          <w:rFonts w:hint="eastAsia"/>
        </w:rPr>
        <w:t>も言われています。</w:t>
      </w:r>
    </w:p>
    <w:p w14:paraId="589A4698" w14:textId="321FCA12" w:rsidR="007D20C7" w:rsidRPr="00C31718" w:rsidRDefault="007D20C7" w:rsidP="007007E5">
      <w:pPr>
        <w:pStyle w:val="af8"/>
      </w:pPr>
      <w:r>
        <w:rPr>
          <w:rFonts w:hint="eastAsia"/>
        </w:rPr>
        <w:t>人命、人の暮らしが最優先であることは</w:t>
      </w:r>
      <w:r w:rsidR="000A35DF">
        <w:rPr>
          <w:rFonts w:hint="eastAsia"/>
        </w:rPr>
        <w:t>当然</w:t>
      </w:r>
      <w:r>
        <w:rPr>
          <w:rFonts w:hint="eastAsia"/>
        </w:rPr>
        <w:t>として、自然環境に関わるゴール</w:t>
      </w:r>
      <w:r w:rsidR="00515F15">
        <w:rPr>
          <w:rFonts w:hint="eastAsia"/>
        </w:rPr>
        <w:t>と暮らしに関わるゴール</w:t>
      </w:r>
      <w:r w:rsidR="00C74A49">
        <w:rPr>
          <w:rFonts w:hint="eastAsia"/>
        </w:rPr>
        <w:t>の</w:t>
      </w:r>
      <w:r w:rsidR="00515F15">
        <w:rPr>
          <w:rFonts w:hint="eastAsia"/>
        </w:rPr>
        <w:t>トレードオフする関係を統合し</w:t>
      </w:r>
      <w:r w:rsidR="00C74A49">
        <w:rPr>
          <w:rFonts w:hint="eastAsia"/>
        </w:rPr>
        <w:t>、</w:t>
      </w:r>
      <w:r w:rsidR="00515F15">
        <w:rPr>
          <w:rFonts w:hint="eastAsia"/>
        </w:rPr>
        <w:t>解決策を考えることが重要になります。</w:t>
      </w:r>
    </w:p>
    <w:p w14:paraId="31930E62" w14:textId="77777777" w:rsidR="007007E5" w:rsidRDefault="007007E5" w:rsidP="005C3E2E">
      <w:pPr>
        <w:pStyle w:val="3"/>
        <w:numPr>
          <w:ilvl w:val="0"/>
          <w:numId w:val="19"/>
        </w:numPr>
      </w:pPr>
      <w:r>
        <w:rPr>
          <w:rFonts w:hint="eastAsia"/>
        </w:rPr>
        <w:t>このゴールにかかるターゲット</w:t>
      </w:r>
    </w:p>
    <w:p w14:paraId="719BA548" w14:textId="17223B84" w:rsidR="00474866" w:rsidRDefault="006A4D87" w:rsidP="005C3E2E">
      <w:pPr>
        <w:pStyle w:val="af8"/>
        <w:numPr>
          <w:ilvl w:val="0"/>
          <w:numId w:val="21"/>
        </w:numPr>
        <w:ind w:leftChars="0"/>
      </w:pPr>
      <w:r>
        <w:rPr>
          <w:rFonts w:hint="eastAsia"/>
        </w:rPr>
        <w:t>流域治水の推進（ながす・ためる・とどめる</w:t>
      </w:r>
      <w:r w:rsidR="00B61F2A">
        <w:rPr>
          <w:rFonts w:hint="eastAsia"/>
        </w:rPr>
        <w:t>・</w:t>
      </w:r>
      <w:r>
        <w:rPr>
          <w:rFonts w:hint="eastAsia"/>
        </w:rPr>
        <w:t>そなえる</w:t>
      </w:r>
      <w:r w:rsidR="00B61F2A">
        <w:rPr>
          <w:rFonts w:hint="eastAsia"/>
        </w:rPr>
        <w:t>）</w:t>
      </w:r>
    </w:p>
    <w:p w14:paraId="7B20B9A2" w14:textId="77777777" w:rsidR="00474866" w:rsidRDefault="00B61F2A" w:rsidP="005C3E2E">
      <w:pPr>
        <w:pStyle w:val="af8"/>
        <w:numPr>
          <w:ilvl w:val="0"/>
          <w:numId w:val="21"/>
        </w:numPr>
        <w:ind w:leftChars="0"/>
      </w:pPr>
      <w:r>
        <w:rPr>
          <w:rFonts w:hint="eastAsia"/>
        </w:rPr>
        <w:t>気候変動による河川や琵琶湖への影響の把握（モニタリング）と対応策の検討</w:t>
      </w:r>
    </w:p>
    <w:p w14:paraId="317E6D12" w14:textId="77777777" w:rsidR="00474866" w:rsidRDefault="00B61F2A" w:rsidP="005C3E2E">
      <w:pPr>
        <w:pStyle w:val="af8"/>
        <w:numPr>
          <w:ilvl w:val="0"/>
          <w:numId w:val="21"/>
        </w:numPr>
        <w:ind w:leftChars="0"/>
      </w:pPr>
      <w:r>
        <w:rPr>
          <w:rFonts w:hint="eastAsia"/>
        </w:rPr>
        <w:t>気候変動に強い農産物の生産拡大</w:t>
      </w:r>
    </w:p>
    <w:p w14:paraId="5A2B10B2" w14:textId="77777777" w:rsidR="007D20C7" w:rsidRDefault="00B61F2A" w:rsidP="0096140E">
      <w:pPr>
        <w:pStyle w:val="af8"/>
        <w:numPr>
          <w:ilvl w:val="0"/>
          <w:numId w:val="21"/>
        </w:numPr>
        <w:ind w:leftChars="0"/>
      </w:pPr>
      <w:r>
        <w:rPr>
          <w:rFonts w:hint="eastAsia"/>
        </w:rPr>
        <w:t>グリーンインフラの整備推進</w:t>
      </w:r>
    </w:p>
    <w:p w14:paraId="412C6F9B" w14:textId="27DE9A32" w:rsidR="00474866" w:rsidRDefault="00F65663" w:rsidP="0047616E">
      <w:pPr>
        <w:pStyle w:val="3"/>
        <w:numPr>
          <w:ilvl w:val="0"/>
          <w:numId w:val="19"/>
        </w:numPr>
      </w:pPr>
      <w:r>
        <w:rPr>
          <w:rFonts w:hint="eastAsia"/>
        </w:rPr>
        <w:t>このゴールに関するアクションの例</w:t>
      </w:r>
    </w:p>
    <w:p w14:paraId="60C25936" w14:textId="77777777" w:rsidR="00795BF5" w:rsidRPr="00795BF5" w:rsidRDefault="00795BF5" w:rsidP="00795BF5">
      <w:pPr>
        <w:pStyle w:val="4"/>
      </w:pPr>
      <w:r>
        <w:rPr>
          <w:rFonts w:hint="eastAsia"/>
        </w:rPr>
        <w:t>暮らしの中で</w:t>
      </w:r>
    </w:p>
    <w:p w14:paraId="77488064" w14:textId="6A4A1612" w:rsidR="00201AE4" w:rsidRDefault="00201AE4" w:rsidP="00201AE4">
      <w:pPr>
        <w:pStyle w:val="af8"/>
        <w:numPr>
          <w:ilvl w:val="0"/>
          <w:numId w:val="41"/>
        </w:numPr>
        <w:ind w:leftChars="0"/>
      </w:pPr>
      <w:r>
        <w:rPr>
          <w:rFonts w:hint="eastAsia"/>
        </w:rPr>
        <w:t>平時から防災意識を持ち、避難施設やハザードマップを把握する。</w:t>
      </w:r>
    </w:p>
    <w:p w14:paraId="337267DA" w14:textId="373DA714" w:rsidR="00201AE4" w:rsidRDefault="00201AE4" w:rsidP="00201AE4">
      <w:pPr>
        <w:pStyle w:val="af8"/>
        <w:numPr>
          <w:ilvl w:val="0"/>
          <w:numId w:val="41"/>
        </w:numPr>
        <w:ind w:leftChars="0"/>
      </w:pPr>
      <w:r>
        <w:rPr>
          <w:rFonts w:hint="eastAsia"/>
        </w:rPr>
        <w:t>地域の防災訓練や講習会に参加する。</w:t>
      </w:r>
    </w:p>
    <w:p w14:paraId="4706E2D9" w14:textId="533F6B61" w:rsidR="00201AE4" w:rsidRDefault="00201AE4" w:rsidP="00201AE4">
      <w:pPr>
        <w:pStyle w:val="af8"/>
        <w:numPr>
          <w:ilvl w:val="0"/>
          <w:numId w:val="41"/>
        </w:numPr>
        <w:ind w:leftChars="0"/>
      </w:pPr>
      <w:r>
        <w:rPr>
          <w:rFonts w:hint="eastAsia"/>
        </w:rPr>
        <w:t>建物の断熱化を行う。</w:t>
      </w:r>
    </w:p>
    <w:p w14:paraId="6E3971B3" w14:textId="43073C28" w:rsidR="00201AE4" w:rsidRDefault="00201AE4" w:rsidP="00201AE4">
      <w:pPr>
        <w:pStyle w:val="af8"/>
        <w:numPr>
          <w:ilvl w:val="0"/>
          <w:numId w:val="41"/>
        </w:numPr>
        <w:ind w:leftChars="0"/>
      </w:pPr>
      <w:r>
        <w:rPr>
          <w:rFonts w:hint="eastAsia"/>
        </w:rPr>
        <w:t>雨水浸透ますや雨水タンクを設置する。</w:t>
      </w:r>
    </w:p>
    <w:p w14:paraId="2CCBDC2F" w14:textId="079BB528" w:rsidR="00201AE4" w:rsidRDefault="00201AE4" w:rsidP="00201AE4">
      <w:pPr>
        <w:pStyle w:val="af8"/>
        <w:numPr>
          <w:ilvl w:val="0"/>
          <w:numId w:val="41"/>
        </w:numPr>
        <w:ind w:leftChars="0"/>
      </w:pPr>
      <w:r>
        <w:rPr>
          <w:rFonts w:hint="eastAsia"/>
        </w:rPr>
        <w:t>庭に木や植物、野菜などを植える。</w:t>
      </w:r>
    </w:p>
    <w:p w14:paraId="32E065F9" w14:textId="77777777" w:rsidR="00201AE4" w:rsidRDefault="00201AE4" w:rsidP="00201AE4">
      <w:pPr>
        <w:pStyle w:val="af8"/>
        <w:numPr>
          <w:ilvl w:val="0"/>
          <w:numId w:val="41"/>
        </w:numPr>
        <w:ind w:leftChars="0"/>
      </w:pPr>
      <w:r>
        <w:rPr>
          <w:rFonts w:hint="eastAsia"/>
        </w:rPr>
        <w:t>こまめな水分補給等、熱中症予防を行う。</w:t>
      </w:r>
    </w:p>
    <w:p w14:paraId="1AE54689" w14:textId="65B4D6F3" w:rsidR="00515F15" w:rsidRDefault="00515F15" w:rsidP="00201AE4">
      <w:pPr>
        <w:pStyle w:val="af8"/>
        <w:numPr>
          <w:ilvl w:val="0"/>
          <w:numId w:val="41"/>
        </w:numPr>
        <w:ind w:leftChars="0"/>
      </w:pPr>
      <w:r>
        <w:rPr>
          <w:rFonts w:hint="eastAsia"/>
        </w:rPr>
        <w:t>滋賀県防災情報マップで災害リスクを確認する。</w:t>
      </w:r>
    </w:p>
    <w:p w14:paraId="016EA9A2" w14:textId="51E57119" w:rsidR="00795BF5" w:rsidRDefault="00515F15" w:rsidP="00201AE4">
      <w:pPr>
        <w:pStyle w:val="af8"/>
        <w:numPr>
          <w:ilvl w:val="0"/>
          <w:numId w:val="41"/>
        </w:numPr>
        <w:ind w:leftChars="0"/>
      </w:pPr>
      <w:r>
        <w:rPr>
          <w:rFonts w:hint="eastAsia"/>
        </w:rPr>
        <w:t>地域で災害対策について話し合う（行政に出前講座を依頼する）。</w:t>
      </w:r>
    </w:p>
    <w:p w14:paraId="097FB961" w14:textId="029B07D1" w:rsidR="001F72F6" w:rsidRDefault="001F72F6" w:rsidP="001F72F6">
      <w:pPr>
        <w:pStyle w:val="af8"/>
        <w:numPr>
          <w:ilvl w:val="0"/>
          <w:numId w:val="41"/>
        </w:numPr>
        <w:ind w:leftChars="0"/>
      </w:pPr>
      <w:r>
        <w:rPr>
          <w:rFonts w:hint="eastAsia"/>
        </w:rPr>
        <w:t>寄り合いや祭りなどを通じて、地域の人々のつながりを普段から強めておく。</w:t>
      </w:r>
    </w:p>
    <w:p w14:paraId="03F777B6" w14:textId="10877C66" w:rsidR="001F72F6" w:rsidRDefault="001F72F6" w:rsidP="001F72F6">
      <w:pPr>
        <w:pStyle w:val="af8"/>
        <w:numPr>
          <w:ilvl w:val="0"/>
          <w:numId w:val="41"/>
        </w:numPr>
        <w:ind w:leftChars="0"/>
      </w:pPr>
      <w:r>
        <w:rPr>
          <w:rFonts w:hint="eastAsia"/>
        </w:rPr>
        <w:t>地域や職場の避難訓練を開催、参加する。</w:t>
      </w:r>
    </w:p>
    <w:p w14:paraId="3CBD1E58" w14:textId="465D77AC" w:rsidR="001F72F6" w:rsidRDefault="001F72F6" w:rsidP="001F72F6">
      <w:pPr>
        <w:pStyle w:val="af8"/>
        <w:numPr>
          <w:ilvl w:val="0"/>
          <w:numId w:val="41"/>
        </w:numPr>
        <w:ind w:leftChars="0"/>
      </w:pPr>
      <w:r>
        <w:rPr>
          <w:rFonts w:hint="eastAsia"/>
        </w:rPr>
        <w:t>住宅などを新たに建設するときは、災害リスクを考慮する。</w:t>
      </w:r>
    </w:p>
    <w:p w14:paraId="441DE5EF" w14:textId="1D146354" w:rsidR="009C3F9C" w:rsidRDefault="009C3F9C" w:rsidP="009C3F9C">
      <w:pPr>
        <w:pStyle w:val="af8"/>
        <w:numPr>
          <w:ilvl w:val="0"/>
          <w:numId w:val="41"/>
        </w:numPr>
        <w:ind w:leftChars="0"/>
      </w:pPr>
      <w:r w:rsidRPr="009C3F9C">
        <w:rPr>
          <w:rFonts w:hint="eastAsia"/>
        </w:rPr>
        <w:t>防災マップづくりを兼ねて自然環境マップ、野生動物被害防除マップを作る。</w:t>
      </w:r>
    </w:p>
    <w:p w14:paraId="0D6E5417" w14:textId="77777777" w:rsidR="00795BF5" w:rsidRDefault="00795BF5" w:rsidP="00795BF5">
      <w:pPr>
        <w:pStyle w:val="4"/>
      </w:pPr>
      <w:r>
        <w:rPr>
          <w:rFonts w:hint="eastAsia"/>
        </w:rPr>
        <w:t>事業・産業の中で</w:t>
      </w:r>
    </w:p>
    <w:p w14:paraId="5C9CBE96" w14:textId="77777777" w:rsidR="00795BF5" w:rsidRDefault="00795BF5" w:rsidP="00C15A43">
      <w:pPr>
        <w:pStyle w:val="af8"/>
        <w:numPr>
          <w:ilvl w:val="0"/>
          <w:numId w:val="64"/>
        </w:numPr>
        <w:ind w:leftChars="0"/>
      </w:pPr>
      <w:r>
        <w:rPr>
          <w:rFonts w:hint="eastAsia"/>
        </w:rPr>
        <w:t>事業所等の立地に災害リスクを考慮する。</w:t>
      </w:r>
    </w:p>
    <w:p w14:paraId="044869BC" w14:textId="77777777" w:rsidR="00795BF5" w:rsidRDefault="00795BF5" w:rsidP="00C15A43">
      <w:pPr>
        <w:pStyle w:val="af8"/>
        <w:numPr>
          <w:ilvl w:val="0"/>
          <w:numId w:val="64"/>
        </w:numPr>
        <w:ind w:leftChars="0"/>
      </w:pPr>
      <w:r>
        <w:rPr>
          <w:rFonts w:hint="eastAsia"/>
        </w:rPr>
        <w:t>クールビズを推奨する。</w:t>
      </w:r>
    </w:p>
    <w:p w14:paraId="690CF602" w14:textId="1FCB8C13" w:rsidR="00795BF5" w:rsidRDefault="00510434" w:rsidP="00C15A43">
      <w:pPr>
        <w:pStyle w:val="af8"/>
        <w:numPr>
          <w:ilvl w:val="0"/>
          <w:numId w:val="64"/>
        </w:numPr>
        <w:ind w:leftChars="0"/>
      </w:pPr>
      <w:r>
        <w:rPr>
          <w:rFonts w:hint="eastAsia"/>
        </w:rPr>
        <w:t>高温登熟</w:t>
      </w:r>
      <w:r w:rsidR="00795BF5">
        <w:rPr>
          <w:rFonts w:hint="eastAsia"/>
        </w:rPr>
        <w:t>性に優れた水稲品種「みずかがみ」の作付を拡大する。</w:t>
      </w:r>
    </w:p>
    <w:p w14:paraId="3146AB14" w14:textId="74DD531E" w:rsidR="00795BF5" w:rsidRDefault="00795BF5" w:rsidP="00C15A43">
      <w:pPr>
        <w:pStyle w:val="af8"/>
        <w:numPr>
          <w:ilvl w:val="0"/>
          <w:numId w:val="64"/>
        </w:numPr>
        <w:ind w:leftChars="0"/>
      </w:pPr>
      <w:r>
        <w:rPr>
          <w:rFonts w:hint="eastAsia"/>
        </w:rPr>
        <w:t>事業所等において</w:t>
      </w:r>
      <w:r w:rsidR="001D7FA9">
        <w:rPr>
          <w:rFonts w:hint="eastAsia"/>
        </w:rPr>
        <w:t>建物の断熱化などの</w:t>
      </w:r>
      <w:r>
        <w:rPr>
          <w:rFonts w:hint="eastAsia"/>
        </w:rPr>
        <w:t>暑熱対策を行う。</w:t>
      </w:r>
    </w:p>
    <w:p w14:paraId="3728552E" w14:textId="5CFF77A6" w:rsidR="009D209F" w:rsidRDefault="009D209F" w:rsidP="009D209F">
      <w:pPr>
        <w:pStyle w:val="af8"/>
        <w:numPr>
          <w:ilvl w:val="0"/>
          <w:numId w:val="64"/>
        </w:numPr>
        <w:ind w:leftChars="0"/>
      </w:pPr>
      <w:r w:rsidRPr="009D209F">
        <w:rPr>
          <w:rFonts w:hint="eastAsia"/>
        </w:rPr>
        <w:t>雨水貯留施設を設置する。</w:t>
      </w:r>
    </w:p>
    <w:p w14:paraId="3ED69D0A" w14:textId="79634B3E" w:rsidR="001F72F6" w:rsidRPr="00795BF5" w:rsidRDefault="001F72F6" w:rsidP="001F72F6">
      <w:pPr>
        <w:pStyle w:val="af8"/>
        <w:numPr>
          <w:ilvl w:val="0"/>
          <w:numId w:val="64"/>
        </w:numPr>
        <w:ind w:leftChars="0"/>
      </w:pPr>
      <w:r w:rsidRPr="001F72F6">
        <w:rPr>
          <w:rFonts w:hint="eastAsia"/>
        </w:rPr>
        <w:t>不動産の災害リスクを購入者に事前に説明する。</w:t>
      </w:r>
    </w:p>
    <w:p w14:paraId="7F1DFDDF" w14:textId="77777777" w:rsidR="00795BF5" w:rsidRPr="00795BF5" w:rsidRDefault="00795BF5" w:rsidP="00795BF5">
      <w:pPr>
        <w:pStyle w:val="4"/>
      </w:pPr>
      <w:r>
        <w:rPr>
          <w:rFonts w:hint="eastAsia"/>
        </w:rPr>
        <w:lastRenderedPageBreak/>
        <w:t>行政の施策で</w:t>
      </w:r>
    </w:p>
    <w:p w14:paraId="3CA14B86" w14:textId="77777777" w:rsidR="00515F15" w:rsidRDefault="0096140E" w:rsidP="00C15A43">
      <w:pPr>
        <w:pStyle w:val="af8"/>
        <w:numPr>
          <w:ilvl w:val="0"/>
          <w:numId w:val="65"/>
        </w:numPr>
        <w:ind w:leftChars="0"/>
      </w:pPr>
      <w:r>
        <w:rPr>
          <w:rFonts w:hint="eastAsia"/>
        </w:rPr>
        <w:t>流域治水政策を推進する。</w:t>
      </w:r>
    </w:p>
    <w:p w14:paraId="1939887F" w14:textId="5404493C" w:rsidR="00774805" w:rsidRDefault="00774805" w:rsidP="00774805">
      <w:pPr>
        <w:pStyle w:val="af8"/>
        <w:numPr>
          <w:ilvl w:val="0"/>
          <w:numId w:val="65"/>
        </w:numPr>
        <w:ind w:leftChars="0"/>
      </w:pPr>
      <w:r>
        <w:rPr>
          <w:rFonts w:hint="eastAsia"/>
        </w:rPr>
        <w:t>防災知識の普及啓発や防災訓練を行う。</w:t>
      </w:r>
    </w:p>
    <w:p w14:paraId="4F3622DD" w14:textId="437A73B7" w:rsidR="00774805" w:rsidRDefault="00774805" w:rsidP="00774805">
      <w:pPr>
        <w:pStyle w:val="af8"/>
        <w:numPr>
          <w:ilvl w:val="0"/>
          <w:numId w:val="65"/>
        </w:numPr>
        <w:ind w:leftChars="0"/>
      </w:pPr>
      <w:r>
        <w:rPr>
          <w:rFonts w:hint="eastAsia"/>
        </w:rPr>
        <w:t>下水道の不明水対策を実施する。</w:t>
      </w:r>
    </w:p>
    <w:p w14:paraId="30541C28" w14:textId="4BB6030E" w:rsidR="00774805" w:rsidRDefault="00774805" w:rsidP="00774805">
      <w:pPr>
        <w:pStyle w:val="af8"/>
        <w:numPr>
          <w:ilvl w:val="0"/>
          <w:numId w:val="65"/>
        </w:numPr>
        <w:ind w:leftChars="0"/>
      </w:pPr>
      <w:r>
        <w:rPr>
          <w:rFonts w:hint="eastAsia"/>
        </w:rPr>
        <w:t>渇水対策を実施する。</w:t>
      </w:r>
    </w:p>
    <w:p w14:paraId="12DB22BB" w14:textId="5B4133FE" w:rsidR="0047616E" w:rsidRDefault="00477F5D" w:rsidP="00FB5B81">
      <w:pPr>
        <w:pStyle w:val="af8"/>
        <w:numPr>
          <w:ilvl w:val="0"/>
          <w:numId w:val="65"/>
        </w:numPr>
        <w:ind w:leftChars="0"/>
      </w:pPr>
      <w:r>
        <w:rPr>
          <w:rFonts w:hint="eastAsia"/>
        </w:rPr>
        <w:t>土砂災害に備えた対策を行う。</w:t>
      </w:r>
    </w:p>
    <w:p w14:paraId="714A79EA" w14:textId="46FC9BB7" w:rsidR="001F72F6" w:rsidRPr="0047616E" w:rsidRDefault="001F72F6" w:rsidP="001F72F6">
      <w:pPr>
        <w:pStyle w:val="af8"/>
        <w:numPr>
          <w:ilvl w:val="0"/>
          <w:numId w:val="65"/>
        </w:numPr>
        <w:ind w:leftChars="0"/>
      </w:pPr>
      <w:r w:rsidRPr="001F72F6">
        <w:rPr>
          <w:rFonts w:hint="eastAsia"/>
        </w:rPr>
        <w:t>河畔林や霞堤など、</w:t>
      </w:r>
      <w:r w:rsidR="009B5798">
        <w:rPr>
          <w:rFonts w:hint="eastAsia"/>
        </w:rPr>
        <w:t>治水上の役割や効果等</w:t>
      </w:r>
      <w:r w:rsidRPr="001F72F6">
        <w:rPr>
          <w:rFonts w:hint="eastAsia"/>
        </w:rPr>
        <w:t>を評価し、保全する。</w:t>
      </w:r>
    </w:p>
    <w:p w14:paraId="7BD02B9C" w14:textId="77777777" w:rsidR="007007E5" w:rsidRDefault="007007E5">
      <w:pPr>
        <w:rPr>
          <w:rFonts w:ascii="UD デジタル 教科書体 N-R" w:eastAsia="UD デジタル 教科書体 N-R" w:hAnsiTheme="majorHAnsi" w:cstheme="majorBidi"/>
          <w:color w:val="365F91" w:themeColor="accent1" w:themeShade="BF"/>
          <w:sz w:val="24"/>
          <w:szCs w:val="24"/>
        </w:rPr>
      </w:pPr>
      <w:r>
        <w:br w:type="page"/>
      </w:r>
    </w:p>
    <w:p w14:paraId="7C25EB0A" w14:textId="77777777" w:rsidR="00B61F2A" w:rsidRDefault="00422615" w:rsidP="003B5C41">
      <w:pPr>
        <w:pStyle w:val="2"/>
        <w:numPr>
          <w:ilvl w:val="0"/>
          <w:numId w:val="6"/>
        </w:numPr>
      </w:pPr>
      <w:bookmarkStart w:id="57" w:name="_Ref63696252"/>
      <w:bookmarkStart w:id="58" w:name="_Ref64104733"/>
      <w:bookmarkStart w:id="59" w:name="_Ref64104739"/>
      <w:bookmarkStart w:id="60" w:name="_Ref64106697"/>
      <w:bookmarkStart w:id="61" w:name="_Ref64106701"/>
      <w:bookmarkStart w:id="62" w:name="_Toc75350157"/>
      <w:r w:rsidRPr="00422615">
        <w:rPr>
          <w:noProof/>
        </w:rPr>
        <w:lastRenderedPageBreak/>
        <w:drawing>
          <wp:anchor distT="0" distB="0" distL="114300" distR="114300" simplePos="0" relativeHeight="251711488" behindDoc="0" locked="0" layoutInCell="1" allowOverlap="1" wp14:anchorId="4040D31A" wp14:editId="11EF62FE">
            <wp:simplePos x="0" y="0"/>
            <wp:positionH relativeFrom="margin">
              <wp:posOffset>0</wp:posOffset>
            </wp:positionH>
            <wp:positionV relativeFrom="paragraph">
              <wp:posOffset>-3175</wp:posOffset>
            </wp:positionV>
            <wp:extent cx="5400040" cy="4018280"/>
            <wp:effectExtent l="0" t="0" r="0" b="1270"/>
            <wp:wrapNone/>
            <wp:docPr id="3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rotWithShape="1">
                    <a:blip r:embed="rId36">
                      <a:extLst>
                        <a:ext uri="{28A0092B-C50C-407E-A947-70E740481C1C}">
                          <a14:useLocalDpi xmlns:a14="http://schemas.microsoft.com/office/drawing/2010/main" val="0"/>
                        </a:ext>
                      </a:extLst>
                    </a:blip>
                    <a:srcRect l="1395" r="9356"/>
                    <a:stretch/>
                  </pic:blipFill>
                  <pic:spPr>
                    <a:xfrm>
                      <a:off x="0" y="0"/>
                      <a:ext cx="5400040" cy="4018280"/>
                    </a:xfrm>
                    <a:prstGeom prst="rect">
                      <a:avLst/>
                    </a:prstGeom>
                  </pic:spPr>
                </pic:pic>
              </a:graphicData>
            </a:graphic>
            <wp14:sizeRelH relativeFrom="page">
              <wp14:pctWidth>0</wp14:pctWidth>
            </wp14:sizeRelH>
            <wp14:sizeRelV relativeFrom="page">
              <wp14:pctHeight>0</wp14:pctHeight>
            </wp14:sizeRelV>
          </wp:anchor>
        </w:drawing>
      </w:r>
      <w:bookmarkEnd w:id="57"/>
      <w:r w:rsidR="003B5C41" w:rsidRPr="003B5C41">
        <w:rPr>
          <w:rFonts w:hint="eastAsia"/>
          <w:noProof/>
        </w:rPr>
        <w:t>生業・産業に地域の資源を活かそう</w:t>
      </w:r>
      <w:bookmarkEnd w:id="58"/>
      <w:bookmarkEnd w:id="59"/>
      <w:bookmarkEnd w:id="60"/>
      <w:bookmarkEnd w:id="61"/>
      <w:bookmarkEnd w:id="62"/>
    </w:p>
    <w:p w14:paraId="55B6EA13" w14:textId="77777777" w:rsidR="00422615" w:rsidRDefault="00422615" w:rsidP="00B61F2A">
      <w:pPr>
        <w:pStyle w:val="af8"/>
      </w:pPr>
    </w:p>
    <w:p w14:paraId="653EB617" w14:textId="77777777" w:rsidR="00422615" w:rsidRDefault="00422615" w:rsidP="00B61F2A">
      <w:pPr>
        <w:pStyle w:val="af8"/>
      </w:pPr>
    </w:p>
    <w:p w14:paraId="31DC6C5E" w14:textId="77777777" w:rsidR="00422615" w:rsidRDefault="00422615" w:rsidP="00B61F2A">
      <w:pPr>
        <w:pStyle w:val="af8"/>
      </w:pPr>
    </w:p>
    <w:p w14:paraId="70362E15" w14:textId="77777777" w:rsidR="00422615" w:rsidRDefault="00422615" w:rsidP="00B61F2A">
      <w:pPr>
        <w:pStyle w:val="af8"/>
      </w:pPr>
    </w:p>
    <w:p w14:paraId="6992D6F5" w14:textId="77777777" w:rsidR="00422615" w:rsidRDefault="003B5C41" w:rsidP="00B61F2A">
      <w:pPr>
        <w:pStyle w:val="af8"/>
      </w:pPr>
      <w:r w:rsidRPr="009E052A">
        <w:rPr>
          <w:noProof/>
        </w:rPr>
        <mc:AlternateContent>
          <mc:Choice Requires="wps">
            <w:drawing>
              <wp:anchor distT="0" distB="0" distL="114300" distR="114300" simplePos="0" relativeHeight="251713536" behindDoc="0" locked="0" layoutInCell="1" allowOverlap="1" wp14:anchorId="27B555E2" wp14:editId="72AC8E00">
                <wp:simplePos x="0" y="0"/>
                <wp:positionH relativeFrom="margin">
                  <wp:posOffset>0</wp:posOffset>
                </wp:positionH>
                <wp:positionV relativeFrom="paragraph">
                  <wp:posOffset>-1450975</wp:posOffset>
                </wp:positionV>
                <wp:extent cx="5314950" cy="1920240"/>
                <wp:effectExtent l="0" t="0" r="0" b="0"/>
                <wp:wrapNone/>
                <wp:docPr id="35" name="テキスト ボックス 3"/>
                <wp:cNvGraphicFramePr/>
                <a:graphic xmlns:a="http://schemas.openxmlformats.org/drawingml/2006/main">
                  <a:graphicData uri="http://schemas.microsoft.com/office/word/2010/wordprocessingShape">
                    <wps:wsp>
                      <wps:cNvSpPr txBox="1"/>
                      <wps:spPr>
                        <a:xfrm>
                          <a:off x="0" y="0"/>
                          <a:ext cx="5314950" cy="1920240"/>
                        </a:xfrm>
                        <a:prstGeom prst="rect">
                          <a:avLst/>
                        </a:prstGeom>
                        <a:noFill/>
                      </wps:spPr>
                      <wps:txbx>
                        <w:txbxContent>
                          <w:p w14:paraId="272A42D4" w14:textId="53948F9C" w:rsidR="004F17C5" w:rsidRPr="00B72E8D" w:rsidRDefault="004F17C5" w:rsidP="00422615">
                            <w:pPr>
                              <w:pStyle w:val="Web"/>
                              <w:spacing w:before="0" w:beforeAutospacing="0" w:after="0" w:afterAutospacing="0"/>
                              <w:textAlignment w:val="baseline"/>
                              <w:rPr>
                                <w:sz w:val="48"/>
                                <w:szCs w:val="48"/>
                              </w:rPr>
                            </w:pPr>
                            <w:r>
                              <w:rPr>
                                <w:rFonts w:cstheme="minorBidi" w:hint="eastAsia"/>
                                <w:color w:val="FFFFFF" w:themeColor="background1"/>
                                <w:kern w:val="24"/>
                                <w:sz w:val="48"/>
                                <w:szCs w:val="48"/>
                                <w14:glow w14:rad="101600">
                                  <w14:schemeClr w14:val="tx1">
                                    <w14:alpha w14:val="40000"/>
                                  </w14:schemeClr>
                                </w14:glow>
                              </w:rPr>
                              <w:t>９．</w:t>
                            </w:r>
                            <w:r w:rsidRPr="003B5C41">
                              <w:rPr>
                                <w:rFonts w:cstheme="minorBidi" w:hint="eastAsia"/>
                                <w:color w:val="FFFFFF" w:themeColor="background1"/>
                                <w:kern w:val="24"/>
                                <w:sz w:val="48"/>
                                <w:szCs w:val="48"/>
                                <w14:glow w14:rad="101600">
                                  <w14:schemeClr w14:val="tx1">
                                    <w14:alpha w14:val="40000"/>
                                  </w14:schemeClr>
                                </w14:glow>
                              </w:rPr>
                              <w:t>生業・産業に地域の資源を活かそう</w:t>
                            </w:r>
                          </w:p>
                        </w:txbxContent>
                      </wps:txbx>
                      <wps:bodyPr wrap="square" rtlCol="0">
                        <a:spAutoFit/>
                      </wps:bodyPr>
                    </wps:wsp>
                  </a:graphicData>
                </a:graphic>
                <wp14:sizeRelH relativeFrom="margin">
                  <wp14:pctWidth>0</wp14:pctWidth>
                </wp14:sizeRelH>
              </wp:anchor>
            </w:drawing>
          </mc:Choice>
          <mc:Fallback>
            <w:pict>
              <v:shape w14:anchorId="27B555E2" id="_x0000_s1045" type="#_x0000_t202" style="position:absolute;left:0;text-align:left;margin-left:0;margin-top:-114.25pt;width:418.5pt;height:151.2pt;z-index:251713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" filled="f" stroked="f">
                <v:textbox style="mso-fit-shape-to-text:t">
                  <w:txbxContent>
                    <w:p w14:paraId="272A42D4" w14:textId="53948F9C" w:rsidR="004F17C5" w:rsidRPr="00B72E8D" w:rsidRDefault="004F17C5" w:rsidP="00422615">
                      <w:pPr>
                        <w:pStyle w:val="Web"/>
                        <w:spacing w:before="0" w:beforeAutospacing="0" w:after="0" w:afterAutospacing="0"/>
                        <w:textAlignment w:val="baseline"/>
                        <w:rPr>
                          <w:sz w:val="48"/>
                          <w:szCs w:val="48"/>
                        </w:rPr>
                      </w:pPr>
                      <w:r>
                        <w:rPr>
                          <w:rFonts w:cstheme="minorBidi" w:hint="eastAsia"/>
                          <w:color w:val="FFFFFF" w:themeColor="background1"/>
                          <w:kern w:val="24"/>
                          <w:sz w:val="48"/>
                          <w:szCs w:val="48"/>
                          <w14:glow w14:rad="101600">
                            <w14:schemeClr w14:val="tx1">
                              <w14:alpha w14:val="40000"/>
                            </w14:schemeClr>
                          </w14:glow>
                        </w:rPr>
                        <w:t>９．</w:t>
                      </w:r>
                      <w:r w:rsidRPr="003B5C41">
                        <w:rPr>
                          <w:rFonts w:cstheme="minorBidi" w:hint="eastAsia"/>
                          <w:color w:val="FFFFFF" w:themeColor="background1"/>
                          <w:kern w:val="24"/>
                          <w:sz w:val="48"/>
                          <w:szCs w:val="48"/>
                          <w14:glow w14:rad="101600">
                            <w14:schemeClr w14:val="tx1">
                              <w14:alpha w14:val="40000"/>
                            </w14:schemeClr>
                          </w14:glow>
                        </w:rPr>
                        <w:t>生業・産業に地域の資源を活かそう</w:t>
                      </w:r>
                    </w:p>
                  </w:txbxContent>
                </v:textbox>
                <w10:wrap anchorx="margin"/>
              </v:shape>
            </w:pict>
          </mc:Fallback>
        </mc:AlternateContent>
      </w:r>
    </w:p>
    <w:p w14:paraId="414D749B" w14:textId="77777777" w:rsidR="00422615" w:rsidRDefault="00422615" w:rsidP="00B61F2A">
      <w:pPr>
        <w:pStyle w:val="af8"/>
      </w:pPr>
    </w:p>
    <w:p w14:paraId="537F44F6" w14:textId="77777777" w:rsidR="00422615" w:rsidRDefault="00422615" w:rsidP="00B61F2A">
      <w:pPr>
        <w:pStyle w:val="af8"/>
      </w:pPr>
    </w:p>
    <w:p w14:paraId="5485655C" w14:textId="77777777" w:rsidR="00422615" w:rsidRDefault="00422615" w:rsidP="00B61F2A">
      <w:pPr>
        <w:pStyle w:val="af8"/>
      </w:pPr>
    </w:p>
    <w:p w14:paraId="1C8E6C04" w14:textId="77777777" w:rsidR="00422615" w:rsidRDefault="00422615" w:rsidP="00B61F2A">
      <w:pPr>
        <w:pStyle w:val="af8"/>
      </w:pPr>
    </w:p>
    <w:p w14:paraId="1ED29705" w14:textId="77777777" w:rsidR="00422615" w:rsidRDefault="00422615" w:rsidP="00B61F2A">
      <w:pPr>
        <w:pStyle w:val="af8"/>
      </w:pPr>
    </w:p>
    <w:p w14:paraId="0FF84BD3" w14:textId="77777777" w:rsidR="00422615" w:rsidRDefault="003B5C41" w:rsidP="00B61F2A">
      <w:pPr>
        <w:pStyle w:val="af8"/>
      </w:pPr>
      <w:r w:rsidRPr="009E052A">
        <w:rPr>
          <w:noProof/>
        </w:rPr>
        <mc:AlternateContent>
          <mc:Choice Requires="wps">
            <w:drawing>
              <wp:anchor distT="0" distB="0" distL="114300" distR="114300" simplePos="0" relativeHeight="251715584" behindDoc="0" locked="0" layoutInCell="1" allowOverlap="1" wp14:anchorId="60D07A1A" wp14:editId="38E92B0F">
                <wp:simplePos x="0" y="0"/>
                <wp:positionH relativeFrom="margin">
                  <wp:posOffset>144145</wp:posOffset>
                </wp:positionH>
                <wp:positionV relativeFrom="paragraph">
                  <wp:posOffset>215900</wp:posOffset>
                </wp:positionV>
                <wp:extent cx="5111750" cy="972000"/>
                <wp:effectExtent l="0" t="0" r="0" b="0"/>
                <wp:wrapNone/>
                <wp:docPr id="36" name="角丸四角形 4"/>
                <wp:cNvGraphicFramePr/>
                <a:graphic xmlns:a="http://schemas.openxmlformats.org/drawingml/2006/main">
                  <a:graphicData uri="http://schemas.microsoft.com/office/word/2010/wordprocessingShape">
                    <wps:wsp>
                      <wps:cNvSpPr/>
                      <wps:spPr bwMode="auto">
                        <a:xfrm>
                          <a:off x="0" y="0"/>
                          <a:ext cx="5111750" cy="972000"/>
                        </a:xfrm>
                        <a:prstGeom prst="roundRect">
                          <a:avLst/>
                        </a:prstGeom>
                        <a:solidFill>
                          <a:srgbClr val="000000">
                            <a:alpha val="30196"/>
                          </a:srgbClr>
                        </a:solidFill>
                        <a:ln w="12700" cap="sq" cmpd="sng" algn="ctr">
                          <a:noFill/>
                          <a:prstDash val="solid"/>
                          <a:round/>
                          <a:headEnd type="none" w="sm" len="sm"/>
                          <a:tailEnd type="none" w="sm" len="sm"/>
                        </a:ln>
                        <a:effectLst/>
                        <a:extLst/>
                      </wps:spPr>
                      <wps:txbx>
                        <w:txbxContent>
                          <w:p w14:paraId="46217062" w14:textId="77777777" w:rsidR="004F17C5" w:rsidRPr="00B72E8D" w:rsidRDefault="004F17C5" w:rsidP="00422615">
                            <w:pPr>
                              <w:pStyle w:val="Web"/>
                              <w:snapToGrid w:val="0"/>
                              <w:spacing w:before="0" w:beforeAutospacing="0" w:after="0" w:afterAutospacing="0"/>
                              <w:textAlignment w:val="baseline"/>
                              <w:rPr>
                                <w:sz w:val="32"/>
                                <w:szCs w:val="32"/>
                              </w:rPr>
                            </w:pPr>
                            <w:r w:rsidRPr="003B5C41">
                              <w:rPr>
                                <w:rFonts w:ascii="Times New Roman" w:cstheme="minorBidi" w:hint="eastAsia"/>
                                <w:color w:val="FFFFFF" w:themeColor="background1"/>
                                <w:kern w:val="24"/>
                                <w:sz w:val="32"/>
                                <w:szCs w:val="32"/>
                              </w:rPr>
                              <w:t>地域の自然の恵みを活かした商品や製品、サービスが積極的に選ばれ、地域内における経済循環が活性化し、ひいては環境が持続的に守られる</w:t>
                            </w: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D07A1A" id="_x0000_s1046" style="position:absolute;left:0;text-align:left;margin-left:11.35pt;margin-top:17pt;width:402.5pt;height:76.5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" fillcolor="black" stroked="f" strokeweight="1pt">
                <v:fill opacity="19789f"/>
                <v:stroke startarrowwidth="narrow" startarrowlength="short" endarrowwidth="narrow" endarrowlength="short" endcap="square"/>
                <v:textbox>
                  <w:txbxContent>
                    <w:p w14:paraId="46217062" w14:textId="77777777" w:rsidR="004F17C5" w:rsidRPr="00B72E8D" w:rsidRDefault="004F17C5" w:rsidP="00422615">
                      <w:pPr>
                        <w:pStyle w:val="Web"/>
                        <w:snapToGrid w:val="0"/>
                        <w:spacing w:before="0" w:beforeAutospacing="0" w:after="0" w:afterAutospacing="0"/>
                        <w:textAlignment w:val="baseline"/>
                        <w:rPr>
                          <w:sz w:val="32"/>
                          <w:szCs w:val="32"/>
                        </w:rPr>
                      </w:pPr>
                      <w:r w:rsidRPr="003B5C41">
                        <w:rPr>
                          <w:rFonts w:ascii="Times New Roman" w:cstheme="minorBidi" w:hint="eastAsia"/>
                          <w:color w:val="FFFFFF" w:themeColor="background1"/>
                          <w:kern w:val="24"/>
                          <w:sz w:val="32"/>
                          <w:szCs w:val="32"/>
                        </w:rPr>
                        <w:t>地域の自然の恵みを活かした商品や製品、サービスが積極的に選ばれ、地域内における経済循環が活性化し、ひいては環境が持続的に守られる</w:t>
                      </w:r>
                    </w:p>
                  </w:txbxContent>
                </v:textbox>
                <w10:wrap anchorx="margin"/>
              </v:roundrect>
            </w:pict>
          </mc:Fallback>
        </mc:AlternateContent>
      </w:r>
    </w:p>
    <w:p w14:paraId="43818930" w14:textId="77777777" w:rsidR="00422615" w:rsidRDefault="00422615" w:rsidP="00B61F2A">
      <w:pPr>
        <w:pStyle w:val="af8"/>
      </w:pPr>
    </w:p>
    <w:p w14:paraId="5B78BE5E" w14:textId="77777777" w:rsidR="00422615" w:rsidRDefault="00422615" w:rsidP="00B61F2A">
      <w:pPr>
        <w:pStyle w:val="af8"/>
      </w:pPr>
    </w:p>
    <w:p w14:paraId="422C0460" w14:textId="77777777" w:rsidR="00422615" w:rsidRDefault="00422615" w:rsidP="00B61F2A">
      <w:pPr>
        <w:pStyle w:val="af8"/>
      </w:pPr>
    </w:p>
    <w:p w14:paraId="2DB0A3C1" w14:textId="77777777" w:rsidR="00B61F2A" w:rsidRDefault="00B61F2A" w:rsidP="00422615">
      <w:pPr>
        <w:pStyle w:val="af8"/>
        <w:ind w:leftChars="0" w:left="0" w:firstLine="0"/>
      </w:pPr>
    </w:p>
    <w:p w14:paraId="6C86E486" w14:textId="77777777" w:rsidR="006E645A" w:rsidRDefault="00EC32F3" w:rsidP="00670F3C">
      <w:pPr>
        <w:pStyle w:val="3"/>
        <w:numPr>
          <w:ilvl w:val="0"/>
          <w:numId w:val="20"/>
        </w:numPr>
      </w:pPr>
      <w:r>
        <w:rPr>
          <w:rFonts w:hint="eastAsia"/>
        </w:rPr>
        <w:t>このゴールについて</w:t>
      </w:r>
    </w:p>
    <w:p w14:paraId="0DF9D87A" w14:textId="4D80BD66" w:rsidR="0096140E" w:rsidRDefault="00B02FC4" w:rsidP="007007E5">
      <w:pPr>
        <w:pStyle w:val="af8"/>
      </w:pPr>
      <w:r>
        <w:rPr>
          <w:rFonts w:hint="eastAsia"/>
          <w:noProof/>
        </w:rPr>
        <w:drawing>
          <wp:anchor distT="0" distB="0" distL="114300" distR="114300" simplePos="0" relativeHeight="251784192" behindDoc="0" locked="0" layoutInCell="1" allowOverlap="1" wp14:anchorId="6BA83C85" wp14:editId="5473043E">
            <wp:simplePos x="0" y="0"/>
            <wp:positionH relativeFrom="column">
              <wp:posOffset>177165</wp:posOffset>
            </wp:positionH>
            <wp:positionV relativeFrom="paragraph">
              <wp:posOffset>23813</wp:posOffset>
            </wp:positionV>
            <wp:extent cx="1478283" cy="1478283"/>
            <wp:effectExtent l="0" t="0" r="0" b="7620"/>
            <wp:wrapSquare wrapText="bothSides"/>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MLGs_Goal09.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478283" cy="1478283"/>
                    </a:xfrm>
                    <a:prstGeom prst="rect">
                      <a:avLst/>
                    </a:prstGeom>
                  </pic:spPr>
                </pic:pic>
              </a:graphicData>
            </a:graphic>
            <wp14:sizeRelH relativeFrom="page">
              <wp14:pctWidth>0</wp14:pctWidth>
            </wp14:sizeRelH>
            <wp14:sizeRelV relativeFrom="page">
              <wp14:pctHeight>0</wp14:pctHeight>
            </wp14:sizeRelV>
          </wp:anchor>
        </w:drawing>
      </w:r>
      <w:r w:rsidR="0096140E">
        <w:rPr>
          <w:rFonts w:hint="eastAsia"/>
        </w:rPr>
        <w:t>地域の資源とは何でしょう。</w:t>
      </w:r>
    </w:p>
    <w:p w14:paraId="44F27419" w14:textId="77777777" w:rsidR="0096140E" w:rsidRDefault="00116416" w:rsidP="007007E5">
      <w:pPr>
        <w:pStyle w:val="af8"/>
      </w:pPr>
      <w:r>
        <w:rPr>
          <w:rFonts w:hint="eastAsia"/>
        </w:rPr>
        <w:t>自然資源や自然資源から生み出される産品のみならず、地域の人材、人と人とのつながり、文化など、様々なものが考えられます。</w:t>
      </w:r>
    </w:p>
    <w:p w14:paraId="245CAA44" w14:textId="01716808" w:rsidR="005B7E11" w:rsidRDefault="0096140E" w:rsidP="007007E5">
      <w:pPr>
        <w:pStyle w:val="af8"/>
      </w:pPr>
      <w:r>
        <w:rPr>
          <w:rFonts w:hint="eastAsia"/>
        </w:rPr>
        <w:t>地域の</w:t>
      </w:r>
      <w:r w:rsidR="00B5124C">
        <w:rPr>
          <w:rFonts w:hint="eastAsia"/>
        </w:rPr>
        <w:t>資源を活用した産業</w:t>
      </w:r>
      <w:r w:rsidR="005B7E11">
        <w:rPr>
          <w:rFonts w:hint="eastAsia"/>
        </w:rPr>
        <w:t>は、地域の経済循環を活性化するだけでなく、</w:t>
      </w:r>
      <w:r w:rsidR="00116416">
        <w:rPr>
          <w:rFonts w:hint="eastAsia"/>
        </w:rPr>
        <w:t>製造や</w:t>
      </w:r>
      <w:r w:rsidR="005B7E11">
        <w:rPr>
          <w:rFonts w:hint="eastAsia"/>
        </w:rPr>
        <w:t>輸送に</w:t>
      </w:r>
      <w:r w:rsidR="00880C3C">
        <w:rPr>
          <w:rFonts w:hint="eastAsia"/>
        </w:rPr>
        <w:t>よ</w:t>
      </w:r>
      <w:r w:rsidR="005B7E11">
        <w:rPr>
          <w:rFonts w:hint="eastAsia"/>
        </w:rPr>
        <w:t>る二酸化炭素排出量を削減する意味でも重要です。</w:t>
      </w:r>
    </w:p>
    <w:p w14:paraId="11FCBB9D" w14:textId="4B0B7898" w:rsidR="00B5124C" w:rsidRDefault="00B5124C" w:rsidP="007007E5">
      <w:pPr>
        <w:pStyle w:val="af8"/>
      </w:pPr>
      <w:r>
        <w:rPr>
          <w:rFonts w:hint="eastAsia"/>
        </w:rPr>
        <w:t>また、</w:t>
      </w:r>
      <w:r w:rsidR="000A35DF">
        <w:rPr>
          <w:rFonts w:hint="eastAsia"/>
        </w:rPr>
        <w:t>滋賀県の地の利を</w:t>
      </w:r>
      <w:r w:rsidR="00880C3C">
        <w:rPr>
          <w:rFonts w:hint="eastAsia"/>
        </w:rPr>
        <w:t>活かした</w:t>
      </w:r>
      <w:r w:rsidR="000A35DF">
        <w:rPr>
          <w:rFonts w:hint="eastAsia"/>
        </w:rPr>
        <w:t>、</w:t>
      </w:r>
      <w:r>
        <w:rPr>
          <w:rFonts w:hint="eastAsia"/>
        </w:rPr>
        <w:t>環境問題の解決に寄与する技術開発</w:t>
      </w:r>
      <w:r w:rsidR="000A35DF">
        <w:rPr>
          <w:rFonts w:hint="eastAsia"/>
        </w:rPr>
        <w:t>も望まれるところです。</w:t>
      </w:r>
    </w:p>
    <w:p w14:paraId="27B61F66" w14:textId="77777777" w:rsidR="000A35DF" w:rsidRDefault="000A35DF" w:rsidP="007007E5">
      <w:pPr>
        <w:pStyle w:val="af8"/>
      </w:pPr>
    </w:p>
    <w:p w14:paraId="10DF49B9" w14:textId="77777777" w:rsidR="005B7E11" w:rsidRDefault="00C74A49" w:rsidP="007007E5">
      <w:pPr>
        <w:pStyle w:val="af8"/>
      </w:pPr>
      <w:r>
        <w:rPr>
          <w:rFonts w:hint="eastAsia"/>
        </w:rPr>
        <w:t>企業経営においては、環境や社会への影響など利益以外の要素を投資判断に組み込むESG</w:t>
      </w:r>
      <w:r w:rsidR="00B5124C">
        <w:rPr>
          <w:rFonts w:hint="eastAsia"/>
        </w:rPr>
        <w:t>投資が注目されています</w:t>
      </w:r>
      <w:r w:rsidR="000A35DF">
        <w:rPr>
          <w:rFonts w:hint="eastAsia"/>
        </w:rPr>
        <w:t>。</w:t>
      </w:r>
    </w:p>
    <w:p w14:paraId="611C047D" w14:textId="77777777" w:rsidR="000A35DF" w:rsidRDefault="000A35DF" w:rsidP="007007E5">
      <w:pPr>
        <w:pStyle w:val="af8"/>
      </w:pPr>
      <w:r>
        <w:rPr>
          <w:rFonts w:hint="eastAsia"/>
        </w:rPr>
        <w:t>買い物は投票です。</w:t>
      </w:r>
    </w:p>
    <w:p w14:paraId="0AE517CA" w14:textId="77777777" w:rsidR="000A35DF" w:rsidRDefault="000A35DF" w:rsidP="00670F3C">
      <w:pPr>
        <w:pStyle w:val="af8"/>
      </w:pPr>
      <w:r>
        <w:rPr>
          <w:rFonts w:hint="eastAsia"/>
        </w:rPr>
        <w:t>滋賀県産の材料、環境に配慮した製品、地球温暖化の解決に寄与するサービスを積極的に購入し、がんばる</w:t>
      </w:r>
      <w:r w:rsidR="00670F3C">
        <w:rPr>
          <w:rFonts w:hint="eastAsia"/>
        </w:rPr>
        <w:t>企業・</w:t>
      </w:r>
      <w:r>
        <w:rPr>
          <w:rFonts w:hint="eastAsia"/>
        </w:rPr>
        <w:t>事業者を応援しましょう。</w:t>
      </w:r>
    </w:p>
    <w:p w14:paraId="6B1A3536" w14:textId="77777777" w:rsidR="00201AE4" w:rsidRPr="005B7E11" w:rsidRDefault="00201AE4" w:rsidP="00B02FC4">
      <w:pPr>
        <w:pStyle w:val="af8"/>
        <w:ind w:leftChars="0" w:left="0" w:firstLine="0"/>
      </w:pPr>
    </w:p>
    <w:p w14:paraId="11CE54D6" w14:textId="77777777" w:rsidR="007007E5" w:rsidRDefault="007007E5" w:rsidP="005C3E2E">
      <w:pPr>
        <w:pStyle w:val="3"/>
        <w:numPr>
          <w:ilvl w:val="0"/>
          <w:numId w:val="20"/>
        </w:numPr>
      </w:pPr>
      <w:r>
        <w:rPr>
          <w:rFonts w:hint="eastAsia"/>
        </w:rPr>
        <w:lastRenderedPageBreak/>
        <w:t>他のゴールとの関係</w:t>
      </w:r>
    </w:p>
    <w:p w14:paraId="33994EEA" w14:textId="77777777" w:rsidR="007007E5" w:rsidRDefault="0096140E" w:rsidP="0096140E">
      <w:pPr>
        <w:pStyle w:val="4"/>
      </w:pPr>
      <w:r>
        <w:fldChar w:fldCharType="begin"/>
      </w:r>
      <w:r>
        <w:instrText xml:space="preserve"> </w:instrText>
      </w:r>
      <w:r>
        <w:rPr>
          <w:rFonts w:hint="eastAsia"/>
        </w:rPr>
        <w:instrText>REF _Ref63712724 \r \h</w:instrText>
      </w:r>
      <w:r>
        <w:instrText xml:space="preserve"> </w:instrText>
      </w:r>
      <w:r>
        <w:fldChar w:fldCharType="separate"/>
      </w:r>
      <w:r w:rsidR="0028507E">
        <w:t>1</w:t>
      </w:r>
      <w:r>
        <w:fldChar w:fldCharType="end"/>
      </w:r>
      <w:r>
        <w:rPr>
          <w:rFonts w:hint="eastAsia"/>
        </w:rPr>
        <w:t>～</w:t>
      </w:r>
      <w:r>
        <w:fldChar w:fldCharType="begin"/>
      </w:r>
      <w:r>
        <w:instrText xml:space="preserve"> REF _Ref63712766 \r \h </w:instrText>
      </w:r>
      <w:r>
        <w:fldChar w:fldCharType="separate"/>
      </w:r>
      <w:r w:rsidR="0028507E">
        <w:t>6</w:t>
      </w:r>
      <w:r>
        <w:fldChar w:fldCharType="end"/>
      </w:r>
      <w:r>
        <w:rPr>
          <w:rFonts w:hint="eastAsia"/>
        </w:rPr>
        <w:t>自然環境に関わるゴール</w:t>
      </w:r>
    </w:p>
    <w:p w14:paraId="1B753130" w14:textId="77777777" w:rsidR="000A35DF" w:rsidRDefault="000A35DF" w:rsidP="007007E5">
      <w:pPr>
        <w:pStyle w:val="af8"/>
      </w:pPr>
      <w:r>
        <w:rPr>
          <w:rFonts w:hint="eastAsia"/>
        </w:rPr>
        <w:t>暮らしと自然をつなぐキーとなるのが生業・産業です。</w:t>
      </w:r>
    </w:p>
    <w:p w14:paraId="79ECD188" w14:textId="77777777" w:rsidR="000A35DF" w:rsidRDefault="00670F3C" w:rsidP="007007E5">
      <w:pPr>
        <w:pStyle w:val="af8"/>
      </w:pPr>
      <w:r>
        <w:rPr>
          <w:rFonts w:hint="eastAsia"/>
        </w:rPr>
        <w:t>SDGsは「持続可能な開発目標」です。環境問題と経済発展・開発はトレードオフする傾向もありますが、それを統合し、経済活動で環境問題を解決しようとしていることが、SDGsを特徴づけています。</w:t>
      </w:r>
    </w:p>
    <w:p w14:paraId="0D2F391C" w14:textId="77777777" w:rsidR="00670F3C" w:rsidRPr="00670F3C" w:rsidRDefault="00670F3C" w:rsidP="007007E5">
      <w:pPr>
        <w:pStyle w:val="af8"/>
      </w:pPr>
      <w:r>
        <w:rPr>
          <w:rFonts w:hint="eastAsia"/>
        </w:rPr>
        <w:t>社会課題の解決にお金を回す社会をつくることを意識する必要があります。</w:t>
      </w:r>
    </w:p>
    <w:p w14:paraId="67AE8D75" w14:textId="77777777" w:rsidR="007007E5" w:rsidRPr="007007E5" w:rsidRDefault="007007E5" w:rsidP="005C3E2E">
      <w:pPr>
        <w:pStyle w:val="3"/>
        <w:numPr>
          <w:ilvl w:val="0"/>
          <w:numId w:val="20"/>
        </w:numPr>
      </w:pPr>
      <w:r>
        <w:rPr>
          <w:rFonts w:hint="eastAsia"/>
        </w:rPr>
        <w:t>このゴールにかかるターゲット</w:t>
      </w:r>
    </w:p>
    <w:p w14:paraId="2E75BABD" w14:textId="77777777" w:rsidR="00474866" w:rsidRDefault="00B61F2A" w:rsidP="005C3E2E">
      <w:pPr>
        <w:pStyle w:val="af8"/>
        <w:numPr>
          <w:ilvl w:val="0"/>
          <w:numId w:val="22"/>
        </w:numPr>
        <w:ind w:leftChars="0"/>
      </w:pPr>
      <w:r>
        <w:rPr>
          <w:rFonts w:hint="eastAsia"/>
        </w:rPr>
        <w:t>環境に配慮した農林水産物や製品、サービスの付加価値向上および売上の増加</w:t>
      </w:r>
    </w:p>
    <w:p w14:paraId="7589BA73" w14:textId="77777777" w:rsidR="00474866" w:rsidRDefault="00B61F2A" w:rsidP="005C3E2E">
      <w:pPr>
        <w:pStyle w:val="af8"/>
        <w:numPr>
          <w:ilvl w:val="0"/>
          <w:numId w:val="22"/>
        </w:numPr>
        <w:ind w:leftChars="0"/>
      </w:pPr>
      <w:r>
        <w:rPr>
          <w:rFonts w:hint="eastAsia"/>
        </w:rPr>
        <w:t>一次産業従事者数の増加</w:t>
      </w:r>
    </w:p>
    <w:p w14:paraId="3FC2CD28" w14:textId="77777777" w:rsidR="00474866" w:rsidRDefault="00B61F2A" w:rsidP="005C3E2E">
      <w:pPr>
        <w:pStyle w:val="af8"/>
        <w:numPr>
          <w:ilvl w:val="0"/>
          <w:numId w:val="22"/>
        </w:numPr>
        <w:ind w:leftChars="0"/>
      </w:pPr>
      <w:r>
        <w:rPr>
          <w:rFonts w:hint="eastAsia"/>
        </w:rPr>
        <w:t>一次産業生産（販売）額の増加</w:t>
      </w:r>
    </w:p>
    <w:p w14:paraId="2F454948" w14:textId="77777777" w:rsidR="00474866" w:rsidRDefault="00B61F2A" w:rsidP="005C3E2E">
      <w:pPr>
        <w:pStyle w:val="af8"/>
        <w:numPr>
          <w:ilvl w:val="0"/>
          <w:numId w:val="22"/>
        </w:numPr>
        <w:ind w:leftChars="0"/>
      </w:pPr>
      <w:r>
        <w:rPr>
          <w:rFonts w:hint="eastAsia"/>
        </w:rPr>
        <w:t>県内企業へのESG投資の増加</w:t>
      </w:r>
    </w:p>
    <w:p w14:paraId="10190927" w14:textId="77777777" w:rsidR="00474866" w:rsidRDefault="00B61F2A" w:rsidP="00C74A49">
      <w:pPr>
        <w:pStyle w:val="af8"/>
        <w:numPr>
          <w:ilvl w:val="0"/>
          <w:numId w:val="22"/>
        </w:numPr>
        <w:ind w:leftChars="0"/>
      </w:pPr>
      <w:r>
        <w:rPr>
          <w:rFonts w:hint="eastAsia"/>
        </w:rPr>
        <w:t>地域の環境保全に関わる事業者の増加</w:t>
      </w:r>
    </w:p>
    <w:p w14:paraId="2B80E746" w14:textId="77777777" w:rsidR="00474866" w:rsidRDefault="00B61F2A" w:rsidP="005C3E2E">
      <w:pPr>
        <w:pStyle w:val="af8"/>
        <w:numPr>
          <w:ilvl w:val="0"/>
          <w:numId w:val="22"/>
        </w:numPr>
        <w:ind w:leftChars="0"/>
      </w:pPr>
      <w:r>
        <w:rPr>
          <w:rFonts w:hint="eastAsia"/>
        </w:rPr>
        <w:t>地産地消（地域内経済循環）の増加</w:t>
      </w:r>
    </w:p>
    <w:p w14:paraId="132E1A68" w14:textId="75BC7D2D" w:rsidR="00B61F2A" w:rsidRDefault="00B61F2A" w:rsidP="006A4D87">
      <w:pPr>
        <w:pStyle w:val="af8"/>
        <w:numPr>
          <w:ilvl w:val="0"/>
          <w:numId w:val="22"/>
        </w:numPr>
        <w:ind w:leftChars="0"/>
      </w:pPr>
      <w:r>
        <w:rPr>
          <w:rFonts w:hint="eastAsia"/>
        </w:rPr>
        <w:t>耕作放棄地の減少</w:t>
      </w:r>
    </w:p>
    <w:p w14:paraId="6AB7D40E" w14:textId="00AC690B" w:rsidR="00474866" w:rsidRDefault="00F65663" w:rsidP="005C3E2E">
      <w:pPr>
        <w:pStyle w:val="3"/>
        <w:numPr>
          <w:ilvl w:val="0"/>
          <w:numId w:val="20"/>
        </w:numPr>
      </w:pPr>
      <w:r>
        <w:rPr>
          <w:rFonts w:hint="eastAsia"/>
        </w:rPr>
        <w:t>このゴールに関するアクションの例</w:t>
      </w:r>
    </w:p>
    <w:p w14:paraId="294F19D8" w14:textId="77777777" w:rsidR="0096140E" w:rsidRDefault="0096140E" w:rsidP="0096140E">
      <w:pPr>
        <w:pStyle w:val="4"/>
      </w:pPr>
      <w:r>
        <w:rPr>
          <w:rFonts w:hint="eastAsia"/>
        </w:rPr>
        <w:t>暮らしの中で</w:t>
      </w:r>
    </w:p>
    <w:p w14:paraId="26C7FAB5" w14:textId="4027B96E" w:rsidR="00201AE4" w:rsidRDefault="00201AE4" w:rsidP="006A4D87">
      <w:pPr>
        <w:pStyle w:val="af8"/>
        <w:numPr>
          <w:ilvl w:val="0"/>
          <w:numId w:val="42"/>
        </w:numPr>
        <w:ind w:leftChars="0"/>
      </w:pPr>
      <w:r>
        <w:rPr>
          <w:rFonts w:hint="eastAsia"/>
        </w:rPr>
        <w:t>地産地消を意識して買い物をする。</w:t>
      </w:r>
    </w:p>
    <w:p w14:paraId="60E9A886" w14:textId="53F52A66" w:rsidR="00201AE4" w:rsidRDefault="00201AE4" w:rsidP="00201AE4">
      <w:pPr>
        <w:pStyle w:val="af8"/>
        <w:numPr>
          <w:ilvl w:val="0"/>
          <w:numId w:val="42"/>
        </w:numPr>
        <w:ind w:leftChars="0"/>
      </w:pPr>
      <w:r>
        <w:rPr>
          <w:rFonts w:hint="eastAsia"/>
        </w:rPr>
        <w:t>お中元やお歳暮など、贈り物をする際には地元産の商品を選ぶ。</w:t>
      </w:r>
    </w:p>
    <w:p w14:paraId="7EF31469" w14:textId="7F687201" w:rsidR="00201AE4" w:rsidRDefault="00201AE4" w:rsidP="00201AE4">
      <w:pPr>
        <w:pStyle w:val="af8"/>
        <w:numPr>
          <w:ilvl w:val="0"/>
          <w:numId w:val="42"/>
        </w:numPr>
        <w:ind w:leftChars="0"/>
      </w:pPr>
      <w:r>
        <w:rPr>
          <w:rFonts w:hint="eastAsia"/>
        </w:rPr>
        <w:t>地域の催しやイベントに積極的に出掛ける。</w:t>
      </w:r>
    </w:p>
    <w:p w14:paraId="5A9F3781" w14:textId="1346389E" w:rsidR="00670F3C" w:rsidRDefault="00201AE4" w:rsidP="00201AE4">
      <w:pPr>
        <w:pStyle w:val="af8"/>
        <w:numPr>
          <w:ilvl w:val="0"/>
          <w:numId w:val="42"/>
        </w:numPr>
        <w:ind w:leftChars="0"/>
      </w:pPr>
      <w:r>
        <w:rPr>
          <w:rFonts w:hint="eastAsia"/>
        </w:rPr>
        <w:t>地元の企業・団体に就職する。</w:t>
      </w:r>
    </w:p>
    <w:p w14:paraId="29212702" w14:textId="77777777" w:rsidR="00222E7A" w:rsidRDefault="00670F3C" w:rsidP="00670F3C">
      <w:pPr>
        <w:pStyle w:val="af8"/>
        <w:numPr>
          <w:ilvl w:val="0"/>
          <w:numId w:val="42"/>
        </w:numPr>
        <w:ind w:leftChars="0"/>
      </w:pPr>
      <w:r>
        <w:rPr>
          <w:rFonts w:hint="eastAsia"/>
        </w:rPr>
        <w:t>買い物は地域のお店でする。</w:t>
      </w:r>
    </w:p>
    <w:p w14:paraId="77E234B7" w14:textId="77777777" w:rsidR="00670F3C" w:rsidRDefault="00670F3C" w:rsidP="00670F3C">
      <w:pPr>
        <w:pStyle w:val="af8"/>
        <w:numPr>
          <w:ilvl w:val="0"/>
          <w:numId w:val="42"/>
        </w:numPr>
        <w:ind w:leftChars="0"/>
      </w:pPr>
      <w:r>
        <w:rPr>
          <w:rFonts w:hint="eastAsia"/>
        </w:rPr>
        <w:t>企業や事業者のSDGsやMLGsへの取組事例を調べ、購入の参考にする。</w:t>
      </w:r>
    </w:p>
    <w:p w14:paraId="20A0062E" w14:textId="267DEB18" w:rsidR="00774805" w:rsidRDefault="00774805" w:rsidP="00774805">
      <w:pPr>
        <w:pStyle w:val="af8"/>
        <w:numPr>
          <w:ilvl w:val="0"/>
          <w:numId w:val="42"/>
        </w:numPr>
        <w:ind w:leftChars="0"/>
      </w:pPr>
      <w:r w:rsidRPr="00774805">
        <w:rPr>
          <w:rFonts w:hint="eastAsia"/>
        </w:rPr>
        <w:t>地域の資源や魅力をＳＮＳ等でＰＲする。</w:t>
      </w:r>
    </w:p>
    <w:p w14:paraId="178D7C96" w14:textId="37089BCC" w:rsidR="001F72F6" w:rsidRDefault="001F72F6" w:rsidP="001F72F6">
      <w:pPr>
        <w:pStyle w:val="af8"/>
        <w:numPr>
          <w:ilvl w:val="0"/>
          <w:numId w:val="42"/>
        </w:numPr>
        <w:ind w:leftChars="0"/>
      </w:pPr>
      <w:r w:rsidRPr="001F72F6">
        <w:rPr>
          <w:rFonts w:hint="eastAsia"/>
        </w:rPr>
        <w:t>環境に配慮した農林水産物を積極的に購入する。</w:t>
      </w:r>
    </w:p>
    <w:p w14:paraId="044D079C" w14:textId="14558E8B" w:rsidR="00B670A3" w:rsidRDefault="00B670A3" w:rsidP="00B670A3">
      <w:pPr>
        <w:pStyle w:val="af8"/>
        <w:numPr>
          <w:ilvl w:val="0"/>
          <w:numId w:val="42"/>
        </w:numPr>
        <w:ind w:leftChars="0"/>
      </w:pPr>
      <w:r w:rsidRPr="00B670A3">
        <w:rPr>
          <w:rFonts w:hint="eastAsia"/>
        </w:rPr>
        <w:t>琵琶湖との共生に取り組む農水産業の応援のため、日本農業遺産「琵琶湖システム」のロゴマーク等を目印に食材を選択する。</w:t>
      </w:r>
    </w:p>
    <w:p w14:paraId="3C0D4B23" w14:textId="77777777" w:rsidR="0096140E" w:rsidRDefault="0096140E" w:rsidP="0096140E">
      <w:pPr>
        <w:pStyle w:val="4"/>
      </w:pPr>
      <w:r>
        <w:rPr>
          <w:rFonts w:hint="eastAsia"/>
        </w:rPr>
        <w:t>事業・産業の中で</w:t>
      </w:r>
    </w:p>
    <w:p w14:paraId="47B0B3BC" w14:textId="2C915AB2" w:rsidR="00774805" w:rsidRDefault="00774805" w:rsidP="00774805">
      <w:pPr>
        <w:pStyle w:val="af8"/>
        <w:numPr>
          <w:ilvl w:val="0"/>
          <w:numId w:val="67"/>
        </w:numPr>
        <w:ind w:leftChars="0"/>
      </w:pPr>
      <w:r w:rsidRPr="00774805">
        <w:rPr>
          <w:rFonts w:hint="eastAsia"/>
        </w:rPr>
        <w:t>地場産品を販売する。</w:t>
      </w:r>
    </w:p>
    <w:p w14:paraId="650864E4" w14:textId="483DA7BE" w:rsidR="0096140E" w:rsidRDefault="00774805" w:rsidP="00C15A43">
      <w:pPr>
        <w:pStyle w:val="af8"/>
        <w:numPr>
          <w:ilvl w:val="0"/>
          <w:numId w:val="67"/>
        </w:numPr>
        <w:ind w:leftChars="0"/>
      </w:pPr>
      <w:r w:rsidRPr="00774805">
        <w:rPr>
          <w:rFonts w:hint="eastAsia"/>
        </w:rPr>
        <w:lastRenderedPageBreak/>
        <w:t>地場産品</w:t>
      </w:r>
      <w:r w:rsidR="0096140E">
        <w:rPr>
          <w:rFonts w:hint="eastAsia"/>
        </w:rPr>
        <w:t>を原材料に採用する。</w:t>
      </w:r>
    </w:p>
    <w:p w14:paraId="0E135D3E" w14:textId="77777777" w:rsidR="00116416" w:rsidRDefault="00116416" w:rsidP="00C15A43">
      <w:pPr>
        <w:pStyle w:val="af8"/>
        <w:numPr>
          <w:ilvl w:val="0"/>
          <w:numId w:val="67"/>
        </w:numPr>
        <w:ind w:leftChars="0"/>
      </w:pPr>
      <w:r>
        <w:rPr>
          <w:rFonts w:hint="eastAsia"/>
        </w:rPr>
        <w:t>県内の人材を積極的に採用する。</w:t>
      </w:r>
    </w:p>
    <w:p w14:paraId="4F01857B" w14:textId="50E57241" w:rsidR="006A4D87" w:rsidRDefault="006A4D87" w:rsidP="00C15A43">
      <w:pPr>
        <w:pStyle w:val="af8"/>
        <w:numPr>
          <w:ilvl w:val="0"/>
          <w:numId w:val="67"/>
        </w:numPr>
        <w:ind w:leftChars="0"/>
      </w:pPr>
      <w:r>
        <w:rPr>
          <w:rFonts w:hint="eastAsia"/>
        </w:rPr>
        <w:t>魚のゆりかご水田に取り組む。</w:t>
      </w:r>
    </w:p>
    <w:p w14:paraId="314A1D39" w14:textId="734A376F" w:rsidR="00B670A3" w:rsidRDefault="00B670A3" w:rsidP="00B670A3">
      <w:pPr>
        <w:pStyle w:val="af8"/>
        <w:numPr>
          <w:ilvl w:val="0"/>
          <w:numId w:val="67"/>
        </w:numPr>
        <w:ind w:leftChars="0"/>
      </w:pPr>
      <w:r w:rsidRPr="00B670A3">
        <w:rPr>
          <w:rFonts w:hint="eastAsia"/>
        </w:rPr>
        <w:t>琵琶湖との共生への取組に係る消費者へのＰＲに、日本農業遺産「琵琶湖システム」ロゴマーク等を活用する。</w:t>
      </w:r>
    </w:p>
    <w:p w14:paraId="17ECC1E8" w14:textId="77777777" w:rsidR="0096140E" w:rsidRDefault="0096140E" w:rsidP="0096140E">
      <w:pPr>
        <w:pStyle w:val="4"/>
      </w:pPr>
      <w:r>
        <w:rPr>
          <w:rFonts w:hint="eastAsia"/>
        </w:rPr>
        <w:t>行政の施策の中で</w:t>
      </w:r>
    </w:p>
    <w:p w14:paraId="70D7A577" w14:textId="77777777" w:rsidR="004C427E" w:rsidRDefault="004C427E" w:rsidP="00C15A43">
      <w:pPr>
        <w:pStyle w:val="af8"/>
        <w:numPr>
          <w:ilvl w:val="0"/>
          <w:numId w:val="66"/>
        </w:numPr>
        <w:ind w:leftChars="0"/>
      </w:pPr>
      <w:r>
        <w:rPr>
          <w:rFonts w:hint="eastAsia"/>
        </w:rPr>
        <w:t>水環境ビジネスを支援する。</w:t>
      </w:r>
    </w:p>
    <w:p w14:paraId="1BF3AB50" w14:textId="77777777" w:rsidR="0096140E" w:rsidRDefault="0096140E" w:rsidP="00C15A43">
      <w:pPr>
        <w:pStyle w:val="af8"/>
        <w:numPr>
          <w:ilvl w:val="0"/>
          <w:numId w:val="66"/>
        </w:numPr>
        <w:ind w:leftChars="0"/>
      </w:pPr>
      <w:r>
        <w:rPr>
          <w:rFonts w:hint="eastAsia"/>
        </w:rPr>
        <w:t>環境こだわり農業を推進する。</w:t>
      </w:r>
    </w:p>
    <w:p w14:paraId="6DFFD0E2" w14:textId="77777777" w:rsidR="0096140E" w:rsidRDefault="00116416" w:rsidP="00C15A43">
      <w:pPr>
        <w:pStyle w:val="af8"/>
        <w:numPr>
          <w:ilvl w:val="0"/>
          <w:numId w:val="66"/>
        </w:numPr>
        <w:ind w:leftChars="0"/>
      </w:pPr>
      <w:r>
        <w:rPr>
          <w:rFonts w:hint="eastAsia"/>
        </w:rPr>
        <w:t>イノベーションにつながる起業を支援する。</w:t>
      </w:r>
    </w:p>
    <w:p w14:paraId="09FD707B" w14:textId="77777777" w:rsidR="00116416" w:rsidRDefault="00116416" w:rsidP="00C15A43">
      <w:pPr>
        <w:pStyle w:val="af8"/>
        <w:numPr>
          <w:ilvl w:val="0"/>
          <w:numId w:val="66"/>
        </w:numPr>
        <w:ind w:leftChars="0"/>
      </w:pPr>
      <w:r>
        <w:rPr>
          <w:rFonts w:hint="eastAsia"/>
        </w:rPr>
        <w:t>農林水産物のブランド化を進める。</w:t>
      </w:r>
    </w:p>
    <w:p w14:paraId="783C6900" w14:textId="0E531ABC" w:rsidR="00774805" w:rsidRDefault="001F72F6" w:rsidP="00154008">
      <w:pPr>
        <w:pStyle w:val="af8"/>
        <w:numPr>
          <w:ilvl w:val="0"/>
          <w:numId w:val="66"/>
        </w:numPr>
        <w:ind w:leftChars="0"/>
      </w:pPr>
      <w:r>
        <w:rPr>
          <w:rFonts w:hint="eastAsia"/>
        </w:rPr>
        <w:t>県内の</w:t>
      </w:r>
      <w:r w:rsidR="00116416">
        <w:rPr>
          <w:rFonts w:hint="eastAsia"/>
        </w:rPr>
        <w:t>就業希望者への支援を進める。</w:t>
      </w:r>
    </w:p>
    <w:p w14:paraId="12444544" w14:textId="15820C73" w:rsidR="00774805" w:rsidRDefault="00774805" w:rsidP="00774805">
      <w:pPr>
        <w:pStyle w:val="af8"/>
        <w:numPr>
          <w:ilvl w:val="0"/>
          <w:numId w:val="66"/>
        </w:numPr>
        <w:ind w:leftChars="0"/>
      </w:pPr>
      <w:r w:rsidRPr="00774805">
        <w:rPr>
          <w:rFonts w:hint="eastAsia"/>
        </w:rPr>
        <w:t>「やまの健康」を推進する。</w:t>
      </w:r>
    </w:p>
    <w:p w14:paraId="013DA34D" w14:textId="27ABF25A" w:rsidR="00B670A3" w:rsidRDefault="00B670A3" w:rsidP="00B670A3">
      <w:pPr>
        <w:pStyle w:val="af8"/>
        <w:numPr>
          <w:ilvl w:val="0"/>
          <w:numId w:val="66"/>
        </w:numPr>
        <w:ind w:leftChars="0"/>
      </w:pPr>
      <w:r w:rsidRPr="00B670A3">
        <w:rPr>
          <w:rFonts w:hint="eastAsia"/>
        </w:rPr>
        <w:t>琵琶湖との共生に取り組む農林水産業や環境保全活動への応援ツールとして、日本農業遺産「琵琶湖システム」の認定を活用する。</w:t>
      </w:r>
    </w:p>
    <w:p w14:paraId="4F279B0C" w14:textId="70F21609" w:rsidR="007007E5" w:rsidRPr="00774805" w:rsidRDefault="00774805" w:rsidP="00774805">
      <w:pPr>
        <w:rPr>
          <w:rFonts w:ascii="UD デジタル 教科書体 NK-R" w:eastAsia="UD デジタル 教科書体 NK-R" w:hAnsiTheme="majorEastAsia"/>
        </w:rPr>
      </w:pPr>
      <w:r>
        <w:br w:type="page"/>
      </w:r>
    </w:p>
    <w:p w14:paraId="40952414" w14:textId="77777777" w:rsidR="00B61F2A" w:rsidRDefault="00AB1EE8" w:rsidP="003B5C41">
      <w:pPr>
        <w:pStyle w:val="2"/>
        <w:numPr>
          <w:ilvl w:val="0"/>
          <w:numId w:val="6"/>
        </w:numPr>
      </w:pPr>
      <w:bookmarkStart w:id="63" w:name="_Toc75350158"/>
      <w:r w:rsidRPr="00AB1EE8">
        <w:rPr>
          <w:noProof/>
        </w:rPr>
        <w:lastRenderedPageBreak/>
        <w:drawing>
          <wp:anchor distT="0" distB="0" distL="114300" distR="114300" simplePos="0" relativeHeight="251716608" behindDoc="0" locked="0" layoutInCell="1" allowOverlap="1" wp14:anchorId="6425C2B4" wp14:editId="17AB4E95">
            <wp:simplePos x="0" y="0"/>
            <wp:positionH relativeFrom="margin">
              <wp:posOffset>-3810</wp:posOffset>
            </wp:positionH>
            <wp:positionV relativeFrom="paragraph">
              <wp:posOffset>6350</wp:posOffset>
            </wp:positionV>
            <wp:extent cx="5400040" cy="4050030"/>
            <wp:effectExtent l="0" t="0" r="0" b="7620"/>
            <wp:wrapNone/>
            <wp:docPr id="3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14:sizeRelH relativeFrom="page">
              <wp14:pctWidth>0</wp14:pctWidth>
            </wp14:sizeRelH>
            <wp14:sizeRelV relativeFrom="page">
              <wp14:pctHeight>0</wp14:pctHeight>
            </wp14:sizeRelV>
          </wp:anchor>
        </w:drawing>
      </w:r>
      <w:r w:rsidR="003B5C41" w:rsidRPr="003B5C41">
        <w:rPr>
          <w:rFonts w:hint="eastAsia"/>
          <w:noProof/>
        </w:rPr>
        <w:t>地元も流域も学びの場に</w:t>
      </w:r>
      <w:bookmarkEnd w:id="63"/>
    </w:p>
    <w:p w14:paraId="3495EF81" w14:textId="77777777" w:rsidR="00AB1EE8" w:rsidRDefault="00AB1EE8" w:rsidP="00B61F2A">
      <w:pPr>
        <w:pStyle w:val="af8"/>
      </w:pPr>
    </w:p>
    <w:p w14:paraId="7711F257" w14:textId="77777777" w:rsidR="00AB1EE8" w:rsidRDefault="00AB1EE8" w:rsidP="00B61F2A">
      <w:pPr>
        <w:pStyle w:val="af8"/>
      </w:pPr>
    </w:p>
    <w:p w14:paraId="068AE294" w14:textId="77777777" w:rsidR="00AB1EE8" w:rsidRDefault="00AB1EE8" w:rsidP="00B61F2A">
      <w:pPr>
        <w:pStyle w:val="af8"/>
      </w:pPr>
    </w:p>
    <w:p w14:paraId="1922FBB2" w14:textId="77777777" w:rsidR="00AB1EE8" w:rsidRDefault="008F419E" w:rsidP="00B61F2A">
      <w:pPr>
        <w:pStyle w:val="af8"/>
      </w:pPr>
      <w:r w:rsidRPr="00AB1EE8">
        <w:rPr>
          <w:noProof/>
        </w:rPr>
        <mc:AlternateContent>
          <mc:Choice Requires="wps">
            <w:drawing>
              <wp:anchor distT="0" distB="0" distL="114300" distR="114300" simplePos="0" relativeHeight="251718656" behindDoc="0" locked="0" layoutInCell="1" allowOverlap="1" wp14:anchorId="21F25FC8" wp14:editId="6A51313A">
                <wp:simplePos x="0" y="0"/>
                <wp:positionH relativeFrom="margin">
                  <wp:posOffset>8890</wp:posOffset>
                </wp:positionH>
                <wp:positionV relativeFrom="paragraph">
                  <wp:posOffset>-1212850</wp:posOffset>
                </wp:positionV>
                <wp:extent cx="5314950" cy="1920240"/>
                <wp:effectExtent l="0" t="0" r="0" b="0"/>
                <wp:wrapNone/>
                <wp:docPr id="38" name="テキスト ボックス 3"/>
                <wp:cNvGraphicFramePr/>
                <a:graphic xmlns:a="http://schemas.openxmlformats.org/drawingml/2006/main">
                  <a:graphicData uri="http://schemas.microsoft.com/office/word/2010/wordprocessingShape">
                    <wps:wsp>
                      <wps:cNvSpPr txBox="1"/>
                      <wps:spPr>
                        <a:xfrm>
                          <a:off x="0" y="0"/>
                          <a:ext cx="5314950" cy="1920240"/>
                        </a:xfrm>
                        <a:prstGeom prst="rect">
                          <a:avLst/>
                        </a:prstGeom>
                        <a:noFill/>
                      </wps:spPr>
                      <wps:txbx>
                        <w:txbxContent>
                          <w:p w14:paraId="5B318C8A" w14:textId="54B57C6D" w:rsidR="004F17C5" w:rsidRPr="00B72E8D" w:rsidRDefault="004F17C5" w:rsidP="00AB1EE8">
                            <w:pPr>
                              <w:pStyle w:val="Web"/>
                              <w:spacing w:before="0" w:beforeAutospacing="0" w:after="0" w:afterAutospacing="0"/>
                              <w:textAlignment w:val="baseline"/>
                              <w:rPr>
                                <w:sz w:val="48"/>
                                <w:szCs w:val="48"/>
                              </w:rPr>
                            </w:pPr>
                            <w:r>
                              <w:rPr>
                                <w:rFonts w:cstheme="minorBidi" w:hint="eastAsia"/>
                                <w:color w:val="FFFFFF" w:themeColor="background1"/>
                                <w:kern w:val="24"/>
                                <w:sz w:val="48"/>
                                <w:szCs w:val="48"/>
                                <w14:glow w14:rad="101600">
                                  <w14:schemeClr w14:val="tx1">
                                    <w14:alpha w14:val="40000"/>
                                  </w14:schemeClr>
                                </w14:glow>
                              </w:rPr>
                              <w:t>10．</w:t>
                            </w:r>
                            <w:r w:rsidRPr="003B5C41">
                              <w:rPr>
                                <w:rFonts w:cstheme="minorBidi" w:hint="eastAsia"/>
                                <w:color w:val="FFFFFF" w:themeColor="background1"/>
                                <w:kern w:val="24"/>
                                <w:sz w:val="48"/>
                                <w:szCs w:val="48"/>
                                <w14:glow w14:rad="101600">
                                  <w14:schemeClr w14:val="tx1">
                                    <w14:alpha w14:val="40000"/>
                                  </w14:schemeClr>
                                </w14:glow>
                              </w:rPr>
                              <w:t>地元も流域も学びの場に</w:t>
                            </w:r>
                          </w:p>
                        </w:txbxContent>
                      </wps:txbx>
                      <wps:bodyPr wrap="square" rtlCol="0">
                        <a:spAutoFit/>
                      </wps:bodyPr>
                    </wps:wsp>
                  </a:graphicData>
                </a:graphic>
                <wp14:sizeRelH relativeFrom="margin">
                  <wp14:pctWidth>0</wp14:pctWidth>
                </wp14:sizeRelH>
              </wp:anchor>
            </w:drawing>
          </mc:Choice>
          <mc:Fallback>
            <w:pict>
              <v:shape w14:anchorId="21F25FC8" id="_x0000_s1047" type="#_x0000_t202" style="position:absolute;left:0;text-align:left;margin-left:.7pt;margin-top:-95.5pt;width:418.5pt;height:151.2pt;z-index:251718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" filled="f" stroked="f">
                <v:textbox style="mso-fit-shape-to-text:t">
                  <w:txbxContent>
                    <w:p w14:paraId="5B318C8A" w14:textId="54B57C6D" w:rsidR="004F17C5" w:rsidRPr="00B72E8D" w:rsidRDefault="004F17C5" w:rsidP="00AB1EE8">
                      <w:pPr>
                        <w:pStyle w:val="Web"/>
                        <w:spacing w:before="0" w:beforeAutospacing="0" w:after="0" w:afterAutospacing="0"/>
                        <w:textAlignment w:val="baseline"/>
                        <w:rPr>
                          <w:sz w:val="48"/>
                          <w:szCs w:val="48"/>
                        </w:rPr>
                      </w:pPr>
                      <w:r>
                        <w:rPr>
                          <w:rFonts w:cstheme="minorBidi" w:hint="eastAsia"/>
                          <w:color w:val="FFFFFF" w:themeColor="background1"/>
                          <w:kern w:val="24"/>
                          <w:sz w:val="48"/>
                          <w:szCs w:val="48"/>
                          <w14:glow w14:rad="101600">
                            <w14:schemeClr w14:val="tx1">
                              <w14:alpha w14:val="40000"/>
                            </w14:schemeClr>
                          </w14:glow>
                        </w:rPr>
                        <w:t>10．</w:t>
                      </w:r>
                      <w:r w:rsidRPr="003B5C41">
                        <w:rPr>
                          <w:rFonts w:cstheme="minorBidi" w:hint="eastAsia"/>
                          <w:color w:val="FFFFFF" w:themeColor="background1"/>
                          <w:kern w:val="24"/>
                          <w:sz w:val="48"/>
                          <w:szCs w:val="48"/>
                          <w14:glow w14:rad="101600">
                            <w14:schemeClr w14:val="tx1">
                              <w14:alpha w14:val="40000"/>
                            </w14:schemeClr>
                          </w14:glow>
                        </w:rPr>
                        <w:t>地元も流域も学びの場に</w:t>
                      </w:r>
                    </w:p>
                  </w:txbxContent>
                </v:textbox>
                <w10:wrap anchorx="margin"/>
              </v:shape>
            </w:pict>
          </mc:Fallback>
        </mc:AlternateContent>
      </w:r>
    </w:p>
    <w:p w14:paraId="6E1E8A6B" w14:textId="77777777" w:rsidR="00AB1EE8" w:rsidRDefault="00AB1EE8" w:rsidP="00B61F2A">
      <w:pPr>
        <w:pStyle w:val="af8"/>
      </w:pPr>
    </w:p>
    <w:p w14:paraId="24B111E6" w14:textId="77777777" w:rsidR="00AB1EE8" w:rsidRDefault="00AB1EE8" w:rsidP="00B61F2A">
      <w:pPr>
        <w:pStyle w:val="af8"/>
      </w:pPr>
    </w:p>
    <w:p w14:paraId="3808751A" w14:textId="77777777" w:rsidR="00AB1EE8" w:rsidRDefault="00AB1EE8" w:rsidP="00B61F2A">
      <w:pPr>
        <w:pStyle w:val="af8"/>
      </w:pPr>
    </w:p>
    <w:p w14:paraId="37814A67" w14:textId="77777777" w:rsidR="00AB1EE8" w:rsidRDefault="00AB1EE8" w:rsidP="00B61F2A">
      <w:pPr>
        <w:pStyle w:val="af8"/>
      </w:pPr>
    </w:p>
    <w:p w14:paraId="761010BB" w14:textId="77777777" w:rsidR="00AB1EE8" w:rsidRDefault="00AB1EE8" w:rsidP="00B61F2A">
      <w:pPr>
        <w:pStyle w:val="af8"/>
      </w:pPr>
    </w:p>
    <w:p w14:paraId="615EC26E" w14:textId="77777777" w:rsidR="00AB1EE8" w:rsidRDefault="00AB1EE8" w:rsidP="00B61F2A">
      <w:pPr>
        <w:pStyle w:val="af8"/>
      </w:pPr>
    </w:p>
    <w:p w14:paraId="0B55D067" w14:textId="77777777" w:rsidR="00AB1EE8" w:rsidRDefault="00AB1EE8" w:rsidP="00B61F2A">
      <w:pPr>
        <w:pStyle w:val="af8"/>
      </w:pPr>
    </w:p>
    <w:p w14:paraId="7628BC1B" w14:textId="77777777" w:rsidR="00AB1EE8" w:rsidRDefault="008F419E" w:rsidP="00B61F2A">
      <w:pPr>
        <w:pStyle w:val="af8"/>
      </w:pPr>
      <w:r w:rsidRPr="00AB1EE8">
        <w:rPr>
          <w:noProof/>
        </w:rPr>
        <mc:AlternateContent>
          <mc:Choice Requires="wps">
            <w:drawing>
              <wp:anchor distT="0" distB="0" distL="114300" distR="114300" simplePos="0" relativeHeight="251719680" behindDoc="0" locked="0" layoutInCell="1" allowOverlap="1" wp14:anchorId="47DA7967" wp14:editId="23703D83">
                <wp:simplePos x="0" y="0"/>
                <wp:positionH relativeFrom="margin">
                  <wp:posOffset>145415</wp:posOffset>
                </wp:positionH>
                <wp:positionV relativeFrom="paragraph">
                  <wp:posOffset>22225</wp:posOffset>
                </wp:positionV>
                <wp:extent cx="5111750" cy="971550"/>
                <wp:effectExtent l="0" t="0" r="0" b="0"/>
                <wp:wrapNone/>
                <wp:docPr id="39" name="角丸四角形 4"/>
                <wp:cNvGraphicFramePr/>
                <a:graphic xmlns:a="http://schemas.openxmlformats.org/drawingml/2006/main">
                  <a:graphicData uri="http://schemas.microsoft.com/office/word/2010/wordprocessingShape">
                    <wps:wsp>
                      <wps:cNvSpPr/>
                      <wps:spPr bwMode="auto">
                        <a:xfrm>
                          <a:off x="0" y="0"/>
                          <a:ext cx="5111750" cy="971550"/>
                        </a:xfrm>
                        <a:prstGeom prst="roundRect">
                          <a:avLst/>
                        </a:prstGeom>
                        <a:solidFill>
                          <a:srgbClr val="000000">
                            <a:alpha val="30196"/>
                          </a:srgbClr>
                        </a:solidFill>
                        <a:ln w="12700" cap="sq" cmpd="sng" algn="ctr">
                          <a:noFill/>
                          <a:prstDash val="solid"/>
                          <a:round/>
                          <a:headEnd type="none" w="sm" len="sm"/>
                          <a:tailEnd type="none" w="sm" len="sm"/>
                        </a:ln>
                        <a:effectLst/>
                        <a:extLst/>
                      </wps:spPr>
                      <wps:txbx>
                        <w:txbxContent>
                          <w:p w14:paraId="14C0E135" w14:textId="52F8D858" w:rsidR="004F17C5" w:rsidRPr="00B72E8D" w:rsidRDefault="004F17C5" w:rsidP="00AB1EE8">
                            <w:pPr>
                              <w:pStyle w:val="Web"/>
                              <w:snapToGrid w:val="0"/>
                              <w:spacing w:before="0" w:beforeAutospacing="0" w:after="0" w:afterAutospacing="0"/>
                              <w:textAlignment w:val="baseline"/>
                              <w:rPr>
                                <w:sz w:val="32"/>
                                <w:szCs w:val="32"/>
                              </w:rPr>
                            </w:pPr>
                            <w:r w:rsidRPr="00622319">
                              <w:rPr>
                                <w:rFonts w:ascii="Times New Roman" w:cstheme="minorBidi" w:hint="eastAsia"/>
                                <w:color w:val="FFFFFF" w:themeColor="background1"/>
                                <w:kern w:val="24"/>
                                <w:sz w:val="32"/>
                                <w:szCs w:val="32"/>
                              </w:rPr>
                              <w:t>琵琶湖や流域、自分が生活する地域を環境学習のフィールドとして体験・実践する機会が豊富に提供され、関心を行動に結びつけられる人が増加する</w:t>
                            </w: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A7967" id="_x0000_s1048" style="position:absolute;left:0;text-align:left;margin-left:11.45pt;margin-top:1.75pt;width:402.5pt;height:76.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" fillcolor="black" stroked="f" strokeweight="1pt">
                <v:fill opacity="19789f"/>
                <v:stroke startarrowwidth="narrow" startarrowlength="short" endarrowwidth="narrow" endarrowlength="short" endcap="square"/>
                <v:textbox>
                  <w:txbxContent>
                    <w:p w14:paraId="14C0E135" w14:textId="52F8D858" w:rsidR="004F17C5" w:rsidRPr="00B72E8D" w:rsidRDefault="004F17C5" w:rsidP="00AB1EE8">
                      <w:pPr>
                        <w:pStyle w:val="Web"/>
                        <w:snapToGrid w:val="0"/>
                        <w:spacing w:before="0" w:beforeAutospacing="0" w:after="0" w:afterAutospacing="0"/>
                        <w:textAlignment w:val="baseline"/>
                        <w:rPr>
                          <w:sz w:val="32"/>
                          <w:szCs w:val="32"/>
                        </w:rPr>
                      </w:pPr>
                      <w:r w:rsidRPr="00622319">
                        <w:rPr>
                          <w:rFonts w:ascii="Times New Roman" w:cstheme="minorBidi" w:hint="eastAsia"/>
                          <w:color w:val="FFFFFF" w:themeColor="background1"/>
                          <w:kern w:val="24"/>
                          <w:sz w:val="32"/>
                          <w:szCs w:val="32"/>
                        </w:rPr>
                        <w:t>琵琶湖や流域、自分が生活する地域を環境学習のフィールドとして体験・実践する機会が豊富に提供され、関心を行動に結びつけられる人が増加する</w:t>
                      </w:r>
                    </w:p>
                  </w:txbxContent>
                </v:textbox>
                <w10:wrap anchorx="margin"/>
              </v:roundrect>
            </w:pict>
          </mc:Fallback>
        </mc:AlternateContent>
      </w:r>
    </w:p>
    <w:p w14:paraId="13C55CF6" w14:textId="77777777" w:rsidR="00AB1EE8" w:rsidRDefault="00AB1EE8" w:rsidP="00B61F2A">
      <w:pPr>
        <w:pStyle w:val="af8"/>
      </w:pPr>
    </w:p>
    <w:p w14:paraId="158BF44E" w14:textId="77777777" w:rsidR="00AB1EE8" w:rsidRDefault="00AB1EE8" w:rsidP="00B61F2A">
      <w:pPr>
        <w:pStyle w:val="af8"/>
      </w:pPr>
    </w:p>
    <w:p w14:paraId="35280AE2" w14:textId="77777777" w:rsidR="00B61F2A" w:rsidRDefault="00B61F2A" w:rsidP="00AB1EE8">
      <w:pPr>
        <w:pStyle w:val="af8"/>
        <w:ind w:leftChars="0" w:left="0" w:firstLine="0"/>
      </w:pPr>
    </w:p>
    <w:p w14:paraId="5C3662EE" w14:textId="77777777" w:rsidR="007007E5" w:rsidRDefault="00EC32F3" w:rsidP="005C3E2E">
      <w:pPr>
        <w:pStyle w:val="3"/>
        <w:numPr>
          <w:ilvl w:val="0"/>
          <w:numId w:val="23"/>
        </w:numPr>
      </w:pPr>
      <w:r>
        <w:rPr>
          <w:rFonts w:hint="eastAsia"/>
        </w:rPr>
        <w:t>このゴールについて</w:t>
      </w:r>
    </w:p>
    <w:p w14:paraId="2D7E34B4" w14:textId="6EE2A36A" w:rsidR="007007E5" w:rsidRDefault="00B02FC4" w:rsidP="007007E5">
      <w:pPr>
        <w:pStyle w:val="af8"/>
      </w:pPr>
      <w:r>
        <w:rPr>
          <w:rFonts w:hint="eastAsia"/>
          <w:noProof/>
        </w:rPr>
        <w:drawing>
          <wp:anchor distT="0" distB="0" distL="114300" distR="114300" simplePos="0" relativeHeight="251785216" behindDoc="0" locked="0" layoutInCell="1" allowOverlap="1" wp14:anchorId="61A984FD" wp14:editId="5B2F37D6">
            <wp:simplePos x="0" y="0"/>
            <wp:positionH relativeFrom="column">
              <wp:posOffset>177165</wp:posOffset>
            </wp:positionH>
            <wp:positionV relativeFrom="paragraph">
              <wp:posOffset>23813</wp:posOffset>
            </wp:positionV>
            <wp:extent cx="1478283" cy="1478283"/>
            <wp:effectExtent l="0" t="0" r="0" b="7620"/>
            <wp:wrapSquare wrapText="bothSides"/>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MLGs_Goal10.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78283" cy="1478283"/>
                    </a:xfrm>
                    <a:prstGeom prst="rect">
                      <a:avLst/>
                    </a:prstGeom>
                  </pic:spPr>
                </pic:pic>
              </a:graphicData>
            </a:graphic>
            <wp14:sizeRelH relativeFrom="page">
              <wp14:pctWidth>0</wp14:pctWidth>
            </wp14:sizeRelH>
            <wp14:sizeRelV relativeFrom="page">
              <wp14:pctHeight>0</wp14:pctHeight>
            </wp14:sizeRelV>
          </wp:anchor>
        </w:drawing>
      </w:r>
      <w:r w:rsidR="004D2776">
        <w:rPr>
          <w:rFonts w:hint="eastAsia"/>
        </w:rPr>
        <w:t>皆さんは学習船「うみのこ」に乗ったことはありますか？</w:t>
      </w:r>
    </w:p>
    <w:p w14:paraId="5DB8BAF9" w14:textId="26C5EDCC" w:rsidR="0038081C" w:rsidRDefault="00A505E9" w:rsidP="00530A79">
      <w:pPr>
        <w:pStyle w:val="af8"/>
      </w:pPr>
      <w:r>
        <w:rPr>
          <w:rFonts w:hint="eastAsia"/>
        </w:rPr>
        <w:t>滋賀県内で小学校に通った</w:t>
      </w:r>
      <w:r w:rsidR="00B670A3" w:rsidRPr="00B670A3">
        <w:rPr>
          <w:rFonts w:hint="eastAsia"/>
        </w:rPr>
        <w:t>若年、中年世代等が</w:t>
      </w:r>
      <w:r w:rsidR="0038081C">
        <w:rPr>
          <w:rFonts w:hint="eastAsia"/>
        </w:rPr>
        <w:t>琵琶湖の環境を学習し、湖上での経験を共有していることは、滋賀県にとって大きな財産です。</w:t>
      </w:r>
      <w:r w:rsidR="0038081C" w:rsidRPr="0038081C">
        <w:rPr>
          <w:rFonts w:hint="eastAsia"/>
        </w:rPr>
        <w:t>森林環境学習「やまのこ」</w:t>
      </w:r>
      <w:r w:rsidR="00B670A3">
        <w:rPr>
          <w:rFonts w:hint="eastAsia"/>
        </w:rPr>
        <w:t>、</w:t>
      </w:r>
      <w:r w:rsidR="0038081C">
        <w:rPr>
          <w:rFonts w:asciiTheme="minorEastAsia" w:hAnsiTheme="minorEastAsia" w:hint="eastAsia"/>
        </w:rPr>
        <w:t>農業体験学習「たんぼのこ」も始まっています。</w:t>
      </w:r>
    </w:p>
    <w:p w14:paraId="12E9DDA4" w14:textId="77777777" w:rsidR="0038081C" w:rsidRDefault="0038081C" w:rsidP="007007E5">
      <w:pPr>
        <w:pStyle w:val="af8"/>
      </w:pPr>
    </w:p>
    <w:p w14:paraId="7855191A" w14:textId="326CDFEB" w:rsidR="0022700A" w:rsidRDefault="0022700A" w:rsidP="007007E5">
      <w:pPr>
        <w:pStyle w:val="af8"/>
      </w:pPr>
      <w:r w:rsidRPr="0022700A">
        <w:rPr>
          <w:rFonts w:hint="eastAsia"/>
        </w:rPr>
        <w:t>皆さんの住んでいる地域にも、川や水路、公園、田んぼ、山などがあるでしょう。そこにどんな</w:t>
      </w:r>
      <w:r w:rsidR="00FE40DA">
        <w:rPr>
          <w:rFonts w:hint="eastAsia"/>
        </w:rPr>
        <w:t>生き物</w:t>
      </w:r>
      <w:r w:rsidRPr="0022700A">
        <w:rPr>
          <w:rFonts w:hint="eastAsia"/>
        </w:rPr>
        <w:t>がいて、どんな生活をしているかご存じでしょうか。地域に降った雨が、どこを流れて最後にどこにいくかご存じでしょうか。大自然に囲まれていなくても、地元で自然のこと、また私たちの暮らしとの関わりを学ぶことは十分に可能です。また、そのような学習・体験を提供する市民団体もたくさんあります。改めて、自分の住む地域について学んでみてはいかがでしょうか。</w:t>
      </w:r>
    </w:p>
    <w:p w14:paraId="30E8A7BC" w14:textId="77777777" w:rsidR="00530A79" w:rsidRDefault="00530A79" w:rsidP="007007E5">
      <w:pPr>
        <w:pStyle w:val="af8"/>
      </w:pPr>
      <w:r>
        <w:rPr>
          <w:rFonts w:hint="eastAsia"/>
        </w:rPr>
        <w:t>琵琶湖の、そして地球規模の環境問題の解決には、</w:t>
      </w:r>
      <w:r w:rsidR="002D1592">
        <w:rPr>
          <w:rFonts w:hint="eastAsia"/>
        </w:rPr>
        <w:t>まずは自然を大切にする心をもち、環境問題を引き起こしている社会経済の背景や仕組を理解することが必要です。</w:t>
      </w:r>
    </w:p>
    <w:p w14:paraId="687791E3" w14:textId="77777777" w:rsidR="002D1592" w:rsidRDefault="002D1592" w:rsidP="007007E5">
      <w:pPr>
        <w:pStyle w:val="af8"/>
      </w:pPr>
    </w:p>
    <w:p w14:paraId="4E24B351" w14:textId="10DEB048" w:rsidR="002D1592" w:rsidRDefault="002D1592" w:rsidP="002D1592">
      <w:pPr>
        <w:pStyle w:val="af8"/>
      </w:pPr>
      <w:r>
        <w:rPr>
          <w:rFonts w:hint="eastAsia"/>
        </w:rPr>
        <w:lastRenderedPageBreak/>
        <w:t>流域に多くの人が</w:t>
      </w:r>
      <w:r w:rsidR="00A95D1F">
        <w:rPr>
          <w:rFonts w:hint="eastAsia"/>
        </w:rPr>
        <w:t>住む琵琶湖をめぐっては様々な利害関係が存在します。また、琵琶湖の</w:t>
      </w:r>
      <w:r>
        <w:rPr>
          <w:rFonts w:hint="eastAsia"/>
        </w:rPr>
        <w:t>ためにと思っての行動も、バラバラであったり対立したり</w:t>
      </w:r>
      <w:r w:rsidR="00A95D1F">
        <w:rPr>
          <w:rFonts w:hint="eastAsia"/>
        </w:rPr>
        <w:t>する</w:t>
      </w:r>
      <w:r>
        <w:rPr>
          <w:rFonts w:hint="eastAsia"/>
        </w:rPr>
        <w:t>こともあるでしょう。</w:t>
      </w:r>
    </w:p>
    <w:p w14:paraId="70FFFBF2" w14:textId="6B6999D6" w:rsidR="002D1592" w:rsidRDefault="002D1592" w:rsidP="002D1592">
      <w:pPr>
        <w:pStyle w:val="af8"/>
      </w:pPr>
      <w:r w:rsidRPr="00CF1832">
        <w:rPr>
          <w:rFonts w:hint="eastAsia"/>
        </w:rPr>
        <w:t>年代や所属、</w:t>
      </w:r>
      <w:r>
        <w:rPr>
          <w:rFonts w:hint="eastAsia"/>
        </w:rPr>
        <w:t>経験、価値観などが異なる人同士、また異なる地域に住</w:t>
      </w:r>
      <w:r w:rsidR="00880C3C">
        <w:rPr>
          <w:rFonts w:hint="eastAsia"/>
        </w:rPr>
        <w:t>む</w:t>
      </w:r>
      <w:r>
        <w:rPr>
          <w:rFonts w:hint="eastAsia"/>
        </w:rPr>
        <w:t>人同士が対話を積み重ねる基盤となるのが</w:t>
      </w:r>
      <w:r w:rsidR="00880C3C">
        <w:rPr>
          <w:rFonts w:hint="eastAsia"/>
        </w:rPr>
        <w:t>行動を共に</w:t>
      </w:r>
      <w:r w:rsidR="000568B7">
        <w:rPr>
          <w:rFonts w:hint="eastAsia"/>
        </w:rPr>
        <w:t>した体験であり、科学的知見</w:t>
      </w:r>
      <w:r>
        <w:rPr>
          <w:rFonts w:hint="eastAsia"/>
        </w:rPr>
        <w:t>です。</w:t>
      </w:r>
    </w:p>
    <w:p w14:paraId="4432307A" w14:textId="754B9D46" w:rsidR="002D1592" w:rsidRPr="00CF1832" w:rsidRDefault="0038081C" w:rsidP="0022700A">
      <w:pPr>
        <w:pStyle w:val="af8"/>
      </w:pPr>
      <w:r>
        <w:rPr>
          <w:rFonts w:hint="eastAsia"/>
        </w:rPr>
        <w:t>多様で複雑化した環境問題を解決し持続可能な社会をつくっていくための第一歩が「知ること」です</w:t>
      </w:r>
      <w:r w:rsidR="002D1592">
        <w:rPr>
          <w:rFonts w:hint="eastAsia"/>
        </w:rPr>
        <w:t>（【</w:t>
      </w:r>
      <w:r w:rsidR="002D1592">
        <w:fldChar w:fldCharType="begin"/>
      </w:r>
      <w:r w:rsidR="002D1592">
        <w:instrText xml:space="preserve"> </w:instrText>
      </w:r>
      <w:r w:rsidR="002D1592">
        <w:rPr>
          <w:rFonts w:hint="eastAsia"/>
        </w:rPr>
        <w:instrText>REF _Ref63747759 \r \h</w:instrText>
      </w:r>
      <w:r w:rsidR="002D1592">
        <w:instrText xml:space="preserve"> </w:instrText>
      </w:r>
      <w:r w:rsidR="002D1592">
        <w:fldChar w:fldCharType="separate"/>
      </w:r>
      <w:r w:rsidR="0028507E">
        <w:t>13</w:t>
      </w:r>
      <w:r w:rsidR="002D1592">
        <w:fldChar w:fldCharType="end"/>
      </w:r>
      <w:r w:rsidR="002D1592">
        <w:fldChar w:fldCharType="begin"/>
      </w:r>
      <w:r w:rsidR="002D1592">
        <w:instrText xml:space="preserve"> </w:instrText>
      </w:r>
      <w:r w:rsidR="002D1592">
        <w:rPr>
          <w:rFonts w:hint="eastAsia"/>
        </w:rPr>
        <w:instrText>REF _Ref63747707 \h</w:instrText>
      </w:r>
      <w:r w:rsidR="002D1592">
        <w:instrText xml:space="preserve"> </w:instrText>
      </w:r>
      <w:r w:rsidR="002D1592">
        <w:fldChar w:fldCharType="separate"/>
      </w:r>
      <w:r w:rsidR="0028507E" w:rsidRPr="008912A3">
        <w:rPr>
          <w:rFonts w:hint="eastAsia"/>
        </w:rPr>
        <w:t>つながりあって目標を達成しよう</w:t>
      </w:r>
      <w:r w:rsidR="002D1592">
        <w:fldChar w:fldCharType="end"/>
      </w:r>
      <w:r w:rsidR="002D1592">
        <w:rPr>
          <w:rFonts w:hint="eastAsia"/>
        </w:rPr>
        <w:t>】も見てください。）</w:t>
      </w:r>
      <w:r>
        <w:rPr>
          <w:rFonts w:hint="eastAsia"/>
        </w:rPr>
        <w:t>。</w:t>
      </w:r>
    </w:p>
    <w:p w14:paraId="547A8A4A" w14:textId="77777777" w:rsidR="00474866" w:rsidRDefault="007007E5" w:rsidP="002830EC">
      <w:pPr>
        <w:pStyle w:val="3"/>
        <w:numPr>
          <w:ilvl w:val="0"/>
          <w:numId w:val="23"/>
        </w:numPr>
      </w:pPr>
      <w:r>
        <w:rPr>
          <w:rFonts w:hint="eastAsia"/>
        </w:rPr>
        <w:t>このゴールにかかるターゲット</w:t>
      </w:r>
    </w:p>
    <w:p w14:paraId="7C182E24" w14:textId="77777777" w:rsidR="00474866" w:rsidRDefault="00B61F2A" w:rsidP="002830EC">
      <w:pPr>
        <w:pStyle w:val="af8"/>
        <w:numPr>
          <w:ilvl w:val="0"/>
          <w:numId w:val="22"/>
        </w:numPr>
        <w:ind w:leftChars="0"/>
      </w:pPr>
      <w:r>
        <w:rPr>
          <w:rFonts w:hint="eastAsia"/>
        </w:rPr>
        <w:t>琵琶湖に対する市民評価の向上</w:t>
      </w:r>
    </w:p>
    <w:p w14:paraId="46AF258C" w14:textId="77777777" w:rsidR="002830EC" w:rsidRDefault="00B61F2A" w:rsidP="002830EC">
      <w:pPr>
        <w:pStyle w:val="af8"/>
        <w:numPr>
          <w:ilvl w:val="0"/>
          <w:numId w:val="22"/>
        </w:numPr>
        <w:ind w:leftChars="0"/>
      </w:pPr>
      <w:r>
        <w:rPr>
          <w:rFonts w:hint="eastAsia"/>
        </w:rPr>
        <w:t>環境学習の推進（担い手の増加等）</w:t>
      </w:r>
    </w:p>
    <w:p w14:paraId="4840391C" w14:textId="77777777" w:rsidR="00474866" w:rsidRDefault="00B61F2A" w:rsidP="005C3E2E">
      <w:pPr>
        <w:pStyle w:val="af8"/>
        <w:numPr>
          <w:ilvl w:val="0"/>
          <w:numId w:val="22"/>
        </w:numPr>
        <w:ind w:leftChars="0"/>
      </w:pPr>
      <w:r>
        <w:rPr>
          <w:rFonts w:hint="eastAsia"/>
        </w:rPr>
        <w:t>各種活動への参加と支援</w:t>
      </w:r>
    </w:p>
    <w:p w14:paraId="62DBCB6D" w14:textId="77777777" w:rsidR="00474866" w:rsidRDefault="00B61F2A" w:rsidP="005C3E2E">
      <w:pPr>
        <w:pStyle w:val="af8"/>
        <w:numPr>
          <w:ilvl w:val="0"/>
          <w:numId w:val="22"/>
        </w:numPr>
        <w:ind w:leftChars="0"/>
      </w:pPr>
      <w:r>
        <w:rPr>
          <w:rFonts w:hint="eastAsia"/>
        </w:rPr>
        <w:t>地域資源の価値の見直しと利活用の推進</w:t>
      </w:r>
    </w:p>
    <w:p w14:paraId="2517EFCA" w14:textId="77777777" w:rsidR="00C74A49" w:rsidRDefault="00B61F2A" w:rsidP="00CF1832">
      <w:pPr>
        <w:pStyle w:val="af8"/>
        <w:numPr>
          <w:ilvl w:val="0"/>
          <w:numId w:val="22"/>
        </w:numPr>
        <w:ind w:leftChars="0"/>
      </w:pPr>
      <w:r>
        <w:rPr>
          <w:rFonts w:hint="eastAsia"/>
        </w:rPr>
        <w:t>シチズンサイエンスの活性化</w:t>
      </w:r>
    </w:p>
    <w:p w14:paraId="2256CE09" w14:textId="35441E1A" w:rsidR="00474866" w:rsidRDefault="00F65663" w:rsidP="005C3E2E">
      <w:pPr>
        <w:pStyle w:val="3"/>
        <w:numPr>
          <w:ilvl w:val="0"/>
          <w:numId w:val="23"/>
        </w:numPr>
      </w:pPr>
      <w:r>
        <w:rPr>
          <w:rFonts w:hint="eastAsia"/>
        </w:rPr>
        <w:t>このゴールに関するアクションの例</w:t>
      </w:r>
    </w:p>
    <w:p w14:paraId="772AE4D7" w14:textId="77777777" w:rsidR="002D1592" w:rsidRDefault="002D1592" w:rsidP="002D1592">
      <w:pPr>
        <w:pStyle w:val="4"/>
      </w:pPr>
      <w:r>
        <w:rPr>
          <w:rFonts w:hint="eastAsia"/>
        </w:rPr>
        <w:t>暮らしの中で</w:t>
      </w:r>
    </w:p>
    <w:p w14:paraId="392457B1" w14:textId="04BC7D88" w:rsidR="00774805" w:rsidRDefault="00774805" w:rsidP="00774805">
      <w:pPr>
        <w:pStyle w:val="af8"/>
        <w:numPr>
          <w:ilvl w:val="0"/>
          <w:numId w:val="43"/>
        </w:numPr>
        <w:ind w:leftChars="0"/>
      </w:pPr>
      <w:r w:rsidRPr="00774805">
        <w:rPr>
          <w:rFonts w:hint="eastAsia"/>
        </w:rPr>
        <w:t>家族内で地域の自然環境について話し合う。</w:t>
      </w:r>
    </w:p>
    <w:p w14:paraId="439A0770" w14:textId="77777777" w:rsidR="00CF1832" w:rsidRDefault="00CF1832" w:rsidP="00CF1832">
      <w:pPr>
        <w:pStyle w:val="af8"/>
        <w:numPr>
          <w:ilvl w:val="0"/>
          <w:numId w:val="43"/>
        </w:numPr>
        <w:ind w:leftChars="0"/>
      </w:pPr>
      <w:r>
        <w:rPr>
          <w:rFonts w:hint="eastAsia"/>
        </w:rPr>
        <w:t>身近な自然を観察してみる。</w:t>
      </w:r>
    </w:p>
    <w:p w14:paraId="071C2CEE" w14:textId="77777777" w:rsidR="00CF1832" w:rsidRDefault="00CF1832" w:rsidP="00CF1832">
      <w:pPr>
        <w:pStyle w:val="af8"/>
        <w:numPr>
          <w:ilvl w:val="0"/>
          <w:numId w:val="43"/>
        </w:numPr>
        <w:ind w:leftChars="0"/>
      </w:pPr>
      <w:r>
        <w:rPr>
          <w:rFonts w:hint="eastAsia"/>
        </w:rPr>
        <w:t>学習会や自然体験プログラムに参加する。</w:t>
      </w:r>
    </w:p>
    <w:p w14:paraId="542D5FAD" w14:textId="10B338BF" w:rsidR="0022700A" w:rsidRDefault="0022700A" w:rsidP="0022700A">
      <w:pPr>
        <w:pStyle w:val="af8"/>
        <w:numPr>
          <w:ilvl w:val="0"/>
          <w:numId w:val="43"/>
        </w:numPr>
        <w:ind w:leftChars="0"/>
      </w:pPr>
      <w:r w:rsidRPr="0022700A">
        <w:rPr>
          <w:rFonts w:hint="eastAsia"/>
        </w:rPr>
        <w:t>遊びや体験を通じて普段から自然と触れあう。</w:t>
      </w:r>
    </w:p>
    <w:p w14:paraId="5EF466BF" w14:textId="77777777" w:rsidR="007F34AE" w:rsidRDefault="007F34AE" w:rsidP="007F34AE">
      <w:pPr>
        <w:pStyle w:val="af8"/>
        <w:numPr>
          <w:ilvl w:val="0"/>
          <w:numId w:val="43"/>
        </w:numPr>
        <w:ind w:leftChars="0"/>
      </w:pPr>
      <w:r>
        <w:rPr>
          <w:rFonts w:hint="eastAsia"/>
        </w:rPr>
        <w:t>「淡海の川づくりフォーラム」などの交流会に参加する。</w:t>
      </w:r>
    </w:p>
    <w:p w14:paraId="6E931206" w14:textId="6EDF1DC7" w:rsidR="00201AE4" w:rsidRDefault="0022700A" w:rsidP="0022700A">
      <w:pPr>
        <w:pStyle w:val="af8"/>
        <w:numPr>
          <w:ilvl w:val="0"/>
          <w:numId w:val="43"/>
        </w:numPr>
        <w:ind w:leftChars="0"/>
      </w:pPr>
      <w:r w:rsidRPr="0022700A">
        <w:rPr>
          <w:rFonts w:hint="eastAsia"/>
        </w:rPr>
        <w:t>家族や友人と</w:t>
      </w:r>
      <w:r>
        <w:rPr>
          <w:rFonts w:hint="eastAsia"/>
        </w:rPr>
        <w:t>琵琶湖博物館等</w:t>
      </w:r>
      <w:r w:rsidRPr="0022700A">
        <w:rPr>
          <w:rFonts w:hint="eastAsia"/>
        </w:rPr>
        <w:t>環境学習施設</w:t>
      </w:r>
      <w:r w:rsidR="00201AE4">
        <w:rPr>
          <w:rFonts w:hint="eastAsia"/>
        </w:rPr>
        <w:t>に行く。</w:t>
      </w:r>
    </w:p>
    <w:p w14:paraId="50716F8E" w14:textId="47BFC0AC" w:rsidR="00201AE4" w:rsidRDefault="00201AE4" w:rsidP="00201AE4">
      <w:pPr>
        <w:pStyle w:val="af8"/>
        <w:numPr>
          <w:ilvl w:val="0"/>
          <w:numId w:val="43"/>
        </w:numPr>
        <w:ind w:leftChars="0"/>
      </w:pPr>
      <w:r>
        <w:rPr>
          <w:rFonts w:hint="eastAsia"/>
        </w:rPr>
        <w:t>ガイド付きのウォーキングやハイキングに参加する。</w:t>
      </w:r>
    </w:p>
    <w:p w14:paraId="2AD1830A" w14:textId="224F5503" w:rsidR="00201AE4" w:rsidRDefault="00201AE4" w:rsidP="00201AE4">
      <w:pPr>
        <w:pStyle w:val="af8"/>
        <w:numPr>
          <w:ilvl w:val="0"/>
          <w:numId w:val="43"/>
        </w:numPr>
        <w:ind w:leftChars="0"/>
      </w:pPr>
      <w:r>
        <w:rPr>
          <w:rFonts w:hint="eastAsia"/>
        </w:rPr>
        <w:t>自然公園や里山に行き、森林浴を楽しむ。</w:t>
      </w:r>
    </w:p>
    <w:p w14:paraId="429CD20D" w14:textId="587D155A" w:rsidR="00201AE4" w:rsidRDefault="00201AE4" w:rsidP="00201AE4">
      <w:pPr>
        <w:pStyle w:val="af8"/>
        <w:numPr>
          <w:ilvl w:val="0"/>
          <w:numId w:val="43"/>
        </w:numPr>
        <w:ind w:leftChars="0"/>
      </w:pPr>
      <w:r>
        <w:rPr>
          <w:rFonts w:hint="eastAsia"/>
        </w:rPr>
        <w:t>森や湖辺でバードウォッチングをする。</w:t>
      </w:r>
    </w:p>
    <w:p w14:paraId="5B3D15E7" w14:textId="51A8FF8D" w:rsidR="00201AE4" w:rsidRDefault="00201AE4" w:rsidP="00201AE4">
      <w:pPr>
        <w:pStyle w:val="af8"/>
        <w:numPr>
          <w:ilvl w:val="0"/>
          <w:numId w:val="43"/>
        </w:numPr>
        <w:ind w:leftChars="0"/>
      </w:pPr>
      <w:r>
        <w:rPr>
          <w:rFonts w:hint="eastAsia"/>
        </w:rPr>
        <w:t>琵琶湖の水源を辿る。</w:t>
      </w:r>
    </w:p>
    <w:p w14:paraId="3E2320DE" w14:textId="68B71F01" w:rsidR="0022700A" w:rsidRDefault="0022700A" w:rsidP="0022700A">
      <w:pPr>
        <w:pStyle w:val="af8"/>
        <w:numPr>
          <w:ilvl w:val="0"/>
          <w:numId w:val="43"/>
        </w:numPr>
        <w:ind w:leftChars="0"/>
      </w:pPr>
      <w:r w:rsidRPr="0022700A">
        <w:rPr>
          <w:rFonts w:hint="eastAsia"/>
        </w:rPr>
        <w:t>各種の琵琶湖保全活動に参加する。</w:t>
      </w:r>
    </w:p>
    <w:p w14:paraId="6116A7BE" w14:textId="77777777" w:rsidR="002D1592" w:rsidRDefault="002D1592" w:rsidP="002D1592">
      <w:pPr>
        <w:pStyle w:val="4"/>
      </w:pPr>
      <w:r>
        <w:rPr>
          <w:rFonts w:hint="eastAsia"/>
        </w:rPr>
        <w:t>事業・産業の中で</w:t>
      </w:r>
    </w:p>
    <w:p w14:paraId="3D7C6237" w14:textId="174D33BD" w:rsidR="009C3F9C" w:rsidRDefault="00774805" w:rsidP="009C3F9C">
      <w:pPr>
        <w:pStyle w:val="af8"/>
        <w:numPr>
          <w:ilvl w:val="0"/>
          <w:numId w:val="69"/>
        </w:numPr>
        <w:ind w:leftChars="0"/>
      </w:pPr>
      <w:r w:rsidRPr="00774805">
        <w:rPr>
          <w:rFonts w:hint="eastAsia"/>
        </w:rPr>
        <w:t>地域の自治会</w:t>
      </w:r>
      <w:r w:rsidR="009C3F9C">
        <w:rPr>
          <w:rFonts w:hint="eastAsia"/>
        </w:rPr>
        <w:t>や市民団体</w:t>
      </w:r>
      <w:r w:rsidRPr="00774805">
        <w:rPr>
          <w:rFonts w:hint="eastAsia"/>
        </w:rPr>
        <w:t>と自然観察会</w:t>
      </w:r>
      <w:r w:rsidR="005D2F5F">
        <w:rPr>
          <w:rFonts w:hint="eastAsia"/>
        </w:rPr>
        <w:t>等の活動</w:t>
      </w:r>
      <w:r w:rsidRPr="00774805">
        <w:rPr>
          <w:rFonts w:hint="eastAsia"/>
        </w:rPr>
        <w:t>を行う。</w:t>
      </w:r>
      <w:r w:rsidR="009C3F9C">
        <w:rPr>
          <w:rFonts w:hint="eastAsia"/>
        </w:rPr>
        <w:t>またそうした活動に助成を行う。</w:t>
      </w:r>
    </w:p>
    <w:p w14:paraId="07C6A2DE" w14:textId="5FD0A08C" w:rsidR="005D2F5F" w:rsidRDefault="005D2F5F" w:rsidP="005D2F5F">
      <w:pPr>
        <w:pStyle w:val="af8"/>
        <w:numPr>
          <w:ilvl w:val="1"/>
          <w:numId w:val="69"/>
        </w:numPr>
        <w:ind w:leftChars="0"/>
      </w:pPr>
      <w:r>
        <w:rPr>
          <w:rFonts w:hint="eastAsia"/>
        </w:rPr>
        <w:t>滋賀県立大学日本酒プロジェクトは、地元企業の喜多酒造株式会社の協力のもと、日本酒造りを学びの場とする産学協同プロジェクトです。2010年に活動をスタートし、10年以上の取り組みの歴史があります。具体的な活動としては、彦根の</w:t>
      </w:r>
      <w:r>
        <w:rPr>
          <w:rFonts w:hint="eastAsia"/>
        </w:rPr>
        <w:lastRenderedPageBreak/>
        <w:t>琵琶湖のほとりの水田にて酒米の有機栽培を行い、収穫した酒米を用いてお酒を造っています。その後、日本酒の味わいをはじめとする品質の検討やラベルデザインの制作まで携わったのち、大学オリジナルの日本酒「湖風」として販売しています。そして、完成した湖風を片手に、若い世代を中心とした、これまで日本酒を飲まなかった層にむけて、日本酒の普及活動も行っております。</w:t>
      </w:r>
    </w:p>
    <w:p w14:paraId="3D2E159D" w14:textId="77777777" w:rsidR="002D1592" w:rsidRDefault="000568B7" w:rsidP="000568B7">
      <w:pPr>
        <w:pStyle w:val="af8"/>
        <w:numPr>
          <w:ilvl w:val="0"/>
          <w:numId w:val="69"/>
        </w:numPr>
        <w:ind w:leftChars="0"/>
      </w:pPr>
      <w:r>
        <w:rPr>
          <w:rFonts w:hint="eastAsia"/>
        </w:rPr>
        <w:t>社員研修に環境学習を取り入れる。</w:t>
      </w:r>
    </w:p>
    <w:p w14:paraId="2C000FF6" w14:textId="1FF9933A" w:rsidR="000568B7" w:rsidRDefault="000568B7" w:rsidP="000568B7">
      <w:pPr>
        <w:pStyle w:val="af8"/>
        <w:numPr>
          <w:ilvl w:val="0"/>
          <w:numId w:val="69"/>
        </w:numPr>
        <w:ind w:leftChars="0"/>
      </w:pPr>
      <w:r>
        <w:rPr>
          <w:rFonts w:hint="eastAsia"/>
        </w:rPr>
        <w:t>環境に配慮した取組を</w:t>
      </w:r>
      <w:r w:rsidR="0022700A">
        <w:rPr>
          <w:rFonts w:hint="eastAsia"/>
        </w:rPr>
        <w:t>実施し、</w:t>
      </w:r>
      <w:r>
        <w:rPr>
          <w:rFonts w:hint="eastAsia"/>
        </w:rPr>
        <w:t>周知広報する。</w:t>
      </w:r>
    </w:p>
    <w:p w14:paraId="197127BC" w14:textId="49363E75" w:rsidR="000568B7" w:rsidRDefault="000568B7" w:rsidP="000568B7">
      <w:pPr>
        <w:pStyle w:val="af8"/>
        <w:numPr>
          <w:ilvl w:val="0"/>
          <w:numId w:val="69"/>
        </w:numPr>
        <w:ind w:leftChars="0"/>
      </w:pPr>
      <w:r>
        <w:rPr>
          <w:rFonts w:hint="eastAsia"/>
        </w:rPr>
        <w:t>ES</w:t>
      </w:r>
      <w:r w:rsidR="00011009">
        <w:rPr>
          <w:rFonts w:hint="eastAsia"/>
        </w:rPr>
        <w:t>G</w:t>
      </w:r>
      <w:r>
        <w:rPr>
          <w:rFonts w:hint="eastAsia"/>
        </w:rPr>
        <w:t>投資の学習会を開く。</w:t>
      </w:r>
    </w:p>
    <w:p w14:paraId="250E2932" w14:textId="77777777" w:rsidR="002D1592" w:rsidRDefault="002D1592" w:rsidP="002D1592">
      <w:pPr>
        <w:pStyle w:val="4"/>
      </w:pPr>
      <w:r>
        <w:rPr>
          <w:rFonts w:hint="eastAsia"/>
        </w:rPr>
        <w:t>行政の施策で</w:t>
      </w:r>
    </w:p>
    <w:p w14:paraId="32335D2A" w14:textId="2D63BCE1" w:rsidR="009C3F9C" w:rsidRDefault="009C3F9C" w:rsidP="009C3F9C">
      <w:pPr>
        <w:pStyle w:val="af8"/>
        <w:numPr>
          <w:ilvl w:val="0"/>
          <w:numId w:val="68"/>
        </w:numPr>
        <w:ind w:leftChars="0"/>
      </w:pPr>
      <w:r w:rsidRPr="009C3F9C">
        <w:rPr>
          <w:rFonts w:hint="eastAsia"/>
        </w:rPr>
        <w:t>環境学習とは何かを発信する。</w:t>
      </w:r>
    </w:p>
    <w:p w14:paraId="2B4F2B19" w14:textId="7711E22E" w:rsidR="002D1592" w:rsidRDefault="0001484A" w:rsidP="0022700A">
      <w:pPr>
        <w:pStyle w:val="af8"/>
        <w:numPr>
          <w:ilvl w:val="0"/>
          <w:numId w:val="68"/>
        </w:numPr>
        <w:ind w:leftChars="0"/>
      </w:pPr>
      <w:r>
        <w:rPr>
          <w:rFonts w:hint="eastAsia"/>
        </w:rPr>
        <w:t>家庭や地域、学校や事業者等などを対象に</w:t>
      </w:r>
      <w:r w:rsidR="0022700A" w:rsidRPr="0022700A">
        <w:rPr>
          <w:rFonts w:hint="eastAsia"/>
        </w:rPr>
        <w:t>環境学習を推進する。</w:t>
      </w:r>
    </w:p>
    <w:p w14:paraId="5DBC634D" w14:textId="4B64AC17" w:rsidR="0022700A" w:rsidRDefault="0022700A" w:rsidP="0022700A">
      <w:pPr>
        <w:pStyle w:val="af8"/>
        <w:numPr>
          <w:ilvl w:val="0"/>
          <w:numId w:val="68"/>
        </w:numPr>
        <w:ind w:leftChars="0"/>
      </w:pPr>
      <w:r>
        <w:rPr>
          <w:rFonts w:hint="eastAsia"/>
        </w:rPr>
        <w:t>環境保全等に関する情報を</w:t>
      </w:r>
      <w:r w:rsidRPr="0022700A">
        <w:rPr>
          <w:rFonts w:hint="eastAsia"/>
        </w:rPr>
        <w:t>提供</w:t>
      </w:r>
      <w:r>
        <w:rPr>
          <w:rFonts w:hint="eastAsia"/>
        </w:rPr>
        <w:t>する。</w:t>
      </w:r>
    </w:p>
    <w:p w14:paraId="17351FF2" w14:textId="531110F1" w:rsidR="000568B7" w:rsidRPr="002D1592" w:rsidRDefault="00FB5B81" w:rsidP="00FB5B81">
      <w:pPr>
        <w:pStyle w:val="af8"/>
        <w:numPr>
          <w:ilvl w:val="0"/>
          <w:numId w:val="68"/>
        </w:numPr>
        <w:ind w:leftChars="0"/>
      </w:pPr>
      <w:r w:rsidRPr="00FB5B81">
        <w:rPr>
          <w:rFonts w:hint="eastAsia"/>
        </w:rPr>
        <w:t>琵琶湖博物館の利用を促進する</w:t>
      </w:r>
      <w:r w:rsidR="000568B7">
        <w:rPr>
          <w:rFonts w:hint="eastAsia"/>
        </w:rPr>
        <w:t>。</w:t>
      </w:r>
    </w:p>
    <w:p w14:paraId="6C1753CA" w14:textId="60DBFB51" w:rsidR="00474866" w:rsidRPr="00B61F2A" w:rsidRDefault="00474866" w:rsidP="00154008">
      <w:pPr>
        <w:pStyle w:val="af8"/>
        <w:ind w:leftChars="0" w:left="0" w:firstLine="0"/>
      </w:pPr>
    </w:p>
    <w:p w14:paraId="55F65428" w14:textId="77777777" w:rsidR="007007E5" w:rsidRDefault="007007E5">
      <w:pPr>
        <w:rPr>
          <w:rFonts w:ascii="UD デジタル 教科書体 N-R" w:eastAsia="UD デジタル 教科書体 N-R" w:hAnsiTheme="majorHAnsi" w:cstheme="majorBidi"/>
          <w:color w:val="365F91" w:themeColor="accent1" w:themeShade="BF"/>
          <w:sz w:val="24"/>
          <w:szCs w:val="24"/>
        </w:rPr>
      </w:pPr>
      <w:r>
        <w:br w:type="page"/>
      </w:r>
    </w:p>
    <w:bookmarkStart w:id="64" w:name="_Ref63703455"/>
    <w:bookmarkStart w:id="65" w:name="_Toc75350159"/>
    <w:p w14:paraId="66077266" w14:textId="6C5284F7" w:rsidR="00B61F2A" w:rsidRDefault="00DF4533" w:rsidP="008912A3">
      <w:pPr>
        <w:pStyle w:val="2"/>
        <w:numPr>
          <w:ilvl w:val="0"/>
          <w:numId w:val="6"/>
        </w:numPr>
      </w:pPr>
      <w:r w:rsidRPr="00623ED5">
        <w:rPr>
          <w:noProof/>
        </w:rPr>
        <w:lastRenderedPageBreak/>
        <mc:AlternateContent>
          <mc:Choice Requires="wps">
            <w:drawing>
              <wp:anchor distT="0" distB="0" distL="114300" distR="114300" simplePos="0" relativeHeight="251730944" behindDoc="0" locked="0" layoutInCell="1" allowOverlap="1" wp14:anchorId="23F47CF2" wp14:editId="5F182F9A">
                <wp:simplePos x="0" y="0"/>
                <wp:positionH relativeFrom="margin">
                  <wp:posOffset>16510</wp:posOffset>
                </wp:positionH>
                <wp:positionV relativeFrom="paragraph">
                  <wp:posOffset>18098</wp:posOffset>
                </wp:positionV>
                <wp:extent cx="5314950" cy="1920240"/>
                <wp:effectExtent l="0" t="0" r="0" b="0"/>
                <wp:wrapNone/>
                <wp:docPr id="44" name="テキスト ボックス 3"/>
                <wp:cNvGraphicFramePr/>
                <a:graphic xmlns:a="http://schemas.openxmlformats.org/drawingml/2006/main">
                  <a:graphicData uri="http://schemas.microsoft.com/office/word/2010/wordprocessingShape">
                    <wps:wsp>
                      <wps:cNvSpPr txBox="1"/>
                      <wps:spPr>
                        <a:xfrm>
                          <a:off x="0" y="0"/>
                          <a:ext cx="5314950" cy="1920240"/>
                        </a:xfrm>
                        <a:prstGeom prst="rect">
                          <a:avLst/>
                        </a:prstGeom>
                        <a:noFill/>
                      </wps:spPr>
                      <wps:txbx>
                        <w:txbxContent>
                          <w:p w14:paraId="1337ACFA" w14:textId="1A968BA4" w:rsidR="004F17C5" w:rsidRDefault="004F17C5" w:rsidP="00623ED5">
                            <w:pPr>
                              <w:pStyle w:val="Web"/>
                              <w:snapToGrid w:val="0"/>
                              <w:spacing w:before="0" w:beforeAutospacing="0" w:after="0" w:afterAutospacing="0"/>
                              <w:textAlignment w:val="baseline"/>
                              <w:rPr>
                                <w:rFonts w:cstheme="minorBidi"/>
                                <w:color w:val="FFFFFF" w:themeColor="background1"/>
                                <w:kern w:val="24"/>
                                <w:sz w:val="48"/>
                                <w:szCs w:val="48"/>
                                <w14:glow w14:rad="101600">
                                  <w14:schemeClr w14:val="tx1">
                                    <w14:alpha w14:val="40000"/>
                                  </w14:schemeClr>
                                </w14:glow>
                              </w:rPr>
                            </w:pPr>
                            <w:r>
                              <w:rPr>
                                <w:rFonts w:cstheme="minorBidi" w:hint="eastAsia"/>
                                <w:color w:val="FFFFFF" w:themeColor="background1"/>
                                <w:kern w:val="24"/>
                                <w:sz w:val="48"/>
                                <w:szCs w:val="48"/>
                                <w14:glow w14:rad="101600">
                                  <w14:schemeClr w14:val="tx1">
                                    <w14:alpha w14:val="40000"/>
                                  </w14:schemeClr>
                                </w14:glow>
                              </w:rPr>
                              <w:t>11．びわ湖を楽しみ</w:t>
                            </w:r>
                          </w:p>
                          <w:p w14:paraId="59F3BF3F" w14:textId="77777777" w:rsidR="004F17C5" w:rsidRPr="00B72E8D" w:rsidRDefault="004F17C5" w:rsidP="00623ED5">
                            <w:pPr>
                              <w:pStyle w:val="Web"/>
                              <w:snapToGrid w:val="0"/>
                              <w:spacing w:before="0" w:beforeAutospacing="0" w:after="0" w:afterAutospacing="0"/>
                              <w:ind w:firstLineChars="400" w:firstLine="1920"/>
                              <w:textAlignment w:val="baseline"/>
                              <w:rPr>
                                <w:sz w:val="48"/>
                                <w:szCs w:val="48"/>
                              </w:rPr>
                            </w:pPr>
                            <w:r w:rsidRPr="00623ED5">
                              <w:rPr>
                                <w:rFonts w:cstheme="minorBidi" w:hint="eastAsia"/>
                                <w:color w:val="FFFFFF" w:themeColor="background1"/>
                                <w:kern w:val="24"/>
                                <w:sz w:val="48"/>
                                <w:szCs w:val="48"/>
                                <w14:glow w14:rad="101600">
                                  <w14:schemeClr w14:val="tx1">
                                    <w14:alpha w14:val="40000"/>
                                  </w14:schemeClr>
                                </w14:glow>
                              </w:rPr>
                              <w:t>愛する人を増やそう</w:t>
                            </w:r>
                          </w:p>
                        </w:txbxContent>
                      </wps:txbx>
                      <wps:bodyPr wrap="square" rtlCol="0">
                        <a:spAutoFit/>
                      </wps:bodyPr>
                    </wps:wsp>
                  </a:graphicData>
                </a:graphic>
                <wp14:sizeRelH relativeFrom="margin">
                  <wp14:pctWidth>0</wp14:pctWidth>
                </wp14:sizeRelH>
              </wp:anchor>
            </w:drawing>
          </mc:Choice>
          <mc:Fallback>
            <w:pict>
              <v:shape w14:anchorId="23F47CF2" id="_x0000_s1049" type="#_x0000_t202" style="position:absolute;left:0;text-align:left;margin-left:1.3pt;margin-top:1.45pt;width:418.5pt;height:151.2pt;z-index:251730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" filled="f" stroked="f">
                <v:textbox style="mso-fit-shape-to-text:t">
                  <w:txbxContent>
                    <w:p w14:paraId="1337ACFA" w14:textId="1A968BA4" w:rsidR="004F17C5" w:rsidRDefault="004F17C5" w:rsidP="00623ED5">
                      <w:pPr>
                        <w:pStyle w:val="Web"/>
                        <w:snapToGrid w:val="0"/>
                        <w:spacing w:before="0" w:beforeAutospacing="0" w:after="0" w:afterAutospacing="0"/>
                        <w:textAlignment w:val="baseline"/>
                        <w:rPr>
                          <w:rFonts w:cstheme="minorBidi"/>
                          <w:color w:val="FFFFFF" w:themeColor="background1"/>
                          <w:kern w:val="24"/>
                          <w:sz w:val="48"/>
                          <w:szCs w:val="48"/>
                          <w14:glow w14:rad="101600">
                            <w14:schemeClr w14:val="tx1">
                              <w14:alpha w14:val="40000"/>
                            </w14:schemeClr>
                          </w14:glow>
                        </w:rPr>
                      </w:pPr>
                      <w:r>
                        <w:rPr>
                          <w:rFonts w:cstheme="minorBidi" w:hint="eastAsia"/>
                          <w:color w:val="FFFFFF" w:themeColor="background1"/>
                          <w:kern w:val="24"/>
                          <w:sz w:val="48"/>
                          <w:szCs w:val="48"/>
                          <w14:glow w14:rad="101600">
                            <w14:schemeClr w14:val="tx1">
                              <w14:alpha w14:val="40000"/>
                            </w14:schemeClr>
                          </w14:glow>
                        </w:rPr>
                        <w:t>11．びわ湖を楽しみ</w:t>
                      </w:r>
                    </w:p>
                    <w:p w14:paraId="59F3BF3F" w14:textId="77777777" w:rsidR="004F17C5" w:rsidRPr="00B72E8D" w:rsidRDefault="004F17C5" w:rsidP="00623ED5">
                      <w:pPr>
                        <w:pStyle w:val="Web"/>
                        <w:snapToGrid w:val="0"/>
                        <w:spacing w:before="0" w:beforeAutospacing="0" w:after="0" w:afterAutospacing="0"/>
                        <w:ind w:firstLineChars="400" w:firstLine="1920"/>
                        <w:textAlignment w:val="baseline"/>
                        <w:rPr>
                          <w:sz w:val="48"/>
                          <w:szCs w:val="48"/>
                        </w:rPr>
                      </w:pPr>
                      <w:r w:rsidRPr="00623ED5">
                        <w:rPr>
                          <w:rFonts w:cstheme="minorBidi" w:hint="eastAsia"/>
                          <w:color w:val="FFFFFF" w:themeColor="background1"/>
                          <w:kern w:val="24"/>
                          <w:sz w:val="48"/>
                          <w:szCs w:val="48"/>
                          <w14:glow w14:rad="101600">
                            <w14:schemeClr w14:val="tx1">
                              <w14:alpha w14:val="40000"/>
                            </w14:schemeClr>
                          </w14:glow>
                        </w:rPr>
                        <w:t>愛する人を増やそう</w:t>
                      </w:r>
                    </w:p>
                  </w:txbxContent>
                </v:textbox>
                <w10:wrap anchorx="margin"/>
              </v:shape>
            </w:pict>
          </mc:Fallback>
        </mc:AlternateContent>
      </w:r>
      <w:r>
        <w:rPr>
          <w:noProof/>
        </w:rPr>
        <w:drawing>
          <wp:anchor distT="0" distB="0" distL="114300" distR="114300" simplePos="0" relativeHeight="251728896" behindDoc="0" locked="0" layoutInCell="1" allowOverlap="1" wp14:anchorId="58E132DB" wp14:editId="7A1F7662">
            <wp:simplePos x="0" y="0"/>
            <wp:positionH relativeFrom="margin">
              <wp:align>right</wp:align>
            </wp:positionH>
            <wp:positionV relativeFrom="paragraph">
              <wp:posOffset>15557</wp:posOffset>
            </wp:positionV>
            <wp:extent cx="5400040" cy="3595370"/>
            <wp:effectExtent l="0" t="0" r="0" b="508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uiei.jpg"/>
                    <pic:cNvPicPr/>
                  </pic:nvPicPr>
                  <pic:blipFill>
                    <a:blip r:embed="rId40">
                      <a:extLst>
                        <a:ext uri="{28A0092B-C50C-407E-A947-70E740481C1C}">
                          <a14:useLocalDpi xmlns:a14="http://schemas.microsoft.com/office/drawing/2010/main" val="0"/>
                        </a:ext>
                      </a:extLst>
                    </a:blip>
                    <a:stretch>
                      <a:fillRect/>
                    </a:stretch>
                  </pic:blipFill>
                  <pic:spPr>
                    <a:xfrm>
                      <a:off x="0" y="0"/>
                      <a:ext cx="5400040" cy="3595370"/>
                    </a:xfrm>
                    <a:prstGeom prst="rect">
                      <a:avLst/>
                    </a:prstGeom>
                  </pic:spPr>
                </pic:pic>
              </a:graphicData>
            </a:graphic>
            <wp14:sizeRelH relativeFrom="page">
              <wp14:pctWidth>0</wp14:pctWidth>
            </wp14:sizeRelH>
            <wp14:sizeRelV relativeFrom="page">
              <wp14:pctHeight>0</wp14:pctHeight>
            </wp14:sizeRelV>
          </wp:anchor>
        </w:drawing>
      </w:r>
      <w:r>
        <w:rPr>
          <w:rFonts w:hint="eastAsia"/>
        </w:rPr>
        <w:t xml:space="preserve">びわ湖を楽しみ </w:t>
      </w:r>
      <w:r w:rsidR="008912A3" w:rsidRPr="008912A3">
        <w:rPr>
          <w:rFonts w:hint="eastAsia"/>
        </w:rPr>
        <w:t>愛する人を増やそう</w:t>
      </w:r>
      <w:bookmarkEnd w:id="64"/>
      <w:bookmarkEnd w:id="65"/>
    </w:p>
    <w:p w14:paraId="46BC9429" w14:textId="6C4F3F29" w:rsidR="00AB1EE8" w:rsidRDefault="00AB1EE8" w:rsidP="00B61F2A">
      <w:pPr>
        <w:pStyle w:val="af8"/>
      </w:pPr>
    </w:p>
    <w:p w14:paraId="4B8CD251" w14:textId="6CDA7746" w:rsidR="00AB1EE8" w:rsidRDefault="00AB1EE8" w:rsidP="00B61F2A">
      <w:pPr>
        <w:pStyle w:val="af8"/>
      </w:pPr>
    </w:p>
    <w:p w14:paraId="746D5D11" w14:textId="5AC1A6D1" w:rsidR="00AB1EE8" w:rsidRDefault="00AB1EE8" w:rsidP="00B61F2A">
      <w:pPr>
        <w:pStyle w:val="af8"/>
      </w:pPr>
    </w:p>
    <w:p w14:paraId="229847BE" w14:textId="314AB18E" w:rsidR="00AB1EE8" w:rsidRDefault="00AB1EE8" w:rsidP="00B61F2A">
      <w:pPr>
        <w:pStyle w:val="af8"/>
      </w:pPr>
    </w:p>
    <w:p w14:paraId="47051386" w14:textId="63EAD56F" w:rsidR="00AB1EE8" w:rsidRDefault="00AB1EE8" w:rsidP="00B61F2A">
      <w:pPr>
        <w:pStyle w:val="af8"/>
      </w:pPr>
    </w:p>
    <w:p w14:paraId="28CACACE" w14:textId="77777777" w:rsidR="00AB1EE8" w:rsidRDefault="00AB1EE8" w:rsidP="00B61F2A">
      <w:pPr>
        <w:pStyle w:val="af8"/>
      </w:pPr>
    </w:p>
    <w:p w14:paraId="06D3137C" w14:textId="77777777" w:rsidR="00AB1EE8" w:rsidRDefault="00AB1EE8" w:rsidP="00B61F2A">
      <w:pPr>
        <w:pStyle w:val="af8"/>
      </w:pPr>
    </w:p>
    <w:p w14:paraId="6A9F3CEF" w14:textId="77777777" w:rsidR="00AB1EE8" w:rsidRDefault="00AB1EE8" w:rsidP="00B61F2A">
      <w:pPr>
        <w:pStyle w:val="af8"/>
      </w:pPr>
    </w:p>
    <w:p w14:paraId="79F18233" w14:textId="77777777" w:rsidR="00AB1EE8" w:rsidRDefault="00AB1EE8" w:rsidP="00B61F2A">
      <w:pPr>
        <w:pStyle w:val="af8"/>
      </w:pPr>
    </w:p>
    <w:p w14:paraId="411CD584" w14:textId="34C3DA0A" w:rsidR="00AB1EE8" w:rsidRDefault="0002620F" w:rsidP="00B61F2A">
      <w:pPr>
        <w:pStyle w:val="af8"/>
      </w:pPr>
      <w:r w:rsidRPr="00623ED5">
        <w:rPr>
          <w:noProof/>
        </w:rPr>
        <mc:AlternateContent>
          <mc:Choice Requires="wps">
            <w:drawing>
              <wp:anchor distT="0" distB="0" distL="114300" distR="114300" simplePos="0" relativeHeight="251731968" behindDoc="0" locked="0" layoutInCell="1" allowOverlap="1" wp14:anchorId="7F6CE0DC" wp14:editId="5D1BF73E">
                <wp:simplePos x="0" y="0"/>
                <wp:positionH relativeFrom="margin">
                  <wp:posOffset>145415</wp:posOffset>
                </wp:positionH>
                <wp:positionV relativeFrom="paragraph">
                  <wp:posOffset>41275</wp:posOffset>
                </wp:positionV>
                <wp:extent cx="5111750" cy="971550"/>
                <wp:effectExtent l="0" t="0" r="0" b="0"/>
                <wp:wrapNone/>
                <wp:docPr id="45" name="角丸四角形 4"/>
                <wp:cNvGraphicFramePr/>
                <a:graphic xmlns:a="http://schemas.openxmlformats.org/drawingml/2006/main">
                  <a:graphicData uri="http://schemas.microsoft.com/office/word/2010/wordprocessingShape">
                    <wps:wsp>
                      <wps:cNvSpPr/>
                      <wps:spPr bwMode="auto">
                        <a:xfrm>
                          <a:off x="0" y="0"/>
                          <a:ext cx="5111750" cy="971550"/>
                        </a:xfrm>
                        <a:prstGeom prst="roundRect">
                          <a:avLst/>
                        </a:prstGeom>
                        <a:solidFill>
                          <a:srgbClr val="000000">
                            <a:alpha val="30196"/>
                          </a:srgbClr>
                        </a:solidFill>
                        <a:ln w="12700" cap="sq" cmpd="sng" algn="ctr">
                          <a:noFill/>
                          <a:prstDash val="solid"/>
                          <a:round/>
                          <a:headEnd type="none" w="sm" len="sm"/>
                          <a:tailEnd type="none" w="sm" len="sm"/>
                        </a:ln>
                        <a:effectLst/>
                        <a:extLst/>
                      </wps:spPr>
                      <wps:txbx>
                        <w:txbxContent>
                          <w:p w14:paraId="5833F823" w14:textId="0479E092" w:rsidR="004F17C5" w:rsidRPr="00B72E8D" w:rsidRDefault="004F17C5" w:rsidP="00623ED5">
                            <w:pPr>
                              <w:pStyle w:val="Web"/>
                              <w:snapToGrid w:val="0"/>
                              <w:spacing w:before="0" w:beforeAutospacing="0" w:after="0" w:afterAutospacing="0"/>
                              <w:textAlignment w:val="baseline"/>
                              <w:rPr>
                                <w:sz w:val="32"/>
                                <w:szCs w:val="32"/>
                              </w:rPr>
                            </w:pPr>
                            <w:r w:rsidRPr="00622319">
                              <w:rPr>
                                <w:rFonts w:ascii="Times New Roman" w:cstheme="minorBidi" w:hint="eastAsia"/>
                                <w:color w:val="FFFFFF" w:themeColor="background1"/>
                                <w:kern w:val="24"/>
                                <w:sz w:val="32"/>
                                <w:szCs w:val="32"/>
                              </w:rPr>
                              <w:t>レジャーやエコツーリズ</w:t>
                            </w:r>
                            <w:r>
                              <w:rPr>
                                <w:rFonts w:ascii="Times New Roman" w:cstheme="minorBidi" w:hint="eastAsia"/>
                                <w:color w:val="FFFFFF" w:themeColor="background1"/>
                                <w:kern w:val="24"/>
                                <w:sz w:val="32"/>
                                <w:szCs w:val="32"/>
                              </w:rPr>
                              <w:t>ムなどを通じて自然を楽しむ様々な機会が増え、琵琶湖への愛着が育</w:t>
                            </w:r>
                            <w:r w:rsidRPr="00622319">
                              <w:rPr>
                                <w:rFonts w:ascii="Times New Roman" w:cstheme="minorBidi" w:hint="eastAsia"/>
                                <w:color w:val="FFFFFF" w:themeColor="background1"/>
                                <w:kern w:val="24"/>
                                <w:sz w:val="32"/>
                                <w:szCs w:val="32"/>
                              </w:rPr>
                              <w:t>まれる</w:t>
                            </w: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6CE0DC" id="_x0000_s1050" style="position:absolute;left:0;text-align:left;margin-left:11.45pt;margin-top:3.25pt;width:402.5pt;height:76.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" fillcolor="black" stroked="f" strokeweight="1pt">
                <v:fill opacity="19789f"/>
                <v:stroke startarrowwidth="narrow" startarrowlength="short" endarrowwidth="narrow" endarrowlength="short" endcap="square"/>
                <v:textbox>
                  <w:txbxContent>
                    <w:p w14:paraId="5833F823" w14:textId="0479E092" w:rsidR="004F17C5" w:rsidRPr="00B72E8D" w:rsidRDefault="004F17C5" w:rsidP="00623ED5">
                      <w:pPr>
                        <w:pStyle w:val="Web"/>
                        <w:snapToGrid w:val="0"/>
                        <w:spacing w:before="0" w:beforeAutospacing="0" w:after="0" w:afterAutospacing="0"/>
                        <w:textAlignment w:val="baseline"/>
                        <w:rPr>
                          <w:sz w:val="32"/>
                          <w:szCs w:val="32"/>
                        </w:rPr>
                      </w:pPr>
                      <w:r w:rsidRPr="00622319">
                        <w:rPr>
                          <w:rFonts w:ascii="Times New Roman" w:cstheme="minorBidi" w:hint="eastAsia"/>
                          <w:color w:val="FFFFFF" w:themeColor="background1"/>
                          <w:kern w:val="24"/>
                          <w:sz w:val="32"/>
                          <w:szCs w:val="32"/>
                        </w:rPr>
                        <w:t>レジャーやエコツーリズ</w:t>
                      </w:r>
                      <w:r>
                        <w:rPr>
                          <w:rFonts w:ascii="Times New Roman" w:cstheme="minorBidi" w:hint="eastAsia"/>
                          <w:color w:val="FFFFFF" w:themeColor="background1"/>
                          <w:kern w:val="24"/>
                          <w:sz w:val="32"/>
                          <w:szCs w:val="32"/>
                        </w:rPr>
                        <w:t>ムなどを通じて自然を楽しむ様々な機会が増え、琵琶湖への愛着が育</w:t>
                      </w:r>
                      <w:r w:rsidRPr="00622319">
                        <w:rPr>
                          <w:rFonts w:ascii="Times New Roman" w:cstheme="minorBidi" w:hint="eastAsia"/>
                          <w:color w:val="FFFFFF" w:themeColor="background1"/>
                          <w:kern w:val="24"/>
                          <w:sz w:val="32"/>
                          <w:szCs w:val="32"/>
                        </w:rPr>
                        <w:t>まれる</w:t>
                      </w:r>
                    </w:p>
                  </w:txbxContent>
                </v:textbox>
                <w10:wrap anchorx="margin"/>
              </v:roundrect>
            </w:pict>
          </mc:Fallback>
        </mc:AlternateContent>
      </w:r>
    </w:p>
    <w:p w14:paraId="0A37ED84" w14:textId="77777777" w:rsidR="00AB1EE8" w:rsidRDefault="00AB1EE8" w:rsidP="00B61F2A">
      <w:pPr>
        <w:pStyle w:val="af8"/>
      </w:pPr>
    </w:p>
    <w:p w14:paraId="1E9F9C26" w14:textId="77777777" w:rsidR="00AB1EE8" w:rsidRDefault="00AB1EE8" w:rsidP="00B61F2A">
      <w:pPr>
        <w:pStyle w:val="af8"/>
      </w:pPr>
    </w:p>
    <w:p w14:paraId="6C36244F" w14:textId="77777777" w:rsidR="00B61F2A" w:rsidRPr="00623ED5" w:rsidRDefault="00B61F2A" w:rsidP="00623ED5">
      <w:pPr>
        <w:pStyle w:val="af8"/>
        <w:ind w:leftChars="0" w:left="0" w:firstLine="0"/>
      </w:pPr>
    </w:p>
    <w:p w14:paraId="741BE7FA" w14:textId="77777777" w:rsidR="007007E5" w:rsidRDefault="00EC32F3" w:rsidP="005C3E2E">
      <w:pPr>
        <w:pStyle w:val="3"/>
        <w:numPr>
          <w:ilvl w:val="0"/>
          <w:numId w:val="24"/>
        </w:numPr>
      </w:pPr>
      <w:r>
        <w:rPr>
          <w:rFonts w:hint="eastAsia"/>
        </w:rPr>
        <w:t>このゴールについて</w:t>
      </w:r>
    </w:p>
    <w:p w14:paraId="6D9F56A2" w14:textId="23E3BE35" w:rsidR="007F34AE" w:rsidRPr="007F34AE" w:rsidRDefault="00B02FC4" w:rsidP="007F34AE">
      <w:pPr>
        <w:pStyle w:val="af8"/>
      </w:pPr>
      <w:r>
        <w:rPr>
          <w:rFonts w:hint="eastAsia"/>
          <w:noProof/>
        </w:rPr>
        <w:drawing>
          <wp:anchor distT="0" distB="0" distL="114300" distR="114300" simplePos="0" relativeHeight="251786240" behindDoc="0" locked="0" layoutInCell="1" allowOverlap="1" wp14:anchorId="61D3DDF6" wp14:editId="7B50F198">
            <wp:simplePos x="0" y="0"/>
            <wp:positionH relativeFrom="column">
              <wp:posOffset>177165</wp:posOffset>
            </wp:positionH>
            <wp:positionV relativeFrom="paragraph">
              <wp:posOffset>23813</wp:posOffset>
            </wp:positionV>
            <wp:extent cx="1478283" cy="1478283"/>
            <wp:effectExtent l="0" t="0" r="0" b="7620"/>
            <wp:wrapSquare wrapText="bothSides"/>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MLGs_Goal11.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78283" cy="1478283"/>
                    </a:xfrm>
                    <a:prstGeom prst="rect">
                      <a:avLst/>
                    </a:prstGeom>
                  </pic:spPr>
                </pic:pic>
              </a:graphicData>
            </a:graphic>
            <wp14:sizeRelH relativeFrom="page">
              <wp14:pctWidth>0</wp14:pctWidth>
            </wp14:sizeRelH>
            <wp14:sizeRelV relativeFrom="page">
              <wp14:pctHeight>0</wp14:pctHeight>
            </wp14:sizeRelV>
          </wp:anchor>
        </w:drawing>
      </w:r>
      <w:r w:rsidR="007F34AE">
        <w:rPr>
          <w:rFonts w:hint="eastAsia"/>
        </w:rPr>
        <w:t>琵琶湖は楽しむ場として本当に素晴らしいところです。</w:t>
      </w:r>
    </w:p>
    <w:p w14:paraId="14CB6596" w14:textId="77777777" w:rsidR="007F34AE" w:rsidRDefault="007F34AE" w:rsidP="007F34AE">
      <w:pPr>
        <w:pStyle w:val="af8"/>
      </w:pPr>
      <w:r>
        <w:rPr>
          <w:rFonts w:hint="eastAsia"/>
        </w:rPr>
        <w:t>子どものころの水辺での遊び、はじめて景色を見た感動、ウォータースポーツの後の心地よい疲れ・・・。琵琶湖への愛着のきっかけとして、楽しい思い出が大きなものであることは間違いありません。</w:t>
      </w:r>
    </w:p>
    <w:p w14:paraId="5A04F226" w14:textId="77777777" w:rsidR="007F34AE" w:rsidRDefault="007F34AE" w:rsidP="007F34AE">
      <w:pPr>
        <w:pStyle w:val="af8"/>
      </w:pPr>
      <w:r>
        <w:rPr>
          <w:rFonts w:hint="eastAsia"/>
        </w:rPr>
        <w:t>「琵琶湖愛」は、MLGsのすべての取組の原動力になります。</w:t>
      </w:r>
    </w:p>
    <w:p w14:paraId="15B6999B" w14:textId="0E56FA60" w:rsidR="007007E5" w:rsidRPr="00434C94" w:rsidRDefault="00434C94" w:rsidP="0022700A">
      <w:pPr>
        <w:pStyle w:val="af8"/>
      </w:pPr>
      <w:r>
        <w:rPr>
          <w:rFonts w:hint="eastAsia"/>
        </w:rPr>
        <w:t>大学の多い滋賀県には、県外出身の若い世代がたくさんいます。若い世代を「琵琶湖に惚れさせ」ましょう。そしてSNSで琵琶湖の素晴らしさを発信していきましょう。</w:t>
      </w:r>
    </w:p>
    <w:p w14:paraId="192F8A5B" w14:textId="77777777" w:rsidR="007007E5" w:rsidRDefault="007007E5" w:rsidP="005C3E2E">
      <w:pPr>
        <w:pStyle w:val="3"/>
        <w:numPr>
          <w:ilvl w:val="0"/>
          <w:numId w:val="24"/>
        </w:numPr>
      </w:pPr>
      <w:r>
        <w:rPr>
          <w:rFonts w:hint="eastAsia"/>
        </w:rPr>
        <w:t>他のゴールとの関係</w:t>
      </w:r>
    </w:p>
    <w:p w14:paraId="4FDB7DA1" w14:textId="77777777" w:rsidR="007007E5" w:rsidRDefault="00476D1E" w:rsidP="00476D1E">
      <w:pPr>
        <w:pStyle w:val="4"/>
      </w:pPr>
      <w:r>
        <w:fldChar w:fldCharType="begin"/>
      </w:r>
      <w:r>
        <w:instrText xml:space="preserve"> REF _Ref63746159 \r \h </w:instrText>
      </w:r>
      <w:r>
        <w:fldChar w:fldCharType="separate"/>
      </w:r>
      <w:r w:rsidR="0028507E">
        <w:t>4</w:t>
      </w:r>
      <w:r>
        <w:fldChar w:fldCharType="end"/>
      </w:r>
      <w:r>
        <w:fldChar w:fldCharType="begin"/>
      </w:r>
      <w:r>
        <w:instrText xml:space="preserve"> REF _Ref63746159 \h </w:instrText>
      </w:r>
      <w:r>
        <w:fldChar w:fldCharType="separate"/>
      </w:r>
      <w:r w:rsidR="0028507E">
        <w:rPr>
          <w:rFonts w:hint="eastAsia"/>
        </w:rPr>
        <w:t>水辺も湖底も美しく</w:t>
      </w:r>
      <w:r>
        <w:fldChar w:fldCharType="end"/>
      </w:r>
    </w:p>
    <w:p w14:paraId="326F68A6" w14:textId="77777777" w:rsidR="007F34AE" w:rsidRDefault="007F34AE" w:rsidP="007007E5">
      <w:pPr>
        <w:pStyle w:val="af8"/>
      </w:pPr>
      <w:r>
        <w:rPr>
          <w:rFonts w:hint="eastAsia"/>
        </w:rPr>
        <w:t>楽しみの場としての琵琶湖には、清らかな水・</w:t>
      </w:r>
      <w:r w:rsidR="006163E9">
        <w:rPr>
          <w:rFonts w:hint="eastAsia"/>
        </w:rPr>
        <w:t>ごみ</w:t>
      </w:r>
      <w:r>
        <w:rPr>
          <w:rFonts w:hint="eastAsia"/>
        </w:rPr>
        <w:t>のない水辺のイメージが非常に重要になります。</w:t>
      </w:r>
    </w:p>
    <w:p w14:paraId="00D1EC11" w14:textId="6B5144D5" w:rsidR="00434C94" w:rsidRPr="00434C94" w:rsidRDefault="00434C94" w:rsidP="00B02FC4">
      <w:pPr>
        <w:pStyle w:val="af8"/>
      </w:pPr>
      <w:r>
        <w:rPr>
          <w:rFonts w:hint="eastAsia"/>
        </w:rPr>
        <w:t>一方、レジャー客の増加は</w:t>
      </w:r>
      <w:r w:rsidR="006163E9">
        <w:rPr>
          <w:rFonts w:hint="eastAsia"/>
        </w:rPr>
        <w:t>ごみ</w:t>
      </w:r>
      <w:r>
        <w:rPr>
          <w:rFonts w:hint="eastAsia"/>
        </w:rPr>
        <w:t>の増加と結びつけて考えられがちです。皆が気持ちよく水辺で遊べるよう、マナーを守って楽しむことが大事になります。</w:t>
      </w:r>
    </w:p>
    <w:p w14:paraId="105A0AA4" w14:textId="77777777" w:rsidR="007007E5" w:rsidRPr="007007E5" w:rsidRDefault="007007E5" w:rsidP="005C3E2E">
      <w:pPr>
        <w:pStyle w:val="3"/>
        <w:numPr>
          <w:ilvl w:val="0"/>
          <w:numId w:val="24"/>
        </w:numPr>
      </w:pPr>
      <w:r>
        <w:rPr>
          <w:rFonts w:hint="eastAsia"/>
        </w:rPr>
        <w:lastRenderedPageBreak/>
        <w:t>このゴールにかかるターゲット</w:t>
      </w:r>
    </w:p>
    <w:p w14:paraId="6956ED79" w14:textId="77777777" w:rsidR="00335E7E" w:rsidRDefault="002830EC" w:rsidP="005C3E2E">
      <w:pPr>
        <w:pStyle w:val="af8"/>
        <w:numPr>
          <w:ilvl w:val="0"/>
          <w:numId w:val="25"/>
        </w:numPr>
        <w:ind w:leftChars="0"/>
      </w:pPr>
      <w:r>
        <w:rPr>
          <w:rFonts w:hint="eastAsia"/>
        </w:rPr>
        <w:t>琵琶湖や自然環境に関わるレジャーの拡大（マナー遵守）</w:t>
      </w:r>
    </w:p>
    <w:p w14:paraId="46E133A1" w14:textId="77777777" w:rsidR="002830EC" w:rsidRDefault="00476D1E" w:rsidP="00B4654A">
      <w:pPr>
        <w:pStyle w:val="af8"/>
        <w:numPr>
          <w:ilvl w:val="0"/>
          <w:numId w:val="25"/>
        </w:numPr>
        <w:ind w:leftChars="0"/>
      </w:pPr>
      <w:r>
        <w:rPr>
          <w:rFonts w:hint="eastAsia"/>
        </w:rPr>
        <w:t>エコツーリズム</w:t>
      </w:r>
      <w:r w:rsidR="00C74A49">
        <w:rPr>
          <w:rFonts w:hint="eastAsia"/>
        </w:rPr>
        <w:t>の推進・発展</w:t>
      </w:r>
    </w:p>
    <w:p w14:paraId="4886829A" w14:textId="77777777" w:rsidR="002830EC" w:rsidRDefault="002830EC" w:rsidP="00B4654A">
      <w:pPr>
        <w:pStyle w:val="af8"/>
        <w:numPr>
          <w:ilvl w:val="0"/>
          <w:numId w:val="25"/>
        </w:numPr>
        <w:ind w:leftChars="0"/>
      </w:pPr>
      <w:r>
        <w:rPr>
          <w:rFonts w:hint="eastAsia"/>
        </w:rPr>
        <w:t>滋賀県・琵琶湖の魅力の発信（自然的価値だけでなく文化的価値、景色など含む）</w:t>
      </w:r>
    </w:p>
    <w:p w14:paraId="6B4D22FD" w14:textId="77777777" w:rsidR="00CF1832" w:rsidRDefault="00CF1832" w:rsidP="002830EC">
      <w:pPr>
        <w:pStyle w:val="af8"/>
        <w:numPr>
          <w:ilvl w:val="0"/>
          <w:numId w:val="25"/>
        </w:numPr>
        <w:ind w:leftChars="0"/>
      </w:pPr>
      <w:r>
        <w:rPr>
          <w:rFonts w:hint="eastAsia"/>
        </w:rPr>
        <w:t>県外、海外への情報発信の推進</w:t>
      </w:r>
    </w:p>
    <w:p w14:paraId="094423F9" w14:textId="68C18EDD" w:rsidR="00474866" w:rsidRDefault="00F65663" w:rsidP="005C3E2E">
      <w:pPr>
        <w:pStyle w:val="3"/>
        <w:numPr>
          <w:ilvl w:val="0"/>
          <w:numId w:val="24"/>
        </w:numPr>
      </w:pPr>
      <w:r>
        <w:rPr>
          <w:rFonts w:hint="eastAsia"/>
        </w:rPr>
        <w:t>このゴールに関するアクションの例</w:t>
      </w:r>
    </w:p>
    <w:p w14:paraId="1624B5D7" w14:textId="77777777" w:rsidR="000568B7" w:rsidRDefault="000568B7" w:rsidP="000568B7">
      <w:pPr>
        <w:pStyle w:val="4"/>
      </w:pPr>
      <w:r>
        <w:rPr>
          <w:rFonts w:hint="eastAsia"/>
        </w:rPr>
        <w:t>暮らしの中で</w:t>
      </w:r>
    </w:p>
    <w:p w14:paraId="7B91B96D" w14:textId="124047E2" w:rsidR="00201AE4" w:rsidRDefault="00201AE4" w:rsidP="00201AE4">
      <w:pPr>
        <w:pStyle w:val="af8"/>
        <w:numPr>
          <w:ilvl w:val="0"/>
          <w:numId w:val="44"/>
        </w:numPr>
        <w:ind w:leftChars="0"/>
      </w:pPr>
      <w:r>
        <w:rPr>
          <w:rFonts w:hint="eastAsia"/>
        </w:rPr>
        <w:t>SNSを利用して、琵琶湖や自然に関する情報発信を行う。</w:t>
      </w:r>
    </w:p>
    <w:p w14:paraId="2083888E" w14:textId="2B735062" w:rsidR="00201AE4" w:rsidRDefault="00201AE4" w:rsidP="00201AE4">
      <w:pPr>
        <w:pStyle w:val="af8"/>
        <w:numPr>
          <w:ilvl w:val="0"/>
          <w:numId w:val="44"/>
        </w:numPr>
        <w:ind w:leftChars="0"/>
      </w:pPr>
      <w:r>
        <w:rPr>
          <w:rFonts w:hint="eastAsia"/>
        </w:rPr>
        <w:t>琵琶湖や自然、生活文化を体験・体感するエコツアーに参加する。</w:t>
      </w:r>
    </w:p>
    <w:p w14:paraId="711A7019" w14:textId="01DF8EE2" w:rsidR="00201AE4" w:rsidRDefault="00201AE4" w:rsidP="00201AE4">
      <w:pPr>
        <w:pStyle w:val="af8"/>
        <w:numPr>
          <w:ilvl w:val="0"/>
          <w:numId w:val="44"/>
        </w:numPr>
        <w:ind w:leftChars="0"/>
      </w:pPr>
      <w:r>
        <w:rPr>
          <w:rFonts w:hint="eastAsia"/>
        </w:rPr>
        <w:t>家族や友人と湖水浴を楽しむ。</w:t>
      </w:r>
    </w:p>
    <w:p w14:paraId="1E4B57FC" w14:textId="78791EF5" w:rsidR="00201AE4" w:rsidRDefault="00201AE4" w:rsidP="00201AE4">
      <w:pPr>
        <w:pStyle w:val="af8"/>
        <w:numPr>
          <w:ilvl w:val="0"/>
          <w:numId w:val="44"/>
        </w:numPr>
        <w:ind w:leftChars="0"/>
      </w:pPr>
      <w:r>
        <w:rPr>
          <w:rFonts w:hint="eastAsia"/>
        </w:rPr>
        <w:t>子どもと一緒に琵琶湖や川で遊ぶ。</w:t>
      </w:r>
    </w:p>
    <w:p w14:paraId="4B7B1D69" w14:textId="0F899E0D" w:rsidR="00201AE4" w:rsidRDefault="0022700A" w:rsidP="00201AE4">
      <w:pPr>
        <w:pStyle w:val="af8"/>
        <w:numPr>
          <w:ilvl w:val="0"/>
          <w:numId w:val="44"/>
        </w:numPr>
        <w:ind w:leftChars="0"/>
      </w:pPr>
      <w:r>
        <w:rPr>
          <w:rFonts w:hint="eastAsia"/>
        </w:rPr>
        <w:t>ヨット</w:t>
      </w:r>
      <w:r w:rsidR="00201AE4">
        <w:rPr>
          <w:rFonts w:hint="eastAsia"/>
        </w:rPr>
        <w:t>やカヤック、サップなど、湖上スポーツを楽しむ。</w:t>
      </w:r>
    </w:p>
    <w:p w14:paraId="4D242E32" w14:textId="40F769A7" w:rsidR="00201AE4" w:rsidRDefault="00201AE4" w:rsidP="00201AE4">
      <w:pPr>
        <w:pStyle w:val="af8"/>
        <w:numPr>
          <w:ilvl w:val="0"/>
          <w:numId w:val="44"/>
        </w:numPr>
        <w:ind w:leftChars="0"/>
      </w:pPr>
      <w:r>
        <w:rPr>
          <w:rFonts w:hint="eastAsia"/>
        </w:rPr>
        <w:t>琵琶湖の風を感じながら、湖岸でサイクリングをする。</w:t>
      </w:r>
    </w:p>
    <w:p w14:paraId="000D00F8" w14:textId="1ADA6787" w:rsidR="00201AE4" w:rsidRDefault="00201AE4" w:rsidP="00201AE4">
      <w:pPr>
        <w:pStyle w:val="af8"/>
        <w:numPr>
          <w:ilvl w:val="0"/>
          <w:numId w:val="44"/>
        </w:numPr>
        <w:ind w:leftChars="0"/>
      </w:pPr>
      <w:r>
        <w:rPr>
          <w:rFonts w:hint="eastAsia"/>
        </w:rPr>
        <w:t>森や湖辺でバードウォッチングをする。</w:t>
      </w:r>
    </w:p>
    <w:p w14:paraId="0DEAE48B" w14:textId="47C2691B" w:rsidR="00201AE4" w:rsidRDefault="00201AE4" w:rsidP="00201AE4">
      <w:pPr>
        <w:pStyle w:val="af8"/>
        <w:numPr>
          <w:ilvl w:val="0"/>
          <w:numId w:val="44"/>
        </w:numPr>
        <w:ind w:leftChars="0"/>
      </w:pPr>
      <w:r>
        <w:rPr>
          <w:rFonts w:hint="eastAsia"/>
        </w:rPr>
        <w:t>琵琶湖や渓流で釣りをする。</w:t>
      </w:r>
    </w:p>
    <w:p w14:paraId="074E4FB0" w14:textId="0846FA18" w:rsidR="00201AE4" w:rsidRDefault="00201AE4" w:rsidP="00201AE4">
      <w:pPr>
        <w:pStyle w:val="af8"/>
        <w:numPr>
          <w:ilvl w:val="0"/>
          <w:numId w:val="44"/>
        </w:numPr>
        <w:ind w:leftChars="0"/>
      </w:pPr>
      <w:r>
        <w:rPr>
          <w:rFonts w:hint="eastAsia"/>
        </w:rPr>
        <w:t>琵琶湖や自然、暮らしの風景を写真に撮る。</w:t>
      </w:r>
    </w:p>
    <w:p w14:paraId="6253D3FE" w14:textId="25F5108F" w:rsidR="00201AE4" w:rsidRDefault="00201AE4" w:rsidP="00201AE4">
      <w:pPr>
        <w:pStyle w:val="af8"/>
        <w:numPr>
          <w:ilvl w:val="0"/>
          <w:numId w:val="44"/>
        </w:numPr>
        <w:ind w:leftChars="0"/>
      </w:pPr>
      <w:r>
        <w:rPr>
          <w:rFonts w:hint="eastAsia"/>
        </w:rPr>
        <w:t>山の上から森川里湖の雄大な風景を眺める。</w:t>
      </w:r>
    </w:p>
    <w:p w14:paraId="44F8A2BD" w14:textId="45890D60" w:rsidR="00201AE4" w:rsidRDefault="00201AE4" w:rsidP="00201AE4">
      <w:pPr>
        <w:pStyle w:val="af8"/>
        <w:numPr>
          <w:ilvl w:val="0"/>
          <w:numId w:val="44"/>
        </w:numPr>
        <w:ind w:leftChars="0"/>
      </w:pPr>
      <w:r>
        <w:rPr>
          <w:rFonts w:hint="eastAsia"/>
        </w:rPr>
        <w:t>田植えや稲刈り、野菜や果物の収穫体験に参加する。</w:t>
      </w:r>
    </w:p>
    <w:p w14:paraId="118810C4" w14:textId="35D2E408" w:rsidR="00201AE4" w:rsidRDefault="00201AE4" w:rsidP="00201AE4">
      <w:pPr>
        <w:pStyle w:val="af8"/>
        <w:numPr>
          <w:ilvl w:val="0"/>
          <w:numId w:val="44"/>
        </w:numPr>
        <w:ind w:leftChars="0"/>
      </w:pPr>
      <w:r>
        <w:rPr>
          <w:rFonts w:hint="eastAsia"/>
        </w:rPr>
        <w:t>琵琶湖の魚介類や県産の農産物を食材にした料理を食べる。</w:t>
      </w:r>
    </w:p>
    <w:p w14:paraId="2BF7FC75" w14:textId="7682DDAC" w:rsidR="00201AE4" w:rsidRDefault="00201AE4" w:rsidP="00201AE4">
      <w:pPr>
        <w:pStyle w:val="af8"/>
        <w:numPr>
          <w:ilvl w:val="0"/>
          <w:numId w:val="44"/>
        </w:numPr>
        <w:ind w:leftChars="0"/>
      </w:pPr>
      <w:r>
        <w:rPr>
          <w:rFonts w:hint="eastAsia"/>
        </w:rPr>
        <w:t>友人や知人を滋賀のアクティビティに誘う。</w:t>
      </w:r>
    </w:p>
    <w:p w14:paraId="58C5B7F4" w14:textId="3B4B8AE2" w:rsidR="009C3F9C" w:rsidRDefault="00201AE4" w:rsidP="009C3F9C">
      <w:pPr>
        <w:pStyle w:val="af8"/>
        <w:numPr>
          <w:ilvl w:val="0"/>
          <w:numId w:val="44"/>
        </w:numPr>
        <w:ind w:leftChars="0"/>
      </w:pPr>
      <w:r>
        <w:rPr>
          <w:rFonts w:hint="eastAsia"/>
        </w:rPr>
        <w:t>滋賀の特産品を手土産やプレゼントにする。</w:t>
      </w:r>
    </w:p>
    <w:p w14:paraId="4EEB753B" w14:textId="19FFE898" w:rsidR="00C53A03" w:rsidRDefault="00C53A03" w:rsidP="009C3F9C">
      <w:pPr>
        <w:pStyle w:val="af8"/>
        <w:numPr>
          <w:ilvl w:val="0"/>
          <w:numId w:val="44"/>
        </w:numPr>
        <w:ind w:leftChars="0"/>
      </w:pPr>
      <w:r>
        <w:rPr>
          <w:rFonts w:hint="eastAsia"/>
        </w:rPr>
        <w:t>湖上遊覧などの観光ツアーに参加する。</w:t>
      </w:r>
    </w:p>
    <w:p w14:paraId="69CA892D" w14:textId="384CC333" w:rsidR="001D7FA9" w:rsidRDefault="001D7FA9" w:rsidP="009C3F9C">
      <w:pPr>
        <w:pStyle w:val="af8"/>
        <w:numPr>
          <w:ilvl w:val="0"/>
          <w:numId w:val="44"/>
        </w:numPr>
        <w:ind w:leftChars="0"/>
      </w:pPr>
      <w:r>
        <w:rPr>
          <w:rFonts w:hint="eastAsia"/>
        </w:rPr>
        <w:t>琵琶湖ルールを知ってレジャーを楽しむ。</w:t>
      </w:r>
    </w:p>
    <w:p w14:paraId="0DF36F3C" w14:textId="77777777" w:rsidR="000568B7" w:rsidRDefault="000568B7" w:rsidP="000568B7">
      <w:pPr>
        <w:pStyle w:val="4"/>
      </w:pPr>
      <w:r>
        <w:rPr>
          <w:rFonts w:hint="eastAsia"/>
        </w:rPr>
        <w:t>事業・産業の中で</w:t>
      </w:r>
    </w:p>
    <w:p w14:paraId="5F74A17B" w14:textId="23DF7527" w:rsidR="00774805" w:rsidRDefault="00774805" w:rsidP="00774805">
      <w:pPr>
        <w:pStyle w:val="af8"/>
        <w:numPr>
          <w:ilvl w:val="0"/>
          <w:numId w:val="71"/>
        </w:numPr>
        <w:ind w:leftChars="0"/>
      </w:pPr>
      <w:r w:rsidRPr="00774805">
        <w:rPr>
          <w:rFonts w:hint="eastAsia"/>
        </w:rPr>
        <w:t>社員旅行で琵琶湖に行く。</w:t>
      </w:r>
    </w:p>
    <w:p w14:paraId="098AC7A5" w14:textId="0418E92A" w:rsidR="00C53A03" w:rsidRDefault="00C53A03" w:rsidP="00774805">
      <w:pPr>
        <w:pStyle w:val="af8"/>
        <w:numPr>
          <w:ilvl w:val="0"/>
          <w:numId w:val="71"/>
        </w:numPr>
        <w:ind w:leftChars="0"/>
      </w:pPr>
      <w:r>
        <w:rPr>
          <w:rFonts w:hint="eastAsia"/>
        </w:rPr>
        <w:t>湖上遊覧を利用した社員旅行や親睦会を企画する。</w:t>
      </w:r>
    </w:p>
    <w:p w14:paraId="4EFF14FB" w14:textId="77777777" w:rsidR="000568B7" w:rsidRDefault="00476D1E" w:rsidP="00F319B7">
      <w:pPr>
        <w:pStyle w:val="af8"/>
        <w:numPr>
          <w:ilvl w:val="0"/>
          <w:numId w:val="71"/>
        </w:numPr>
        <w:ind w:leftChars="0"/>
      </w:pPr>
      <w:r>
        <w:rPr>
          <w:rFonts w:hint="eastAsia"/>
        </w:rPr>
        <w:t>琵琶湖や自然、生活文化を体験・体感するエコツアー</w:t>
      </w:r>
      <w:r w:rsidR="000568B7">
        <w:rPr>
          <w:rFonts w:hint="eastAsia"/>
        </w:rPr>
        <w:t>を企画、催行する。</w:t>
      </w:r>
    </w:p>
    <w:p w14:paraId="73E94BFF" w14:textId="02C4B270" w:rsidR="001D7FA9" w:rsidRDefault="001D7FA9" w:rsidP="00F319B7">
      <w:pPr>
        <w:pStyle w:val="af8"/>
        <w:numPr>
          <w:ilvl w:val="0"/>
          <w:numId w:val="71"/>
        </w:numPr>
        <w:ind w:leftChars="0"/>
      </w:pPr>
      <w:r>
        <w:rPr>
          <w:rFonts w:hint="eastAsia"/>
        </w:rPr>
        <w:t>施設利用者・消費者に琵琶湖ルールを周知する。</w:t>
      </w:r>
    </w:p>
    <w:p w14:paraId="2AD4C643" w14:textId="77777777" w:rsidR="000568B7" w:rsidRDefault="000568B7" w:rsidP="000568B7">
      <w:pPr>
        <w:pStyle w:val="4"/>
      </w:pPr>
      <w:r>
        <w:rPr>
          <w:rFonts w:hint="eastAsia"/>
        </w:rPr>
        <w:t>行政の施策で</w:t>
      </w:r>
    </w:p>
    <w:p w14:paraId="3FC6D374" w14:textId="0F776E12" w:rsidR="000568B7" w:rsidRDefault="00B670A3" w:rsidP="00B670A3">
      <w:pPr>
        <w:pStyle w:val="af8"/>
        <w:numPr>
          <w:ilvl w:val="0"/>
          <w:numId w:val="70"/>
        </w:numPr>
        <w:ind w:leftChars="0"/>
      </w:pPr>
      <w:r>
        <w:rPr>
          <w:rFonts w:hint="eastAsia"/>
        </w:rPr>
        <w:t>「</w:t>
      </w:r>
      <w:r w:rsidR="000568B7">
        <w:rPr>
          <w:rFonts w:hint="eastAsia"/>
        </w:rPr>
        <w:t>ビワイチ</w:t>
      </w:r>
      <w:r>
        <w:rPr>
          <w:rFonts w:hint="eastAsia"/>
        </w:rPr>
        <w:t>」、</w:t>
      </w:r>
      <w:r w:rsidRPr="00B670A3">
        <w:rPr>
          <w:rFonts w:hint="eastAsia"/>
        </w:rPr>
        <w:t>「ビワイチ・プラス」の</w:t>
      </w:r>
      <w:r w:rsidR="000568B7">
        <w:rPr>
          <w:rFonts w:hint="eastAsia"/>
        </w:rPr>
        <w:t>観光を推進する。</w:t>
      </w:r>
    </w:p>
    <w:p w14:paraId="49AADE2F" w14:textId="77777777" w:rsidR="000568B7" w:rsidRDefault="000568B7" w:rsidP="00F319B7">
      <w:pPr>
        <w:pStyle w:val="af8"/>
        <w:numPr>
          <w:ilvl w:val="0"/>
          <w:numId w:val="70"/>
        </w:numPr>
        <w:ind w:leftChars="0"/>
      </w:pPr>
      <w:r>
        <w:rPr>
          <w:rFonts w:hint="eastAsia"/>
        </w:rPr>
        <w:lastRenderedPageBreak/>
        <w:t>エコツーリズムの推進を支援する。</w:t>
      </w:r>
    </w:p>
    <w:p w14:paraId="053E99F3" w14:textId="6AD92AB1" w:rsidR="003D5B23" w:rsidRDefault="00011009" w:rsidP="00201AE4">
      <w:pPr>
        <w:pStyle w:val="af8"/>
        <w:numPr>
          <w:ilvl w:val="0"/>
          <w:numId w:val="70"/>
        </w:numPr>
        <w:ind w:leftChars="0"/>
      </w:pPr>
      <w:r w:rsidRPr="00011009">
        <w:rPr>
          <w:rFonts w:hint="eastAsia"/>
        </w:rPr>
        <w:t>日本遺産「琵琶湖とその水辺景観－祈りと暮らしの水遺産」の魅力を発信する事業を行う。</w:t>
      </w:r>
    </w:p>
    <w:p w14:paraId="4DA4B586" w14:textId="41FA6747" w:rsidR="0002620F" w:rsidRDefault="0022700A" w:rsidP="0022700A">
      <w:pPr>
        <w:pStyle w:val="af8"/>
        <w:numPr>
          <w:ilvl w:val="0"/>
          <w:numId w:val="70"/>
        </w:numPr>
        <w:ind w:leftChars="0"/>
      </w:pPr>
      <w:r>
        <w:rPr>
          <w:rFonts w:hint="eastAsia"/>
        </w:rPr>
        <w:t>琵琶湖博物館の利用を促進する。</w:t>
      </w:r>
    </w:p>
    <w:p w14:paraId="47F2A03F" w14:textId="765CA3F0" w:rsidR="00AB1EE8" w:rsidRPr="0002620F" w:rsidRDefault="0002620F" w:rsidP="0002620F">
      <w:pPr>
        <w:rPr>
          <w:rFonts w:ascii="UD デジタル 教科書体 NK-R" w:eastAsia="UD デジタル 教科書体 NK-R" w:hAnsiTheme="majorEastAsia"/>
        </w:rPr>
      </w:pPr>
      <w:r>
        <w:br w:type="page"/>
      </w:r>
    </w:p>
    <w:p w14:paraId="42D4C300" w14:textId="77777777" w:rsidR="008912A3" w:rsidRDefault="00213CC6" w:rsidP="008912A3">
      <w:pPr>
        <w:pStyle w:val="2"/>
        <w:numPr>
          <w:ilvl w:val="0"/>
          <w:numId w:val="6"/>
        </w:numPr>
      </w:pPr>
      <w:bookmarkStart w:id="66" w:name="_Toc75350160"/>
      <w:r>
        <w:rPr>
          <w:noProof/>
        </w:rPr>
        <w:lastRenderedPageBreak/>
        <w:drawing>
          <wp:anchor distT="0" distB="0" distL="114300" distR="114300" simplePos="0" relativeHeight="251658237" behindDoc="0" locked="0" layoutInCell="1" allowOverlap="1" wp14:anchorId="1E9DEFE3" wp14:editId="2C08A0E5">
            <wp:simplePos x="0" y="0"/>
            <wp:positionH relativeFrom="margin">
              <wp:posOffset>-3810</wp:posOffset>
            </wp:positionH>
            <wp:positionV relativeFrom="paragraph">
              <wp:posOffset>6350</wp:posOffset>
            </wp:positionV>
            <wp:extent cx="5400040" cy="4050030"/>
            <wp:effectExtent l="0" t="0" r="0" b="7620"/>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12_水とつながる祈りと暮らし.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14:sizeRelH relativeFrom="page">
              <wp14:pctWidth>0</wp14:pctWidth>
            </wp14:sizeRelH>
            <wp14:sizeRelV relativeFrom="page">
              <wp14:pctHeight>0</wp14:pctHeight>
            </wp14:sizeRelV>
          </wp:anchor>
        </w:drawing>
      </w:r>
      <w:r w:rsidR="005174E9" w:rsidRPr="005174E9">
        <w:rPr>
          <w:noProof/>
        </w:rPr>
        <mc:AlternateContent>
          <mc:Choice Requires="wps">
            <w:drawing>
              <wp:anchor distT="0" distB="0" distL="114300" distR="114300" simplePos="0" relativeHeight="251726848" behindDoc="0" locked="0" layoutInCell="1" allowOverlap="1" wp14:anchorId="62114B54" wp14:editId="4C83C30F">
                <wp:simplePos x="0" y="0"/>
                <wp:positionH relativeFrom="margin">
                  <wp:posOffset>-635</wp:posOffset>
                </wp:positionH>
                <wp:positionV relativeFrom="paragraph">
                  <wp:posOffset>34925</wp:posOffset>
                </wp:positionV>
                <wp:extent cx="5314950" cy="1920240"/>
                <wp:effectExtent l="0" t="0" r="0" b="0"/>
                <wp:wrapNone/>
                <wp:docPr id="46" name="テキスト ボックス 3"/>
                <wp:cNvGraphicFramePr/>
                <a:graphic xmlns:a="http://schemas.openxmlformats.org/drawingml/2006/main">
                  <a:graphicData uri="http://schemas.microsoft.com/office/word/2010/wordprocessingShape">
                    <wps:wsp>
                      <wps:cNvSpPr txBox="1"/>
                      <wps:spPr>
                        <a:xfrm>
                          <a:off x="0" y="0"/>
                          <a:ext cx="5314950" cy="1920240"/>
                        </a:xfrm>
                        <a:prstGeom prst="rect">
                          <a:avLst/>
                        </a:prstGeom>
                        <a:noFill/>
                      </wps:spPr>
                      <wps:txbx>
                        <w:txbxContent>
                          <w:p w14:paraId="46E58C5D" w14:textId="262516BC" w:rsidR="004F17C5" w:rsidRDefault="004F17C5" w:rsidP="00ED23E1">
                            <w:pPr>
                              <w:pStyle w:val="Web"/>
                              <w:snapToGrid w:val="0"/>
                              <w:spacing w:before="0" w:beforeAutospacing="0" w:after="0" w:afterAutospacing="0"/>
                              <w:textAlignment w:val="baseline"/>
                              <w:rPr>
                                <w:rFonts w:cstheme="minorBidi"/>
                                <w:color w:val="FFFFFF" w:themeColor="background1"/>
                                <w:kern w:val="24"/>
                                <w:sz w:val="48"/>
                                <w:szCs w:val="48"/>
                                <w14:glow w14:rad="101600">
                                  <w14:schemeClr w14:val="tx1">
                                    <w14:alpha w14:val="40000"/>
                                  </w14:schemeClr>
                                </w14:glow>
                              </w:rPr>
                            </w:pPr>
                            <w:r>
                              <w:rPr>
                                <w:rFonts w:cstheme="minorBidi" w:hint="eastAsia"/>
                                <w:color w:val="FFFFFF" w:themeColor="background1"/>
                                <w:kern w:val="24"/>
                                <w:sz w:val="48"/>
                                <w:szCs w:val="48"/>
                                <w14:glow w14:rad="101600">
                                  <w14:schemeClr w14:val="tx1">
                                    <w14:alpha w14:val="40000"/>
                                  </w14:schemeClr>
                                </w14:glow>
                              </w:rPr>
                              <w:t>1</w:t>
                            </w:r>
                            <w:r>
                              <w:rPr>
                                <w:rFonts w:cstheme="minorBidi"/>
                                <w:color w:val="FFFFFF" w:themeColor="background1"/>
                                <w:kern w:val="24"/>
                                <w:sz w:val="48"/>
                                <w:szCs w:val="48"/>
                                <w14:glow w14:rad="101600">
                                  <w14:schemeClr w14:val="tx1">
                                    <w14:alpha w14:val="40000"/>
                                  </w14:schemeClr>
                                </w14:glow>
                              </w:rPr>
                              <w:t>2</w:t>
                            </w:r>
                            <w:r>
                              <w:rPr>
                                <w:rFonts w:cstheme="minorBidi" w:hint="eastAsia"/>
                                <w:color w:val="FFFFFF" w:themeColor="background1"/>
                                <w:kern w:val="24"/>
                                <w:sz w:val="48"/>
                                <w:szCs w:val="48"/>
                                <w14:glow w14:rad="101600">
                                  <w14:schemeClr w14:val="tx1">
                                    <w14:alpha w14:val="40000"/>
                                  </w14:schemeClr>
                                </w14:glow>
                              </w:rPr>
                              <w:t>．</w:t>
                            </w:r>
                            <w:r w:rsidRPr="00ED23E1">
                              <w:rPr>
                                <w:rFonts w:cstheme="minorBidi" w:hint="eastAsia"/>
                                <w:color w:val="FFFFFF" w:themeColor="background1"/>
                                <w:kern w:val="24"/>
                                <w:sz w:val="48"/>
                                <w:szCs w:val="48"/>
                                <w14:glow w14:rad="101600">
                                  <w14:schemeClr w14:val="tx1">
                                    <w14:alpha w14:val="40000"/>
                                  </w14:schemeClr>
                                </w14:glow>
                              </w:rPr>
                              <w:t>水とつながる祈りと暮らしを</w:t>
                            </w:r>
                          </w:p>
                          <w:p w14:paraId="6F4694FD" w14:textId="77777777" w:rsidR="004F17C5" w:rsidRPr="00B72E8D" w:rsidRDefault="004F17C5" w:rsidP="00ED23E1">
                            <w:pPr>
                              <w:pStyle w:val="Web"/>
                              <w:snapToGrid w:val="0"/>
                              <w:spacing w:before="0" w:beforeAutospacing="0" w:after="0" w:afterAutospacing="0"/>
                              <w:ind w:firstLineChars="1150" w:firstLine="5520"/>
                              <w:textAlignment w:val="baseline"/>
                              <w:rPr>
                                <w:sz w:val="48"/>
                                <w:szCs w:val="48"/>
                              </w:rPr>
                            </w:pPr>
                            <w:r w:rsidRPr="00ED23E1">
                              <w:rPr>
                                <w:rFonts w:cstheme="minorBidi" w:hint="eastAsia"/>
                                <w:color w:val="FFFFFF" w:themeColor="background1"/>
                                <w:kern w:val="24"/>
                                <w:sz w:val="48"/>
                                <w:szCs w:val="48"/>
                                <w14:glow w14:rad="101600">
                                  <w14:schemeClr w14:val="tx1">
                                    <w14:alpha w14:val="40000"/>
                                  </w14:schemeClr>
                                </w14:glow>
                              </w:rPr>
                              <w:t>次世代に</w:t>
                            </w:r>
                          </w:p>
                        </w:txbxContent>
                      </wps:txbx>
                      <wps:bodyPr wrap="square" rtlCol="0">
                        <a:spAutoFit/>
                      </wps:bodyPr>
                    </wps:wsp>
                  </a:graphicData>
                </a:graphic>
                <wp14:sizeRelH relativeFrom="margin">
                  <wp14:pctWidth>0</wp14:pctWidth>
                </wp14:sizeRelH>
              </wp:anchor>
            </w:drawing>
          </mc:Choice>
          <mc:Fallback>
            <w:pict>
              <v:shape w14:anchorId="62114B54" id="_x0000_s1051" type="#_x0000_t202" style="position:absolute;left:0;text-align:left;margin-left:-.05pt;margin-top:2.75pt;width:418.5pt;height:151.2pt;z-index:2517268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" filled="f" stroked="f">
                <v:textbox style="mso-fit-shape-to-text:t">
                  <w:txbxContent>
                    <w:p w14:paraId="46E58C5D" w14:textId="262516BC" w:rsidR="004F17C5" w:rsidRDefault="004F17C5" w:rsidP="00ED23E1">
                      <w:pPr>
                        <w:pStyle w:val="Web"/>
                        <w:snapToGrid w:val="0"/>
                        <w:spacing w:before="0" w:beforeAutospacing="0" w:after="0" w:afterAutospacing="0"/>
                        <w:textAlignment w:val="baseline"/>
                        <w:rPr>
                          <w:rFonts w:cstheme="minorBidi"/>
                          <w:color w:val="FFFFFF" w:themeColor="background1"/>
                          <w:kern w:val="24"/>
                          <w:sz w:val="48"/>
                          <w:szCs w:val="48"/>
                          <w14:glow w14:rad="101600">
                            <w14:schemeClr w14:val="tx1">
                              <w14:alpha w14:val="40000"/>
                            </w14:schemeClr>
                          </w14:glow>
                        </w:rPr>
                      </w:pPr>
                      <w:r>
                        <w:rPr>
                          <w:rFonts w:cstheme="minorBidi" w:hint="eastAsia"/>
                          <w:color w:val="FFFFFF" w:themeColor="background1"/>
                          <w:kern w:val="24"/>
                          <w:sz w:val="48"/>
                          <w:szCs w:val="48"/>
                          <w14:glow w14:rad="101600">
                            <w14:schemeClr w14:val="tx1">
                              <w14:alpha w14:val="40000"/>
                            </w14:schemeClr>
                          </w14:glow>
                        </w:rPr>
                        <w:t>1</w:t>
                      </w:r>
                      <w:r>
                        <w:rPr>
                          <w:rFonts w:cstheme="minorBidi"/>
                          <w:color w:val="FFFFFF" w:themeColor="background1"/>
                          <w:kern w:val="24"/>
                          <w:sz w:val="48"/>
                          <w:szCs w:val="48"/>
                          <w14:glow w14:rad="101600">
                            <w14:schemeClr w14:val="tx1">
                              <w14:alpha w14:val="40000"/>
                            </w14:schemeClr>
                          </w14:glow>
                        </w:rPr>
                        <w:t>2</w:t>
                      </w:r>
                      <w:r>
                        <w:rPr>
                          <w:rFonts w:cstheme="minorBidi" w:hint="eastAsia"/>
                          <w:color w:val="FFFFFF" w:themeColor="background1"/>
                          <w:kern w:val="24"/>
                          <w:sz w:val="48"/>
                          <w:szCs w:val="48"/>
                          <w14:glow w14:rad="101600">
                            <w14:schemeClr w14:val="tx1">
                              <w14:alpha w14:val="40000"/>
                            </w14:schemeClr>
                          </w14:glow>
                        </w:rPr>
                        <w:t>．</w:t>
                      </w:r>
                      <w:r w:rsidRPr="00ED23E1">
                        <w:rPr>
                          <w:rFonts w:cstheme="minorBidi" w:hint="eastAsia"/>
                          <w:color w:val="FFFFFF" w:themeColor="background1"/>
                          <w:kern w:val="24"/>
                          <w:sz w:val="48"/>
                          <w:szCs w:val="48"/>
                          <w14:glow w14:rad="101600">
                            <w14:schemeClr w14:val="tx1">
                              <w14:alpha w14:val="40000"/>
                            </w14:schemeClr>
                          </w14:glow>
                        </w:rPr>
                        <w:t>水とつながる祈りと暮らしを</w:t>
                      </w:r>
                    </w:p>
                    <w:p w14:paraId="6F4694FD" w14:textId="77777777" w:rsidR="004F17C5" w:rsidRPr="00B72E8D" w:rsidRDefault="004F17C5" w:rsidP="00ED23E1">
                      <w:pPr>
                        <w:pStyle w:val="Web"/>
                        <w:snapToGrid w:val="0"/>
                        <w:spacing w:before="0" w:beforeAutospacing="0" w:after="0" w:afterAutospacing="0"/>
                        <w:ind w:firstLineChars="1150" w:firstLine="5520"/>
                        <w:textAlignment w:val="baseline"/>
                        <w:rPr>
                          <w:sz w:val="48"/>
                          <w:szCs w:val="48"/>
                        </w:rPr>
                      </w:pPr>
                      <w:r w:rsidRPr="00ED23E1">
                        <w:rPr>
                          <w:rFonts w:cstheme="minorBidi" w:hint="eastAsia"/>
                          <w:color w:val="FFFFFF" w:themeColor="background1"/>
                          <w:kern w:val="24"/>
                          <w:sz w:val="48"/>
                          <w:szCs w:val="48"/>
                          <w14:glow w14:rad="101600">
                            <w14:schemeClr w14:val="tx1">
                              <w14:alpha w14:val="40000"/>
                            </w14:schemeClr>
                          </w14:glow>
                        </w:rPr>
                        <w:t>次世代に</w:t>
                      </w:r>
                    </w:p>
                  </w:txbxContent>
                </v:textbox>
                <w10:wrap anchorx="margin"/>
              </v:shape>
            </w:pict>
          </mc:Fallback>
        </mc:AlternateContent>
      </w:r>
      <w:r w:rsidR="008912A3" w:rsidRPr="008912A3">
        <w:rPr>
          <w:rFonts w:hint="eastAsia"/>
        </w:rPr>
        <w:t>水とつながる祈りと暮らしを次世代に</w:t>
      </w:r>
      <w:bookmarkEnd w:id="66"/>
    </w:p>
    <w:p w14:paraId="7749B15C" w14:textId="77777777" w:rsidR="005174E9" w:rsidRDefault="005174E9" w:rsidP="005174E9"/>
    <w:p w14:paraId="612618DF" w14:textId="77777777" w:rsidR="005174E9" w:rsidRDefault="005174E9" w:rsidP="005174E9"/>
    <w:p w14:paraId="0D9505FF" w14:textId="77777777" w:rsidR="005174E9" w:rsidRDefault="005174E9" w:rsidP="005174E9"/>
    <w:p w14:paraId="2913B917" w14:textId="77777777" w:rsidR="005174E9" w:rsidRDefault="005174E9" w:rsidP="005174E9"/>
    <w:p w14:paraId="74B07CB2" w14:textId="77777777" w:rsidR="005174E9" w:rsidRDefault="005174E9" w:rsidP="005174E9"/>
    <w:p w14:paraId="31ACB499" w14:textId="77777777" w:rsidR="00213CC6" w:rsidRDefault="00213CC6" w:rsidP="005174E9"/>
    <w:p w14:paraId="499915D7" w14:textId="77777777" w:rsidR="00213CC6" w:rsidRDefault="00213CC6" w:rsidP="005174E9"/>
    <w:p w14:paraId="10E7C528" w14:textId="77777777" w:rsidR="005174E9" w:rsidRDefault="005174E9" w:rsidP="005174E9"/>
    <w:p w14:paraId="26834029" w14:textId="77777777" w:rsidR="005174E9" w:rsidRDefault="005174E9" w:rsidP="005174E9"/>
    <w:p w14:paraId="14413A51" w14:textId="77777777" w:rsidR="005174E9" w:rsidRDefault="005174E9" w:rsidP="005174E9"/>
    <w:p w14:paraId="2566EB9A" w14:textId="77777777" w:rsidR="005174E9" w:rsidRDefault="005174E9" w:rsidP="005174E9"/>
    <w:p w14:paraId="786932EE" w14:textId="77777777" w:rsidR="005174E9" w:rsidRDefault="00ED23E1" w:rsidP="005174E9">
      <w:r w:rsidRPr="005174E9">
        <w:rPr>
          <w:noProof/>
        </w:rPr>
        <mc:AlternateContent>
          <mc:Choice Requires="wps">
            <w:drawing>
              <wp:anchor distT="0" distB="0" distL="114300" distR="114300" simplePos="0" relativeHeight="251727872" behindDoc="0" locked="0" layoutInCell="1" allowOverlap="1" wp14:anchorId="75DF05B7" wp14:editId="07EB3392">
                <wp:simplePos x="0" y="0"/>
                <wp:positionH relativeFrom="margin">
                  <wp:posOffset>144145</wp:posOffset>
                </wp:positionH>
                <wp:positionV relativeFrom="paragraph">
                  <wp:posOffset>28575</wp:posOffset>
                </wp:positionV>
                <wp:extent cx="5111750" cy="972000"/>
                <wp:effectExtent l="0" t="0" r="0" b="0"/>
                <wp:wrapNone/>
                <wp:docPr id="47" name="角丸四角形 4"/>
                <wp:cNvGraphicFramePr/>
                <a:graphic xmlns:a="http://schemas.openxmlformats.org/drawingml/2006/main">
                  <a:graphicData uri="http://schemas.microsoft.com/office/word/2010/wordprocessingShape">
                    <wps:wsp>
                      <wps:cNvSpPr/>
                      <wps:spPr bwMode="auto">
                        <a:xfrm>
                          <a:off x="0" y="0"/>
                          <a:ext cx="5111750" cy="972000"/>
                        </a:xfrm>
                        <a:prstGeom prst="roundRect">
                          <a:avLst/>
                        </a:prstGeom>
                        <a:solidFill>
                          <a:srgbClr val="000000">
                            <a:alpha val="30196"/>
                          </a:srgbClr>
                        </a:solidFill>
                        <a:ln w="12700" cap="sq" cmpd="sng" algn="ctr">
                          <a:noFill/>
                          <a:prstDash val="solid"/>
                          <a:round/>
                          <a:headEnd type="none" w="sm" len="sm"/>
                          <a:tailEnd type="none" w="sm" len="sm"/>
                        </a:ln>
                        <a:effectLst/>
                        <a:extLst/>
                      </wps:spPr>
                      <wps:txbx>
                        <w:txbxContent>
                          <w:p w14:paraId="6DE3E3C5" w14:textId="5F761509" w:rsidR="004F17C5" w:rsidRPr="00B72E8D" w:rsidRDefault="004F17C5" w:rsidP="005174E9">
                            <w:pPr>
                              <w:pStyle w:val="Web"/>
                              <w:snapToGrid w:val="0"/>
                              <w:spacing w:before="0" w:beforeAutospacing="0" w:after="0" w:afterAutospacing="0"/>
                              <w:textAlignment w:val="baseline"/>
                              <w:rPr>
                                <w:sz w:val="32"/>
                                <w:szCs w:val="32"/>
                              </w:rPr>
                            </w:pPr>
                            <w:r w:rsidRPr="00622319">
                              <w:rPr>
                                <w:rFonts w:ascii="Times New Roman" w:cstheme="minorBidi" w:hint="eastAsia"/>
                                <w:color w:val="FFFFFF" w:themeColor="background1"/>
                                <w:kern w:val="24"/>
                                <w:sz w:val="32"/>
                                <w:szCs w:val="32"/>
                              </w:rPr>
                              <w:t>水を敬い、水を巧みに生活の中に取り込む文化や、水が育む生業や食文化が、将来世代へと着実に継承される</w:t>
                            </w: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DF05B7" id="_x0000_s1052" style="position:absolute;left:0;text-align:left;margin-left:11.35pt;margin-top:2.25pt;width:402.5pt;height:76.5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" fillcolor="black" stroked="f" strokeweight="1pt">
                <v:fill opacity="19789f"/>
                <v:stroke startarrowwidth="narrow" startarrowlength="short" endarrowwidth="narrow" endarrowlength="short" endcap="square"/>
                <v:textbox>
                  <w:txbxContent>
                    <w:p w14:paraId="6DE3E3C5" w14:textId="5F761509" w:rsidR="004F17C5" w:rsidRPr="00B72E8D" w:rsidRDefault="004F17C5" w:rsidP="005174E9">
                      <w:pPr>
                        <w:pStyle w:val="Web"/>
                        <w:snapToGrid w:val="0"/>
                        <w:spacing w:before="0" w:beforeAutospacing="0" w:after="0" w:afterAutospacing="0"/>
                        <w:textAlignment w:val="baseline"/>
                        <w:rPr>
                          <w:sz w:val="32"/>
                          <w:szCs w:val="32"/>
                        </w:rPr>
                      </w:pPr>
                      <w:r w:rsidRPr="00622319">
                        <w:rPr>
                          <w:rFonts w:ascii="Times New Roman" w:cstheme="minorBidi" w:hint="eastAsia"/>
                          <w:color w:val="FFFFFF" w:themeColor="background1"/>
                          <w:kern w:val="24"/>
                          <w:sz w:val="32"/>
                          <w:szCs w:val="32"/>
                        </w:rPr>
                        <w:t>水を敬い、水を巧みに生活の中に取り込む文化や、水が育む生業や食文化が、将来世代へと着実に継承される</w:t>
                      </w:r>
                    </w:p>
                  </w:txbxContent>
                </v:textbox>
                <w10:wrap anchorx="margin"/>
              </v:roundrect>
            </w:pict>
          </mc:Fallback>
        </mc:AlternateContent>
      </w:r>
    </w:p>
    <w:p w14:paraId="76D3D94E" w14:textId="77777777" w:rsidR="005174E9" w:rsidRDefault="005174E9" w:rsidP="005174E9"/>
    <w:p w14:paraId="3844877D" w14:textId="77777777" w:rsidR="005174E9" w:rsidRDefault="005174E9" w:rsidP="005174E9"/>
    <w:p w14:paraId="380E8D85" w14:textId="77777777" w:rsidR="005174E9" w:rsidRPr="005174E9" w:rsidRDefault="005174E9" w:rsidP="005174E9"/>
    <w:p w14:paraId="2157E941" w14:textId="77777777" w:rsidR="00AB1EE8" w:rsidRDefault="00AB1EE8" w:rsidP="006300CE">
      <w:pPr>
        <w:pStyle w:val="3"/>
        <w:numPr>
          <w:ilvl w:val="0"/>
          <w:numId w:val="36"/>
        </w:numPr>
      </w:pPr>
      <w:r>
        <w:rPr>
          <w:rFonts w:hint="eastAsia"/>
        </w:rPr>
        <w:t>このゴールについて</w:t>
      </w:r>
    </w:p>
    <w:p w14:paraId="449C3675" w14:textId="2364685C" w:rsidR="00213CC6" w:rsidRDefault="00B02FC4" w:rsidP="00213CC6">
      <w:pPr>
        <w:pStyle w:val="af8"/>
      </w:pPr>
      <w:r>
        <w:rPr>
          <w:rFonts w:hint="eastAsia"/>
          <w:noProof/>
        </w:rPr>
        <w:drawing>
          <wp:anchor distT="0" distB="0" distL="114300" distR="114300" simplePos="0" relativeHeight="251787264" behindDoc="0" locked="0" layoutInCell="1" allowOverlap="1" wp14:anchorId="0BB86703" wp14:editId="124D45C4">
            <wp:simplePos x="0" y="0"/>
            <wp:positionH relativeFrom="column">
              <wp:posOffset>177165</wp:posOffset>
            </wp:positionH>
            <wp:positionV relativeFrom="paragraph">
              <wp:posOffset>23813</wp:posOffset>
            </wp:positionV>
            <wp:extent cx="1478283" cy="1478283"/>
            <wp:effectExtent l="0" t="0" r="0" b="7620"/>
            <wp:wrapSquare wrapText="bothSides"/>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MLGs_Goal12.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78283" cy="1478283"/>
                    </a:xfrm>
                    <a:prstGeom prst="rect">
                      <a:avLst/>
                    </a:prstGeom>
                  </pic:spPr>
                </pic:pic>
              </a:graphicData>
            </a:graphic>
            <wp14:sizeRelH relativeFrom="page">
              <wp14:pctWidth>0</wp14:pctWidth>
            </wp14:sizeRelH>
            <wp14:sizeRelV relativeFrom="page">
              <wp14:pctHeight>0</wp14:pctHeight>
            </wp14:sizeRelV>
          </wp:anchor>
        </w:drawing>
      </w:r>
      <w:r w:rsidR="00213CC6">
        <w:rPr>
          <w:rFonts w:hint="eastAsia"/>
        </w:rPr>
        <w:t>琵琶湖を臨んで建立された多くの寺社、水と共生する人々の暮らし、ふなずしなどの独自の食文化、エリ漁などの伝統漁法といった「水の文化」の歴史が、琵琶湖周辺には集積されています。</w:t>
      </w:r>
    </w:p>
    <w:p w14:paraId="37E20A29" w14:textId="77777777" w:rsidR="00213CC6" w:rsidRDefault="00213CC6" w:rsidP="00213CC6">
      <w:pPr>
        <w:pStyle w:val="af8"/>
      </w:pPr>
      <w:r>
        <w:rPr>
          <w:rFonts w:hint="eastAsia"/>
        </w:rPr>
        <w:t>蛇口を回せば豊富に飲み水が得られる生活が当たり前になったいま、自分たちの暮らしと川、湖とのつながりを感じることが少なくなっています。また、洪水から暮らしを守る知恵が、地域の伝統や祭礼として継承されていることも少なくありません。水とともに生きる暮らしや文化に触れることで、人と自然の大切なつながりを学び、それを守る意識も育まれていきます。</w:t>
      </w:r>
    </w:p>
    <w:p w14:paraId="7837F9A4" w14:textId="0664ED38" w:rsidR="00615112" w:rsidRDefault="00213CC6" w:rsidP="00AB38EF">
      <w:pPr>
        <w:pStyle w:val="af8"/>
      </w:pPr>
      <w:r>
        <w:rPr>
          <w:rFonts w:hint="eastAsia"/>
        </w:rPr>
        <w:t>楽しい思い出と並んで、自分の暮らしと不可分に存在する水との暮らしが、琵琶湖愛の源泉の一つです。</w:t>
      </w:r>
    </w:p>
    <w:p w14:paraId="397A2F38" w14:textId="77777777" w:rsidR="00B02FC4" w:rsidRDefault="00B02FC4" w:rsidP="00AB38EF">
      <w:pPr>
        <w:pStyle w:val="af8"/>
      </w:pPr>
    </w:p>
    <w:p w14:paraId="167107E2" w14:textId="77777777" w:rsidR="002E602E" w:rsidRPr="00C31718" w:rsidRDefault="002E602E" w:rsidP="00213CC6">
      <w:pPr>
        <w:pStyle w:val="af8"/>
      </w:pPr>
      <w:r>
        <w:rPr>
          <w:rFonts w:hint="eastAsia"/>
        </w:rPr>
        <w:t>一方で、地域社会における性別による役割など、古くから受け継がれてきた暮らしの文化の中には、現在の生活には馴染まなくなったものもあります。</w:t>
      </w:r>
      <w:r w:rsidR="00497FE1">
        <w:rPr>
          <w:rFonts w:hint="eastAsia"/>
        </w:rPr>
        <w:t>琵琶湖流域に暮らす多様な背景・考え方を持つ人が受け入れられるよう、変えるべきものは変える視点も必要です。</w:t>
      </w:r>
    </w:p>
    <w:p w14:paraId="094833F5" w14:textId="77777777" w:rsidR="00AB1EE8" w:rsidRPr="007007E5" w:rsidRDefault="00AB1EE8" w:rsidP="006300CE">
      <w:pPr>
        <w:pStyle w:val="3"/>
        <w:numPr>
          <w:ilvl w:val="0"/>
          <w:numId w:val="36"/>
        </w:numPr>
      </w:pPr>
      <w:r>
        <w:rPr>
          <w:rFonts w:hint="eastAsia"/>
        </w:rPr>
        <w:lastRenderedPageBreak/>
        <w:t>このゴールにかかるターゲット</w:t>
      </w:r>
    </w:p>
    <w:p w14:paraId="31FE0317" w14:textId="77777777" w:rsidR="00213CC6" w:rsidRDefault="00213CC6" w:rsidP="006A4AEF">
      <w:pPr>
        <w:pStyle w:val="af8"/>
        <w:numPr>
          <w:ilvl w:val="0"/>
          <w:numId w:val="46"/>
        </w:numPr>
        <w:ind w:leftChars="0"/>
      </w:pPr>
      <w:r>
        <w:rPr>
          <w:rFonts w:hint="eastAsia"/>
        </w:rPr>
        <w:t>水と人の営みが調和した水辺景観の保存・保全</w:t>
      </w:r>
    </w:p>
    <w:p w14:paraId="78C94EF6" w14:textId="77777777" w:rsidR="00213CC6" w:rsidRDefault="00213CC6" w:rsidP="006A4AEF">
      <w:pPr>
        <w:pStyle w:val="af8"/>
        <w:numPr>
          <w:ilvl w:val="0"/>
          <w:numId w:val="46"/>
        </w:numPr>
        <w:ind w:leftChars="0"/>
      </w:pPr>
      <w:r>
        <w:rPr>
          <w:rFonts w:hint="eastAsia"/>
        </w:rPr>
        <w:t>水と結びついた祈りの文化の継承</w:t>
      </w:r>
    </w:p>
    <w:p w14:paraId="5DE729C1" w14:textId="77777777" w:rsidR="00AB1EE8" w:rsidRDefault="00B4654A" w:rsidP="006A4AEF">
      <w:pPr>
        <w:pStyle w:val="af8"/>
        <w:numPr>
          <w:ilvl w:val="0"/>
          <w:numId w:val="46"/>
        </w:numPr>
        <w:ind w:leftChars="0"/>
      </w:pPr>
      <w:r w:rsidRPr="00B4654A">
        <w:rPr>
          <w:rFonts w:hint="eastAsia"/>
        </w:rPr>
        <w:t>生活と琵琶湖とのつながりを認識し、感謝する人の増加</w:t>
      </w:r>
    </w:p>
    <w:p w14:paraId="0839AAA8" w14:textId="77777777" w:rsidR="00B4654A" w:rsidRPr="00B4654A" w:rsidRDefault="00B4654A" w:rsidP="006A4AEF">
      <w:pPr>
        <w:pStyle w:val="af8"/>
        <w:numPr>
          <w:ilvl w:val="0"/>
          <w:numId w:val="46"/>
        </w:numPr>
        <w:ind w:leftChars="0"/>
      </w:pPr>
      <w:r>
        <w:rPr>
          <w:rFonts w:hint="eastAsia"/>
        </w:rPr>
        <w:t>湖魚料理を作り、食べる人の増加</w:t>
      </w:r>
    </w:p>
    <w:p w14:paraId="2754A4D5" w14:textId="6B0072A2" w:rsidR="00AB1EE8" w:rsidRDefault="00F65663" w:rsidP="006300CE">
      <w:pPr>
        <w:pStyle w:val="3"/>
        <w:numPr>
          <w:ilvl w:val="0"/>
          <w:numId w:val="36"/>
        </w:numPr>
      </w:pPr>
      <w:r>
        <w:rPr>
          <w:rFonts w:hint="eastAsia"/>
        </w:rPr>
        <w:t>このゴールに関するアクションの例</w:t>
      </w:r>
    </w:p>
    <w:p w14:paraId="754442E3" w14:textId="77777777" w:rsidR="00476D1E" w:rsidRPr="00476D1E" w:rsidRDefault="00476D1E" w:rsidP="00476D1E">
      <w:pPr>
        <w:pStyle w:val="4"/>
      </w:pPr>
      <w:r>
        <w:rPr>
          <w:rFonts w:hint="eastAsia"/>
        </w:rPr>
        <w:t>暮らしの中で</w:t>
      </w:r>
    </w:p>
    <w:p w14:paraId="56C6F18E" w14:textId="4F585387" w:rsidR="00213CC6" w:rsidRDefault="00911C8D" w:rsidP="00201AE4">
      <w:pPr>
        <w:pStyle w:val="af8"/>
        <w:numPr>
          <w:ilvl w:val="0"/>
          <w:numId w:val="51"/>
        </w:numPr>
        <w:ind w:leftChars="0"/>
      </w:pPr>
      <w:r>
        <w:rPr>
          <w:rFonts w:hint="eastAsia"/>
        </w:rPr>
        <w:t>毎日、身近な水辺を観察する。</w:t>
      </w:r>
    </w:p>
    <w:p w14:paraId="292DAE6D" w14:textId="77777777" w:rsidR="00213CC6" w:rsidRDefault="00476D1E" w:rsidP="006A4AEF">
      <w:pPr>
        <w:pStyle w:val="af8"/>
        <w:numPr>
          <w:ilvl w:val="0"/>
          <w:numId w:val="51"/>
        </w:numPr>
        <w:ind w:leftChars="0"/>
      </w:pPr>
      <w:r>
        <w:rPr>
          <w:rFonts w:hint="eastAsia"/>
        </w:rPr>
        <w:t>水とつながる歴史や文化をめぐるツアーに</w:t>
      </w:r>
      <w:r w:rsidR="00213CC6">
        <w:rPr>
          <w:rFonts w:hint="eastAsia"/>
        </w:rPr>
        <w:t>参加</w:t>
      </w:r>
      <w:r>
        <w:rPr>
          <w:rFonts w:hint="eastAsia"/>
        </w:rPr>
        <w:t>する。</w:t>
      </w:r>
    </w:p>
    <w:p w14:paraId="2F59E24C" w14:textId="31FF589E" w:rsidR="009D209F" w:rsidRDefault="009D209F" w:rsidP="009D209F">
      <w:pPr>
        <w:pStyle w:val="af8"/>
        <w:numPr>
          <w:ilvl w:val="0"/>
          <w:numId w:val="51"/>
        </w:numPr>
        <w:ind w:leftChars="0"/>
      </w:pPr>
      <w:r>
        <w:rPr>
          <w:rFonts w:hint="eastAsia"/>
        </w:rPr>
        <w:t>滋賀の伝統的な郷土食を作る。</w:t>
      </w:r>
    </w:p>
    <w:p w14:paraId="2067AD00" w14:textId="77777777" w:rsidR="00201AE4" w:rsidRDefault="009D209F" w:rsidP="00201AE4">
      <w:pPr>
        <w:pStyle w:val="af8"/>
        <w:numPr>
          <w:ilvl w:val="0"/>
          <w:numId w:val="51"/>
        </w:numPr>
        <w:ind w:leftChars="0"/>
      </w:pPr>
      <w:r>
        <w:rPr>
          <w:rFonts w:hint="eastAsia"/>
        </w:rPr>
        <w:t>ヨシを使った製品を使用する。</w:t>
      </w:r>
    </w:p>
    <w:p w14:paraId="09ACE524" w14:textId="61AD07A3" w:rsidR="00201AE4" w:rsidRDefault="00201AE4" w:rsidP="00201AE4">
      <w:pPr>
        <w:pStyle w:val="af8"/>
        <w:numPr>
          <w:ilvl w:val="0"/>
          <w:numId w:val="51"/>
        </w:numPr>
        <w:ind w:leftChars="0"/>
      </w:pPr>
      <w:r>
        <w:rPr>
          <w:rFonts w:hint="eastAsia"/>
        </w:rPr>
        <w:t>ヨシ群落の保全活動（ヨシ刈り等）に参加する。</w:t>
      </w:r>
    </w:p>
    <w:p w14:paraId="48DF577E" w14:textId="460AD487" w:rsidR="00201AE4" w:rsidRDefault="00201AE4" w:rsidP="00201AE4">
      <w:pPr>
        <w:pStyle w:val="af8"/>
        <w:numPr>
          <w:ilvl w:val="0"/>
          <w:numId w:val="51"/>
        </w:numPr>
        <w:ind w:leftChars="0"/>
      </w:pPr>
      <w:r>
        <w:rPr>
          <w:rFonts w:hint="eastAsia"/>
        </w:rPr>
        <w:t>ヨシのすだれや衝立を利用する。</w:t>
      </w:r>
    </w:p>
    <w:p w14:paraId="3B2C4634" w14:textId="2888107E" w:rsidR="00201AE4" w:rsidRDefault="00201AE4" w:rsidP="00201AE4">
      <w:pPr>
        <w:pStyle w:val="af8"/>
        <w:numPr>
          <w:ilvl w:val="0"/>
          <w:numId w:val="51"/>
        </w:numPr>
        <w:ind w:leftChars="0"/>
      </w:pPr>
      <w:r>
        <w:rPr>
          <w:rFonts w:hint="eastAsia"/>
        </w:rPr>
        <w:t>琵琶湖の伝統漁法（エリ漁やタツベ漁等）を体験する。</w:t>
      </w:r>
    </w:p>
    <w:p w14:paraId="2C8E1308" w14:textId="06ED7643" w:rsidR="00201AE4" w:rsidRDefault="00201AE4" w:rsidP="00201AE4">
      <w:pPr>
        <w:pStyle w:val="af8"/>
        <w:numPr>
          <w:ilvl w:val="0"/>
          <w:numId w:val="51"/>
        </w:numPr>
        <w:ind w:leftChars="0"/>
      </w:pPr>
      <w:r>
        <w:rPr>
          <w:rFonts w:hint="eastAsia"/>
        </w:rPr>
        <w:t>ふなずしの作り方を学び、自宅で漬ける。</w:t>
      </w:r>
    </w:p>
    <w:p w14:paraId="617CE116" w14:textId="5EDE9C90" w:rsidR="00201AE4" w:rsidRDefault="00201AE4" w:rsidP="00201AE4">
      <w:pPr>
        <w:pStyle w:val="af8"/>
        <w:numPr>
          <w:ilvl w:val="0"/>
          <w:numId w:val="51"/>
        </w:numPr>
        <w:ind w:leftChars="0"/>
      </w:pPr>
      <w:r>
        <w:rPr>
          <w:rFonts w:hint="eastAsia"/>
        </w:rPr>
        <w:t>琵琶湖の真珠や棚田のオーナーになる。</w:t>
      </w:r>
    </w:p>
    <w:p w14:paraId="0ED3F844" w14:textId="1D29314F" w:rsidR="00201AE4" w:rsidRDefault="00201AE4" w:rsidP="00201AE4">
      <w:pPr>
        <w:pStyle w:val="af8"/>
        <w:numPr>
          <w:ilvl w:val="0"/>
          <w:numId w:val="51"/>
        </w:numPr>
        <w:ind w:leftChars="0"/>
      </w:pPr>
      <w:r>
        <w:rPr>
          <w:rFonts w:hint="eastAsia"/>
        </w:rPr>
        <w:t>地域の伝統行事（正月、お盆等）を大切にする。</w:t>
      </w:r>
    </w:p>
    <w:p w14:paraId="74E7F210" w14:textId="505553E1" w:rsidR="00201AE4" w:rsidRDefault="00201AE4" w:rsidP="00201AE4">
      <w:pPr>
        <w:pStyle w:val="af8"/>
        <w:numPr>
          <w:ilvl w:val="0"/>
          <w:numId w:val="51"/>
        </w:numPr>
        <w:ind w:leftChars="0"/>
      </w:pPr>
      <w:r>
        <w:rPr>
          <w:rFonts w:hint="eastAsia"/>
        </w:rPr>
        <w:t>地域の伝統的なまつりに参加する。（あるいは見物に行く。）</w:t>
      </w:r>
    </w:p>
    <w:p w14:paraId="2C3DA2B1" w14:textId="747FB0B5" w:rsidR="009D209F" w:rsidRDefault="00201AE4" w:rsidP="00201AE4">
      <w:pPr>
        <w:pStyle w:val="af8"/>
        <w:numPr>
          <w:ilvl w:val="0"/>
          <w:numId w:val="51"/>
        </w:numPr>
        <w:ind w:leftChars="0"/>
      </w:pPr>
      <w:r>
        <w:rPr>
          <w:rFonts w:hint="eastAsia"/>
        </w:rPr>
        <w:t>日本遺産（琵琶湖とその水辺景観－祈りと暮らしの水遺産）を巡る。</w:t>
      </w:r>
    </w:p>
    <w:p w14:paraId="5C1BD3F2" w14:textId="57313624" w:rsidR="009C3F9C" w:rsidRDefault="009C3F9C" w:rsidP="009C3F9C">
      <w:pPr>
        <w:pStyle w:val="af8"/>
        <w:numPr>
          <w:ilvl w:val="0"/>
          <w:numId w:val="51"/>
        </w:numPr>
        <w:ind w:leftChars="0"/>
      </w:pPr>
      <w:r w:rsidRPr="009C3F9C">
        <w:rPr>
          <w:rFonts w:hint="eastAsia"/>
        </w:rPr>
        <w:t>川端（かばた）など水とつながる暮らしの価値を</w:t>
      </w:r>
      <w:r w:rsidR="00880C3C">
        <w:rPr>
          <w:rFonts w:hint="eastAsia"/>
        </w:rPr>
        <w:t>知り</w:t>
      </w:r>
      <w:r w:rsidRPr="009C3F9C">
        <w:rPr>
          <w:rFonts w:hint="eastAsia"/>
        </w:rPr>
        <w:t>、次世代に継承する。</w:t>
      </w:r>
    </w:p>
    <w:p w14:paraId="58895D45" w14:textId="77777777" w:rsidR="00476D1E" w:rsidRDefault="00476D1E" w:rsidP="00476D1E">
      <w:pPr>
        <w:pStyle w:val="4"/>
      </w:pPr>
      <w:r>
        <w:rPr>
          <w:rFonts w:hint="eastAsia"/>
        </w:rPr>
        <w:t>事業や産業の中で</w:t>
      </w:r>
    </w:p>
    <w:p w14:paraId="28CBF975" w14:textId="419C1CBA" w:rsidR="00615112" w:rsidRDefault="00911C8D" w:rsidP="00F319B7">
      <w:pPr>
        <w:pStyle w:val="af8"/>
        <w:numPr>
          <w:ilvl w:val="0"/>
          <w:numId w:val="75"/>
        </w:numPr>
        <w:ind w:leftChars="0"/>
      </w:pPr>
      <w:r>
        <w:rPr>
          <w:rFonts w:hint="eastAsia"/>
        </w:rPr>
        <w:t>水とつながる歴史や文化をめぐるツアーを企画する。</w:t>
      </w:r>
    </w:p>
    <w:p w14:paraId="4D7D9F80" w14:textId="19D92F2C" w:rsidR="009D209F" w:rsidRDefault="009D209F" w:rsidP="009D209F">
      <w:pPr>
        <w:pStyle w:val="af8"/>
        <w:numPr>
          <w:ilvl w:val="0"/>
          <w:numId w:val="75"/>
        </w:numPr>
        <w:ind w:leftChars="0"/>
      </w:pPr>
      <w:r w:rsidRPr="009D209F">
        <w:rPr>
          <w:rFonts w:hint="eastAsia"/>
        </w:rPr>
        <w:t>湖魚料理を社員食堂で提供する。</w:t>
      </w:r>
    </w:p>
    <w:p w14:paraId="342DCBBB" w14:textId="77777777" w:rsidR="00476D1E" w:rsidRDefault="00476D1E" w:rsidP="00476D1E">
      <w:pPr>
        <w:pStyle w:val="4"/>
      </w:pPr>
      <w:r>
        <w:rPr>
          <w:rFonts w:hint="eastAsia"/>
        </w:rPr>
        <w:t>行政の施策で</w:t>
      </w:r>
    </w:p>
    <w:p w14:paraId="5BED90AF" w14:textId="57F1B47C" w:rsidR="00476D1E" w:rsidRPr="00476D1E" w:rsidRDefault="00011009" w:rsidP="00F319B7">
      <w:pPr>
        <w:pStyle w:val="af8"/>
        <w:numPr>
          <w:ilvl w:val="0"/>
          <w:numId w:val="72"/>
        </w:numPr>
        <w:ind w:leftChars="0"/>
      </w:pPr>
      <w:r w:rsidRPr="00011009">
        <w:rPr>
          <w:rFonts w:hint="eastAsia"/>
        </w:rPr>
        <w:t>日本遺産「琵琶湖とその水辺景観－祈りと暮らしの水遺産」</w:t>
      </w:r>
      <w:r>
        <w:rPr>
          <w:rFonts w:hint="eastAsia"/>
        </w:rPr>
        <w:t>の魅力を発信する事業を行う。</w:t>
      </w:r>
    </w:p>
    <w:p w14:paraId="43D47BEA" w14:textId="49EF5936" w:rsidR="00AB1EE8" w:rsidRPr="0047616E" w:rsidRDefault="00AB1EE8" w:rsidP="00154008">
      <w:pPr>
        <w:pStyle w:val="af8"/>
      </w:pPr>
    </w:p>
    <w:p w14:paraId="49A2A0E4" w14:textId="77777777" w:rsidR="008912A3" w:rsidRPr="00AB1EE8" w:rsidRDefault="008912A3" w:rsidP="008912A3"/>
    <w:p w14:paraId="7F031F58" w14:textId="77777777" w:rsidR="00AB1EE8" w:rsidRDefault="00AB1EE8">
      <w:pPr>
        <w:rPr>
          <w:rFonts w:ascii="UD デジタル 教科書体 N-R" w:eastAsia="UD デジタル 教科書体 N-R" w:hAnsiTheme="majorHAnsi" w:cstheme="majorBidi"/>
          <w:color w:val="365F91" w:themeColor="accent1" w:themeShade="BF"/>
          <w:sz w:val="24"/>
          <w:szCs w:val="24"/>
        </w:rPr>
      </w:pPr>
      <w:r>
        <w:br w:type="page"/>
      </w:r>
    </w:p>
    <w:p w14:paraId="35D66EFA" w14:textId="658FCF17" w:rsidR="008912A3" w:rsidRDefault="00637EFB" w:rsidP="008912A3">
      <w:pPr>
        <w:pStyle w:val="2"/>
        <w:numPr>
          <w:ilvl w:val="0"/>
          <w:numId w:val="6"/>
        </w:numPr>
      </w:pPr>
      <w:bookmarkStart w:id="67" w:name="_Ref63747666"/>
      <w:bookmarkStart w:id="68" w:name="_Ref63747707"/>
      <w:bookmarkStart w:id="69" w:name="_Ref63747712"/>
      <w:bookmarkStart w:id="70" w:name="_Ref63747759"/>
      <w:bookmarkStart w:id="71" w:name="_Toc75350161"/>
      <w:r>
        <w:rPr>
          <w:rFonts w:hint="eastAsia"/>
          <w:noProof/>
        </w:rPr>
        <w:lastRenderedPageBreak/>
        <w:drawing>
          <wp:anchor distT="0" distB="0" distL="114300" distR="114300" simplePos="0" relativeHeight="251655162" behindDoc="0" locked="0" layoutInCell="1" allowOverlap="1" wp14:anchorId="5FE72677" wp14:editId="5A76EA58">
            <wp:simplePos x="0" y="0"/>
            <wp:positionH relativeFrom="margin">
              <wp:posOffset>-635</wp:posOffset>
            </wp:positionH>
            <wp:positionV relativeFrom="paragraph">
              <wp:posOffset>3175</wp:posOffset>
            </wp:positionV>
            <wp:extent cx="5400040" cy="4050030"/>
            <wp:effectExtent l="0" t="0" r="0" b="7620"/>
            <wp:wrapNone/>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G_0636.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14:sizeRelH relativeFrom="page">
              <wp14:pctWidth>0</wp14:pctWidth>
            </wp14:sizeRelH>
            <wp14:sizeRelV relativeFrom="page">
              <wp14:pctHeight>0</wp14:pctHeight>
            </wp14:sizeRelV>
          </wp:anchor>
        </w:drawing>
      </w:r>
      <w:r w:rsidR="00AB1EE8" w:rsidRPr="00AB1EE8">
        <w:rPr>
          <w:noProof/>
        </w:rPr>
        <mc:AlternateContent>
          <mc:Choice Requires="wps">
            <w:drawing>
              <wp:anchor distT="0" distB="0" distL="114300" distR="114300" simplePos="0" relativeHeight="251722752" behindDoc="0" locked="0" layoutInCell="1" allowOverlap="1" wp14:anchorId="652625B4" wp14:editId="59089DC4">
                <wp:simplePos x="0" y="0"/>
                <wp:positionH relativeFrom="margin">
                  <wp:posOffset>-635</wp:posOffset>
                </wp:positionH>
                <wp:positionV relativeFrom="paragraph">
                  <wp:posOffset>15875</wp:posOffset>
                </wp:positionV>
                <wp:extent cx="5314950" cy="1920240"/>
                <wp:effectExtent l="0" t="0" r="0" b="0"/>
                <wp:wrapNone/>
                <wp:docPr id="41" name="テキスト ボックス 3"/>
                <wp:cNvGraphicFramePr/>
                <a:graphic xmlns:a="http://schemas.openxmlformats.org/drawingml/2006/main">
                  <a:graphicData uri="http://schemas.microsoft.com/office/word/2010/wordprocessingShape">
                    <wps:wsp>
                      <wps:cNvSpPr txBox="1"/>
                      <wps:spPr>
                        <a:xfrm>
                          <a:off x="0" y="0"/>
                          <a:ext cx="5314950" cy="1920240"/>
                        </a:xfrm>
                        <a:prstGeom prst="rect">
                          <a:avLst/>
                        </a:prstGeom>
                        <a:noFill/>
                      </wps:spPr>
                      <wps:txbx>
                        <w:txbxContent>
                          <w:p w14:paraId="2A2A397C" w14:textId="33C67E5E" w:rsidR="004F17C5" w:rsidRPr="00B72E8D" w:rsidRDefault="004F17C5" w:rsidP="00AB1EE8">
                            <w:pPr>
                              <w:pStyle w:val="Web"/>
                              <w:spacing w:before="0" w:beforeAutospacing="0" w:after="0" w:afterAutospacing="0"/>
                              <w:textAlignment w:val="baseline"/>
                              <w:rPr>
                                <w:sz w:val="48"/>
                                <w:szCs w:val="48"/>
                              </w:rPr>
                            </w:pPr>
                            <w:r>
                              <w:rPr>
                                <w:rFonts w:cstheme="minorBidi"/>
                                <w:color w:val="FFFFFF" w:themeColor="background1"/>
                                <w:kern w:val="24"/>
                                <w:sz w:val="48"/>
                                <w:szCs w:val="48"/>
                                <w14:glow w14:rad="101600">
                                  <w14:schemeClr w14:val="tx1">
                                    <w14:alpha w14:val="40000"/>
                                  </w14:schemeClr>
                                </w14:glow>
                              </w:rPr>
                              <w:t>13</w:t>
                            </w:r>
                            <w:r>
                              <w:rPr>
                                <w:rFonts w:cstheme="minorBidi" w:hint="eastAsia"/>
                                <w:color w:val="FFFFFF" w:themeColor="background1"/>
                                <w:kern w:val="24"/>
                                <w:sz w:val="48"/>
                                <w:szCs w:val="48"/>
                                <w14:glow w14:rad="101600">
                                  <w14:schemeClr w14:val="tx1">
                                    <w14:alpha w14:val="40000"/>
                                  </w14:schemeClr>
                                </w14:glow>
                              </w:rPr>
                              <w:t>．</w:t>
                            </w:r>
                            <w:r w:rsidRPr="00AB1EE8">
                              <w:rPr>
                                <w:rFonts w:cstheme="minorBidi" w:hint="eastAsia"/>
                                <w:color w:val="FFFFFF" w:themeColor="background1"/>
                                <w:kern w:val="24"/>
                                <w:sz w:val="48"/>
                                <w:szCs w:val="48"/>
                                <w14:glow w14:rad="101600">
                                  <w14:schemeClr w14:val="tx1">
                                    <w14:alpha w14:val="40000"/>
                                  </w14:schemeClr>
                                </w14:glow>
                              </w:rPr>
                              <w:t>つながりあって目標を達成しよう</w:t>
                            </w:r>
                          </w:p>
                        </w:txbxContent>
                      </wps:txbx>
                      <wps:bodyPr wrap="square" rtlCol="0">
                        <a:spAutoFit/>
                      </wps:bodyPr>
                    </wps:wsp>
                  </a:graphicData>
                </a:graphic>
                <wp14:sizeRelH relativeFrom="margin">
                  <wp14:pctWidth>0</wp14:pctWidth>
                </wp14:sizeRelH>
              </wp:anchor>
            </w:drawing>
          </mc:Choice>
          <mc:Fallback>
            <w:pict>
              <v:shape w14:anchorId="652625B4" id="_x0000_s1053" type="#_x0000_t202" style="position:absolute;left:0;text-align:left;margin-left:-.05pt;margin-top:1.25pt;width:418.5pt;height:151.2pt;z-index:2517227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" filled="f" stroked="f">
                <v:textbox style="mso-fit-shape-to-text:t">
                  <w:txbxContent>
                    <w:p w14:paraId="2A2A397C" w14:textId="33C67E5E" w:rsidR="004F17C5" w:rsidRPr="00B72E8D" w:rsidRDefault="004F17C5" w:rsidP="00AB1EE8">
                      <w:pPr>
                        <w:pStyle w:val="Web"/>
                        <w:spacing w:before="0" w:beforeAutospacing="0" w:after="0" w:afterAutospacing="0"/>
                        <w:textAlignment w:val="baseline"/>
                        <w:rPr>
                          <w:sz w:val="48"/>
                          <w:szCs w:val="48"/>
                        </w:rPr>
                      </w:pPr>
                      <w:r>
                        <w:rPr>
                          <w:rFonts w:cstheme="minorBidi"/>
                          <w:color w:val="FFFFFF" w:themeColor="background1"/>
                          <w:kern w:val="24"/>
                          <w:sz w:val="48"/>
                          <w:szCs w:val="48"/>
                          <w14:glow w14:rad="101600">
                            <w14:schemeClr w14:val="tx1">
                              <w14:alpha w14:val="40000"/>
                            </w14:schemeClr>
                          </w14:glow>
                        </w:rPr>
                        <w:t>13</w:t>
                      </w:r>
                      <w:r>
                        <w:rPr>
                          <w:rFonts w:cstheme="minorBidi" w:hint="eastAsia"/>
                          <w:color w:val="FFFFFF" w:themeColor="background1"/>
                          <w:kern w:val="24"/>
                          <w:sz w:val="48"/>
                          <w:szCs w:val="48"/>
                          <w14:glow w14:rad="101600">
                            <w14:schemeClr w14:val="tx1">
                              <w14:alpha w14:val="40000"/>
                            </w14:schemeClr>
                          </w14:glow>
                        </w:rPr>
                        <w:t>．</w:t>
                      </w:r>
                      <w:r w:rsidRPr="00AB1EE8">
                        <w:rPr>
                          <w:rFonts w:cstheme="minorBidi" w:hint="eastAsia"/>
                          <w:color w:val="FFFFFF" w:themeColor="background1"/>
                          <w:kern w:val="24"/>
                          <w:sz w:val="48"/>
                          <w:szCs w:val="48"/>
                          <w14:glow w14:rad="101600">
                            <w14:schemeClr w14:val="tx1">
                              <w14:alpha w14:val="40000"/>
                            </w14:schemeClr>
                          </w14:glow>
                        </w:rPr>
                        <w:t>つながりあって目標を達成しよう</w:t>
                      </w:r>
                    </w:p>
                  </w:txbxContent>
                </v:textbox>
                <w10:wrap anchorx="margin"/>
              </v:shape>
            </w:pict>
          </mc:Fallback>
        </mc:AlternateContent>
      </w:r>
      <w:r w:rsidR="008912A3" w:rsidRPr="008912A3">
        <w:rPr>
          <w:rFonts w:hint="eastAsia"/>
        </w:rPr>
        <w:t>つながりあって目標を達成しよう</w:t>
      </w:r>
      <w:bookmarkEnd w:id="67"/>
      <w:bookmarkEnd w:id="68"/>
      <w:bookmarkEnd w:id="69"/>
      <w:bookmarkEnd w:id="70"/>
      <w:bookmarkEnd w:id="71"/>
    </w:p>
    <w:p w14:paraId="7E6C37F8" w14:textId="77777777" w:rsidR="00AB1EE8" w:rsidRDefault="00AB1EE8" w:rsidP="00AB1EE8"/>
    <w:p w14:paraId="18AC2C6B" w14:textId="77777777" w:rsidR="00AB1EE8" w:rsidRDefault="00AB1EE8" w:rsidP="00AB1EE8"/>
    <w:p w14:paraId="2030BA26" w14:textId="77777777" w:rsidR="00AB1EE8" w:rsidRDefault="00AB1EE8" w:rsidP="00AB1EE8"/>
    <w:p w14:paraId="0861FCE7" w14:textId="77777777" w:rsidR="00AB1EE8" w:rsidRDefault="00AB1EE8" w:rsidP="00AB1EE8"/>
    <w:p w14:paraId="322FED21" w14:textId="77777777" w:rsidR="00AB1EE8" w:rsidRDefault="00AB1EE8" w:rsidP="00AB1EE8"/>
    <w:p w14:paraId="73A8E234" w14:textId="77777777" w:rsidR="00AB1EE8" w:rsidRDefault="00AB1EE8" w:rsidP="00AB1EE8"/>
    <w:p w14:paraId="30FACF37" w14:textId="77777777" w:rsidR="00AB1EE8" w:rsidRDefault="00AB1EE8" w:rsidP="00AB1EE8"/>
    <w:p w14:paraId="20EC413B" w14:textId="77777777" w:rsidR="00AB1EE8" w:rsidRDefault="00AB1EE8" w:rsidP="00AB1EE8"/>
    <w:p w14:paraId="228F3C84" w14:textId="77777777" w:rsidR="00AB1EE8" w:rsidRDefault="00AB1EE8" w:rsidP="00AB1EE8"/>
    <w:p w14:paraId="6C1163C0" w14:textId="77777777" w:rsidR="00AB1EE8" w:rsidRDefault="009511F6" w:rsidP="00AB1EE8">
      <w:r w:rsidRPr="00AB1EE8">
        <w:rPr>
          <w:noProof/>
        </w:rPr>
        <mc:AlternateContent>
          <mc:Choice Requires="wps">
            <w:drawing>
              <wp:anchor distT="0" distB="0" distL="114300" distR="114300" simplePos="0" relativeHeight="251723776" behindDoc="0" locked="0" layoutInCell="1" allowOverlap="1" wp14:anchorId="21754BA6" wp14:editId="2BE3E97C">
                <wp:simplePos x="0" y="0"/>
                <wp:positionH relativeFrom="margin">
                  <wp:posOffset>143510</wp:posOffset>
                </wp:positionH>
                <wp:positionV relativeFrom="paragraph">
                  <wp:posOffset>206375</wp:posOffset>
                </wp:positionV>
                <wp:extent cx="5111750" cy="1257300"/>
                <wp:effectExtent l="0" t="0" r="0" b="0"/>
                <wp:wrapNone/>
                <wp:docPr id="42" name="角丸四角形 4"/>
                <wp:cNvGraphicFramePr/>
                <a:graphic xmlns:a="http://schemas.openxmlformats.org/drawingml/2006/main">
                  <a:graphicData uri="http://schemas.microsoft.com/office/word/2010/wordprocessingShape">
                    <wps:wsp>
                      <wps:cNvSpPr/>
                      <wps:spPr bwMode="auto">
                        <a:xfrm>
                          <a:off x="0" y="0"/>
                          <a:ext cx="5111750" cy="1257300"/>
                        </a:xfrm>
                        <a:prstGeom prst="roundRect">
                          <a:avLst/>
                        </a:prstGeom>
                        <a:solidFill>
                          <a:srgbClr val="000000">
                            <a:alpha val="30196"/>
                          </a:srgbClr>
                        </a:solidFill>
                        <a:ln w="12700" cap="sq" cmpd="sng" algn="ctr">
                          <a:noFill/>
                          <a:prstDash val="solid"/>
                          <a:round/>
                          <a:headEnd type="none" w="sm" len="sm"/>
                          <a:tailEnd type="none" w="sm" len="sm"/>
                        </a:ln>
                        <a:effectLst/>
                        <a:extLst/>
                      </wps:spPr>
                      <wps:txbx>
                        <w:txbxContent>
                          <w:p w14:paraId="6D23F8E7" w14:textId="0BA9A41E" w:rsidR="004F17C5" w:rsidRPr="00B72E8D" w:rsidRDefault="004F17C5" w:rsidP="00AB1EE8">
                            <w:pPr>
                              <w:pStyle w:val="Web"/>
                              <w:snapToGrid w:val="0"/>
                              <w:spacing w:before="0" w:beforeAutospacing="0" w:after="0" w:afterAutospacing="0"/>
                              <w:textAlignment w:val="baseline"/>
                              <w:rPr>
                                <w:sz w:val="32"/>
                                <w:szCs w:val="32"/>
                              </w:rPr>
                            </w:pPr>
                            <w:r w:rsidRPr="00622319">
                              <w:rPr>
                                <w:rFonts w:ascii="Times New Roman" w:cstheme="minorBidi" w:hint="eastAsia"/>
                                <w:color w:val="FFFFFF" w:themeColor="background1"/>
                                <w:kern w:val="24"/>
                                <w:sz w:val="32"/>
                                <w:szCs w:val="32"/>
                              </w:rPr>
                              <w:t>年代や性別、所属、経験、価値観などが異なる人同士、また異なる地域に住まう人同士がつながり、琵琶湖や流域の現状、これからについて対話を積み重ね、その成果を共有できる機会が十分に提供される</w:t>
                            </w:r>
                          </w:p>
                        </w:txbxContent>
                      </wps:txbx>
                      <wps:bodyPr vert="horz" wrap="square" lIns="91440" tIns="45720" rIns="91440" bIns="4572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754BA6" id="_x0000_s1054" style="position:absolute;left:0;text-align:left;margin-left:11.3pt;margin-top:16.25pt;width:402.5pt;height:99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" fillcolor="black" stroked="f" strokeweight="1pt">
                <v:fill opacity="19789f"/>
                <v:stroke startarrowwidth="narrow" startarrowlength="short" endarrowwidth="narrow" endarrowlength="short" endcap="square"/>
                <v:textbox>
                  <w:txbxContent>
                    <w:p w14:paraId="6D23F8E7" w14:textId="0BA9A41E" w:rsidR="004F17C5" w:rsidRPr="00B72E8D" w:rsidRDefault="004F17C5" w:rsidP="00AB1EE8">
                      <w:pPr>
                        <w:pStyle w:val="Web"/>
                        <w:snapToGrid w:val="0"/>
                        <w:spacing w:before="0" w:beforeAutospacing="0" w:after="0" w:afterAutospacing="0"/>
                        <w:textAlignment w:val="baseline"/>
                        <w:rPr>
                          <w:sz w:val="32"/>
                          <w:szCs w:val="32"/>
                        </w:rPr>
                      </w:pPr>
                      <w:r w:rsidRPr="00622319">
                        <w:rPr>
                          <w:rFonts w:ascii="Times New Roman" w:cstheme="minorBidi" w:hint="eastAsia"/>
                          <w:color w:val="FFFFFF" w:themeColor="background1"/>
                          <w:kern w:val="24"/>
                          <w:sz w:val="32"/>
                          <w:szCs w:val="32"/>
                        </w:rPr>
                        <w:t>年代や性別、所属、経験、価値観などが異なる人同士、また異なる地域に住まう人同士がつながり、琵琶湖や流域の現状、これからについて対話を積み重ね、その成果を共有できる機会が十分に提供される</w:t>
                      </w:r>
                    </w:p>
                  </w:txbxContent>
                </v:textbox>
                <w10:wrap anchorx="margin"/>
              </v:roundrect>
            </w:pict>
          </mc:Fallback>
        </mc:AlternateContent>
      </w:r>
    </w:p>
    <w:p w14:paraId="722CA7BF" w14:textId="77777777" w:rsidR="00AB1EE8" w:rsidRDefault="00AB1EE8" w:rsidP="00AB1EE8"/>
    <w:p w14:paraId="362C32EA" w14:textId="77777777" w:rsidR="00AB1EE8" w:rsidRDefault="00AB1EE8" w:rsidP="00AB1EE8"/>
    <w:p w14:paraId="58A9FD78" w14:textId="77777777" w:rsidR="00AB1EE8" w:rsidRDefault="00AB1EE8" w:rsidP="00AB1EE8"/>
    <w:p w14:paraId="0C6DC2DB" w14:textId="77777777" w:rsidR="00AB1EE8" w:rsidRDefault="00AB1EE8" w:rsidP="00AB1EE8"/>
    <w:p w14:paraId="69D9125D" w14:textId="77777777" w:rsidR="00AB1EE8" w:rsidRPr="00AB1EE8" w:rsidRDefault="00AB1EE8" w:rsidP="00AB1EE8"/>
    <w:p w14:paraId="47A26C93" w14:textId="77777777" w:rsidR="00AB1EE8" w:rsidRDefault="00AB1EE8" w:rsidP="006300CE">
      <w:pPr>
        <w:pStyle w:val="3"/>
        <w:numPr>
          <w:ilvl w:val="0"/>
          <w:numId w:val="37"/>
        </w:numPr>
      </w:pPr>
      <w:r>
        <w:rPr>
          <w:rFonts w:hint="eastAsia"/>
        </w:rPr>
        <w:t>このゴールについて</w:t>
      </w:r>
    </w:p>
    <w:p w14:paraId="3D2C27BB" w14:textId="4AE800BA" w:rsidR="00434C94" w:rsidRDefault="00727E3E" w:rsidP="00434C94">
      <w:pPr>
        <w:pStyle w:val="af8"/>
      </w:pPr>
      <w:r>
        <w:rPr>
          <w:rFonts w:hint="eastAsia"/>
          <w:noProof/>
        </w:rPr>
        <w:drawing>
          <wp:anchor distT="0" distB="0" distL="114300" distR="114300" simplePos="0" relativeHeight="251788288" behindDoc="0" locked="0" layoutInCell="1" allowOverlap="1" wp14:anchorId="6E897318" wp14:editId="7446D8C2">
            <wp:simplePos x="0" y="0"/>
            <wp:positionH relativeFrom="column">
              <wp:posOffset>177165</wp:posOffset>
            </wp:positionH>
            <wp:positionV relativeFrom="paragraph">
              <wp:posOffset>23813</wp:posOffset>
            </wp:positionV>
            <wp:extent cx="1481331" cy="1478283"/>
            <wp:effectExtent l="0" t="0" r="0" b="7620"/>
            <wp:wrapSquare wrapText="bothSides"/>
            <wp:docPr id="93" name="図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MLGs_Goal13.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1331" cy="1478283"/>
                    </a:xfrm>
                    <a:prstGeom prst="rect">
                      <a:avLst/>
                    </a:prstGeom>
                  </pic:spPr>
                </pic:pic>
              </a:graphicData>
            </a:graphic>
            <wp14:sizeRelH relativeFrom="page">
              <wp14:pctWidth>0</wp14:pctWidth>
            </wp14:sizeRelH>
            <wp14:sizeRelV relativeFrom="page">
              <wp14:pctHeight>0</wp14:pctHeight>
            </wp14:sizeRelV>
          </wp:anchor>
        </w:drawing>
      </w:r>
      <w:r w:rsidR="00434C94" w:rsidRPr="00434C94">
        <w:rPr>
          <w:rFonts w:hint="eastAsia"/>
        </w:rPr>
        <w:t>琵琶湖をめぐっては様々な利害関係が存在します</w:t>
      </w:r>
      <w:r w:rsidR="00434C94">
        <w:rPr>
          <w:rFonts w:hint="eastAsia"/>
        </w:rPr>
        <w:t>。</w:t>
      </w:r>
    </w:p>
    <w:p w14:paraId="61FD1317" w14:textId="5BDC33C8" w:rsidR="00AE7204" w:rsidRDefault="00434C94" w:rsidP="00AE7204">
      <w:pPr>
        <w:pStyle w:val="af8"/>
      </w:pPr>
      <w:r>
        <w:rPr>
          <w:rFonts w:hint="eastAsia"/>
        </w:rPr>
        <w:t>流域ごと、上下流、川の右岸と左岸</w:t>
      </w:r>
      <w:r w:rsidR="00AE7204">
        <w:rPr>
          <w:rFonts w:hint="eastAsia"/>
        </w:rPr>
        <w:t>など、水をめぐっての地域間対立と調整が、琵琶湖淀川流域の歴史をつくってきました。琵琶湖の水についても、どのような水質が良いかは議論が分かれます。経済活動・開発と環境保全はトレードオフするものとしてずっと意識されてきました。環境問題へのアプローチにおいても、どのような手法を取るべきか様々な考えがあります。</w:t>
      </w:r>
      <w:r w:rsidR="002E602E">
        <w:rPr>
          <w:rFonts w:hint="eastAsia"/>
        </w:rPr>
        <w:t>琵琶湖流域には多様な背景を持つ人たちが暮らしています。</w:t>
      </w:r>
      <w:r w:rsidR="00AE7204">
        <w:rPr>
          <w:rFonts w:hint="eastAsia"/>
        </w:rPr>
        <w:t>高度経済成長期以前の琵琶湖を知る世代と、高度成長期後の汚れていた琵琶湖を体験している世代、そして水質が改善してきた現在の琵琶湖を見て育った世代では、課題に対する捉え方が全く異なります。</w:t>
      </w:r>
    </w:p>
    <w:p w14:paraId="44D2313F" w14:textId="77777777" w:rsidR="00AE7204" w:rsidRDefault="00AE7204" w:rsidP="00AE7204">
      <w:pPr>
        <w:pStyle w:val="af8"/>
      </w:pPr>
    </w:p>
    <w:p w14:paraId="4EB81A33" w14:textId="44B60F4C" w:rsidR="00AE7204" w:rsidRDefault="00AE7204" w:rsidP="00AE7204">
      <w:pPr>
        <w:pStyle w:val="af8"/>
      </w:pPr>
      <w:r>
        <w:rPr>
          <w:rFonts w:hint="eastAsia"/>
        </w:rPr>
        <w:t>MLGsアジェンダの中では、それぞれのゴールの関係性を、特にトレードオフする部分について記載しています。それは、</w:t>
      </w:r>
      <w:r w:rsidR="0010000E">
        <w:rPr>
          <w:rFonts w:hint="eastAsia"/>
        </w:rPr>
        <w:t>ゴール間の</w:t>
      </w:r>
      <w:r>
        <w:rPr>
          <w:rFonts w:hint="eastAsia"/>
        </w:rPr>
        <w:t>関係性を</w:t>
      </w:r>
      <w:r w:rsidR="00860CC0">
        <w:rPr>
          <w:rFonts w:hint="eastAsia"/>
        </w:rPr>
        <w:t>踏まえた上で、全てのゴールを統合的に実現することが最も重要なことだと考えてのことです。</w:t>
      </w:r>
    </w:p>
    <w:p w14:paraId="657358EC" w14:textId="5C03FAD4" w:rsidR="00434C94" w:rsidRPr="00434C94" w:rsidRDefault="00860CC0" w:rsidP="0010000E">
      <w:pPr>
        <w:pStyle w:val="af8"/>
      </w:pPr>
      <w:r>
        <w:rPr>
          <w:rFonts w:hint="eastAsia"/>
        </w:rPr>
        <w:lastRenderedPageBreak/>
        <w:t>「どのゴールに貢献するか」だけではなく、「関連する他のゴールにどれだけ配慮しているか」を意識することが、MLG</w:t>
      </w:r>
      <w:r w:rsidR="00447CD0">
        <w:t>s</w:t>
      </w:r>
      <w:r>
        <w:rPr>
          <w:rFonts w:hint="eastAsia"/>
        </w:rPr>
        <w:t>とSDG</w:t>
      </w:r>
      <w:r w:rsidR="00447CD0">
        <w:t>s</w:t>
      </w:r>
      <w:r w:rsidR="0010000E">
        <w:rPr>
          <w:rFonts w:hint="eastAsia"/>
        </w:rPr>
        <w:t>を達成する鍵であり、</w:t>
      </w:r>
      <w:r>
        <w:rPr>
          <w:rFonts w:hint="eastAsia"/>
        </w:rPr>
        <w:t>統合的解決には、様々な価値観を認めて、まずは対話することが不可欠です。</w:t>
      </w:r>
    </w:p>
    <w:p w14:paraId="152746BB" w14:textId="77777777" w:rsidR="00AB1EE8" w:rsidRDefault="00AB1EE8" w:rsidP="006300CE">
      <w:pPr>
        <w:pStyle w:val="3"/>
        <w:numPr>
          <w:ilvl w:val="0"/>
          <w:numId w:val="37"/>
        </w:numPr>
      </w:pPr>
      <w:r>
        <w:rPr>
          <w:rFonts w:hint="eastAsia"/>
        </w:rPr>
        <w:t>このゴールにかかるターゲット</w:t>
      </w:r>
    </w:p>
    <w:p w14:paraId="1ED1241D" w14:textId="77777777" w:rsidR="002830EC" w:rsidRDefault="002830EC" w:rsidP="002830EC">
      <w:pPr>
        <w:pStyle w:val="af8"/>
        <w:numPr>
          <w:ilvl w:val="0"/>
          <w:numId w:val="25"/>
        </w:numPr>
        <w:ind w:leftChars="0"/>
      </w:pPr>
      <w:r>
        <w:rPr>
          <w:rFonts w:hint="eastAsia"/>
        </w:rPr>
        <w:t>多様な主体がつながる場づくり</w:t>
      </w:r>
    </w:p>
    <w:p w14:paraId="58633E81" w14:textId="77777777" w:rsidR="002830EC" w:rsidRDefault="002830EC" w:rsidP="002830EC">
      <w:pPr>
        <w:pStyle w:val="af8"/>
        <w:numPr>
          <w:ilvl w:val="0"/>
          <w:numId w:val="25"/>
        </w:numPr>
        <w:ind w:leftChars="0"/>
      </w:pPr>
      <w:r>
        <w:rPr>
          <w:rFonts w:hint="eastAsia"/>
        </w:rPr>
        <w:t>利害が対立するテーマについて対話する場づくり</w:t>
      </w:r>
    </w:p>
    <w:p w14:paraId="7261D020" w14:textId="77777777" w:rsidR="002830EC" w:rsidRDefault="002830EC" w:rsidP="002830EC">
      <w:pPr>
        <w:pStyle w:val="af8"/>
        <w:numPr>
          <w:ilvl w:val="0"/>
          <w:numId w:val="25"/>
        </w:numPr>
        <w:ind w:leftChars="0"/>
      </w:pPr>
      <w:r>
        <w:rPr>
          <w:rFonts w:hint="eastAsia"/>
        </w:rPr>
        <w:t>ダイバーシティの推進</w:t>
      </w:r>
    </w:p>
    <w:p w14:paraId="2D7A3FBB" w14:textId="37A4B16D" w:rsidR="002830EC" w:rsidRDefault="002830EC" w:rsidP="002830EC">
      <w:pPr>
        <w:pStyle w:val="af8"/>
        <w:numPr>
          <w:ilvl w:val="0"/>
          <w:numId w:val="25"/>
        </w:numPr>
        <w:ind w:leftChars="0"/>
      </w:pPr>
      <w:r>
        <w:rPr>
          <w:rFonts w:hint="eastAsia"/>
        </w:rPr>
        <w:t>将来世代を見据えた目標の設定（</w:t>
      </w:r>
      <w:r w:rsidR="0022700A">
        <w:rPr>
          <w:rFonts w:hint="eastAsia"/>
        </w:rPr>
        <w:t>子ども</w:t>
      </w:r>
      <w:r>
        <w:rPr>
          <w:rFonts w:hint="eastAsia"/>
        </w:rPr>
        <w:t>/若者へに伝えつなぐ）</w:t>
      </w:r>
    </w:p>
    <w:p w14:paraId="45EBB62F" w14:textId="77777777" w:rsidR="002830EC" w:rsidRDefault="002830EC" w:rsidP="002830EC">
      <w:pPr>
        <w:pStyle w:val="af8"/>
        <w:numPr>
          <w:ilvl w:val="0"/>
          <w:numId w:val="25"/>
        </w:numPr>
        <w:ind w:leftChars="0"/>
      </w:pPr>
      <w:r>
        <w:rPr>
          <w:rFonts w:hint="eastAsia"/>
        </w:rPr>
        <w:t>生産者と消費者がつながる機会の増加</w:t>
      </w:r>
    </w:p>
    <w:p w14:paraId="7EB90D53" w14:textId="77777777" w:rsidR="002830EC" w:rsidRPr="002830EC" w:rsidRDefault="002830EC" w:rsidP="002830EC">
      <w:pPr>
        <w:pStyle w:val="af8"/>
        <w:numPr>
          <w:ilvl w:val="0"/>
          <w:numId w:val="25"/>
        </w:numPr>
        <w:ind w:leftChars="0"/>
      </w:pPr>
      <w:r>
        <w:rPr>
          <w:rFonts w:hint="eastAsia"/>
        </w:rPr>
        <w:t>地域と多様な主体をつなぐ人の増加</w:t>
      </w:r>
    </w:p>
    <w:p w14:paraId="1C412AB5" w14:textId="617FA7AE" w:rsidR="003D5B23" w:rsidRDefault="00F65663" w:rsidP="006300CE">
      <w:pPr>
        <w:pStyle w:val="3"/>
        <w:numPr>
          <w:ilvl w:val="0"/>
          <w:numId w:val="37"/>
        </w:numPr>
      </w:pPr>
      <w:r>
        <w:rPr>
          <w:rFonts w:hint="eastAsia"/>
        </w:rPr>
        <w:t>このゴールに関するアクションの例</w:t>
      </w:r>
    </w:p>
    <w:p w14:paraId="0B10177B" w14:textId="77777777" w:rsidR="00476D1E" w:rsidRPr="00476D1E" w:rsidRDefault="00476D1E" w:rsidP="00476D1E">
      <w:pPr>
        <w:pStyle w:val="4"/>
      </w:pPr>
      <w:r>
        <w:rPr>
          <w:rFonts w:hint="eastAsia"/>
        </w:rPr>
        <w:t>暮らしの中で</w:t>
      </w:r>
    </w:p>
    <w:p w14:paraId="0361863B" w14:textId="77777777" w:rsidR="00860CC0" w:rsidRDefault="00447CD0" w:rsidP="006A4AEF">
      <w:pPr>
        <w:pStyle w:val="af8"/>
        <w:numPr>
          <w:ilvl w:val="0"/>
          <w:numId w:val="45"/>
        </w:numPr>
        <w:ind w:leftChars="0"/>
      </w:pPr>
      <w:r>
        <w:rPr>
          <w:rFonts w:hint="eastAsia"/>
        </w:rPr>
        <w:t>MLGsに関するワークショップ等に参加する。</w:t>
      </w:r>
    </w:p>
    <w:p w14:paraId="4F672FEB" w14:textId="40F925F9" w:rsidR="00447CD0" w:rsidRDefault="00F3532E" w:rsidP="00F3532E">
      <w:pPr>
        <w:pStyle w:val="af8"/>
        <w:numPr>
          <w:ilvl w:val="0"/>
          <w:numId w:val="45"/>
        </w:numPr>
        <w:ind w:leftChars="0"/>
      </w:pPr>
      <w:r w:rsidRPr="00F3532E">
        <w:rPr>
          <w:rFonts w:hint="eastAsia"/>
        </w:rPr>
        <w:t>多地域・多世代・多文化のみんなと協働する</w:t>
      </w:r>
      <w:r w:rsidR="00447CD0">
        <w:rPr>
          <w:rFonts w:hint="eastAsia"/>
        </w:rPr>
        <w:t>。</w:t>
      </w:r>
    </w:p>
    <w:p w14:paraId="3BF36774" w14:textId="12C1DC3D" w:rsidR="009D209F" w:rsidRDefault="009D209F" w:rsidP="009D209F">
      <w:pPr>
        <w:pStyle w:val="af8"/>
        <w:numPr>
          <w:ilvl w:val="0"/>
          <w:numId w:val="45"/>
        </w:numPr>
        <w:ind w:leftChars="0"/>
      </w:pPr>
      <w:r w:rsidRPr="009D209F">
        <w:rPr>
          <w:rFonts w:hint="eastAsia"/>
        </w:rPr>
        <w:t>琵琶湖下流域や県外から琵琶湖の保全活動に参加する。</w:t>
      </w:r>
    </w:p>
    <w:p w14:paraId="3B4D433B" w14:textId="77777777" w:rsidR="00201AE4" w:rsidRDefault="009D209F" w:rsidP="00201AE4">
      <w:pPr>
        <w:pStyle w:val="af8"/>
        <w:numPr>
          <w:ilvl w:val="0"/>
          <w:numId w:val="45"/>
        </w:numPr>
        <w:ind w:leftChars="0"/>
      </w:pPr>
      <w:r>
        <w:rPr>
          <w:rFonts w:hint="eastAsia"/>
        </w:rPr>
        <w:t>滋賀県から</w:t>
      </w:r>
      <w:r w:rsidRPr="009D209F">
        <w:rPr>
          <w:rFonts w:hint="eastAsia"/>
        </w:rPr>
        <w:t>琵琶湖下流域や県外</w:t>
      </w:r>
      <w:r>
        <w:rPr>
          <w:rFonts w:hint="eastAsia"/>
        </w:rPr>
        <w:t>の環境保全活動に参加する。</w:t>
      </w:r>
    </w:p>
    <w:p w14:paraId="52D322F9" w14:textId="77777777" w:rsidR="00201AE4" w:rsidRPr="00201AE4" w:rsidRDefault="00201AE4" w:rsidP="00201AE4">
      <w:pPr>
        <w:pStyle w:val="af8"/>
        <w:numPr>
          <w:ilvl w:val="0"/>
          <w:numId w:val="45"/>
        </w:numPr>
        <w:ind w:leftChars="0"/>
      </w:pPr>
      <w:r w:rsidRPr="00201AE4">
        <w:rPr>
          <w:rFonts w:asciiTheme="minorEastAsia" w:hAnsiTheme="minorEastAsia" w:hint="eastAsia"/>
        </w:rPr>
        <w:t>琵琶湖や暮らしに関するフォーラムやシンポジウム等に参加する。</w:t>
      </w:r>
    </w:p>
    <w:p w14:paraId="6CA52E92" w14:textId="77777777" w:rsidR="00201AE4" w:rsidRPr="00201AE4" w:rsidRDefault="00201AE4" w:rsidP="00201AE4">
      <w:pPr>
        <w:pStyle w:val="af8"/>
        <w:numPr>
          <w:ilvl w:val="0"/>
          <w:numId w:val="45"/>
        </w:numPr>
        <w:ind w:leftChars="0"/>
      </w:pPr>
      <w:r w:rsidRPr="00201AE4">
        <w:rPr>
          <w:rFonts w:asciiTheme="minorEastAsia" w:hAnsiTheme="minorEastAsia" w:hint="eastAsia"/>
        </w:rPr>
        <w:t>琵琶湖の清掃活動やヨシ刈りなど、多様な主体が集まる環境保全活動に参加する。</w:t>
      </w:r>
    </w:p>
    <w:p w14:paraId="2F59EB1A" w14:textId="17F87873" w:rsidR="00201AE4" w:rsidRPr="005D2F5F" w:rsidRDefault="00201AE4" w:rsidP="00201AE4">
      <w:pPr>
        <w:pStyle w:val="af8"/>
        <w:numPr>
          <w:ilvl w:val="0"/>
          <w:numId w:val="45"/>
        </w:numPr>
        <w:ind w:leftChars="0"/>
      </w:pPr>
      <w:r w:rsidRPr="00201AE4">
        <w:rPr>
          <w:rFonts w:asciiTheme="minorEastAsia" w:hAnsiTheme="minorEastAsia" w:hint="eastAsia"/>
        </w:rPr>
        <w:t>環境保全のイベントや活動に、身近な人を誘う。</w:t>
      </w:r>
    </w:p>
    <w:p w14:paraId="30A67566" w14:textId="1EB218AB" w:rsidR="005D2F5F" w:rsidRPr="00201AE4" w:rsidRDefault="005D2F5F" w:rsidP="005D2F5F">
      <w:pPr>
        <w:pStyle w:val="af8"/>
        <w:numPr>
          <w:ilvl w:val="1"/>
          <w:numId w:val="45"/>
        </w:numPr>
        <w:ind w:leftChars="0"/>
      </w:pPr>
      <w:r>
        <w:rPr>
          <w:rFonts w:hint="eastAsia"/>
        </w:rPr>
        <w:t>株式会社湖･Laboには[びわプラ漁師部]という部活があります。メンバーは常にゴミ袋などを車に積んでおり、最寄り琵琶湖岸のゴミを拾います。一人でも誰かとでも、5分でも10分でも、そのために集まったり、わざわざ着替えたりせず、出来る時にしたいだけ活動する。それが日常的な行動の一つとなるのがびわプラ漁師部の特徴です。拾った後は各自で処理施設に持ち込んだり収集日に出し</w:t>
      </w:r>
      <w:r w:rsidR="00637EFB">
        <w:rPr>
          <w:rFonts w:hint="eastAsia"/>
        </w:rPr>
        <w:t>たりし</w:t>
      </w:r>
      <w:r>
        <w:rPr>
          <w:rFonts w:hint="eastAsia"/>
        </w:rPr>
        <w:t>ます。SNSには#びわプラ漁師部 とタグを付けてどなたでも投稿でき情報の交換共有の場としています。</w:t>
      </w:r>
    </w:p>
    <w:p w14:paraId="028CCF17" w14:textId="71F3CA58" w:rsidR="00201AE4" w:rsidRDefault="00201AE4" w:rsidP="00201AE4">
      <w:pPr>
        <w:pStyle w:val="af8"/>
        <w:numPr>
          <w:ilvl w:val="0"/>
          <w:numId w:val="45"/>
        </w:numPr>
        <w:ind w:leftChars="0"/>
      </w:pPr>
      <w:r w:rsidRPr="0053789B">
        <w:rPr>
          <w:rFonts w:asciiTheme="minorEastAsia" w:hAnsiTheme="minorEastAsia" w:hint="eastAsia"/>
        </w:rPr>
        <w:t>生産者と消費者をつなぐ朝市や直売所を利用する。</w:t>
      </w:r>
    </w:p>
    <w:p w14:paraId="44A623D6" w14:textId="77777777" w:rsidR="00476D1E" w:rsidRDefault="00476D1E" w:rsidP="00476D1E">
      <w:pPr>
        <w:pStyle w:val="4"/>
      </w:pPr>
      <w:r>
        <w:rPr>
          <w:rFonts w:hint="eastAsia"/>
        </w:rPr>
        <w:t>事業・産業の中で</w:t>
      </w:r>
    </w:p>
    <w:p w14:paraId="34B99DF0" w14:textId="77777777" w:rsidR="00476D1E" w:rsidRDefault="00476D1E" w:rsidP="00F319B7">
      <w:pPr>
        <w:pStyle w:val="af8"/>
        <w:numPr>
          <w:ilvl w:val="0"/>
          <w:numId w:val="73"/>
        </w:numPr>
        <w:ind w:leftChars="0"/>
      </w:pPr>
      <w:r>
        <w:rPr>
          <w:rFonts w:hint="eastAsia"/>
        </w:rPr>
        <w:t>事業所の清掃活動を、地域や他の活動団体とコラボして実施する。</w:t>
      </w:r>
    </w:p>
    <w:p w14:paraId="0C1D3375" w14:textId="77777777" w:rsidR="00A9682C" w:rsidRDefault="00201AE4" w:rsidP="00A9682C">
      <w:pPr>
        <w:pStyle w:val="af8"/>
        <w:numPr>
          <w:ilvl w:val="0"/>
          <w:numId w:val="73"/>
        </w:numPr>
        <w:ind w:leftChars="0"/>
      </w:pPr>
      <w:r>
        <w:rPr>
          <w:rFonts w:asciiTheme="minorEastAsia" w:hAnsiTheme="minorEastAsia" w:hint="eastAsia"/>
        </w:rPr>
        <w:t>琵琶湖サポーターズ・ネットワークを活用し、協働の取組を実施する。</w:t>
      </w:r>
    </w:p>
    <w:p w14:paraId="0FE64251" w14:textId="574BBDA9" w:rsidR="00A9682C" w:rsidRPr="00A9682C" w:rsidRDefault="00A9682C" w:rsidP="00A9682C">
      <w:pPr>
        <w:pStyle w:val="af8"/>
        <w:numPr>
          <w:ilvl w:val="0"/>
          <w:numId w:val="73"/>
        </w:numPr>
        <w:ind w:leftChars="0"/>
      </w:pPr>
      <w:r w:rsidRPr="00A9682C">
        <w:rPr>
          <w:rFonts w:ascii="UD デジタル 教科書体 N-R" w:eastAsia="UD デジタル 教科書体 N-R" w:hAnsiTheme="minorEastAsia" w:hint="eastAsia"/>
        </w:rPr>
        <w:t>SDGsを学ぶ商品</w:t>
      </w:r>
      <w:r w:rsidRPr="00A9682C">
        <w:rPr>
          <w:rFonts w:asciiTheme="minorEastAsia" w:hAnsiTheme="minorEastAsia" w:hint="eastAsia"/>
        </w:rPr>
        <w:t>を開発する。</w:t>
      </w:r>
    </w:p>
    <w:p w14:paraId="437C8B67" w14:textId="6DD3F976" w:rsidR="00A9682C" w:rsidRPr="00476D1E" w:rsidRDefault="00A9682C" w:rsidP="00A9682C">
      <w:pPr>
        <w:pStyle w:val="af8"/>
        <w:numPr>
          <w:ilvl w:val="1"/>
          <w:numId w:val="73"/>
        </w:numPr>
        <w:ind w:leftChars="0"/>
      </w:pPr>
      <w:r w:rsidRPr="00A9682C">
        <w:rPr>
          <w:rFonts w:hint="eastAsia"/>
        </w:rPr>
        <w:lastRenderedPageBreak/>
        <w:t>（一社）　未来技術推進協会</w:t>
      </w:r>
      <w:r>
        <w:rPr>
          <w:rFonts w:hint="eastAsia"/>
        </w:rPr>
        <w:t>は、は、テクノロジーの力で社会課題を解決すべく立ち上がった団体です。2030年までに解決すべき社会課題であるSDGsの推進・解決に向けて、SDGs</w:t>
      </w:r>
      <w:r w:rsidR="00880C3C">
        <w:rPr>
          <w:rFonts w:hint="eastAsia"/>
        </w:rPr>
        <w:t>ボードゲーム</w:t>
      </w:r>
      <w:r>
        <w:rPr>
          <w:rFonts w:hint="eastAsia"/>
        </w:rPr>
        <w:t>を作成し、高校を中心に</w:t>
      </w:r>
      <w:r w:rsidR="00880C3C">
        <w:rPr>
          <w:rFonts w:hint="eastAsia"/>
        </w:rPr>
        <w:t>ボードゲーム</w:t>
      </w:r>
      <w:r>
        <w:rPr>
          <w:rFonts w:hint="eastAsia"/>
        </w:rPr>
        <w:t>を使ったワークショップを展開しています。</w:t>
      </w:r>
      <w:r w:rsidRPr="00A9682C">
        <w:rPr>
          <w:rFonts w:hint="eastAsia"/>
        </w:rPr>
        <w:t>日本に数ある自治体が連携してSDGs解決を加速するために、SDGsボードゲームの滋賀県版を作成しました。滋賀県の企業のSDGs取り組み事例をカードに取り上げ、滋賀県内の方々が滋賀のSDGs取組事例がよくわかるようにしており、滋賀県外の方々も滋賀の先進的な取り組み事例を学ぶことが出来ます。</w:t>
      </w:r>
    </w:p>
    <w:p w14:paraId="4FECC7D1" w14:textId="77777777" w:rsidR="00476D1E" w:rsidRDefault="00476D1E" w:rsidP="00476D1E">
      <w:pPr>
        <w:pStyle w:val="4"/>
      </w:pPr>
      <w:r>
        <w:rPr>
          <w:rFonts w:hint="eastAsia"/>
        </w:rPr>
        <w:t>行政の施策で</w:t>
      </w:r>
    </w:p>
    <w:p w14:paraId="6651C2AE" w14:textId="2CCBBBDD" w:rsidR="009C3F9C" w:rsidRDefault="009C3F9C" w:rsidP="009C3F9C">
      <w:pPr>
        <w:pStyle w:val="af8"/>
        <w:numPr>
          <w:ilvl w:val="0"/>
          <w:numId w:val="73"/>
        </w:numPr>
        <w:ind w:leftChars="0"/>
      </w:pPr>
      <w:r>
        <w:rPr>
          <w:rFonts w:hint="eastAsia"/>
        </w:rPr>
        <w:t>行政職員が、</w:t>
      </w:r>
      <w:r w:rsidRPr="009C3F9C">
        <w:rPr>
          <w:rFonts w:hint="eastAsia"/>
        </w:rPr>
        <w:t>多様な人が集まり、多様な意見が気兼ねなく出る場</w:t>
      </w:r>
      <w:r>
        <w:rPr>
          <w:rFonts w:hint="eastAsia"/>
        </w:rPr>
        <w:t>、</w:t>
      </w:r>
      <w:r w:rsidRPr="009C3F9C">
        <w:rPr>
          <w:rFonts w:hint="eastAsia"/>
        </w:rPr>
        <w:t>階層の深い意見が出せる場づくりを学ぶ。</w:t>
      </w:r>
    </w:p>
    <w:p w14:paraId="49BA8FA4" w14:textId="48362553" w:rsidR="00476D1E" w:rsidRDefault="00BA69A8" w:rsidP="00F319B7">
      <w:pPr>
        <w:pStyle w:val="af8"/>
        <w:numPr>
          <w:ilvl w:val="0"/>
          <w:numId w:val="73"/>
        </w:numPr>
        <w:ind w:leftChars="0"/>
      </w:pPr>
      <w:r w:rsidRPr="00BA69A8">
        <w:rPr>
          <w:rFonts w:hint="eastAsia"/>
        </w:rPr>
        <w:t>県民・NPO・企業・研究者等、多様な主体が参加</w:t>
      </w:r>
      <w:r>
        <w:rPr>
          <w:rFonts w:hint="eastAsia"/>
        </w:rPr>
        <w:t>する場で意見交換を行う。</w:t>
      </w:r>
    </w:p>
    <w:p w14:paraId="4AB69A77" w14:textId="7BA632B5" w:rsidR="00EA6E8B" w:rsidRDefault="00EA6E8B" w:rsidP="00F319B7">
      <w:pPr>
        <w:pStyle w:val="af8"/>
        <w:numPr>
          <w:ilvl w:val="1"/>
          <w:numId w:val="73"/>
        </w:numPr>
        <w:ind w:leftChars="0"/>
      </w:pPr>
      <w:r>
        <w:rPr>
          <w:rFonts w:hint="eastAsia"/>
        </w:rPr>
        <w:t>滋賀県が所管する意見交換の場としては下記のものがあります。</w:t>
      </w:r>
    </w:p>
    <w:p w14:paraId="0B3DA984" w14:textId="579CF0FD" w:rsidR="003A764E" w:rsidRDefault="003A764E" w:rsidP="00EA6E8B">
      <w:pPr>
        <w:pStyle w:val="af8"/>
        <w:numPr>
          <w:ilvl w:val="2"/>
          <w:numId w:val="73"/>
        </w:numPr>
        <w:ind w:leftChars="0"/>
      </w:pPr>
      <w:r w:rsidRPr="00284A02">
        <w:rPr>
          <w:rFonts w:hint="eastAsia"/>
        </w:rPr>
        <w:t>しが地域エネルギーコンソーシアム</w:t>
      </w:r>
      <w:r>
        <w:rPr>
          <w:rFonts w:hint="eastAsia"/>
        </w:rPr>
        <w:t>（滋賀県エネルギー政策課）</w:t>
      </w:r>
    </w:p>
    <w:p w14:paraId="6E99DEC0" w14:textId="77777777" w:rsidR="003A764E" w:rsidRDefault="003A764E" w:rsidP="00EA6E8B">
      <w:pPr>
        <w:pStyle w:val="af8"/>
        <w:numPr>
          <w:ilvl w:val="2"/>
          <w:numId w:val="73"/>
        </w:numPr>
        <w:ind w:leftChars="0"/>
      </w:pPr>
      <w:r w:rsidRPr="003A764E">
        <w:rPr>
          <w:rFonts w:hint="eastAsia"/>
        </w:rPr>
        <w:t>琵琶湖サポーターズ・ネットワーク</w:t>
      </w:r>
      <w:r>
        <w:rPr>
          <w:rFonts w:hint="eastAsia"/>
        </w:rPr>
        <w:t>（滋賀県琵琶湖保全再生課）</w:t>
      </w:r>
    </w:p>
    <w:p w14:paraId="06CC972E" w14:textId="20036C54" w:rsidR="00BA69A8" w:rsidRDefault="00BA69A8" w:rsidP="00EA6E8B">
      <w:pPr>
        <w:pStyle w:val="af8"/>
        <w:numPr>
          <w:ilvl w:val="2"/>
          <w:numId w:val="73"/>
        </w:numPr>
        <w:ind w:leftChars="0"/>
      </w:pPr>
      <w:r w:rsidRPr="00BA69A8">
        <w:rPr>
          <w:rFonts w:hint="eastAsia"/>
        </w:rPr>
        <w:t>滋賀県買い物ごみ・食品ロス削減推進協議会</w:t>
      </w:r>
      <w:r>
        <w:rPr>
          <w:rFonts w:hint="eastAsia"/>
        </w:rPr>
        <w:t>（滋賀県循環社会推進課）</w:t>
      </w:r>
    </w:p>
    <w:p w14:paraId="4A33D48B" w14:textId="77777777" w:rsidR="003A764E" w:rsidRDefault="003A764E" w:rsidP="00EA6E8B">
      <w:pPr>
        <w:pStyle w:val="af8"/>
        <w:numPr>
          <w:ilvl w:val="2"/>
          <w:numId w:val="73"/>
        </w:numPr>
        <w:ind w:leftChars="0"/>
      </w:pPr>
      <w:r w:rsidRPr="00284A02">
        <w:rPr>
          <w:rFonts w:hint="eastAsia"/>
        </w:rPr>
        <w:t>ネイチャーサポート滋賀　（自然公園施設再生ボランティア）</w:t>
      </w:r>
      <w:r>
        <w:rPr>
          <w:rFonts w:hint="eastAsia"/>
        </w:rPr>
        <w:t>（滋賀県自然環境保全課）</w:t>
      </w:r>
    </w:p>
    <w:p w14:paraId="152563F1" w14:textId="416DC60B" w:rsidR="0047616E" w:rsidRDefault="00BA69A8" w:rsidP="00EA6E8B">
      <w:pPr>
        <w:pStyle w:val="af8"/>
        <w:numPr>
          <w:ilvl w:val="2"/>
          <w:numId w:val="73"/>
        </w:numPr>
        <w:ind w:leftChars="0"/>
      </w:pPr>
      <w:r w:rsidRPr="00BA69A8">
        <w:rPr>
          <w:rFonts w:hint="eastAsia"/>
        </w:rPr>
        <w:t>福祉のまちづくり推進会議</w:t>
      </w:r>
      <w:r>
        <w:rPr>
          <w:rFonts w:hint="eastAsia"/>
        </w:rPr>
        <w:t>（滋賀県</w:t>
      </w:r>
      <w:r w:rsidR="00284A02">
        <w:rPr>
          <w:rFonts w:hint="eastAsia"/>
        </w:rPr>
        <w:t>健康福祉政策課</w:t>
      </w:r>
      <w:r>
        <w:rPr>
          <w:rFonts w:hint="eastAsia"/>
        </w:rPr>
        <w:t>）</w:t>
      </w:r>
    </w:p>
    <w:p w14:paraId="6C63F303" w14:textId="77777777" w:rsidR="003A764E" w:rsidRDefault="003A764E" w:rsidP="00EA6E8B">
      <w:pPr>
        <w:pStyle w:val="af8"/>
        <w:numPr>
          <w:ilvl w:val="2"/>
          <w:numId w:val="73"/>
        </w:numPr>
        <w:ind w:leftChars="0"/>
      </w:pPr>
      <w:r w:rsidRPr="00284A02">
        <w:rPr>
          <w:rFonts w:hint="eastAsia"/>
        </w:rPr>
        <w:t>しがの農×福ネットワーク</w:t>
      </w:r>
      <w:r>
        <w:rPr>
          <w:rFonts w:hint="eastAsia"/>
        </w:rPr>
        <w:t>（滋賀県農政課）</w:t>
      </w:r>
    </w:p>
    <w:p w14:paraId="516EBB45" w14:textId="77777777" w:rsidR="003A764E" w:rsidRDefault="003A764E" w:rsidP="00EA6E8B">
      <w:pPr>
        <w:pStyle w:val="af8"/>
        <w:numPr>
          <w:ilvl w:val="2"/>
          <w:numId w:val="73"/>
        </w:numPr>
        <w:ind w:leftChars="0"/>
      </w:pPr>
      <w:r w:rsidRPr="003A764E">
        <w:rPr>
          <w:rFonts w:hint="eastAsia"/>
        </w:rPr>
        <w:t>琵琶湖と共生する滋賀の農林水産業推進協議会</w:t>
      </w:r>
      <w:r>
        <w:rPr>
          <w:rFonts w:hint="eastAsia"/>
        </w:rPr>
        <w:t>（滋賀県農政課）</w:t>
      </w:r>
    </w:p>
    <w:p w14:paraId="02A0C2F5" w14:textId="5649F006" w:rsidR="003A764E" w:rsidRDefault="003A764E" w:rsidP="00EA6E8B">
      <w:pPr>
        <w:pStyle w:val="af8"/>
        <w:numPr>
          <w:ilvl w:val="2"/>
          <w:numId w:val="73"/>
        </w:numPr>
        <w:ind w:leftChars="0"/>
      </w:pPr>
      <w:r w:rsidRPr="003A764E">
        <w:rPr>
          <w:rFonts w:hint="eastAsia"/>
        </w:rPr>
        <w:t>しがの農畜水産物マーケティング推進会議</w:t>
      </w:r>
      <w:r>
        <w:rPr>
          <w:rFonts w:hint="eastAsia"/>
        </w:rPr>
        <w:t>（滋賀県食のブランド推進課）</w:t>
      </w:r>
    </w:p>
    <w:p w14:paraId="618CE380" w14:textId="362F89AF" w:rsidR="00284A02" w:rsidRDefault="00284A02" w:rsidP="00EA6E8B">
      <w:pPr>
        <w:pStyle w:val="af8"/>
        <w:numPr>
          <w:ilvl w:val="2"/>
          <w:numId w:val="73"/>
        </w:numPr>
        <w:ind w:leftChars="0"/>
      </w:pPr>
      <w:r w:rsidRPr="00284A02">
        <w:rPr>
          <w:rFonts w:hint="eastAsia"/>
        </w:rPr>
        <w:t>しがのふるさと支え合いプロジェクト</w:t>
      </w:r>
      <w:r>
        <w:rPr>
          <w:rFonts w:hint="eastAsia"/>
        </w:rPr>
        <w:t>（滋賀県農村振興課）</w:t>
      </w:r>
    </w:p>
    <w:p w14:paraId="05B77C7C" w14:textId="77F8643C" w:rsidR="003A764E" w:rsidRDefault="00284A02" w:rsidP="00EA6E8B">
      <w:pPr>
        <w:pStyle w:val="af8"/>
        <w:numPr>
          <w:ilvl w:val="2"/>
          <w:numId w:val="73"/>
        </w:numPr>
        <w:ind w:leftChars="0"/>
      </w:pPr>
      <w:r w:rsidRPr="00284A02">
        <w:rPr>
          <w:rFonts w:hint="eastAsia"/>
        </w:rPr>
        <w:t>琵琶湖とつながる</w:t>
      </w:r>
      <w:r w:rsidR="00FE40DA">
        <w:rPr>
          <w:rFonts w:hint="eastAsia"/>
        </w:rPr>
        <w:t>生き物</w:t>
      </w:r>
      <w:r w:rsidRPr="00284A02">
        <w:rPr>
          <w:rFonts w:hint="eastAsia"/>
        </w:rPr>
        <w:t>田んぼ物語推進協議会</w:t>
      </w:r>
      <w:r>
        <w:rPr>
          <w:rFonts w:hint="eastAsia"/>
        </w:rPr>
        <w:t>（滋賀県農村振興課）</w:t>
      </w:r>
    </w:p>
    <w:p w14:paraId="09986ED0" w14:textId="77777777" w:rsidR="0024572D" w:rsidRDefault="003A764E" w:rsidP="00EA6E8B">
      <w:pPr>
        <w:pStyle w:val="af8"/>
        <w:numPr>
          <w:ilvl w:val="2"/>
          <w:numId w:val="73"/>
        </w:numPr>
        <w:ind w:leftChars="0"/>
      </w:pPr>
      <w:r w:rsidRPr="003A764E">
        <w:rPr>
          <w:rFonts w:hint="eastAsia"/>
        </w:rPr>
        <w:t>滋賀県建設産業活性化推進懇話会</w:t>
      </w:r>
      <w:r>
        <w:rPr>
          <w:rFonts w:hint="eastAsia"/>
        </w:rPr>
        <w:t>（滋賀県技術管理課）</w:t>
      </w:r>
    </w:p>
    <w:p w14:paraId="20AC35EE" w14:textId="23CCCC9B" w:rsidR="0024572D" w:rsidRDefault="0024572D" w:rsidP="00EA6E8B">
      <w:pPr>
        <w:pStyle w:val="af8"/>
        <w:numPr>
          <w:ilvl w:val="2"/>
          <w:numId w:val="73"/>
        </w:numPr>
        <w:ind w:leftChars="0"/>
      </w:pPr>
      <w:r>
        <w:rPr>
          <w:rFonts w:hint="eastAsia"/>
        </w:rPr>
        <w:t>淡海の川づくりフォーラム（滋賀県流域政策局）</w:t>
      </w:r>
    </w:p>
    <w:p w14:paraId="0ABDFD5E" w14:textId="080ABC43" w:rsidR="003A764E" w:rsidRPr="0047616E" w:rsidRDefault="003A764E" w:rsidP="00EA6E8B">
      <w:pPr>
        <w:pStyle w:val="af8"/>
        <w:numPr>
          <w:ilvl w:val="2"/>
          <w:numId w:val="73"/>
        </w:numPr>
        <w:ind w:leftChars="0"/>
      </w:pPr>
      <w:r w:rsidRPr="003A764E">
        <w:rPr>
          <w:rFonts w:hint="eastAsia"/>
        </w:rPr>
        <w:t>しが水環境ビジネス推進フォーラム</w:t>
      </w:r>
      <w:r>
        <w:rPr>
          <w:rFonts w:hint="eastAsia"/>
        </w:rPr>
        <w:t>（滋賀県商工政策課）</w:t>
      </w:r>
      <w:r w:rsidR="0024572D">
        <w:rPr>
          <w:rFonts w:hint="eastAsia"/>
        </w:rPr>
        <w:t xml:space="preserve">　　　など</w:t>
      </w:r>
    </w:p>
    <w:p w14:paraId="5677D477" w14:textId="77777777" w:rsidR="00AB1EE8" w:rsidRDefault="00AB1EE8">
      <w:pPr>
        <w:rPr>
          <w:rFonts w:ascii="UD デジタル 教科書体 N-R" w:eastAsia="UD デジタル 教科書体 N-R" w:hAnsiTheme="majorHAnsi" w:cstheme="majorBidi"/>
          <w:b/>
          <w:bCs/>
          <w:color w:val="365F91" w:themeColor="accent1" w:themeShade="BF"/>
          <w:sz w:val="24"/>
          <w:szCs w:val="24"/>
        </w:rPr>
      </w:pPr>
      <w:r>
        <w:br w:type="page"/>
      </w:r>
    </w:p>
    <w:p w14:paraId="4E1EB0BF" w14:textId="4E31AB32" w:rsidR="00474866" w:rsidRDefault="006B344B" w:rsidP="005C3E2E">
      <w:pPr>
        <w:pStyle w:val="1"/>
        <w:numPr>
          <w:ilvl w:val="0"/>
          <w:numId w:val="1"/>
        </w:numPr>
      </w:pPr>
      <w:bookmarkStart w:id="72" w:name="_Toc75350162"/>
      <w:r>
        <w:rPr>
          <w:noProof/>
        </w:rPr>
        <w:lastRenderedPageBreak/>
        <w:drawing>
          <wp:anchor distT="0" distB="0" distL="114300" distR="114300" simplePos="0" relativeHeight="251770880" behindDoc="0" locked="0" layoutInCell="1" allowOverlap="1" wp14:anchorId="06D1C16C" wp14:editId="64508A7D">
            <wp:simplePos x="0" y="0"/>
            <wp:positionH relativeFrom="column">
              <wp:posOffset>-351472</wp:posOffset>
            </wp:positionH>
            <wp:positionV relativeFrom="paragraph">
              <wp:posOffset>525463</wp:posOffset>
            </wp:positionV>
            <wp:extent cx="5857623" cy="7500937"/>
            <wp:effectExtent l="0" t="0" r="0" b="508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DGsMLGs星取表.png"/>
                    <pic:cNvPicPr/>
                  </pic:nvPicPr>
                  <pic:blipFill rotWithShape="1">
                    <a:blip r:embed="rId46">
                      <a:extLst>
                        <a:ext uri="{28A0092B-C50C-407E-A947-70E740481C1C}">
                          <a14:useLocalDpi xmlns:a14="http://schemas.microsoft.com/office/drawing/2010/main" val="0"/>
                        </a:ext>
                      </a:extLst>
                    </a:blip>
                    <a:srcRect b="3979"/>
                    <a:stretch/>
                  </pic:blipFill>
                  <pic:spPr bwMode="auto">
                    <a:xfrm>
                      <a:off x="0" y="0"/>
                      <a:ext cx="5860688" cy="75048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5112">
        <w:rPr>
          <w:rFonts w:hint="eastAsia"/>
        </w:rPr>
        <w:t>MLGsと</w:t>
      </w:r>
      <w:r w:rsidR="003D5B23">
        <w:rPr>
          <w:rFonts w:hint="eastAsia"/>
        </w:rPr>
        <w:t>SDGsとの関係</w:t>
      </w:r>
      <w:bookmarkEnd w:id="72"/>
    </w:p>
    <w:p w14:paraId="0A6F6F39" w14:textId="5E932650" w:rsidR="00674E83" w:rsidRPr="006B344B" w:rsidRDefault="00674E83" w:rsidP="003D5B23"/>
    <w:p w14:paraId="700A9D65" w14:textId="77777777" w:rsidR="00674E83" w:rsidRDefault="00674E83" w:rsidP="003D5B23"/>
    <w:p w14:paraId="624514AA" w14:textId="77777777" w:rsidR="00674E83" w:rsidRDefault="00674E83" w:rsidP="003D5B23"/>
    <w:p w14:paraId="0F36AA08" w14:textId="77777777" w:rsidR="00674E83" w:rsidRDefault="00674E83" w:rsidP="003D5B23"/>
    <w:p w14:paraId="3F25BA71" w14:textId="77777777" w:rsidR="00674E83" w:rsidRDefault="00674E83" w:rsidP="003D5B23"/>
    <w:p w14:paraId="256E4A1C" w14:textId="77777777" w:rsidR="00674E83" w:rsidRDefault="00674E83" w:rsidP="003D5B23"/>
    <w:p w14:paraId="131DCB79" w14:textId="77777777" w:rsidR="00674E83" w:rsidRDefault="00674E83" w:rsidP="003D5B23"/>
    <w:p w14:paraId="79139661" w14:textId="77777777" w:rsidR="00674E83" w:rsidRDefault="00674E83" w:rsidP="003D5B23"/>
    <w:p w14:paraId="7F7CF4A1" w14:textId="77777777" w:rsidR="00674E83" w:rsidRDefault="00674E83" w:rsidP="003D5B23"/>
    <w:p w14:paraId="77C1CC2E" w14:textId="77777777" w:rsidR="00674E83" w:rsidRDefault="00674E83" w:rsidP="003D5B23"/>
    <w:p w14:paraId="60C2FF1D" w14:textId="77777777" w:rsidR="00674E83" w:rsidRDefault="00674E83" w:rsidP="003D5B23"/>
    <w:p w14:paraId="33C1E5DC" w14:textId="77777777" w:rsidR="00674E83" w:rsidRDefault="00674E83" w:rsidP="003D5B23"/>
    <w:p w14:paraId="309BF919" w14:textId="77777777" w:rsidR="00674E83" w:rsidRDefault="00674E83" w:rsidP="003D5B23"/>
    <w:p w14:paraId="6AAFF531" w14:textId="77777777" w:rsidR="00674E83" w:rsidRDefault="00674E83" w:rsidP="003D5B23"/>
    <w:p w14:paraId="7B5E5315" w14:textId="77777777" w:rsidR="00674E83" w:rsidRDefault="00674E83" w:rsidP="003D5B23"/>
    <w:p w14:paraId="6CA63740" w14:textId="77777777" w:rsidR="00674E83" w:rsidRDefault="00674E83" w:rsidP="003D5B23"/>
    <w:p w14:paraId="3FA27E5F" w14:textId="77777777" w:rsidR="00674E83" w:rsidRDefault="00674E83" w:rsidP="003D5B23"/>
    <w:p w14:paraId="57D6E08C" w14:textId="77777777" w:rsidR="00674E83" w:rsidRDefault="00674E83">
      <w:r>
        <w:br w:type="page"/>
      </w:r>
    </w:p>
    <w:p w14:paraId="6971331F" w14:textId="77777777" w:rsidR="00674E83" w:rsidRDefault="00674E83" w:rsidP="005C3E2E">
      <w:pPr>
        <w:pStyle w:val="1"/>
        <w:numPr>
          <w:ilvl w:val="0"/>
          <w:numId w:val="1"/>
        </w:numPr>
      </w:pPr>
      <w:bookmarkStart w:id="73" w:name="_Toc75350163"/>
      <w:r>
        <w:rPr>
          <w:rFonts w:hint="eastAsia"/>
        </w:rPr>
        <w:lastRenderedPageBreak/>
        <w:t>MLGsの推進</w:t>
      </w:r>
      <w:bookmarkEnd w:id="73"/>
    </w:p>
    <w:p w14:paraId="36C32B6A" w14:textId="77777777" w:rsidR="00BF6E74" w:rsidRDefault="00BF6E74" w:rsidP="005C3E2E">
      <w:pPr>
        <w:pStyle w:val="2"/>
        <w:numPr>
          <w:ilvl w:val="0"/>
          <w:numId w:val="27"/>
        </w:numPr>
      </w:pPr>
      <w:bookmarkStart w:id="74" w:name="_Toc75350164"/>
      <w:r>
        <w:rPr>
          <w:rFonts w:hint="eastAsia"/>
        </w:rPr>
        <w:t>MLGsの達成のために</w:t>
      </w:r>
      <w:bookmarkEnd w:id="74"/>
    </w:p>
    <w:p w14:paraId="786564B6" w14:textId="77777777" w:rsidR="001139BD" w:rsidRDefault="001139BD" w:rsidP="00C44664">
      <w:pPr>
        <w:pStyle w:val="3"/>
        <w:numPr>
          <w:ilvl w:val="0"/>
          <w:numId w:val="28"/>
        </w:numPr>
      </w:pPr>
      <w:r>
        <w:t>MLGs</w:t>
      </w:r>
      <w:r>
        <w:rPr>
          <w:rFonts w:hint="eastAsia"/>
        </w:rPr>
        <w:t>の達成のためのアクション</w:t>
      </w:r>
    </w:p>
    <w:p w14:paraId="6EA2AF28" w14:textId="0AF7A0E8" w:rsidR="00BF6E74" w:rsidRDefault="0058165F" w:rsidP="008853D8">
      <w:pPr>
        <w:pStyle w:val="af8"/>
      </w:pPr>
      <w:r>
        <w:rPr>
          <w:rFonts w:hint="eastAsia"/>
        </w:rPr>
        <w:t>まずは、琵琶湖を思い、琵琶湖のために何かアクションを起こして</w:t>
      </w:r>
      <w:r w:rsidR="008853D8">
        <w:rPr>
          <w:rFonts w:hint="eastAsia"/>
        </w:rPr>
        <w:t>みて</w:t>
      </w:r>
      <w:r>
        <w:rPr>
          <w:rFonts w:hint="eastAsia"/>
        </w:rPr>
        <w:t>ください。</w:t>
      </w:r>
    </w:p>
    <w:p w14:paraId="7226958D" w14:textId="735AD929" w:rsidR="001139BD" w:rsidRDefault="001139BD" w:rsidP="008C6929">
      <w:pPr>
        <w:pStyle w:val="af8"/>
      </w:pPr>
      <w:r>
        <w:rPr>
          <w:rFonts w:hint="eastAsia"/>
        </w:rPr>
        <w:t>琵琶湖のために行うアクション</w:t>
      </w:r>
      <w:r w:rsidR="008853D8">
        <w:rPr>
          <w:rFonts w:hint="eastAsia"/>
        </w:rPr>
        <w:t>とはどのようなものかを考える道標が、前章のゴール、</w:t>
      </w:r>
      <w:r>
        <w:rPr>
          <w:rFonts w:hint="eastAsia"/>
        </w:rPr>
        <w:t>ターゲット</w:t>
      </w:r>
      <w:r w:rsidR="008853D8">
        <w:rPr>
          <w:rFonts w:hint="eastAsia"/>
        </w:rPr>
        <w:t>やアクション</w:t>
      </w:r>
      <w:r>
        <w:rPr>
          <w:rFonts w:hint="eastAsia"/>
        </w:rPr>
        <w:t>です。すでに自分が行っていることが、琵琶湖のためのことだった、と気づかれる</w:t>
      </w:r>
      <w:r w:rsidR="008853D8">
        <w:rPr>
          <w:rFonts w:hint="eastAsia"/>
        </w:rPr>
        <w:t>方</w:t>
      </w:r>
      <w:r>
        <w:rPr>
          <w:rFonts w:hint="eastAsia"/>
        </w:rPr>
        <w:t>も多いのではないでしょうか。</w:t>
      </w:r>
    </w:p>
    <w:p w14:paraId="4D444486" w14:textId="5476BB21" w:rsidR="00C44664" w:rsidRDefault="00C44664" w:rsidP="008C6929">
      <w:pPr>
        <w:pStyle w:val="af8"/>
      </w:pPr>
      <w:r>
        <w:rPr>
          <w:rFonts w:hint="eastAsia"/>
        </w:rPr>
        <w:t>何も特別なことはありません。日常の中にある、琵琶湖を思った少しの行動が、MLGsの達成のためのアクション</w:t>
      </w:r>
      <w:r w:rsidR="008853D8">
        <w:rPr>
          <w:rFonts w:hint="eastAsia"/>
        </w:rPr>
        <w:t>です</w:t>
      </w:r>
      <w:r>
        <w:rPr>
          <w:rFonts w:hint="eastAsia"/>
        </w:rPr>
        <w:t>。</w:t>
      </w:r>
    </w:p>
    <w:p w14:paraId="4F059DB9" w14:textId="77777777" w:rsidR="001139BD" w:rsidRDefault="00C44664" w:rsidP="00C44664">
      <w:pPr>
        <w:pStyle w:val="3"/>
        <w:numPr>
          <w:ilvl w:val="0"/>
          <w:numId w:val="28"/>
        </w:numPr>
      </w:pPr>
      <w:r>
        <w:rPr>
          <w:rFonts w:hint="eastAsia"/>
        </w:rPr>
        <w:t>アクション</w:t>
      </w:r>
      <w:r w:rsidR="00071039">
        <w:rPr>
          <w:rFonts w:hint="eastAsia"/>
        </w:rPr>
        <w:t>とアクション</w:t>
      </w:r>
      <w:r>
        <w:rPr>
          <w:rFonts w:hint="eastAsia"/>
        </w:rPr>
        <w:t>をつなげるために</w:t>
      </w:r>
    </w:p>
    <w:p w14:paraId="2580A244" w14:textId="4CC0DACD" w:rsidR="00C44664" w:rsidRDefault="00C44664" w:rsidP="00C44664">
      <w:pPr>
        <w:pStyle w:val="af8"/>
      </w:pPr>
      <w:r w:rsidRPr="00C44664">
        <w:rPr>
          <w:rFonts w:hint="eastAsia"/>
        </w:rPr>
        <w:t>琵琶湖のためにアクション</w:t>
      </w:r>
      <w:r>
        <w:rPr>
          <w:rFonts w:hint="eastAsia"/>
        </w:rPr>
        <w:t>を起こしたら、あるいはアクションを起こそうと思ったら、</w:t>
      </w:r>
      <w:r w:rsidR="008853D8">
        <w:rPr>
          <w:rFonts w:hint="eastAsia"/>
        </w:rPr>
        <w:t>それを</w:t>
      </w:r>
      <w:r w:rsidR="009D44AF">
        <w:rPr>
          <w:rFonts w:hint="eastAsia"/>
        </w:rPr>
        <w:t>「MLGsへの賛同」</w:t>
      </w:r>
      <w:r w:rsidR="008853D8">
        <w:rPr>
          <w:rFonts w:hint="eastAsia"/>
        </w:rPr>
        <w:t>「びわ湖との約束」</w:t>
      </w:r>
      <w:r>
        <w:rPr>
          <w:rFonts w:hint="eastAsia"/>
        </w:rPr>
        <w:t>として表明してください。</w:t>
      </w:r>
    </w:p>
    <w:p w14:paraId="24CC4339" w14:textId="162040A7" w:rsidR="00071039" w:rsidRDefault="00071039" w:rsidP="00E63983">
      <w:pPr>
        <w:pStyle w:val="af8"/>
      </w:pPr>
      <w:r>
        <w:rPr>
          <w:rFonts w:hint="eastAsia"/>
        </w:rPr>
        <w:t>びわ湖との約束の表明の仕方はいくつも</w:t>
      </w:r>
      <w:r w:rsidR="00C44664">
        <w:rPr>
          <w:rFonts w:hint="eastAsia"/>
        </w:rPr>
        <w:t>あります。</w:t>
      </w:r>
    </w:p>
    <w:p w14:paraId="4B3BA8AA" w14:textId="3A9E592A" w:rsidR="00071039" w:rsidRDefault="008853D8" w:rsidP="00071039">
      <w:pPr>
        <w:pStyle w:val="afc"/>
        <w:numPr>
          <w:ilvl w:val="0"/>
          <w:numId w:val="29"/>
        </w:numPr>
      </w:pPr>
      <w:r>
        <w:rPr>
          <w:rFonts w:hint="eastAsia"/>
        </w:rPr>
        <w:t>パンフレットや広報誌に</w:t>
      </w:r>
      <w:r w:rsidR="00071039">
        <w:rPr>
          <w:rFonts w:hint="eastAsia"/>
        </w:rPr>
        <w:t>MLGs</w:t>
      </w:r>
      <w:r>
        <w:rPr>
          <w:rFonts w:hint="eastAsia"/>
        </w:rPr>
        <w:t>アイコンを</w:t>
      </w:r>
      <w:r w:rsidR="00071039">
        <w:rPr>
          <w:rFonts w:hint="eastAsia"/>
        </w:rPr>
        <w:t>掲載</w:t>
      </w:r>
      <w:r>
        <w:rPr>
          <w:rFonts w:hint="eastAsia"/>
        </w:rPr>
        <w:t>する。</w:t>
      </w:r>
    </w:p>
    <w:p w14:paraId="4AC25C1F" w14:textId="313290BB" w:rsidR="00071039" w:rsidRDefault="008853D8" w:rsidP="00071039">
      <w:pPr>
        <w:pStyle w:val="afc"/>
        <w:numPr>
          <w:ilvl w:val="0"/>
          <w:numId w:val="29"/>
        </w:numPr>
      </w:pPr>
      <w:r>
        <w:rPr>
          <w:rFonts w:hint="eastAsia"/>
        </w:rPr>
        <w:t>自社ホームページでびわ湖との約束を</w:t>
      </w:r>
      <w:r w:rsidR="00071039">
        <w:rPr>
          <w:rFonts w:hint="eastAsia"/>
        </w:rPr>
        <w:t>表明</w:t>
      </w:r>
      <w:r>
        <w:rPr>
          <w:rFonts w:hint="eastAsia"/>
        </w:rPr>
        <w:t>する</w:t>
      </w:r>
      <w:r w:rsidR="00F3532E">
        <w:rPr>
          <w:rFonts w:hint="eastAsia"/>
        </w:rPr>
        <w:t>。</w:t>
      </w:r>
    </w:p>
    <w:p w14:paraId="1D54ED5A" w14:textId="7BE73683" w:rsidR="00071039" w:rsidRDefault="008853D8" w:rsidP="00312339">
      <w:pPr>
        <w:pStyle w:val="afc"/>
        <w:numPr>
          <w:ilvl w:val="0"/>
          <w:numId w:val="29"/>
        </w:numPr>
      </w:pPr>
      <w:r>
        <w:rPr>
          <w:rFonts w:hint="eastAsia"/>
        </w:rPr>
        <w:t>ワークショップに</w:t>
      </w:r>
      <w:r w:rsidR="00071039">
        <w:rPr>
          <w:rFonts w:hint="eastAsia"/>
        </w:rPr>
        <w:t>参加</w:t>
      </w:r>
      <w:r>
        <w:rPr>
          <w:rFonts w:hint="eastAsia"/>
        </w:rPr>
        <w:t>する</w:t>
      </w:r>
      <w:r w:rsidR="00F3532E">
        <w:rPr>
          <w:rFonts w:hint="eastAsia"/>
        </w:rPr>
        <w:t>。</w:t>
      </w:r>
      <w:r w:rsidR="00071039">
        <w:rPr>
          <w:rFonts w:hint="eastAsia"/>
        </w:rPr>
        <w:t xml:space="preserve">　　　　・・・などなど</w:t>
      </w:r>
    </w:p>
    <w:p w14:paraId="5E22523C" w14:textId="44D54259" w:rsidR="0058165F" w:rsidRPr="00071039" w:rsidRDefault="0058165F" w:rsidP="0058165F">
      <w:pPr>
        <w:pStyle w:val="af8"/>
      </w:pPr>
      <w:r>
        <w:rPr>
          <w:rFonts w:hint="eastAsia"/>
        </w:rPr>
        <w:t>びわ湖との約束は、あなたのアクションを、持続可能な世界の実現のための大きな</w:t>
      </w:r>
      <w:r w:rsidR="00F76280">
        <w:rPr>
          <w:rFonts w:hint="eastAsia"/>
        </w:rPr>
        <w:t>波</w:t>
      </w:r>
      <w:r>
        <w:rPr>
          <w:rFonts w:hint="eastAsia"/>
        </w:rPr>
        <w:t>につなげ</w:t>
      </w:r>
      <w:r w:rsidR="00C42FB9">
        <w:rPr>
          <w:rFonts w:hint="eastAsia"/>
        </w:rPr>
        <w:t>る</w:t>
      </w:r>
      <w:r w:rsidR="00F76280">
        <w:rPr>
          <w:rFonts w:hint="eastAsia"/>
        </w:rPr>
        <w:t>足がかりとなります。</w:t>
      </w:r>
    </w:p>
    <w:p w14:paraId="65B9BF01" w14:textId="77777777" w:rsidR="003006F5" w:rsidRDefault="00312339" w:rsidP="00312339">
      <w:pPr>
        <w:pStyle w:val="3"/>
        <w:numPr>
          <w:ilvl w:val="0"/>
          <w:numId w:val="28"/>
        </w:numPr>
      </w:pPr>
      <w:r>
        <w:rPr>
          <w:rFonts w:hint="eastAsia"/>
        </w:rPr>
        <w:t>多様な活動の生態系をつくるために</w:t>
      </w:r>
    </w:p>
    <w:p w14:paraId="21E18931" w14:textId="2953AC02" w:rsidR="00674E83" w:rsidRDefault="00312339" w:rsidP="008853D8">
      <w:pPr>
        <w:pStyle w:val="af8"/>
      </w:pPr>
      <w:r>
        <w:rPr>
          <w:rFonts w:hint="eastAsia"/>
        </w:rPr>
        <w:t>琵琶湖を思った少しの</w:t>
      </w:r>
      <w:r w:rsidR="008853D8">
        <w:rPr>
          <w:rFonts w:hint="eastAsia"/>
        </w:rPr>
        <w:t>アクション</w:t>
      </w:r>
      <w:r>
        <w:rPr>
          <w:rFonts w:hint="eastAsia"/>
        </w:rPr>
        <w:t>をつなげ、</w:t>
      </w:r>
      <w:r w:rsidR="00880C3C">
        <w:rPr>
          <w:rFonts w:hint="eastAsia"/>
        </w:rPr>
        <w:t>「４．MLGsの達成に</w:t>
      </w:r>
      <w:r w:rsidR="00C42FB9">
        <w:rPr>
          <w:rFonts w:hint="eastAsia"/>
        </w:rPr>
        <w:t>向</w:t>
      </w:r>
      <w:r w:rsidR="00880C3C">
        <w:rPr>
          <w:rFonts w:hint="eastAsia"/>
        </w:rPr>
        <w:t>けて</w:t>
      </w:r>
      <w:r w:rsidR="00C42FB9">
        <w:rPr>
          <w:rFonts w:hint="eastAsia"/>
        </w:rPr>
        <w:t>」</w:t>
      </w:r>
      <w:r w:rsidR="003006F5">
        <w:rPr>
          <w:rFonts w:hint="eastAsia"/>
        </w:rPr>
        <w:t>で述べた</w:t>
      </w:r>
      <w:r w:rsidR="008853D8">
        <w:rPr>
          <w:rFonts w:hint="eastAsia"/>
        </w:rPr>
        <w:t>「多様な活動の生態系」を生み出すために、</w:t>
      </w:r>
      <w:r>
        <w:rPr>
          <w:rFonts w:hint="eastAsia"/>
        </w:rPr>
        <w:t>以下の</w:t>
      </w:r>
      <w:r w:rsidR="00674E83">
        <w:rPr>
          <w:rFonts w:hint="eastAsia"/>
        </w:rPr>
        <w:t>4つの</w:t>
      </w:r>
      <w:r w:rsidR="008853D8">
        <w:rPr>
          <w:rFonts w:hint="eastAsia"/>
        </w:rPr>
        <w:t>取組を進めることが必要です。</w:t>
      </w:r>
    </w:p>
    <w:p w14:paraId="6458F1FE" w14:textId="5884DE25" w:rsidR="00312339" w:rsidRDefault="00312339" w:rsidP="005C3E2E">
      <w:pPr>
        <w:pStyle w:val="af8"/>
        <w:numPr>
          <w:ilvl w:val="0"/>
          <w:numId w:val="26"/>
        </w:numPr>
        <w:ind w:leftChars="0"/>
      </w:pPr>
      <w:r w:rsidRPr="003006F5">
        <w:rPr>
          <w:rFonts w:hint="eastAsia"/>
        </w:rPr>
        <w:t>MLGs達成に向けた様々な活動を取材・情報収集し、情報発信する</w:t>
      </w:r>
      <w:r w:rsidR="008853D8">
        <w:rPr>
          <w:rFonts w:hint="eastAsia"/>
        </w:rPr>
        <w:t>。</w:t>
      </w:r>
    </w:p>
    <w:p w14:paraId="43488B45" w14:textId="407F0E3E" w:rsidR="003006F5" w:rsidRDefault="008853D8" w:rsidP="00004019">
      <w:pPr>
        <w:pStyle w:val="af8"/>
        <w:numPr>
          <w:ilvl w:val="0"/>
          <w:numId w:val="26"/>
        </w:numPr>
        <w:ind w:leftChars="0"/>
      </w:pPr>
      <w:r>
        <w:rPr>
          <w:rFonts w:hint="eastAsia"/>
        </w:rPr>
        <w:t>活動間の対話と情報共有を豊かにする。</w:t>
      </w:r>
    </w:p>
    <w:p w14:paraId="5113A26B" w14:textId="1C039113" w:rsidR="003006F5" w:rsidRDefault="003006F5" w:rsidP="00312339">
      <w:pPr>
        <w:pStyle w:val="af8"/>
        <w:numPr>
          <w:ilvl w:val="0"/>
          <w:numId w:val="26"/>
        </w:numPr>
        <w:ind w:leftChars="0"/>
      </w:pPr>
      <w:r w:rsidRPr="003006F5">
        <w:rPr>
          <w:rFonts w:hint="eastAsia"/>
        </w:rPr>
        <w:t>学術的知見に基づき琵琶湖の状況を客観的に評価する</w:t>
      </w:r>
      <w:r w:rsidR="008853D8">
        <w:rPr>
          <w:rFonts w:hint="eastAsia"/>
        </w:rPr>
        <w:t>。</w:t>
      </w:r>
    </w:p>
    <w:p w14:paraId="794AC03B" w14:textId="11C448FC" w:rsidR="00004019" w:rsidRDefault="00004019" w:rsidP="00312339">
      <w:pPr>
        <w:pStyle w:val="af8"/>
        <w:numPr>
          <w:ilvl w:val="0"/>
          <w:numId w:val="26"/>
        </w:numPr>
        <w:ind w:leftChars="0"/>
      </w:pPr>
      <w:r>
        <w:rPr>
          <w:rFonts w:hint="eastAsia"/>
        </w:rPr>
        <w:t>環境</w:t>
      </w:r>
      <w:r w:rsidRPr="003006F5">
        <w:rPr>
          <w:rFonts w:hint="eastAsia"/>
        </w:rPr>
        <w:t>保全活動に係る資金循環を作り上げる</w:t>
      </w:r>
      <w:r w:rsidR="008853D8">
        <w:rPr>
          <w:rFonts w:hint="eastAsia"/>
        </w:rPr>
        <w:t>。</w:t>
      </w:r>
    </w:p>
    <w:p w14:paraId="43BD7DB6" w14:textId="260AB3A0" w:rsidR="003006F5" w:rsidRDefault="00D83292" w:rsidP="00A329A6">
      <w:pPr>
        <w:pStyle w:val="af8"/>
      </w:pPr>
      <w:r>
        <w:rPr>
          <w:rFonts w:hint="eastAsia"/>
        </w:rPr>
        <w:t>この取組</w:t>
      </w:r>
      <w:r w:rsidR="008853D8">
        <w:rPr>
          <w:rFonts w:hint="eastAsia"/>
        </w:rPr>
        <w:t>を進めるため</w:t>
      </w:r>
      <w:r w:rsidR="003006F5">
        <w:rPr>
          <w:rFonts w:hint="eastAsia"/>
        </w:rPr>
        <w:t>、</w:t>
      </w:r>
      <w:r w:rsidR="003006F5" w:rsidRPr="003006F5">
        <w:rPr>
          <w:rFonts w:hint="eastAsia"/>
        </w:rPr>
        <w:t>MLGsの推進に賛同するNPO</w:t>
      </w:r>
      <w:r w:rsidR="003006F5">
        <w:rPr>
          <w:rFonts w:hint="eastAsia"/>
        </w:rPr>
        <w:t>・研究者・事業者</w:t>
      </w:r>
      <w:r w:rsidR="00A329A6">
        <w:rPr>
          <w:rFonts w:hint="eastAsia"/>
        </w:rPr>
        <w:t>・行政等が</w:t>
      </w:r>
      <w:r w:rsidR="003D6B5C">
        <w:rPr>
          <w:rFonts w:hint="eastAsia"/>
        </w:rPr>
        <w:t>この役割を</w:t>
      </w:r>
      <w:r w:rsidR="00A329A6">
        <w:rPr>
          <w:rFonts w:hint="eastAsia"/>
        </w:rPr>
        <w:t>担い、MLGs</w:t>
      </w:r>
      <w:r w:rsidR="00A72CF7">
        <w:rPr>
          <w:rFonts w:hint="eastAsia"/>
        </w:rPr>
        <w:t>の</w:t>
      </w:r>
      <w:r w:rsidR="00A329A6">
        <w:rPr>
          <w:rFonts w:hint="eastAsia"/>
        </w:rPr>
        <w:t>推進に向けた組織をつくります。</w:t>
      </w:r>
    </w:p>
    <w:p w14:paraId="4518B48E" w14:textId="4C856211" w:rsidR="007202D9" w:rsidRPr="008853D8" w:rsidRDefault="00E63983" w:rsidP="008853D8">
      <w:pPr>
        <w:pStyle w:val="3"/>
        <w:numPr>
          <w:ilvl w:val="0"/>
          <w:numId w:val="28"/>
        </w:numPr>
      </w:pPr>
      <w:r>
        <w:rPr>
          <w:rFonts w:hint="eastAsia"/>
        </w:rPr>
        <w:lastRenderedPageBreak/>
        <w:t>マザーレイクゴールズ推進委員会</w:t>
      </w:r>
    </w:p>
    <w:p w14:paraId="6BDB21BD" w14:textId="6793C0F0" w:rsidR="00E63983" w:rsidRDefault="00E63983" w:rsidP="007202D9">
      <w:pPr>
        <w:pStyle w:val="af8"/>
      </w:pPr>
      <w:r w:rsidRPr="00A329A6">
        <w:rPr>
          <w:rFonts w:hint="eastAsia"/>
          <w:u w:val="single"/>
        </w:rPr>
        <w:t>MLGsの推進に</w:t>
      </w:r>
      <w:r w:rsidR="00A72CF7">
        <w:rPr>
          <w:rFonts w:hint="eastAsia"/>
          <w:u w:val="single"/>
        </w:rPr>
        <w:t>向けた</w:t>
      </w:r>
      <w:r w:rsidRPr="00A329A6">
        <w:rPr>
          <w:rFonts w:hint="eastAsia"/>
          <w:u w:val="single"/>
        </w:rPr>
        <w:t>組織の運営は、当分の間、滋賀県が担います。</w:t>
      </w:r>
    </w:p>
    <w:p w14:paraId="5FD38D84" w14:textId="222A2512" w:rsidR="00A329A6" w:rsidRDefault="00E63983" w:rsidP="007202D9">
      <w:pPr>
        <w:pStyle w:val="af8"/>
      </w:pPr>
      <w:r w:rsidRPr="00E63983">
        <w:rPr>
          <w:rFonts w:hint="eastAsia"/>
        </w:rPr>
        <w:t>MLGs推進に向けた組織</w:t>
      </w:r>
      <w:r w:rsidR="00A329A6">
        <w:rPr>
          <w:rFonts w:hint="eastAsia"/>
        </w:rPr>
        <w:t>として、マザーレイクゴールズ推進委員会（以下「推進委員会」</w:t>
      </w:r>
      <w:r w:rsidR="007A67EB">
        <w:rPr>
          <w:rFonts w:hint="eastAsia"/>
        </w:rPr>
        <w:t>と言います</w:t>
      </w:r>
      <w:r w:rsidR="00A329A6">
        <w:rPr>
          <w:rFonts w:hint="eastAsia"/>
        </w:rPr>
        <w:t>。）を置きます。推進委員会は学識経験者、住民等、行政関係者の3者の代表で構成され、以下の事項を審議します。</w:t>
      </w:r>
    </w:p>
    <w:p w14:paraId="51E8EA4D" w14:textId="64596551" w:rsidR="00A329A6" w:rsidRDefault="00A329A6" w:rsidP="006A4AEF">
      <w:pPr>
        <w:pStyle w:val="afc"/>
        <w:numPr>
          <w:ilvl w:val="0"/>
          <w:numId w:val="47"/>
        </w:numPr>
      </w:pPr>
      <w:r>
        <w:rPr>
          <w:rFonts w:hint="eastAsia"/>
        </w:rPr>
        <w:t>マザーレイクゴールズアジェンダの改定に関すること</w:t>
      </w:r>
    </w:p>
    <w:p w14:paraId="6F7174A5" w14:textId="3C33F1D7" w:rsidR="00A329A6" w:rsidRDefault="00E63983" w:rsidP="006A4AEF">
      <w:pPr>
        <w:pStyle w:val="afc"/>
        <w:numPr>
          <w:ilvl w:val="0"/>
          <w:numId w:val="47"/>
        </w:numPr>
      </w:pPr>
      <w:r>
        <w:rPr>
          <w:rFonts w:hint="eastAsia"/>
        </w:rPr>
        <w:t>マザーレイクゴールズ世話人</w:t>
      </w:r>
      <w:r w:rsidR="00F12EE0">
        <w:rPr>
          <w:rFonts w:hint="eastAsia"/>
        </w:rPr>
        <w:t>および学術委員</w:t>
      </w:r>
      <w:r w:rsidR="00A329A6">
        <w:rPr>
          <w:rFonts w:hint="eastAsia"/>
        </w:rPr>
        <w:t>の任命および解任</w:t>
      </w:r>
    </w:p>
    <w:p w14:paraId="6E94D4A0" w14:textId="68579D0C" w:rsidR="00A329A6" w:rsidRDefault="00A329A6" w:rsidP="006A4AEF">
      <w:pPr>
        <w:pStyle w:val="afc"/>
        <w:numPr>
          <w:ilvl w:val="0"/>
          <w:numId w:val="47"/>
        </w:numPr>
      </w:pPr>
      <w:r>
        <w:rPr>
          <w:rFonts w:hint="eastAsia"/>
        </w:rPr>
        <w:t>マザーレイクゴールズの推進に関する事業の方針の決定</w:t>
      </w:r>
    </w:p>
    <w:p w14:paraId="5EADF389" w14:textId="22E808C0" w:rsidR="00A329A6" w:rsidRDefault="00A329A6" w:rsidP="006A4AEF">
      <w:pPr>
        <w:pStyle w:val="afc"/>
        <w:numPr>
          <w:ilvl w:val="0"/>
          <w:numId w:val="47"/>
        </w:numPr>
      </w:pPr>
      <w:r>
        <w:rPr>
          <w:rFonts w:hint="eastAsia"/>
        </w:rPr>
        <w:t>その他委員会が必要と認めた事項</w:t>
      </w:r>
    </w:p>
    <w:p w14:paraId="5264C0E2" w14:textId="438C90F6" w:rsidR="00A329A6" w:rsidRDefault="00F12EE0" w:rsidP="00F12EE0">
      <w:pPr>
        <w:pStyle w:val="af8"/>
      </w:pPr>
      <w:r>
        <w:rPr>
          <w:rFonts w:hint="eastAsia"/>
        </w:rPr>
        <w:t>推進委員会は</w:t>
      </w:r>
      <w:r w:rsidR="00E63983">
        <w:rPr>
          <w:rFonts w:hint="eastAsia"/>
        </w:rPr>
        <w:t>マザーレイクゴールズ世話人</w:t>
      </w:r>
      <w:r>
        <w:rPr>
          <w:rFonts w:hint="eastAsia"/>
        </w:rPr>
        <w:t>（以下「</w:t>
      </w:r>
      <w:r w:rsidR="00E63983">
        <w:rPr>
          <w:rFonts w:hint="eastAsia"/>
        </w:rPr>
        <w:t>世話人</w:t>
      </w:r>
      <w:r>
        <w:rPr>
          <w:rFonts w:hint="eastAsia"/>
        </w:rPr>
        <w:t>」</w:t>
      </w:r>
      <w:r w:rsidR="007A67EB">
        <w:rPr>
          <w:rFonts w:hint="eastAsia"/>
        </w:rPr>
        <w:t>と言います</w:t>
      </w:r>
      <w:r>
        <w:rPr>
          <w:rFonts w:hint="eastAsia"/>
        </w:rPr>
        <w:t>。）を任命します。</w:t>
      </w:r>
      <w:r w:rsidR="00E63983">
        <w:rPr>
          <w:rFonts w:hint="eastAsia"/>
        </w:rPr>
        <w:t>世話人</w:t>
      </w:r>
      <w:r>
        <w:rPr>
          <w:rFonts w:hint="eastAsia"/>
        </w:rPr>
        <w:t>は</w:t>
      </w:r>
      <w:r w:rsidR="00E63983">
        <w:rPr>
          <w:rFonts w:hint="eastAsia"/>
        </w:rPr>
        <w:t>活動間の対話と情報共有を豊かにする役割を</w:t>
      </w:r>
      <w:r w:rsidRPr="00F12EE0">
        <w:rPr>
          <w:rFonts w:hint="eastAsia"/>
        </w:rPr>
        <w:t>担い、</w:t>
      </w:r>
      <w:r w:rsidR="00E63983">
        <w:rPr>
          <w:rFonts w:hint="eastAsia"/>
        </w:rPr>
        <w:t>MLGsに共感し、</w:t>
      </w:r>
      <w:r w:rsidRPr="00F12EE0">
        <w:rPr>
          <w:rFonts w:hint="eastAsia"/>
        </w:rPr>
        <w:t>ワークショ</w:t>
      </w:r>
      <w:r w:rsidR="00E63983">
        <w:rPr>
          <w:rFonts w:hint="eastAsia"/>
        </w:rPr>
        <w:t>ップなどいろいろな活動を企画する人たちの中核となります。</w:t>
      </w:r>
    </w:p>
    <w:p w14:paraId="7E489070" w14:textId="1DD8043D" w:rsidR="00F12EE0" w:rsidRDefault="00F12EE0" w:rsidP="00F12EE0">
      <w:pPr>
        <w:pStyle w:val="af8"/>
      </w:pPr>
      <w:r>
        <w:rPr>
          <w:rFonts w:hint="eastAsia"/>
        </w:rPr>
        <w:t>また、推進委員会は学術委員を任命します。学術委員は、</w:t>
      </w:r>
      <w:r w:rsidRPr="00F12EE0">
        <w:rPr>
          <w:rFonts w:hint="eastAsia"/>
        </w:rPr>
        <w:t>学術的知見に基づき琵琶湖とそれを取り巻く暮らしに係る指標をチェックします。</w:t>
      </w:r>
    </w:p>
    <w:p w14:paraId="0B07E86C" w14:textId="14C457EF" w:rsidR="00F12EE0" w:rsidRDefault="00E63983" w:rsidP="00E63983">
      <w:pPr>
        <w:pStyle w:val="af8"/>
      </w:pPr>
      <w:r>
        <w:rPr>
          <w:rFonts w:hint="eastAsia"/>
        </w:rPr>
        <w:t>推進委員会</w:t>
      </w:r>
      <w:r w:rsidR="00F12EE0">
        <w:rPr>
          <w:rFonts w:hint="eastAsia"/>
        </w:rPr>
        <w:t>の事務局は滋賀県が担い、推進組織内の各役割の調整とともに、</w:t>
      </w:r>
      <w:r w:rsidR="00F12EE0" w:rsidRPr="00F12EE0">
        <w:rPr>
          <w:rFonts w:hint="eastAsia"/>
        </w:rPr>
        <w:t>MLGs</w:t>
      </w:r>
      <w:r w:rsidR="00F12EE0">
        <w:rPr>
          <w:rFonts w:hint="eastAsia"/>
        </w:rPr>
        <w:t>達成に向けた様々な活動を取材・情報収集し、情報発信する役割を</w:t>
      </w:r>
      <w:r w:rsidR="00F12EE0" w:rsidRPr="00F12EE0">
        <w:rPr>
          <w:rFonts w:hint="eastAsia"/>
        </w:rPr>
        <w:t>担い</w:t>
      </w:r>
      <w:r w:rsidR="00F12EE0">
        <w:rPr>
          <w:rFonts w:hint="eastAsia"/>
        </w:rPr>
        <w:t>ます。</w:t>
      </w:r>
      <w:r w:rsidR="00F12EE0" w:rsidRPr="00F12EE0">
        <w:rPr>
          <w:rFonts w:hint="eastAsia"/>
        </w:rPr>
        <w:t>多様な主体から表明された「びわ湖との約束」を収集し、取材してWebサイト（ニュースサイト）に掲載することにより、琵琶湖を思</w:t>
      </w:r>
      <w:r w:rsidR="00F3053D">
        <w:rPr>
          <w:rFonts w:hint="eastAsia"/>
        </w:rPr>
        <w:t>う小さな行動</w:t>
      </w:r>
      <w:r w:rsidR="00F12EE0" w:rsidRPr="00F12EE0">
        <w:rPr>
          <w:rFonts w:hint="eastAsia"/>
        </w:rPr>
        <w:t>とMLGs、そしてSDGsへのつながりを見える化します。</w:t>
      </w:r>
    </w:p>
    <w:p w14:paraId="4B6E2A04" w14:textId="77777777" w:rsidR="00F3053D" w:rsidRDefault="00F3053D" w:rsidP="00E63983">
      <w:pPr>
        <w:pStyle w:val="af8"/>
      </w:pPr>
    </w:p>
    <w:p w14:paraId="09766B96" w14:textId="71893A1D" w:rsidR="006824F5" w:rsidRDefault="006824F5" w:rsidP="00E63983">
      <w:pPr>
        <w:pStyle w:val="af8"/>
      </w:pPr>
      <w:r>
        <w:rPr>
          <w:rFonts w:hint="eastAsia"/>
          <w:noProof/>
        </w:rPr>
        <w:drawing>
          <wp:anchor distT="0" distB="0" distL="114300" distR="114300" simplePos="0" relativeHeight="251789312" behindDoc="0" locked="0" layoutInCell="1" allowOverlap="1" wp14:anchorId="44DC06B4" wp14:editId="3C30DC57">
            <wp:simplePos x="0" y="0"/>
            <wp:positionH relativeFrom="margin">
              <wp:align>center</wp:align>
            </wp:positionH>
            <wp:positionV relativeFrom="paragraph">
              <wp:posOffset>12700</wp:posOffset>
            </wp:positionV>
            <wp:extent cx="3971925" cy="2782309"/>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LGs推進体制.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71925" cy="2782309"/>
                    </a:xfrm>
                    <a:prstGeom prst="rect">
                      <a:avLst/>
                    </a:prstGeom>
                  </pic:spPr>
                </pic:pic>
              </a:graphicData>
            </a:graphic>
            <wp14:sizeRelH relativeFrom="page">
              <wp14:pctWidth>0</wp14:pctWidth>
            </wp14:sizeRelH>
            <wp14:sizeRelV relativeFrom="page">
              <wp14:pctHeight>0</wp14:pctHeight>
            </wp14:sizeRelV>
          </wp:anchor>
        </w:drawing>
      </w:r>
    </w:p>
    <w:p w14:paraId="0018E06C" w14:textId="541AE9CC" w:rsidR="006824F5" w:rsidRDefault="006824F5" w:rsidP="00E63983">
      <w:pPr>
        <w:pStyle w:val="af8"/>
      </w:pPr>
    </w:p>
    <w:p w14:paraId="5566385E" w14:textId="60FA4139" w:rsidR="006824F5" w:rsidRDefault="006824F5" w:rsidP="00E63983">
      <w:pPr>
        <w:pStyle w:val="af8"/>
      </w:pPr>
    </w:p>
    <w:p w14:paraId="4D8D63A3" w14:textId="6BF2B593" w:rsidR="006824F5" w:rsidRDefault="006824F5" w:rsidP="00E63983">
      <w:pPr>
        <w:pStyle w:val="af8"/>
      </w:pPr>
    </w:p>
    <w:p w14:paraId="4434447F" w14:textId="2C434D2D" w:rsidR="006824F5" w:rsidRDefault="006824F5" w:rsidP="00E63983">
      <w:pPr>
        <w:pStyle w:val="af8"/>
      </w:pPr>
    </w:p>
    <w:p w14:paraId="2434A5A3" w14:textId="16396E78" w:rsidR="006824F5" w:rsidRDefault="006824F5" w:rsidP="00E63983">
      <w:pPr>
        <w:pStyle w:val="af8"/>
      </w:pPr>
    </w:p>
    <w:p w14:paraId="12C32E77" w14:textId="4ED12A2B" w:rsidR="006824F5" w:rsidRDefault="006824F5" w:rsidP="00E63983">
      <w:pPr>
        <w:pStyle w:val="af8"/>
      </w:pPr>
    </w:p>
    <w:p w14:paraId="0633DBA7" w14:textId="6B205208" w:rsidR="006824F5" w:rsidRDefault="006824F5" w:rsidP="00E63983">
      <w:pPr>
        <w:pStyle w:val="af8"/>
      </w:pPr>
    </w:p>
    <w:p w14:paraId="49E7E40C" w14:textId="77777777" w:rsidR="006824F5" w:rsidRDefault="006824F5" w:rsidP="00E63983">
      <w:pPr>
        <w:pStyle w:val="af8"/>
      </w:pPr>
    </w:p>
    <w:p w14:paraId="683A3859" w14:textId="5007FB59" w:rsidR="006824F5" w:rsidRDefault="006824F5" w:rsidP="00E63983">
      <w:pPr>
        <w:pStyle w:val="af8"/>
      </w:pPr>
    </w:p>
    <w:p w14:paraId="1C909BE1" w14:textId="37658DA7" w:rsidR="006824F5" w:rsidRDefault="006824F5" w:rsidP="00E63983">
      <w:pPr>
        <w:pStyle w:val="af8"/>
      </w:pPr>
    </w:p>
    <w:p w14:paraId="72B8CFA4" w14:textId="634E59A4" w:rsidR="006824F5" w:rsidRDefault="006824F5" w:rsidP="00E63983">
      <w:pPr>
        <w:pStyle w:val="af8"/>
      </w:pPr>
    </w:p>
    <w:p w14:paraId="44460857" w14:textId="77777777" w:rsidR="00A72CF7" w:rsidRDefault="00A72CF7" w:rsidP="00E63983">
      <w:pPr>
        <w:pStyle w:val="af8"/>
      </w:pPr>
    </w:p>
    <w:p w14:paraId="517050B2" w14:textId="4FD1C56A" w:rsidR="006824F5" w:rsidRDefault="006824F5" w:rsidP="00E63983">
      <w:pPr>
        <w:pStyle w:val="af8"/>
      </w:pPr>
      <w:r>
        <w:rPr>
          <w:noProof/>
        </w:rPr>
        <mc:AlternateContent>
          <mc:Choice Requires="wps">
            <w:drawing>
              <wp:anchor distT="0" distB="0" distL="114300" distR="114300" simplePos="0" relativeHeight="251791360" behindDoc="0" locked="0" layoutInCell="1" allowOverlap="1" wp14:anchorId="49DE9547" wp14:editId="0517799C">
                <wp:simplePos x="0" y="0"/>
                <wp:positionH relativeFrom="margin">
                  <wp:align>right</wp:align>
                </wp:positionH>
                <wp:positionV relativeFrom="paragraph">
                  <wp:posOffset>177165</wp:posOffset>
                </wp:positionV>
                <wp:extent cx="5400040" cy="635"/>
                <wp:effectExtent l="0" t="0" r="0" b="0"/>
                <wp:wrapNone/>
                <wp:docPr id="50" name="テキスト ボックス 50"/>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a:effectLst/>
                      </wps:spPr>
                      <wps:txbx>
                        <w:txbxContent>
                          <w:p w14:paraId="2A87707A" w14:textId="17DFCD1A" w:rsidR="004F17C5" w:rsidRPr="001419CF" w:rsidRDefault="004F17C5" w:rsidP="006824F5">
                            <w:pPr>
                              <w:pStyle w:val="a7"/>
                              <w:jc w:val="center"/>
                              <w:rPr>
                                <w:rFonts w:ascii="UD デジタル 教科書体 NK-R" w:eastAsia="UD デジタル 教科書体 NK-R"/>
                                <w:noProof/>
                                <w:sz w:val="22"/>
                              </w:rPr>
                            </w:pPr>
                            <w:r w:rsidRPr="001419CF">
                              <w:rPr>
                                <w:rFonts w:ascii="UD デジタル 教科書体 NK-R" w:eastAsia="UD デジタル 教科書体 NK-R" w:hint="eastAsia"/>
                              </w:rPr>
                              <w:t xml:space="preserve">図 </w:t>
                            </w:r>
                            <w:r>
                              <w:rPr>
                                <w:rFonts w:ascii="UD デジタル 教科書体 NK-R" w:eastAsia="UD デジタル 教科書体 NK-R"/>
                              </w:rPr>
                              <w:t>4</w:t>
                            </w:r>
                            <w:r w:rsidRPr="001419CF">
                              <w:rPr>
                                <w:rFonts w:ascii="UD デジタル 教科書体 NK-R" w:eastAsia="UD デジタル 教科書体 NK-R" w:hint="eastAsia"/>
                              </w:rPr>
                              <w:t xml:space="preserve">　</w:t>
                            </w:r>
                            <w:r w:rsidRPr="00A72CF7">
                              <w:rPr>
                                <w:rFonts w:hint="eastAsia"/>
                              </w:rPr>
                              <w:t xml:space="preserve"> </w:t>
                            </w:r>
                            <w:r w:rsidRPr="00A72CF7">
                              <w:rPr>
                                <w:rFonts w:ascii="UD デジタル 教科書体 NK-R" w:eastAsia="UD デジタル 教科書体 NK-R" w:hint="eastAsia"/>
                              </w:rPr>
                              <w:t>MLGs</w:t>
                            </w:r>
                            <w:r>
                              <w:rPr>
                                <w:rFonts w:ascii="UD デジタル 教科書体 NK-R" w:eastAsia="UD デジタル 教科書体 NK-R" w:hint="eastAsia"/>
                              </w:rPr>
                              <w:t>の推進に向けた体制</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DE9547" id="テキスト ボックス 50" o:spid="_x0000_s1055" type="#_x0000_t202" style="position:absolute;left:0;text-align:left;margin-left:374pt;margin-top:13.95pt;width:425.2pt;height:.05pt;z-index:2517913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" stroked="f">
                <v:textbox style="mso-fit-shape-to-text:t" inset="0,0,0,0">
                  <w:txbxContent>
                    <w:p w14:paraId="2A87707A" w14:textId="17DFCD1A" w:rsidR="004F17C5" w:rsidRPr="001419CF" w:rsidRDefault="004F17C5" w:rsidP="006824F5">
                      <w:pPr>
                        <w:pStyle w:val="a7"/>
                        <w:jc w:val="center"/>
                        <w:rPr>
                          <w:rFonts w:ascii="UD デジタル 教科書体 NK-R" w:eastAsia="UD デジタル 教科書体 NK-R"/>
                          <w:noProof/>
                          <w:sz w:val="22"/>
                        </w:rPr>
                      </w:pPr>
                      <w:r w:rsidRPr="001419CF">
                        <w:rPr>
                          <w:rFonts w:ascii="UD デジタル 教科書体 NK-R" w:eastAsia="UD デジタル 教科書体 NK-R" w:hint="eastAsia"/>
                        </w:rPr>
                        <w:t xml:space="preserve">図 </w:t>
                      </w:r>
                      <w:r>
                        <w:rPr>
                          <w:rFonts w:ascii="UD デジタル 教科書体 NK-R" w:eastAsia="UD デジタル 教科書体 NK-R"/>
                        </w:rPr>
                        <w:t>4</w:t>
                      </w:r>
                      <w:r w:rsidRPr="001419CF">
                        <w:rPr>
                          <w:rFonts w:ascii="UD デジタル 教科書体 NK-R" w:eastAsia="UD デジタル 教科書体 NK-R" w:hint="eastAsia"/>
                        </w:rPr>
                        <w:t xml:space="preserve">　</w:t>
                      </w:r>
                      <w:r w:rsidRPr="00A72CF7">
                        <w:rPr>
                          <w:rFonts w:hint="eastAsia"/>
                        </w:rPr>
                        <w:t xml:space="preserve"> </w:t>
                      </w:r>
                      <w:r w:rsidRPr="00A72CF7">
                        <w:rPr>
                          <w:rFonts w:ascii="UD デジタル 教科書体 NK-R" w:eastAsia="UD デジタル 教科書体 NK-R" w:hint="eastAsia"/>
                        </w:rPr>
                        <w:t>MLGs</w:t>
                      </w:r>
                      <w:r>
                        <w:rPr>
                          <w:rFonts w:ascii="UD デジタル 教科書体 NK-R" w:eastAsia="UD デジタル 教科書体 NK-R" w:hint="eastAsia"/>
                        </w:rPr>
                        <w:t>の推進に向けた体制</w:t>
                      </w:r>
                    </w:p>
                  </w:txbxContent>
                </v:textbox>
                <w10:wrap anchorx="margin"/>
              </v:shape>
            </w:pict>
          </mc:Fallback>
        </mc:AlternateContent>
      </w:r>
    </w:p>
    <w:p w14:paraId="5CD4A629" w14:textId="31281D27" w:rsidR="006824F5" w:rsidRPr="00F12EE0" w:rsidRDefault="006824F5" w:rsidP="00E63983">
      <w:pPr>
        <w:pStyle w:val="af8"/>
      </w:pPr>
    </w:p>
    <w:p w14:paraId="496C2D7B" w14:textId="1472AE35" w:rsidR="003006F5" w:rsidRDefault="003700BF" w:rsidP="005C3E2E">
      <w:pPr>
        <w:pStyle w:val="2"/>
        <w:numPr>
          <w:ilvl w:val="0"/>
          <w:numId w:val="27"/>
        </w:numPr>
      </w:pPr>
      <w:bookmarkStart w:id="75" w:name="_Toc75350165"/>
      <w:r>
        <w:rPr>
          <w:rFonts w:hint="eastAsia"/>
        </w:rPr>
        <w:lastRenderedPageBreak/>
        <w:t>MLGs達成に向けた</w:t>
      </w:r>
      <w:r w:rsidR="003006F5">
        <w:rPr>
          <w:rFonts w:hint="eastAsia"/>
        </w:rPr>
        <w:t>進行管理</w:t>
      </w:r>
      <w:bookmarkEnd w:id="75"/>
    </w:p>
    <w:p w14:paraId="5619B501" w14:textId="0CFA38D5" w:rsidR="00D704B8" w:rsidRDefault="008853D8" w:rsidP="00D704B8">
      <w:pPr>
        <w:pStyle w:val="af8"/>
      </w:pPr>
      <w:r w:rsidRPr="00D704B8">
        <w:rPr>
          <w:rFonts w:hint="eastAsia"/>
        </w:rPr>
        <w:t>MLGs</w:t>
      </w:r>
      <w:r w:rsidR="008D32CA">
        <w:rPr>
          <w:rFonts w:hint="eastAsia"/>
        </w:rPr>
        <w:t>達成の進捗状況を議論</w:t>
      </w:r>
      <w:r>
        <w:rPr>
          <w:rFonts w:hint="eastAsia"/>
        </w:rPr>
        <w:t>し評価するため、</w:t>
      </w:r>
      <w:r w:rsidR="00D704B8" w:rsidRPr="00D704B8">
        <w:rPr>
          <w:rFonts w:hint="eastAsia"/>
        </w:rPr>
        <w:t>最新の学術的知見と多様な主体の活動の経験を持ち寄り、</w:t>
      </w:r>
      <w:r w:rsidR="00D704B8">
        <w:rPr>
          <w:rFonts w:hint="eastAsia"/>
        </w:rPr>
        <w:t>「総括会議」を開催します。</w:t>
      </w:r>
    </w:p>
    <w:p w14:paraId="3341C1BA" w14:textId="436E9164" w:rsidR="00D704B8" w:rsidRDefault="008853D8" w:rsidP="00D704B8">
      <w:pPr>
        <w:pStyle w:val="af8"/>
      </w:pPr>
      <w:r>
        <w:rPr>
          <w:rFonts w:hint="eastAsia"/>
        </w:rPr>
        <w:t>総括会議の重要な役割は、議論と評価</w:t>
      </w:r>
      <w:r w:rsidR="00D704B8" w:rsidRPr="00D704B8">
        <w:rPr>
          <w:rFonts w:hint="eastAsia"/>
        </w:rPr>
        <w:t>に基づき</w:t>
      </w:r>
      <w:r w:rsidR="00D704B8" w:rsidRPr="00D704B8">
        <w:t>MLGs</w:t>
      </w:r>
      <w:r w:rsidR="00D704B8" w:rsidRPr="00D704B8">
        <w:rPr>
          <w:rFonts w:hint="eastAsia"/>
        </w:rPr>
        <w:t>アジェンダ</w:t>
      </w:r>
      <w:r w:rsidR="00D704B8">
        <w:rPr>
          <w:rFonts w:hint="eastAsia"/>
        </w:rPr>
        <w:t>（この文書）</w:t>
      </w:r>
      <w:r w:rsidR="00D704B8" w:rsidRPr="00D704B8">
        <w:rPr>
          <w:rFonts w:hint="eastAsia"/>
        </w:rPr>
        <w:t>を見直し、新たな活動につなげていく</w:t>
      </w:r>
      <w:r w:rsidR="00D704B8">
        <w:rPr>
          <w:rFonts w:hint="eastAsia"/>
        </w:rPr>
        <w:t>ことです。</w:t>
      </w:r>
    </w:p>
    <w:p w14:paraId="7CB1D8A7" w14:textId="3CDE1893" w:rsidR="00D704B8" w:rsidRDefault="00D704B8" w:rsidP="00D704B8">
      <w:pPr>
        <w:pStyle w:val="af8"/>
      </w:pPr>
      <w:r>
        <w:rPr>
          <w:rFonts w:hint="eastAsia"/>
        </w:rPr>
        <w:t>気候危機の状況は最新の学術的知見を超えて加速しており、持続的な社会を目指すMLGs</w:t>
      </w:r>
      <w:r w:rsidR="008D32CA">
        <w:rPr>
          <w:rFonts w:hint="eastAsia"/>
        </w:rPr>
        <w:t>の取組</w:t>
      </w:r>
      <w:r>
        <w:rPr>
          <w:rFonts w:hint="eastAsia"/>
        </w:rPr>
        <w:t>も状況に応じて見直す必要</w:t>
      </w:r>
      <w:r w:rsidR="008853D8">
        <w:rPr>
          <w:rFonts w:hint="eastAsia"/>
        </w:rPr>
        <w:t>も生じるでしょう</w:t>
      </w:r>
      <w:r w:rsidR="000038F1">
        <w:rPr>
          <w:rFonts w:hint="eastAsia"/>
        </w:rPr>
        <w:t>。不確実性を前提とし、総括会議での議論</w:t>
      </w:r>
      <w:r>
        <w:rPr>
          <w:rFonts w:hint="eastAsia"/>
        </w:rPr>
        <w:t>と</w:t>
      </w:r>
      <w:r w:rsidR="008A3B10">
        <w:rPr>
          <w:rFonts w:hint="eastAsia"/>
        </w:rPr>
        <w:t>評価</w:t>
      </w:r>
      <w:r>
        <w:rPr>
          <w:rFonts w:hint="eastAsia"/>
        </w:rPr>
        <w:t>を踏まえて、MLGsアジェンダ、またMLGsそれ自体も見直して</w:t>
      </w:r>
      <w:r w:rsidR="00685474">
        <w:rPr>
          <w:rFonts w:hint="eastAsia"/>
        </w:rPr>
        <w:t>取り組む</w:t>
      </w:r>
      <w:r>
        <w:rPr>
          <w:rFonts w:hint="eastAsia"/>
        </w:rPr>
        <w:t>順応的管理を行います。</w:t>
      </w:r>
    </w:p>
    <w:p w14:paraId="4DD187F0" w14:textId="60CAABD7" w:rsidR="00D704B8" w:rsidRPr="008A3B10" w:rsidRDefault="00A72CF7" w:rsidP="00D704B8">
      <w:pPr>
        <w:pStyle w:val="af8"/>
      </w:pPr>
      <w:r w:rsidRPr="00D704B8">
        <w:rPr>
          <w:noProof/>
        </w:rPr>
        <w:drawing>
          <wp:anchor distT="0" distB="0" distL="114300" distR="114300" simplePos="0" relativeHeight="251662336" behindDoc="0" locked="0" layoutInCell="1" allowOverlap="1" wp14:anchorId="307786F2" wp14:editId="4B033DD6">
            <wp:simplePos x="0" y="0"/>
            <wp:positionH relativeFrom="margin">
              <wp:align>left</wp:align>
            </wp:positionH>
            <wp:positionV relativeFrom="paragraph">
              <wp:posOffset>101600</wp:posOffset>
            </wp:positionV>
            <wp:extent cx="5519417" cy="4038600"/>
            <wp:effectExtent l="0" t="0" r="5715" b="0"/>
            <wp:wrapNone/>
            <wp:docPr id="64"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図 63"/>
                    <pic:cNvPicPr>
                      <a:picLocks noChangeAspect="1"/>
                    </pic:cNvPicPr>
                  </pic:nvPicPr>
                  <pic:blipFill rotWithShape="1">
                    <a:blip r:embed="rId48" cstate="print">
                      <a:extLst>
                        <a:ext uri="{28A0092B-C50C-407E-A947-70E740481C1C}">
                          <a14:useLocalDpi xmlns:a14="http://schemas.microsoft.com/office/drawing/2010/main" val="0"/>
                        </a:ext>
                      </a:extLst>
                    </a:blip>
                    <a:srcRect l="22820" t="13540" r="17472" b="6086"/>
                    <a:stretch/>
                  </pic:blipFill>
                  <pic:spPr>
                    <a:xfrm>
                      <a:off x="0" y="0"/>
                      <a:ext cx="5519417" cy="4038600"/>
                    </a:xfrm>
                    <a:prstGeom prst="rect">
                      <a:avLst/>
                    </a:prstGeom>
                  </pic:spPr>
                </pic:pic>
              </a:graphicData>
            </a:graphic>
            <wp14:sizeRelH relativeFrom="margin">
              <wp14:pctWidth>0</wp14:pctWidth>
            </wp14:sizeRelH>
            <wp14:sizeRelV relativeFrom="margin">
              <wp14:pctHeight>0</wp14:pctHeight>
            </wp14:sizeRelV>
          </wp:anchor>
        </w:drawing>
      </w:r>
    </w:p>
    <w:p w14:paraId="7A58D308" w14:textId="3F4F505C" w:rsidR="00D704B8" w:rsidRDefault="00D704B8" w:rsidP="00D704B8">
      <w:pPr>
        <w:pStyle w:val="af8"/>
      </w:pPr>
    </w:p>
    <w:p w14:paraId="3CA4D9BC" w14:textId="3A12D5AB" w:rsidR="00D704B8" w:rsidRDefault="00D704B8" w:rsidP="00D704B8">
      <w:pPr>
        <w:pStyle w:val="af8"/>
      </w:pPr>
    </w:p>
    <w:p w14:paraId="1B41D6A5" w14:textId="35CADE77" w:rsidR="00D704B8" w:rsidRDefault="00D704B8" w:rsidP="00D704B8">
      <w:pPr>
        <w:pStyle w:val="af8"/>
      </w:pPr>
    </w:p>
    <w:p w14:paraId="47D42725" w14:textId="31EA989C" w:rsidR="00D704B8" w:rsidRDefault="00D704B8" w:rsidP="00D704B8">
      <w:pPr>
        <w:pStyle w:val="af8"/>
      </w:pPr>
    </w:p>
    <w:p w14:paraId="30EEA0EA" w14:textId="377B479E" w:rsidR="00D704B8" w:rsidRDefault="00D704B8" w:rsidP="00D704B8">
      <w:pPr>
        <w:pStyle w:val="af8"/>
      </w:pPr>
    </w:p>
    <w:p w14:paraId="4DA00F1E" w14:textId="6641D8B9" w:rsidR="00D704B8" w:rsidRDefault="00D704B8" w:rsidP="00D704B8">
      <w:pPr>
        <w:pStyle w:val="af8"/>
      </w:pPr>
    </w:p>
    <w:p w14:paraId="1070D123" w14:textId="66CE077A" w:rsidR="00D704B8" w:rsidRDefault="00D704B8" w:rsidP="00D704B8">
      <w:pPr>
        <w:pStyle w:val="af8"/>
      </w:pPr>
    </w:p>
    <w:p w14:paraId="5313DA05" w14:textId="77777777" w:rsidR="00D704B8" w:rsidRDefault="00D704B8" w:rsidP="00D704B8">
      <w:pPr>
        <w:pStyle w:val="af8"/>
      </w:pPr>
    </w:p>
    <w:p w14:paraId="3B9FD566" w14:textId="37F318FC" w:rsidR="00D704B8" w:rsidRDefault="00D704B8" w:rsidP="00D704B8">
      <w:pPr>
        <w:pStyle w:val="af8"/>
      </w:pPr>
    </w:p>
    <w:p w14:paraId="7DCA6CE3" w14:textId="053300C7" w:rsidR="00D704B8" w:rsidRDefault="00D704B8" w:rsidP="00D704B8">
      <w:pPr>
        <w:pStyle w:val="af8"/>
      </w:pPr>
    </w:p>
    <w:p w14:paraId="59C04191" w14:textId="4F81C558" w:rsidR="00B31A2D" w:rsidRDefault="00B31A2D" w:rsidP="00004019">
      <w:pPr>
        <w:ind w:firstLine="0"/>
        <w:rPr>
          <w:rFonts w:ascii="UD デジタル 教科書体 NK-R" w:eastAsia="UD デジタル 教科書体 NK-R" w:hAnsiTheme="majorEastAsia"/>
        </w:rPr>
      </w:pPr>
    </w:p>
    <w:p w14:paraId="3FA03051" w14:textId="77777777" w:rsidR="00A329A6" w:rsidRDefault="00A329A6" w:rsidP="00004019">
      <w:pPr>
        <w:ind w:firstLine="0"/>
        <w:rPr>
          <w:rFonts w:ascii="UD デジタル 教科書体 NK-R" w:eastAsia="UD デジタル 教科書体 NK-R" w:hAnsiTheme="majorEastAsia"/>
        </w:rPr>
      </w:pPr>
    </w:p>
    <w:p w14:paraId="7F6A68B1" w14:textId="302BD8D5" w:rsidR="00A329A6" w:rsidRDefault="00A329A6" w:rsidP="00004019">
      <w:pPr>
        <w:ind w:firstLine="0"/>
        <w:rPr>
          <w:rFonts w:ascii="UD デジタル 教科書体 NK-R" w:eastAsia="UD デジタル 教科書体 NK-R" w:hAnsiTheme="majorEastAsia"/>
        </w:rPr>
      </w:pPr>
    </w:p>
    <w:p w14:paraId="303F4344" w14:textId="77777777" w:rsidR="00A329A6" w:rsidRDefault="00A329A6" w:rsidP="00004019">
      <w:pPr>
        <w:ind w:firstLine="0"/>
        <w:rPr>
          <w:rFonts w:ascii="UD デジタル 教科書体 NK-R" w:eastAsia="UD デジタル 教科書体 NK-R" w:hAnsiTheme="majorEastAsia"/>
        </w:rPr>
      </w:pPr>
    </w:p>
    <w:p w14:paraId="06045003" w14:textId="77777777" w:rsidR="00A329A6" w:rsidRDefault="00A329A6" w:rsidP="00004019">
      <w:pPr>
        <w:ind w:firstLine="0"/>
        <w:rPr>
          <w:rFonts w:ascii="UD デジタル 教科書体 NK-R" w:eastAsia="UD デジタル 教科書体 NK-R" w:hAnsiTheme="majorEastAsia"/>
        </w:rPr>
      </w:pPr>
    </w:p>
    <w:p w14:paraId="6E7E416D" w14:textId="77777777" w:rsidR="00F12EE0" w:rsidRDefault="00F12EE0">
      <w:pPr>
        <w:rPr>
          <w:rFonts w:ascii="UD デジタル 教科書体 N-R" w:eastAsia="UD デジタル 教科書体 N-R" w:hAnsiTheme="majorHAnsi" w:cstheme="majorBidi"/>
          <w:b/>
          <w:bCs/>
          <w:color w:val="365F91" w:themeColor="accent1" w:themeShade="BF"/>
          <w:sz w:val="24"/>
          <w:szCs w:val="24"/>
        </w:rPr>
      </w:pPr>
      <w:r>
        <w:br w:type="page"/>
      </w:r>
    </w:p>
    <w:p w14:paraId="00BDBB2C" w14:textId="55685542" w:rsidR="00F3532E" w:rsidRPr="00F3532E" w:rsidRDefault="00B31A2D" w:rsidP="00F3532E">
      <w:pPr>
        <w:pStyle w:val="1"/>
        <w:numPr>
          <w:ilvl w:val="0"/>
          <w:numId w:val="1"/>
        </w:numPr>
      </w:pPr>
      <w:bookmarkStart w:id="76" w:name="_Toc75350166"/>
      <w:r>
        <w:rPr>
          <w:rFonts w:hint="eastAsia"/>
        </w:rPr>
        <w:lastRenderedPageBreak/>
        <w:t>MLGs推進のために管理する指標</w:t>
      </w:r>
      <w:r w:rsidR="00F3532E">
        <w:rPr>
          <w:rFonts w:hint="eastAsia"/>
        </w:rPr>
        <w:t>（案）</w:t>
      </w:r>
      <w:bookmarkEnd w:id="76"/>
    </w:p>
    <w:tbl>
      <w:tblPr>
        <w:tblStyle w:val="af7"/>
        <w:tblW w:w="8507" w:type="dxa"/>
        <w:tblLook w:val="04A0" w:firstRow="1" w:lastRow="0" w:firstColumn="1" w:lastColumn="0" w:noHBand="0" w:noVBand="1"/>
      </w:tblPr>
      <w:tblGrid>
        <w:gridCol w:w="687"/>
        <w:gridCol w:w="3420"/>
        <w:gridCol w:w="2976"/>
        <w:gridCol w:w="1424"/>
      </w:tblGrid>
      <w:tr w:rsidR="008A022D" w:rsidRPr="008A022D" w14:paraId="6FD1E4AA" w14:textId="77777777" w:rsidTr="00DD5F27">
        <w:tc>
          <w:tcPr>
            <w:tcW w:w="687" w:type="dxa"/>
            <w:shd w:val="clear" w:color="auto" w:fill="DBE5F1" w:themeFill="accent1" w:themeFillTint="33"/>
          </w:tcPr>
          <w:p w14:paraId="25DE5DEF" w14:textId="77777777" w:rsidR="008A022D" w:rsidRPr="008A022D" w:rsidRDefault="008A022D" w:rsidP="00E076E8">
            <w:pPr>
              <w:ind w:firstLine="0"/>
              <w:rPr>
                <w:rFonts w:ascii="UD デジタル 教科書体 NK-R" w:eastAsia="UD デジタル 教科書体 NK-R"/>
              </w:rPr>
            </w:pPr>
          </w:p>
        </w:tc>
        <w:tc>
          <w:tcPr>
            <w:tcW w:w="6396" w:type="dxa"/>
            <w:gridSpan w:val="2"/>
            <w:shd w:val="clear" w:color="auto" w:fill="DBE5F1" w:themeFill="accent1" w:themeFillTint="33"/>
          </w:tcPr>
          <w:p w14:paraId="7DCBD860" w14:textId="15829C51"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指標</w:t>
            </w:r>
          </w:p>
        </w:tc>
        <w:tc>
          <w:tcPr>
            <w:tcW w:w="1424" w:type="dxa"/>
            <w:shd w:val="clear" w:color="auto" w:fill="DBE5F1" w:themeFill="accent1" w:themeFillTint="33"/>
          </w:tcPr>
          <w:p w14:paraId="520024A0" w14:textId="77777777" w:rsid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関連する</w:t>
            </w:r>
          </w:p>
          <w:p w14:paraId="1038D862" w14:textId="6A89FB85"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主なゴール</w:t>
            </w:r>
          </w:p>
        </w:tc>
      </w:tr>
      <w:tr w:rsidR="008A022D" w:rsidRPr="008A022D" w14:paraId="34D88AF4" w14:textId="77777777" w:rsidTr="00E3191D">
        <w:tc>
          <w:tcPr>
            <w:tcW w:w="687" w:type="dxa"/>
          </w:tcPr>
          <w:p w14:paraId="623E4F62"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c>
          <w:tcPr>
            <w:tcW w:w="6396" w:type="dxa"/>
            <w:gridSpan w:val="2"/>
          </w:tcPr>
          <w:p w14:paraId="2017FCB0" w14:textId="36922286"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琵琶湖の透明度</w:t>
            </w:r>
          </w:p>
        </w:tc>
        <w:tc>
          <w:tcPr>
            <w:tcW w:w="1424" w:type="dxa"/>
          </w:tcPr>
          <w:p w14:paraId="5345B90A"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737D4233" w14:textId="77777777" w:rsidTr="00E3191D">
        <w:tc>
          <w:tcPr>
            <w:tcW w:w="687" w:type="dxa"/>
            <w:vMerge w:val="restart"/>
          </w:tcPr>
          <w:p w14:paraId="72576FB4"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p>
        </w:tc>
        <w:tc>
          <w:tcPr>
            <w:tcW w:w="3420" w:type="dxa"/>
            <w:vMerge w:val="restart"/>
          </w:tcPr>
          <w:p w14:paraId="1F654E05"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琵琶湖の水質（環境基準項目のほか難分解性有機物に関する項目、底層のＤＯなどを含む)</w:t>
            </w:r>
          </w:p>
        </w:tc>
        <w:tc>
          <w:tcPr>
            <w:tcW w:w="2976" w:type="dxa"/>
          </w:tcPr>
          <w:p w14:paraId="0C6ED296"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（COD）北湖75%値</w:t>
            </w:r>
          </w:p>
        </w:tc>
        <w:tc>
          <w:tcPr>
            <w:tcW w:w="1424" w:type="dxa"/>
          </w:tcPr>
          <w:p w14:paraId="129183E2"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133C9807" w14:textId="77777777" w:rsidTr="00E3191D">
        <w:tc>
          <w:tcPr>
            <w:tcW w:w="687" w:type="dxa"/>
            <w:vMerge/>
          </w:tcPr>
          <w:p w14:paraId="27619B36" w14:textId="77777777" w:rsidR="008A022D" w:rsidRPr="008A022D" w:rsidRDefault="008A022D" w:rsidP="00E076E8">
            <w:pPr>
              <w:ind w:firstLine="0"/>
              <w:rPr>
                <w:rFonts w:ascii="UD デジタル 教科書体 NK-R" w:eastAsia="UD デジタル 教科書体 NK-R"/>
              </w:rPr>
            </w:pPr>
          </w:p>
        </w:tc>
        <w:tc>
          <w:tcPr>
            <w:tcW w:w="3420" w:type="dxa"/>
            <w:vMerge/>
          </w:tcPr>
          <w:p w14:paraId="668C23AF" w14:textId="77777777" w:rsidR="008A022D" w:rsidRPr="008A022D" w:rsidRDefault="008A022D" w:rsidP="00E076E8">
            <w:pPr>
              <w:ind w:firstLine="0"/>
              <w:rPr>
                <w:rFonts w:ascii="UD デジタル 教科書体 NK-R" w:eastAsia="UD デジタル 教科書体 NK-R"/>
              </w:rPr>
            </w:pPr>
          </w:p>
        </w:tc>
        <w:tc>
          <w:tcPr>
            <w:tcW w:w="2976" w:type="dxa"/>
          </w:tcPr>
          <w:p w14:paraId="2941CBD7"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（COD）南湖75%値</w:t>
            </w:r>
          </w:p>
        </w:tc>
        <w:tc>
          <w:tcPr>
            <w:tcW w:w="1424" w:type="dxa"/>
          </w:tcPr>
          <w:p w14:paraId="5C35B3B9"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4AF653A4" w14:textId="77777777" w:rsidTr="00E3191D">
        <w:tc>
          <w:tcPr>
            <w:tcW w:w="687" w:type="dxa"/>
            <w:vMerge/>
          </w:tcPr>
          <w:p w14:paraId="16A0F387" w14:textId="77777777" w:rsidR="008A022D" w:rsidRPr="008A022D" w:rsidRDefault="008A022D" w:rsidP="00E076E8">
            <w:pPr>
              <w:ind w:firstLine="0"/>
              <w:rPr>
                <w:rFonts w:ascii="UD デジタル 教科書体 NK-R" w:eastAsia="UD デジタル 教科書体 NK-R"/>
              </w:rPr>
            </w:pPr>
          </w:p>
        </w:tc>
        <w:tc>
          <w:tcPr>
            <w:tcW w:w="3420" w:type="dxa"/>
            <w:vMerge/>
          </w:tcPr>
          <w:p w14:paraId="37AB3140" w14:textId="77777777" w:rsidR="008A022D" w:rsidRPr="008A022D" w:rsidRDefault="008A022D" w:rsidP="00E076E8">
            <w:pPr>
              <w:ind w:firstLine="0"/>
              <w:rPr>
                <w:rFonts w:ascii="UD デジタル 教科書体 NK-R" w:eastAsia="UD デジタル 教科書体 NK-R"/>
              </w:rPr>
            </w:pPr>
          </w:p>
        </w:tc>
        <w:tc>
          <w:tcPr>
            <w:tcW w:w="2976" w:type="dxa"/>
          </w:tcPr>
          <w:p w14:paraId="3D8D285C"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 xml:space="preserve"> （T-N）北湖平均値</w:t>
            </w:r>
          </w:p>
        </w:tc>
        <w:tc>
          <w:tcPr>
            <w:tcW w:w="1424" w:type="dxa"/>
          </w:tcPr>
          <w:p w14:paraId="6B522F88"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360E51F6" w14:textId="77777777" w:rsidTr="00E3191D">
        <w:tc>
          <w:tcPr>
            <w:tcW w:w="687" w:type="dxa"/>
            <w:vMerge/>
          </w:tcPr>
          <w:p w14:paraId="66F38F52" w14:textId="77777777" w:rsidR="008A022D" w:rsidRPr="008A022D" w:rsidRDefault="008A022D" w:rsidP="00E076E8">
            <w:pPr>
              <w:ind w:firstLine="0"/>
              <w:rPr>
                <w:rFonts w:ascii="UD デジタル 教科書体 NK-R" w:eastAsia="UD デジタル 教科書体 NK-R"/>
              </w:rPr>
            </w:pPr>
          </w:p>
        </w:tc>
        <w:tc>
          <w:tcPr>
            <w:tcW w:w="3420" w:type="dxa"/>
            <w:vMerge/>
          </w:tcPr>
          <w:p w14:paraId="28CE2757" w14:textId="77777777" w:rsidR="008A022D" w:rsidRPr="008A022D" w:rsidRDefault="008A022D" w:rsidP="00E076E8">
            <w:pPr>
              <w:ind w:firstLine="0"/>
              <w:rPr>
                <w:rFonts w:ascii="UD デジタル 教科書体 NK-R" w:eastAsia="UD デジタル 教科書体 NK-R"/>
              </w:rPr>
            </w:pPr>
          </w:p>
        </w:tc>
        <w:tc>
          <w:tcPr>
            <w:tcW w:w="2976" w:type="dxa"/>
          </w:tcPr>
          <w:p w14:paraId="07C7F353"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（T-N）南湖平均値</w:t>
            </w:r>
          </w:p>
        </w:tc>
        <w:tc>
          <w:tcPr>
            <w:tcW w:w="1424" w:type="dxa"/>
          </w:tcPr>
          <w:p w14:paraId="1CCE6BE8"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10A40499" w14:textId="77777777" w:rsidTr="00E3191D">
        <w:tc>
          <w:tcPr>
            <w:tcW w:w="687" w:type="dxa"/>
            <w:vMerge/>
          </w:tcPr>
          <w:p w14:paraId="5E6B2A6C" w14:textId="77777777" w:rsidR="008A022D" w:rsidRPr="008A022D" w:rsidRDefault="008A022D" w:rsidP="00E076E8">
            <w:pPr>
              <w:ind w:firstLine="0"/>
              <w:rPr>
                <w:rFonts w:ascii="UD デジタル 教科書体 NK-R" w:eastAsia="UD デジタル 教科書体 NK-R"/>
              </w:rPr>
            </w:pPr>
          </w:p>
        </w:tc>
        <w:tc>
          <w:tcPr>
            <w:tcW w:w="3420" w:type="dxa"/>
            <w:vMerge/>
          </w:tcPr>
          <w:p w14:paraId="50476C31" w14:textId="77777777" w:rsidR="008A022D" w:rsidRPr="008A022D" w:rsidRDefault="008A022D" w:rsidP="00E076E8">
            <w:pPr>
              <w:ind w:firstLine="0"/>
              <w:rPr>
                <w:rFonts w:ascii="UD デジタル 教科書体 NK-R" w:eastAsia="UD デジタル 教科書体 NK-R"/>
              </w:rPr>
            </w:pPr>
          </w:p>
        </w:tc>
        <w:tc>
          <w:tcPr>
            <w:tcW w:w="2976" w:type="dxa"/>
          </w:tcPr>
          <w:p w14:paraId="5F0E7069"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（T-P）北湖平均値</w:t>
            </w:r>
          </w:p>
        </w:tc>
        <w:tc>
          <w:tcPr>
            <w:tcW w:w="1424" w:type="dxa"/>
          </w:tcPr>
          <w:p w14:paraId="47FB5977"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0938C604" w14:textId="77777777" w:rsidTr="00E3191D">
        <w:tc>
          <w:tcPr>
            <w:tcW w:w="687" w:type="dxa"/>
            <w:vMerge/>
          </w:tcPr>
          <w:p w14:paraId="7F51174D" w14:textId="77777777" w:rsidR="008A022D" w:rsidRPr="008A022D" w:rsidRDefault="008A022D" w:rsidP="00E076E8">
            <w:pPr>
              <w:ind w:firstLine="0"/>
              <w:rPr>
                <w:rFonts w:ascii="UD デジタル 教科書体 NK-R" w:eastAsia="UD デジタル 教科書体 NK-R"/>
              </w:rPr>
            </w:pPr>
          </w:p>
        </w:tc>
        <w:tc>
          <w:tcPr>
            <w:tcW w:w="3420" w:type="dxa"/>
            <w:vMerge/>
          </w:tcPr>
          <w:p w14:paraId="64F7EE3D" w14:textId="77777777" w:rsidR="008A022D" w:rsidRPr="008A022D" w:rsidRDefault="008A022D" w:rsidP="00E076E8">
            <w:pPr>
              <w:ind w:firstLine="0"/>
              <w:rPr>
                <w:rFonts w:ascii="UD デジタル 教科書体 NK-R" w:eastAsia="UD デジタル 教科書体 NK-R"/>
              </w:rPr>
            </w:pPr>
          </w:p>
        </w:tc>
        <w:tc>
          <w:tcPr>
            <w:tcW w:w="2976" w:type="dxa"/>
          </w:tcPr>
          <w:p w14:paraId="167B9160"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（T-P）南湖平均値</w:t>
            </w:r>
          </w:p>
        </w:tc>
        <w:tc>
          <w:tcPr>
            <w:tcW w:w="1424" w:type="dxa"/>
          </w:tcPr>
          <w:p w14:paraId="1D84C2FB"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3ADD7B43" w14:textId="77777777" w:rsidTr="00E3191D">
        <w:tc>
          <w:tcPr>
            <w:tcW w:w="687" w:type="dxa"/>
          </w:tcPr>
          <w:p w14:paraId="62114F15"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w:t>
            </w:r>
          </w:p>
        </w:tc>
        <w:tc>
          <w:tcPr>
            <w:tcW w:w="6396" w:type="dxa"/>
            <w:gridSpan w:val="2"/>
          </w:tcPr>
          <w:p w14:paraId="0B6CCC55" w14:textId="17728C64"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アオコの発生日数、水域数</w:t>
            </w:r>
          </w:p>
        </w:tc>
        <w:tc>
          <w:tcPr>
            <w:tcW w:w="1424" w:type="dxa"/>
          </w:tcPr>
          <w:p w14:paraId="67E798CA"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323546C6" w14:textId="77777777" w:rsidTr="00E3191D">
        <w:tc>
          <w:tcPr>
            <w:tcW w:w="687" w:type="dxa"/>
          </w:tcPr>
          <w:p w14:paraId="5DCE992C"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4</w:t>
            </w:r>
          </w:p>
        </w:tc>
        <w:tc>
          <w:tcPr>
            <w:tcW w:w="6396" w:type="dxa"/>
            <w:gridSpan w:val="2"/>
          </w:tcPr>
          <w:p w14:paraId="2B02293F" w14:textId="6F14FAE9"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淡水赤潮の発生日数、水域数</w:t>
            </w:r>
          </w:p>
        </w:tc>
        <w:tc>
          <w:tcPr>
            <w:tcW w:w="1424" w:type="dxa"/>
          </w:tcPr>
          <w:p w14:paraId="0CF51BB9"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4B89682B" w14:textId="77777777" w:rsidTr="00E3191D">
        <w:tc>
          <w:tcPr>
            <w:tcW w:w="687" w:type="dxa"/>
          </w:tcPr>
          <w:p w14:paraId="40E8E71B"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5</w:t>
            </w:r>
          </w:p>
        </w:tc>
        <w:tc>
          <w:tcPr>
            <w:tcW w:w="6396" w:type="dxa"/>
            <w:gridSpan w:val="2"/>
          </w:tcPr>
          <w:p w14:paraId="35337C07" w14:textId="1BE6D604"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珪藻綱が優占する比率</w:t>
            </w:r>
          </w:p>
        </w:tc>
        <w:tc>
          <w:tcPr>
            <w:tcW w:w="1424" w:type="dxa"/>
          </w:tcPr>
          <w:p w14:paraId="1329F42F"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2EB757AD" w14:textId="77777777" w:rsidTr="00E3191D">
        <w:tc>
          <w:tcPr>
            <w:tcW w:w="687" w:type="dxa"/>
          </w:tcPr>
          <w:p w14:paraId="716E2331"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6</w:t>
            </w:r>
          </w:p>
        </w:tc>
        <w:tc>
          <w:tcPr>
            <w:tcW w:w="6396" w:type="dxa"/>
            <w:gridSpan w:val="2"/>
          </w:tcPr>
          <w:p w14:paraId="726CCF8F" w14:textId="169E2489"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琵琶湖の底質調査（強熱減量）</w:t>
            </w:r>
          </w:p>
        </w:tc>
        <w:tc>
          <w:tcPr>
            <w:tcW w:w="1424" w:type="dxa"/>
          </w:tcPr>
          <w:p w14:paraId="5363977C" w14:textId="342EDD51"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4</w:t>
            </w:r>
          </w:p>
        </w:tc>
      </w:tr>
      <w:tr w:rsidR="008A022D" w:rsidRPr="008A022D" w14:paraId="1C1826F2" w14:textId="77777777" w:rsidTr="00E3191D">
        <w:tc>
          <w:tcPr>
            <w:tcW w:w="687" w:type="dxa"/>
          </w:tcPr>
          <w:p w14:paraId="4AAB4357"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7</w:t>
            </w:r>
          </w:p>
        </w:tc>
        <w:tc>
          <w:tcPr>
            <w:tcW w:w="6396" w:type="dxa"/>
            <w:gridSpan w:val="2"/>
          </w:tcPr>
          <w:p w14:paraId="5A6DAA57" w14:textId="6E9CA74E"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琵琶湖漁業の漁獲量（外来魚を除く）</w:t>
            </w:r>
          </w:p>
        </w:tc>
        <w:tc>
          <w:tcPr>
            <w:tcW w:w="1424" w:type="dxa"/>
          </w:tcPr>
          <w:p w14:paraId="3C2CC1EB" w14:textId="31BB47DF"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8A022D" w:rsidRPr="008A022D" w14:paraId="51A5EAF1" w14:textId="77777777" w:rsidTr="00E3191D">
        <w:tc>
          <w:tcPr>
            <w:tcW w:w="687" w:type="dxa"/>
          </w:tcPr>
          <w:p w14:paraId="659ACBD5"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8</w:t>
            </w:r>
          </w:p>
        </w:tc>
        <w:tc>
          <w:tcPr>
            <w:tcW w:w="3420" w:type="dxa"/>
            <w:tcBorders>
              <w:right w:val="nil"/>
            </w:tcBorders>
          </w:tcPr>
          <w:p w14:paraId="7E8A93E0"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ニゴロブナの漁獲量</w:t>
            </w:r>
          </w:p>
        </w:tc>
        <w:tc>
          <w:tcPr>
            <w:tcW w:w="2976" w:type="dxa"/>
            <w:tcBorders>
              <w:left w:val="nil"/>
            </w:tcBorders>
          </w:tcPr>
          <w:p w14:paraId="2557EEFD" w14:textId="77777777" w:rsidR="008A022D" w:rsidRPr="008A022D" w:rsidRDefault="008A022D" w:rsidP="00E076E8">
            <w:pPr>
              <w:ind w:firstLine="0"/>
              <w:rPr>
                <w:rFonts w:ascii="UD デジタル 教科書体 NK-R" w:eastAsia="UD デジタル 教科書体 NK-R"/>
              </w:rPr>
            </w:pPr>
          </w:p>
        </w:tc>
        <w:tc>
          <w:tcPr>
            <w:tcW w:w="1424" w:type="dxa"/>
          </w:tcPr>
          <w:p w14:paraId="39782811" w14:textId="70546E36"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8A022D" w:rsidRPr="008A022D" w14:paraId="011E676B" w14:textId="77777777" w:rsidTr="00E3191D">
        <w:tc>
          <w:tcPr>
            <w:tcW w:w="687" w:type="dxa"/>
          </w:tcPr>
          <w:p w14:paraId="6533066D"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9</w:t>
            </w:r>
          </w:p>
        </w:tc>
        <w:tc>
          <w:tcPr>
            <w:tcW w:w="3420" w:type="dxa"/>
            <w:tcBorders>
              <w:right w:val="nil"/>
            </w:tcBorders>
          </w:tcPr>
          <w:p w14:paraId="718A6C7F"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セタシジミの漁獲量</w:t>
            </w:r>
          </w:p>
        </w:tc>
        <w:tc>
          <w:tcPr>
            <w:tcW w:w="2976" w:type="dxa"/>
            <w:tcBorders>
              <w:left w:val="nil"/>
            </w:tcBorders>
          </w:tcPr>
          <w:p w14:paraId="6671295D" w14:textId="77777777" w:rsidR="008A022D" w:rsidRPr="008A022D" w:rsidRDefault="008A022D" w:rsidP="00E076E8">
            <w:pPr>
              <w:ind w:firstLine="0"/>
              <w:rPr>
                <w:rFonts w:ascii="UD デジタル 教科書体 NK-R" w:eastAsia="UD デジタル 教科書体 NK-R"/>
              </w:rPr>
            </w:pPr>
          </w:p>
        </w:tc>
        <w:tc>
          <w:tcPr>
            <w:tcW w:w="1424" w:type="dxa"/>
          </w:tcPr>
          <w:p w14:paraId="1E4CBDE9" w14:textId="4C675586"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8A022D" w:rsidRPr="008A022D" w14:paraId="553032F0" w14:textId="77777777" w:rsidTr="00E3191D">
        <w:tc>
          <w:tcPr>
            <w:tcW w:w="687" w:type="dxa"/>
          </w:tcPr>
          <w:p w14:paraId="06722A33"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10</w:t>
            </w:r>
          </w:p>
        </w:tc>
        <w:tc>
          <w:tcPr>
            <w:tcW w:w="3420" w:type="dxa"/>
            <w:tcBorders>
              <w:right w:val="nil"/>
            </w:tcBorders>
          </w:tcPr>
          <w:p w14:paraId="64C98E17"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ホンモロコの漁獲量</w:t>
            </w:r>
          </w:p>
        </w:tc>
        <w:tc>
          <w:tcPr>
            <w:tcW w:w="2976" w:type="dxa"/>
            <w:tcBorders>
              <w:left w:val="nil"/>
            </w:tcBorders>
          </w:tcPr>
          <w:p w14:paraId="235CEA19" w14:textId="77777777" w:rsidR="008A022D" w:rsidRPr="008A022D" w:rsidRDefault="008A022D" w:rsidP="00E076E8">
            <w:pPr>
              <w:ind w:firstLine="0"/>
              <w:rPr>
                <w:rFonts w:ascii="UD デジタル 教科書体 NK-R" w:eastAsia="UD デジタル 教科書体 NK-R"/>
              </w:rPr>
            </w:pPr>
          </w:p>
        </w:tc>
        <w:tc>
          <w:tcPr>
            <w:tcW w:w="1424" w:type="dxa"/>
          </w:tcPr>
          <w:p w14:paraId="3E8D7E39" w14:textId="529776D6"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8A022D" w:rsidRPr="008A022D" w14:paraId="3E1779A3" w14:textId="77777777" w:rsidTr="00E3191D">
        <w:tc>
          <w:tcPr>
            <w:tcW w:w="687" w:type="dxa"/>
          </w:tcPr>
          <w:p w14:paraId="351F000C"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11</w:t>
            </w:r>
          </w:p>
        </w:tc>
        <w:tc>
          <w:tcPr>
            <w:tcW w:w="3420" w:type="dxa"/>
            <w:tcBorders>
              <w:right w:val="nil"/>
            </w:tcBorders>
          </w:tcPr>
          <w:p w14:paraId="0151A48E"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アユの漁獲量</w:t>
            </w:r>
          </w:p>
        </w:tc>
        <w:tc>
          <w:tcPr>
            <w:tcW w:w="2976" w:type="dxa"/>
            <w:tcBorders>
              <w:left w:val="nil"/>
            </w:tcBorders>
          </w:tcPr>
          <w:p w14:paraId="3422870C" w14:textId="77777777" w:rsidR="008A022D" w:rsidRPr="008A022D" w:rsidRDefault="008A022D" w:rsidP="00E076E8">
            <w:pPr>
              <w:ind w:firstLine="0"/>
              <w:rPr>
                <w:rFonts w:ascii="UD デジタル 教科書体 NK-R" w:eastAsia="UD デジタル 教科書体 NK-R"/>
              </w:rPr>
            </w:pPr>
          </w:p>
        </w:tc>
        <w:tc>
          <w:tcPr>
            <w:tcW w:w="1424" w:type="dxa"/>
          </w:tcPr>
          <w:p w14:paraId="2BA39853" w14:textId="787D6E4F"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8A022D" w:rsidRPr="008A022D" w14:paraId="2E55D930" w14:textId="77777777" w:rsidTr="00E3191D">
        <w:tc>
          <w:tcPr>
            <w:tcW w:w="687" w:type="dxa"/>
          </w:tcPr>
          <w:p w14:paraId="25A23D5E"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12</w:t>
            </w:r>
          </w:p>
        </w:tc>
        <w:tc>
          <w:tcPr>
            <w:tcW w:w="3420" w:type="dxa"/>
            <w:tcBorders>
              <w:right w:val="nil"/>
            </w:tcBorders>
          </w:tcPr>
          <w:p w14:paraId="5C190488"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ビワマスの漁獲量</w:t>
            </w:r>
          </w:p>
        </w:tc>
        <w:tc>
          <w:tcPr>
            <w:tcW w:w="2976" w:type="dxa"/>
            <w:tcBorders>
              <w:left w:val="nil"/>
            </w:tcBorders>
          </w:tcPr>
          <w:p w14:paraId="46CFB6E3" w14:textId="77777777" w:rsidR="008A022D" w:rsidRPr="008A022D" w:rsidRDefault="008A022D" w:rsidP="00E076E8">
            <w:pPr>
              <w:ind w:firstLine="0"/>
              <w:rPr>
                <w:rFonts w:ascii="UD デジタル 教科書体 NK-R" w:eastAsia="UD デジタル 教科書体 NK-R"/>
              </w:rPr>
            </w:pPr>
          </w:p>
        </w:tc>
        <w:tc>
          <w:tcPr>
            <w:tcW w:w="1424" w:type="dxa"/>
          </w:tcPr>
          <w:p w14:paraId="29A8085E" w14:textId="51AEDF1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8A022D" w:rsidRPr="008A022D" w14:paraId="5ECCE4BB" w14:textId="77777777" w:rsidTr="00E3191D">
        <w:tc>
          <w:tcPr>
            <w:tcW w:w="687" w:type="dxa"/>
          </w:tcPr>
          <w:p w14:paraId="2E79D484"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13</w:t>
            </w:r>
          </w:p>
        </w:tc>
        <w:tc>
          <w:tcPr>
            <w:tcW w:w="3420" w:type="dxa"/>
            <w:tcBorders>
              <w:right w:val="nil"/>
            </w:tcBorders>
          </w:tcPr>
          <w:p w14:paraId="12DA89C6"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ニゴロブナ当歳魚資源尾数</w:t>
            </w:r>
          </w:p>
        </w:tc>
        <w:tc>
          <w:tcPr>
            <w:tcW w:w="2976" w:type="dxa"/>
            <w:tcBorders>
              <w:left w:val="nil"/>
            </w:tcBorders>
          </w:tcPr>
          <w:p w14:paraId="64E41EC9" w14:textId="77777777" w:rsidR="008A022D" w:rsidRPr="008A022D" w:rsidRDefault="008A022D" w:rsidP="00E076E8">
            <w:pPr>
              <w:ind w:firstLine="0"/>
              <w:rPr>
                <w:rFonts w:ascii="UD デジタル 教科書体 NK-R" w:eastAsia="UD デジタル 教科書体 NK-R"/>
              </w:rPr>
            </w:pPr>
          </w:p>
        </w:tc>
        <w:tc>
          <w:tcPr>
            <w:tcW w:w="1424" w:type="dxa"/>
          </w:tcPr>
          <w:p w14:paraId="1E7DE528" w14:textId="0F565608"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8A022D" w:rsidRPr="008A022D" w14:paraId="664B98B4" w14:textId="77777777" w:rsidTr="00E3191D">
        <w:tc>
          <w:tcPr>
            <w:tcW w:w="687" w:type="dxa"/>
          </w:tcPr>
          <w:p w14:paraId="756FB26C"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14</w:t>
            </w:r>
          </w:p>
        </w:tc>
        <w:tc>
          <w:tcPr>
            <w:tcW w:w="3420" w:type="dxa"/>
            <w:tcBorders>
              <w:right w:val="nil"/>
            </w:tcBorders>
          </w:tcPr>
          <w:p w14:paraId="591CC6EE"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ホンモロコ資源尾数</w:t>
            </w:r>
          </w:p>
        </w:tc>
        <w:tc>
          <w:tcPr>
            <w:tcW w:w="2976" w:type="dxa"/>
            <w:tcBorders>
              <w:left w:val="nil"/>
            </w:tcBorders>
          </w:tcPr>
          <w:p w14:paraId="40086F4E" w14:textId="77777777" w:rsidR="008A022D" w:rsidRPr="008A022D" w:rsidRDefault="008A022D" w:rsidP="00E076E8">
            <w:pPr>
              <w:ind w:firstLine="0"/>
              <w:rPr>
                <w:rFonts w:ascii="UD デジタル 教科書体 NK-R" w:eastAsia="UD デジタル 教科書体 NK-R"/>
              </w:rPr>
            </w:pPr>
          </w:p>
        </w:tc>
        <w:tc>
          <w:tcPr>
            <w:tcW w:w="1424" w:type="dxa"/>
          </w:tcPr>
          <w:p w14:paraId="1EA2CAD2" w14:textId="138646BF"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8A022D" w:rsidRPr="008A022D" w14:paraId="653D958F" w14:textId="77777777" w:rsidTr="00E3191D">
        <w:tc>
          <w:tcPr>
            <w:tcW w:w="687" w:type="dxa"/>
          </w:tcPr>
          <w:p w14:paraId="7D2E16FD"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15</w:t>
            </w:r>
          </w:p>
        </w:tc>
        <w:tc>
          <w:tcPr>
            <w:tcW w:w="6396" w:type="dxa"/>
            <w:gridSpan w:val="2"/>
          </w:tcPr>
          <w:p w14:paraId="4679DE1B" w14:textId="20919662"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セタシジミの主要漁場における生息密度の推移</w:t>
            </w:r>
          </w:p>
        </w:tc>
        <w:tc>
          <w:tcPr>
            <w:tcW w:w="1424" w:type="dxa"/>
          </w:tcPr>
          <w:p w14:paraId="4C4A9B88" w14:textId="388D0370"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8A022D" w:rsidRPr="008A022D" w14:paraId="72FEAC33" w14:textId="77777777" w:rsidTr="00E3191D">
        <w:tc>
          <w:tcPr>
            <w:tcW w:w="687" w:type="dxa"/>
          </w:tcPr>
          <w:p w14:paraId="069F7109"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16</w:t>
            </w:r>
          </w:p>
        </w:tc>
        <w:tc>
          <w:tcPr>
            <w:tcW w:w="3420" w:type="dxa"/>
            <w:tcBorders>
              <w:right w:val="nil"/>
            </w:tcBorders>
          </w:tcPr>
          <w:p w14:paraId="2DC010D5"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外来魚生息量（4/1調査）</w:t>
            </w:r>
          </w:p>
        </w:tc>
        <w:tc>
          <w:tcPr>
            <w:tcW w:w="2976" w:type="dxa"/>
            <w:tcBorders>
              <w:left w:val="nil"/>
            </w:tcBorders>
          </w:tcPr>
          <w:p w14:paraId="3C527573" w14:textId="77777777" w:rsidR="008A022D" w:rsidRPr="008A022D" w:rsidRDefault="008A022D" w:rsidP="00E076E8">
            <w:pPr>
              <w:ind w:firstLine="0"/>
              <w:rPr>
                <w:rFonts w:ascii="UD デジタル 教科書体 NK-R" w:eastAsia="UD デジタル 教科書体 NK-R"/>
              </w:rPr>
            </w:pPr>
          </w:p>
        </w:tc>
        <w:tc>
          <w:tcPr>
            <w:tcW w:w="1424" w:type="dxa"/>
          </w:tcPr>
          <w:p w14:paraId="42708DDA" w14:textId="1952680E"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p>
        </w:tc>
      </w:tr>
      <w:tr w:rsidR="008A022D" w:rsidRPr="008A022D" w14:paraId="0ACC4B9B" w14:textId="77777777" w:rsidTr="00E3191D">
        <w:tc>
          <w:tcPr>
            <w:tcW w:w="687" w:type="dxa"/>
            <w:vMerge w:val="restart"/>
          </w:tcPr>
          <w:p w14:paraId="2F210FB9"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17</w:t>
            </w:r>
          </w:p>
        </w:tc>
        <w:tc>
          <w:tcPr>
            <w:tcW w:w="3420" w:type="dxa"/>
            <w:vMerge w:val="restart"/>
          </w:tcPr>
          <w:p w14:paraId="2264F4F7"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希少野生脊椎動物種・貝類</w:t>
            </w:r>
          </w:p>
        </w:tc>
        <w:tc>
          <w:tcPr>
            <w:tcW w:w="2976" w:type="dxa"/>
          </w:tcPr>
          <w:p w14:paraId="16166985"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絶滅危惧種</w:t>
            </w:r>
          </w:p>
        </w:tc>
        <w:tc>
          <w:tcPr>
            <w:tcW w:w="1424" w:type="dxa"/>
          </w:tcPr>
          <w:p w14:paraId="74DAD939" w14:textId="73B8F94C"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p>
        </w:tc>
      </w:tr>
      <w:tr w:rsidR="008A022D" w:rsidRPr="008A022D" w14:paraId="281D0811" w14:textId="77777777" w:rsidTr="00E3191D">
        <w:tc>
          <w:tcPr>
            <w:tcW w:w="687" w:type="dxa"/>
            <w:vMerge/>
          </w:tcPr>
          <w:p w14:paraId="5A7D425D" w14:textId="77777777" w:rsidR="008A022D" w:rsidRPr="008A022D" w:rsidRDefault="008A022D" w:rsidP="00E076E8">
            <w:pPr>
              <w:ind w:firstLine="0"/>
              <w:rPr>
                <w:rFonts w:ascii="UD デジタル 教科書体 NK-R" w:eastAsia="UD デジタル 教科書体 NK-R"/>
              </w:rPr>
            </w:pPr>
          </w:p>
        </w:tc>
        <w:tc>
          <w:tcPr>
            <w:tcW w:w="3420" w:type="dxa"/>
            <w:vMerge/>
          </w:tcPr>
          <w:p w14:paraId="1267C773" w14:textId="77777777" w:rsidR="008A022D" w:rsidRPr="008A022D" w:rsidRDefault="008A022D" w:rsidP="00E076E8">
            <w:pPr>
              <w:ind w:firstLine="0"/>
              <w:rPr>
                <w:rFonts w:ascii="UD デジタル 教科書体 NK-R" w:eastAsia="UD デジタル 教科書体 NK-R"/>
              </w:rPr>
            </w:pPr>
          </w:p>
        </w:tc>
        <w:tc>
          <w:tcPr>
            <w:tcW w:w="2976" w:type="dxa"/>
          </w:tcPr>
          <w:p w14:paraId="325B3C34"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絶滅危機増大種</w:t>
            </w:r>
          </w:p>
        </w:tc>
        <w:tc>
          <w:tcPr>
            <w:tcW w:w="1424" w:type="dxa"/>
          </w:tcPr>
          <w:p w14:paraId="71215DEC" w14:textId="458B0CB8"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p>
        </w:tc>
      </w:tr>
      <w:tr w:rsidR="008A022D" w:rsidRPr="008A022D" w14:paraId="2EAB3EE4" w14:textId="77777777" w:rsidTr="00E3191D">
        <w:tc>
          <w:tcPr>
            <w:tcW w:w="687" w:type="dxa"/>
            <w:vMerge/>
          </w:tcPr>
          <w:p w14:paraId="7CCB4C37" w14:textId="77777777" w:rsidR="008A022D" w:rsidRPr="008A022D" w:rsidRDefault="008A022D" w:rsidP="00E076E8">
            <w:pPr>
              <w:ind w:firstLine="0"/>
              <w:rPr>
                <w:rFonts w:ascii="UD デジタル 教科書体 NK-R" w:eastAsia="UD デジタル 教科書体 NK-R"/>
              </w:rPr>
            </w:pPr>
          </w:p>
        </w:tc>
        <w:tc>
          <w:tcPr>
            <w:tcW w:w="3420" w:type="dxa"/>
            <w:vMerge/>
            <w:tcBorders>
              <w:bottom w:val="single" w:sz="4" w:space="0" w:color="auto"/>
            </w:tcBorders>
          </w:tcPr>
          <w:p w14:paraId="1E37C43B" w14:textId="77777777" w:rsidR="008A022D" w:rsidRPr="008A022D" w:rsidRDefault="008A022D" w:rsidP="00E076E8">
            <w:pPr>
              <w:ind w:firstLine="0"/>
              <w:rPr>
                <w:rFonts w:ascii="UD デジタル 教科書体 NK-R" w:eastAsia="UD デジタル 教科書体 NK-R"/>
              </w:rPr>
            </w:pPr>
          </w:p>
        </w:tc>
        <w:tc>
          <w:tcPr>
            <w:tcW w:w="2976" w:type="dxa"/>
            <w:tcBorders>
              <w:bottom w:val="single" w:sz="4" w:space="0" w:color="auto"/>
            </w:tcBorders>
          </w:tcPr>
          <w:p w14:paraId="5C6FD4C9"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希少種</w:t>
            </w:r>
          </w:p>
        </w:tc>
        <w:tc>
          <w:tcPr>
            <w:tcW w:w="1424" w:type="dxa"/>
          </w:tcPr>
          <w:p w14:paraId="49431C8E" w14:textId="2FC9C908"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p>
        </w:tc>
      </w:tr>
      <w:tr w:rsidR="008A022D" w:rsidRPr="008A022D" w14:paraId="3CAC64F5" w14:textId="77777777" w:rsidTr="00E3191D">
        <w:tc>
          <w:tcPr>
            <w:tcW w:w="687" w:type="dxa"/>
          </w:tcPr>
          <w:p w14:paraId="7A98795B"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18</w:t>
            </w:r>
          </w:p>
        </w:tc>
        <w:tc>
          <w:tcPr>
            <w:tcW w:w="3420" w:type="dxa"/>
            <w:tcBorders>
              <w:right w:val="nil"/>
            </w:tcBorders>
          </w:tcPr>
          <w:p w14:paraId="467491AB"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下水道を利用できる県民の割合</w:t>
            </w:r>
          </w:p>
        </w:tc>
        <w:tc>
          <w:tcPr>
            <w:tcW w:w="2976" w:type="dxa"/>
            <w:tcBorders>
              <w:left w:val="nil"/>
            </w:tcBorders>
          </w:tcPr>
          <w:p w14:paraId="01051F79" w14:textId="77777777" w:rsidR="008A022D" w:rsidRPr="008A022D" w:rsidRDefault="008A022D" w:rsidP="00E076E8">
            <w:pPr>
              <w:ind w:firstLine="0"/>
              <w:rPr>
                <w:rFonts w:ascii="UD デジタル 教科書体 NK-R" w:eastAsia="UD デジタル 教科書体 NK-R"/>
              </w:rPr>
            </w:pPr>
          </w:p>
        </w:tc>
        <w:tc>
          <w:tcPr>
            <w:tcW w:w="1424" w:type="dxa"/>
          </w:tcPr>
          <w:p w14:paraId="3C9509F9"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0B6374BC" w14:textId="77777777" w:rsidTr="00E3191D">
        <w:tc>
          <w:tcPr>
            <w:tcW w:w="687" w:type="dxa"/>
          </w:tcPr>
          <w:p w14:paraId="3CA9E598"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19</w:t>
            </w:r>
          </w:p>
        </w:tc>
        <w:tc>
          <w:tcPr>
            <w:tcW w:w="3420" w:type="dxa"/>
            <w:tcBorders>
              <w:right w:val="nil"/>
            </w:tcBorders>
          </w:tcPr>
          <w:p w14:paraId="5CD9C2D9" w14:textId="4E991CAE" w:rsidR="007C275A" w:rsidRPr="008A022D" w:rsidRDefault="007C275A" w:rsidP="00E076E8">
            <w:pPr>
              <w:ind w:firstLine="0"/>
              <w:rPr>
                <w:rFonts w:ascii="UD デジタル 教科書体 NK-R" w:eastAsia="UD デジタル 教科書体 NK-R"/>
              </w:rPr>
            </w:pPr>
            <w:r>
              <w:rPr>
                <w:rFonts w:ascii="UD デジタル 教科書体 NK-R" w:eastAsia="UD デジタル 教科書体 NK-R" w:hint="eastAsia"/>
              </w:rPr>
              <w:t>汚水処理人口普及率</w:t>
            </w:r>
          </w:p>
        </w:tc>
        <w:tc>
          <w:tcPr>
            <w:tcW w:w="2976" w:type="dxa"/>
            <w:tcBorders>
              <w:left w:val="nil"/>
            </w:tcBorders>
          </w:tcPr>
          <w:p w14:paraId="2914D560" w14:textId="77777777" w:rsidR="008A022D" w:rsidRPr="008A022D" w:rsidRDefault="008A022D" w:rsidP="00E076E8">
            <w:pPr>
              <w:ind w:firstLine="0"/>
              <w:rPr>
                <w:rFonts w:ascii="UD デジタル 教科書体 NK-R" w:eastAsia="UD デジタル 教科書体 NK-R"/>
              </w:rPr>
            </w:pPr>
          </w:p>
        </w:tc>
        <w:tc>
          <w:tcPr>
            <w:tcW w:w="1424" w:type="dxa"/>
          </w:tcPr>
          <w:p w14:paraId="1F4A95D9"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248BFAFC" w14:textId="77777777" w:rsidTr="00E3191D">
        <w:tc>
          <w:tcPr>
            <w:tcW w:w="687" w:type="dxa"/>
          </w:tcPr>
          <w:p w14:paraId="01820E0B"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20</w:t>
            </w:r>
          </w:p>
        </w:tc>
        <w:tc>
          <w:tcPr>
            <w:tcW w:w="6396" w:type="dxa"/>
            <w:gridSpan w:val="2"/>
          </w:tcPr>
          <w:p w14:paraId="341B5C5C" w14:textId="0355CA3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水稲における環境こだわり農産物栽培面積の割合</w:t>
            </w:r>
          </w:p>
        </w:tc>
        <w:tc>
          <w:tcPr>
            <w:tcW w:w="1424" w:type="dxa"/>
          </w:tcPr>
          <w:p w14:paraId="18B2F5CA" w14:textId="15E4A4E1"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6</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8A022D" w:rsidRPr="008A022D" w14:paraId="6BF5C145" w14:textId="77777777" w:rsidTr="00E3191D">
        <w:tc>
          <w:tcPr>
            <w:tcW w:w="687" w:type="dxa"/>
          </w:tcPr>
          <w:p w14:paraId="29285CA8"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21</w:t>
            </w:r>
          </w:p>
        </w:tc>
        <w:tc>
          <w:tcPr>
            <w:tcW w:w="6396" w:type="dxa"/>
            <w:gridSpan w:val="2"/>
          </w:tcPr>
          <w:p w14:paraId="59E9AFF0" w14:textId="5A529FE5"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流域単位での農業排水対策の取組面積</w:t>
            </w:r>
          </w:p>
        </w:tc>
        <w:tc>
          <w:tcPr>
            <w:tcW w:w="1424" w:type="dxa"/>
          </w:tcPr>
          <w:p w14:paraId="750F6DD7"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2CC7F8BC" w14:textId="77777777" w:rsidTr="00E3191D">
        <w:tc>
          <w:tcPr>
            <w:tcW w:w="687" w:type="dxa"/>
          </w:tcPr>
          <w:p w14:paraId="4E04711F"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22</w:t>
            </w:r>
          </w:p>
        </w:tc>
        <w:tc>
          <w:tcPr>
            <w:tcW w:w="3420" w:type="dxa"/>
            <w:tcBorders>
              <w:right w:val="nil"/>
            </w:tcBorders>
          </w:tcPr>
          <w:p w14:paraId="1B74923F"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ニゴロブナの種苗放流尾数</w:t>
            </w:r>
          </w:p>
        </w:tc>
        <w:tc>
          <w:tcPr>
            <w:tcW w:w="2976" w:type="dxa"/>
            <w:tcBorders>
              <w:left w:val="nil"/>
            </w:tcBorders>
          </w:tcPr>
          <w:p w14:paraId="621B4883" w14:textId="77777777" w:rsidR="008A022D" w:rsidRPr="008A022D" w:rsidRDefault="008A022D" w:rsidP="00E076E8">
            <w:pPr>
              <w:ind w:firstLine="0"/>
              <w:rPr>
                <w:rFonts w:ascii="UD デジタル 教科書体 NK-R" w:eastAsia="UD デジタル 教科書体 NK-R"/>
              </w:rPr>
            </w:pPr>
          </w:p>
        </w:tc>
        <w:tc>
          <w:tcPr>
            <w:tcW w:w="1424" w:type="dxa"/>
          </w:tcPr>
          <w:p w14:paraId="4BB9AA52" w14:textId="38755244"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p>
        </w:tc>
      </w:tr>
      <w:tr w:rsidR="008A022D" w:rsidRPr="008A022D" w14:paraId="31586C59" w14:textId="77777777" w:rsidTr="00E3191D">
        <w:tc>
          <w:tcPr>
            <w:tcW w:w="687" w:type="dxa"/>
          </w:tcPr>
          <w:p w14:paraId="0E9E222F"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23</w:t>
            </w:r>
          </w:p>
        </w:tc>
        <w:tc>
          <w:tcPr>
            <w:tcW w:w="3420" w:type="dxa"/>
            <w:tcBorders>
              <w:right w:val="nil"/>
            </w:tcBorders>
          </w:tcPr>
          <w:p w14:paraId="63922F67"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ホンモロコの種苗放流尾数</w:t>
            </w:r>
          </w:p>
        </w:tc>
        <w:tc>
          <w:tcPr>
            <w:tcW w:w="2976" w:type="dxa"/>
            <w:tcBorders>
              <w:left w:val="nil"/>
            </w:tcBorders>
          </w:tcPr>
          <w:p w14:paraId="7A316372" w14:textId="77777777" w:rsidR="008A022D" w:rsidRPr="008A022D" w:rsidRDefault="008A022D" w:rsidP="00E076E8">
            <w:pPr>
              <w:ind w:firstLine="0"/>
              <w:rPr>
                <w:rFonts w:ascii="UD デジタル 教科書体 NK-R" w:eastAsia="UD デジタル 教科書体 NK-R"/>
              </w:rPr>
            </w:pPr>
          </w:p>
        </w:tc>
        <w:tc>
          <w:tcPr>
            <w:tcW w:w="1424" w:type="dxa"/>
          </w:tcPr>
          <w:p w14:paraId="53C1153B" w14:textId="7BBB0026"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p>
        </w:tc>
      </w:tr>
      <w:tr w:rsidR="008A022D" w:rsidRPr="008A022D" w14:paraId="05227B41" w14:textId="77777777" w:rsidTr="00E3191D">
        <w:tc>
          <w:tcPr>
            <w:tcW w:w="687" w:type="dxa"/>
          </w:tcPr>
          <w:p w14:paraId="28416C19"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24</w:t>
            </w:r>
          </w:p>
        </w:tc>
        <w:tc>
          <w:tcPr>
            <w:tcW w:w="3420" w:type="dxa"/>
            <w:tcBorders>
              <w:right w:val="nil"/>
            </w:tcBorders>
          </w:tcPr>
          <w:p w14:paraId="70DCC5C8"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セタシジミの種苗放流個数</w:t>
            </w:r>
          </w:p>
        </w:tc>
        <w:tc>
          <w:tcPr>
            <w:tcW w:w="2976" w:type="dxa"/>
            <w:tcBorders>
              <w:left w:val="nil"/>
            </w:tcBorders>
          </w:tcPr>
          <w:p w14:paraId="609C8D87" w14:textId="77777777" w:rsidR="008A022D" w:rsidRPr="008A022D" w:rsidRDefault="008A022D" w:rsidP="00E076E8">
            <w:pPr>
              <w:ind w:firstLine="0"/>
              <w:rPr>
                <w:rFonts w:ascii="UD デジタル 教科書体 NK-R" w:eastAsia="UD デジタル 教科書体 NK-R"/>
              </w:rPr>
            </w:pPr>
          </w:p>
        </w:tc>
        <w:tc>
          <w:tcPr>
            <w:tcW w:w="1424" w:type="dxa"/>
          </w:tcPr>
          <w:p w14:paraId="70EE6841" w14:textId="6D86B7EB"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p>
        </w:tc>
      </w:tr>
      <w:tr w:rsidR="00DD5F27" w:rsidRPr="008A022D" w14:paraId="135E2AAB" w14:textId="77777777" w:rsidTr="00DD5F27">
        <w:tc>
          <w:tcPr>
            <w:tcW w:w="687" w:type="dxa"/>
            <w:shd w:val="clear" w:color="auto" w:fill="DBE5F1" w:themeFill="accent1" w:themeFillTint="33"/>
          </w:tcPr>
          <w:p w14:paraId="71DDD949" w14:textId="77777777" w:rsidR="00DD5F27" w:rsidRPr="008A022D" w:rsidRDefault="00DD5F27" w:rsidP="00DD5F27">
            <w:pPr>
              <w:ind w:firstLine="0"/>
              <w:rPr>
                <w:rFonts w:ascii="UD デジタル 教科書体 NK-R" w:eastAsia="UD デジタル 教科書体 NK-R"/>
              </w:rPr>
            </w:pPr>
          </w:p>
        </w:tc>
        <w:tc>
          <w:tcPr>
            <w:tcW w:w="3420" w:type="dxa"/>
            <w:tcBorders>
              <w:right w:val="nil"/>
            </w:tcBorders>
            <w:shd w:val="clear" w:color="auto" w:fill="DBE5F1" w:themeFill="accent1" w:themeFillTint="33"/>
          </w:tcPr>
          <w:p w14:paraId="66E5AC05" w14:textId="4968455D"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指標</w:t>
            </w:r>
          </w:p>
        </w:tc>
        <w:tc>
          <w:tcPr>
            <w:tcW w:w="2976" w:type="dxa"/>
            <w:tcBorders>
              <w:left w:val="nil"/>
            </w:tcBorders>
            <w:shd w:val="clear" w:color="auto" w:fill="DBE5F1" w:themeFill="accent1" w:themeFillTint="33"/>
          </w:tcPr>
          <w:p w14:paraId="1405283E" w14:textId="29CDA5B6" w:rsidR="00DD5F27" w:rsidRPr="008A022D" w:rsidRDefault="00DD5F27" w:rsidP="00DD5F27">
            <w:pPr>
              <w:ind w:firstLine="0"/>
              <w:rPr>
                <w:rFonts w:ascii="UD デジタル 教科書体 NK-R" w:eastAsia="UD デジタル 教科書体 NK-R"/>
              </w:rPr>
            </w:pPr>
          </w:p>
        </w:tc>
        <w:tc>
          <w:tcPr>
            <w:tcW w:w="1424" w:type="dxa"/>
            <w:shd w:val="clear" w:color="auto" w:fill="DBE5F1" w:themeFill="accent1" w:themeFillTint="33"/>
          </w:tcPr>
          <w:p w14:paraId="515B009F" w14:textId="77777777" w:rsidR="00DD5F27"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関連する</w:t>
            </w:r>
          </w:p>
          <w:p w14:paraId="24E57FA2" w14:textId="2B33B4DF"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主なゴール</w:t>
            </w:r>
          </w:p>
        </w:tc>
      </w:tr>
      <w:tr w:rsidR="008A022D" w:rsidRPr="008A022D" w14:paraId="2A94286D" w14:textId="77777777" w:rsidTr="00E3191D">
        <w:tc>
          <w:tcPr>
            <w:tcW w:w="687" w:type="dxa"/>
          </w:tcPr>
          <w:p w14:paraId="16DF26FC"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25</w:t>
            </w:r>
          </w:p>
        </w:tc>
        <w:tc>
          <w:tcPr>
            <w:tcW w:w="3420" w:type="dxa"/>
            <w:tcBorders>
              <w:right w:val="nil"/>
            </w:tcBorders>
          </w:tcPr>
          <w:p w14:paraId="09E75822"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琵琶湖のヨシの面積</w:t>
            </w:r>
          </w:p>
        </w:tc>
        <w:tc>
          <w:tcPr>
            <w:tcW w:w="2976" w:type="dxa"/>
            <w:tcBorders>
              <w:left w:val="nil"/>
            </w:tcBorders>
          </w:tcPr>
          <w:p w14:paraId="0B2CC7E1" w14:textId="77777777" w:rsidR="008A022D" w:rsidRPr="008A022D" w:rsidRDefault="008A022D" w:rsidP="00E076E8">
            <w:pPr>
              <w:ind w:firstLine="0"/>
              <w:rPr>
                <w:rFonts w:ascii="UD デジタル 教科書体 NK-R" w:eastAsia="UD デジタル 教科書体 NK-R"/>
              </w:rPr>
            </w:pPr>
          </w:p>
        </w:tc>
        <w:tc>
          <w:tcPr>
            <w:tcW w:w="1424" w:type="dxa"/>
          </w:tcPr>
          <w:p w14:paraId="4FFCA6B4" w14:textId="43525808"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4</w:t>
            </w:r>
          </w:p>
        </w:tc>
      </w:tr>
      <w:tr w:rsidR="008A022D" w:rsidRPr="008A022D" w14:paraId="485923A5" w14:textId="77777777" w:rsidTr="00E3191D">
        <w:tc>
          <w:tcPr>
            <w:tcW w:w="687" w:type="dxa"/>
          </w:tcPr>
          <w:p w14:paraId="10DF99B1"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26</w:t>
            </w:r>
          </w:p>
        </w:tc>
        <w:tc>
          <w:tcPr>
            <w:tcW w:w="6396" w:type="dxa"/>
            <w:gridSpan w:val="2"/>
          </w:tcPr>
          <w:p w14:paraId="49470D38" w14:textId="2421FFA0"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琵琶湖の水浴場の「快適AA」ランクの箇所数</w:t>
            </w:r>
          </w:p>
        </w:tc>
        <w:tc>
          <w:tcPr>
            <w:tcW w:w="1424" w:type="dxa"/>
          </w:tcPr>
          <w:p w14:paraId="45D2F04A" w14:textId="56A6129C"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11</w:t>
            </w:r>
          </w:p>
        </w:tc>
      </w:tr>
      <w:tr w:rsidR="008A022D" w:rsidRPr="008A022D" w14:paraId="0A394DA1" w14:textId="77777777" w:rsidTr="00E3191D">
        <w:tc>
          <w:tcPr>
            <w:tcW w:w="687" w:type="dxa"/>
          </w:tcPr>
          <w:p w14:paraId="1EB945D6"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27</w:t>
            </w:r>
          </w:p>
        </w:tc>
        <w:tc>
          <w:tcPr>
            <w:tcW w:w="6396" w:type="dxa"/>
            <w:gridSpan w:val="2"/>
          </w:tcPr>
          <w:p w14:paraId="06969F20" w14:textId="70385D30"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プレジャーボートによる騒音被害に関する苦情件数</w:t>
            </w:r>
          </w:p>
        </w:tc>
        <w:tc>
          <w:tcPr>
            <w:tcW w:w="1424" w:type="dxa"/>
          </w:tcPr>
          <w:p w14:paraId="5B63441F"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11</w:t>
            </w:r>
          </w:p>
        </w:tc>
      </w:tr>
      <w:tr w:rsidR="008A022D" w:rsidRPr="008A022D" w14:paraId="48EBE0F4" w14:textId="77777777" w:rsidTr="00E3191D">
        <w:tc>
          <w:tcPr>
            <w:tcW w:w="687" w:type="dxa"/>
          </w:tcPr>
          <w:p w14:paraId="5363D056"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28</w:t>
            </w:r>
          </w:p>
        </w:tc>
        <w:tc>
          <w:tcPr>
            <w:tcW w:w="3420" w:type="dxa"/>
            <w:tcBorders>
              <w:right w:val="nil"/>
            </w:tcBorders>
          </w:tcPr>
          <w:p w14:paraId="373C4B95"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カイツブリの推定生息数</w:t>
            </w:r>
          </w:p>
        </w:tc>
        <w:tc>
          <w:tcPr>
            <w:tcW w:w="2976" w:type="dxa"/>
            <w:tcBorders>
              <w:left w:val="nil"/>
            </w:tcBorders>
          </w:tcPr>
          <w:p w14:paraId="1F2C72E4" w14:textId="77777777" w:rsidR="008A022D" w:rsidRPr="008A022D" w:rsidRDefault="008A022D" w:rsidP="00E076E8">
            <w:pPr>
              <w:ind w:firstLine="0"/>
              <w:rPr>
                <w:rFonts w:ascii="UD デジタル 教科書体 NK-R" w:eastAsia="UD デジタル 教科書体 NK-R"/>
              </w:rPr>
            </w:pPr>
          </w:p>
        </w:tc>
        <w:tc>
          <w:tcPr>
            <w:tcW w:w="1424" w:type="dxa"/>
          </w:tcPr>
          <w:p w14:paraId="07404D8D"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w:t>
            </w:r>
          </w:p>
        </w:tc>
      </w:tr>
      <w:tr w:rsidR="008A022D" w:rsidRPr="008A022D" w14:paraId="7C0C02AC" w14:textId="77777777" w:rsidTr="00E3191D">
        <w:tc>
          <w:tcPr>
            <w:tcW w:w="687" w:type="dxa"/>
          </w:tcPr>
          <w:p w14:paraId="1C21DC77"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29</w:t>
            </w:r>
          </w:p>
        </w:tc>
        <w:tc>
          <w:tcPr>
            <w:tcW w:w="3420" w:type="dxa"/>
            <w:tcBorders>
              <w:right w:val="nil"/>
            </w:tcBorders>
          </w:tcPr>
          <w:p w14:paraId="5A138351"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カワウの生息数</w:t>
            </w:r>
          </w:p>
        </w:tc>
        <w:tc>
          <w:tcPr>
            <w:tcW w:w="2976" w:type="dxa"/>
            <w:tcBorders>
              <w:left w:val="nil"/>
            </w:tcBorders>
          </w:tcPr>
          <w:p w14:paraId="39A19C35" w14:textId="77777777" w:rsidR="008A022D" w:rsidRPr="008A022D" w:rsidRDefault="008A022D" w:rsidP="00E076E8">
            <w:pPr>
              <w:ind w:firstLine="0"/>
              <w:rPr>
                <w:rFonts w:ascii="UD デジタル 教科書体 NK-R" w:eastAsia="UD デジタル 教科書体 NK-R"/>
              </w:rPr>
            </w:pPr>
          </w:p>
        </w:tc>
        <w:tc>
          <w:tcPr>
            <w:tcW w:w="1424" w:type="dxa"/>
          </w:tcPr>
          <w:p w14:paraId="07F278AC"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w:t>
            </w:r>
          </w:p>
        </w:tc>
      </w:tr>
      <w:tr w:rsidR="008A022D" w:rsidRPr="008A022D" w14:paraId="0051D701" w14:textId="77777777" w:rsidTr="00E3191D">
        <w:tc>
          <w:tcPr>
            <w:tcW w:w="687" w:type="dxa"/>
          </w:tcPr>
          <w:p w14:paraId="73CF766B"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30</w:t>
            </w:r>
          </w:p>
        </w:tc>
        <w:tc>
          <w:tcPr>
            <w:tcW w:w="6396" w:type="dxa"/>
            <w:gridSpan w:val="2"/>
          </w:tcPr>
          <w:p w14:paraId="65699BDB" w14:textId="25ABCCB1"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希少野生動植物種の「生息・生育地保護区」の箇所数</w:t>
            </w:r>
          </w:p>
        </w:tc>
        <w:tc>
          <w:tcPr>
            <w:tcW w:w="1424" w:type="dxa"/>
          </w:tcPr>
          <w:p w14:paraId="1F8D06FD"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w:t>
            </w:r>
          </w:p>
        </w:tc>
      </w:tr>
      <w:tr w:rsidR="008A022D" w:rsidRPr="008A022D" w14:paraId="2578C109" w14:textId="77777777" w:rsidTr="00E3191D">
        <w:tc>
          <w:tcPr>
            <w:tcW w:w="687" w:type="dxa"/>
          </w:tcPr>
          <w:p w14:paraId="5EB1F297"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31</w:t>
            </w:r>
          </w:p>
        </w:tc>
        <w:tc>
          <w:tcPr>
            <w:tcW w:w="3420" w:type="dxa"/>
            <w:tcBorders>
              <w:right w:val="nil"/>
            </w:tcBorders>
          </w:tcPr>
          <w:p w14:paraId="6BB471A8"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水草群落面積</w:t>
            </w:r>
          </w:p>
        </w:tc>
        <w:tc>
          <w:tcPr>
            <w:tcW w:w="2976" w:type="dxa"/>
            <w:tcBorders>
              <w:left w:val="nil"/>
            </w:tcBorders>
          </w:tcPr>
          <w:p w14:paraId="04792A5A" w14:textId="77777777" w:rsidR="008A022D" w:rsidRPr="008A022D" w:rsidRDefault="008A022D" w:rsidP="00E076E8">
            <w:pPr>
              <w:ind w:firstLine="0"/>
              <w:rPr>
                <w:rFonts w:ascii="UD デジタル 教科書体 NK-R" w:eastAsia="UD デジタル 教科書体 NK-R"/>
              </w:rPr>
            </w:pPr>
          </w:p>
        </w:tc>
        <w:tc>
          <w:tcPr>
            <w:tcW w:w="1424" w:type="dxa"/>
          </w:tcPr>
          <w:p w14:paraId="375A7CF6" w14:textId="6CE960D9"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4</w:t>
            </w:r>
          </w:p>
        </w:tc>
      </w:tr>
      <w:tr w:rsidR="008A022D" w:rsidRPr="008A022D" w14:paraId="2CF404F0" w14:textId="77777777" w:rsidTr="00E3191D">
        <w:tc>
          <w:tcPr>
            <w:tcW w:w="687" w:type="dxa"/>
          </w:tcPr>
          <w:p w14:paraId="24923DAE"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32</w:t>
            </w:r>
          </w:p>
        </w:tc>
        <w:tc>
          <w:tcPr>
            <w:tcW w:w="3420" w:type="dxa"/>
            <w:tcBorders>
              <w:right w:val="nil"/>
            </w:tcBorders>
          </w:tcPr>
          <w:p w14:paraId="1954F3A9"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水草表層刈り取り量</w:t>
            </w:r>
          </w:p>
        </w:tc>
        <w:tc>
          <w:tcPr>
            <w:tcW w:w="2976" w:type="dxa"/>
            <w:tcBorders>
              <w:left w:val="nil"/>
            </w:tcBorders>
          </w:tcPr>
          <w:p w14:paraId="6B145DC1" w14:textId="77777777" w:rsidR="008A022D" w:rsidRPr="008A022D" w:rsidRDefault="008A022D" w:rsidP="00E076E8">
            <w:pPr>
              <w:ind w:firstLine="0"/>
              <w:rPr>
                <w:rFonts w:ascii="UD デジタル 教科書体 NK-R" w:eastAsia="UD デジタル 教科書体 NK-R"/>
              </w:rPr>
            </w:pPr>
          </w:p>
        </w:tc>
        <w:tc>
          <w:tcPr>
            <w:tcW w:w="1424" w:type="dxa"/>
          </w:tcPr>
          <w:p w14:paraId="075D9A45" w14:textId="2BED7688"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4</w:t>
            </w:r>
          </w:p>
        </w:tc>
      </w:tr>
      <w:tr w:rsidR="008A022D" w:rsidRPr="008A022D" w14:paraId="46EA1B49" w14:textId="77777777" w:rsidTr="00E3191D">
        <w:tc>
          <w:tcPr>
            <w:tcW w:w="687" w:type="dxa"/>
          </w:tcPr>
          <w:p w14:paraId="286E23AF"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33</w:t>
            </w:r>
          </w:p>
        </w:tc>
        <w:tc>
          <w:tcPr>
            <w:tcW w:w="3420" w:type="dxa"/>
            <w:tcBorders>
              <w:right w:val="nil"/>
            </w:tcBorders>
          </w:tcPr>
          <w:p w14:paraId="245BC8C4"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水草根こそぎ除去面積</w:t>
            </w:r>
          </w:p>
        </w:tc>
        <w:tc>
          <w:tcPr>
            <w:tcW w:w="2976" w:type="dxa"/>
            <w:tcBorders>
              <w:left w:val="nil"/>
            </w:tcBorders>
          </w:tcPr>
          <w:p w14:paraId="7031D906" w14:textId="77777777" w:rsidR="008A022D" w:rsidRPr="008A022D" w:rsidRDefault="008A022D" w:rsidP="00E076E8">
            <w:pPr>
              <w:ind w:firstLine="0"/>
              <w:rPr>
                <w:rFonts w:ascii="UD デジタル 教科書体 NK-R" w:eastAsia="UD デジタル 教科書体 NK-R"/>
              </w:rPr>
            </w:pPr>
          </w:p>
        </w:tc>
        <w:tc>
          <w:tcPr>
            <w:tcW w:w="1424" w:type="dxa"/>
          </w:tcPr>
          <w:p w14:paraId="435FA282" w14:textId="3AF0894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4</w:t>
            </w:r>
          </w:p>
        </w:tc>
      </w:tr>
      <w:tr w:rsidR="008A022D" w:rsidRPr="008A022D" w14:paraId="23D30472" w14:textId="77777777" w:rsidTr="00E3191D">
        <w:tc>
          <w:tcPr>
            <w:tcW w:w="687" w:type="dxa"/>
          </w:tcPr>
          <w:p w14:paraId="1E2592FE"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34</w:t>
            </w:r>
          </w:p>
        </w:tc>
        <w:tc>
          <w:tcPr>
            <w:tcW w:w="3420" w:type="dxa"/>
            <w:tcBorders>
              <w:right w:val="nil"/>
            </w:tcBorders>
          </w:tcPr>
          <w:p w14:paraId="2284DB17"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砂地造成累積面積</w:t>
            </w:r>
          </w:p>
        </w:tc>
        <w:tc>
          <w:tcPr>
            <w:tcW w:w="2976" w:type="dxa"/>
            <w:tcBorders>
              <w:left w:val="nil"/>
            </w:tcBorders>
          </w:tcPr>
          <w:p w14:paraId="5DD5B966" w14:textId="77777777" w:rsidR="008A022D" w:rsidRPr="008A022D" w:rsidRDefault="008A022D" w:rsidP="00E076E8">
            <w:pPr>
              <w:ind w:firstLine="0"/>
              <w:rPr>
                <w:rFonts w:ascii="UD デジタル 教科書体 NK-R" w:eastAsia="UD デジタル 教科書体 NK-R"/>
              </w:rPr>
            </w:pPr>
          </w:p>
        </w:tc>
        <w:tc>
          <w:tcPr>
            <w:tcW w:w="1424" w:type="dxa"/>
          </w:tcPr>
          <w:p w14:paraId="6B367929" w14:textId="6FCACA25"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3</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4</w:t>
            </w:r>
          </w:p>
        </w:tc>
      </w:tr>
      <w:tr w:rsidR="008A022D" w:rsidRPr="008A022D" w14:paraId="535074B5" w14:textId="77777777" w:rsidTr="00E3191D">
        <w:tc>
          <w:tcPr>
            <w:tcW w:w="687" w:type="dxa"/>
          </w:tcPr>
          <w:p w14:paraId="715E4847"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35</w:t>
            </w:r>
          </w:p>
        </w:tc>
        <w:tc>
          <w:tcPr>
            <w:tcW w:w="3420" w:type="dxa"/>
            <w:tcBorders>
              <w:right w:val="nil"/>
            </w:tcBorders>
          </w:tcPr>
          <w:p w14:paraId="4907B4D8"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砂浜保全対策（累計）</w:t>
            </w:r>
          </w:p>
        </w:tc>
        <w:tc>
          <w:tcPr>
            <w:tcW w:w="2976" w:type="dxa"/>
            <w:tcBorders>
              <w:left w:val="nil"/>
            </w:tcBorders>
          </w:tcPr>
          <w:p w14:paraId="47B18F6C" w14:textId="77777777" w:rsidR="008A022D" w:rsidRPr="008A022D" w:rsidRDefault="008A022D" w:rsidP="00E076E8">
            <w:pPr>
              <w:ind w:firstLine="0"/>
              <w:rPr>
                <w:rFonts w:ascii="UD デジタル 教科書体 NK-R" w:eastAsia="UD デジタル 教科書体 NK-R"/>
              </w:rPr>
            </w:pPr>
          </w:p>
        </w:tc>
        <w:tc>
          <w:tcPr>
            <w:tcW w:w="1424" w:type="dxa"/>
          </w:tcPr>
          <w:p w14:paraId="01D7EA9F" w14:textId="63ADF265"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4</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6</w:t>
            </w:r>
          </w:p>
        </w:tc>
      </w:tr>
      <w:tr w:rsidR="008A022D" w:rsidRPr="008A022D" w14:paraId="5F3A605C" w14:textId="77777777" w:rsidTr="00E3191D">
        <w:tc>
          <w:tcPr>
            <w:tcW w:w="687" w:type="dxa"/>
          </w:tcPr>
          <w:p w14:paraId="509A1E45"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36</w:t>
            </w:r>
          </w:p>
        </w:tc>
        <w:tc>
          <w:tcPr>
            <w:tcW w:w="6396" w:type="dxa"/>
            <w:gridSpan w:val="2"/>
          </w:tcPr>
          <w:p w14:paraId="57033288" w14:textId="0D5EA240"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県内主要河川の水質目標の達成率</w:t>
            </w:r>
          </w:p>
        </w:tc>
        <w:tc>
          <w:tcPr>
            <w:tcW w:w="1424" w:type="dxa"/>
          </w:tcPr>
          <w:p w14:paraId="30B65DD4"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549ACC1B" w14:textId="77777777" w:rsidTr="00E3191D">
        <w:tc>
          <w:tcPr>
            <w:tcW w:w="687" w:type="dxa"/>
            <w:vMerge w:val="restart"/>
          </w:tcPr>
          <w:p w14:paraId="5D8F9B29"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37</w:t>
            </w:r>
          </w:p>
        </w:tc>
        <w:tc>
          <w:tcPr>
            <w:tcW w:w="3420" w:type="dxa"/>
            <w:vMerge w:val="restart"/>
          </w:tcPr>
          <w:p w14:paraId="694069C1"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県内河川の水質（BOD)</w:t>
            </w:r>
          </w:p>
        </w:tc>
        <w:tc>
          <w:tcPr>
            <w:tcW w:w="2976" w:type="dxa"/>
          </w:tcPr>
          <w:p w14:paraId="67260699"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南湖瀬田川流入河川</w:t>
            </w:r>
          </w:p>
        </w:tc>
        <w:tc>
          <w:tcPr>
            <w:tcW w:w="1424" w:type="dxa"/>
          </w:tcPr>
          <w:p w14:paraId="38D81498"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4326000C" w14:textId="77777777" w:rsidTr="00E3191D">
        <w:tc>
          <w:tcPr>
            <w:tcW w:w="687" w:type="dxa"/>
            <w:vMerge/>
          </w:tcPr>
          <w:p w14:paraId="51950D30" w14:textId="77777777" w:rsidR="008A022D" w:rsidRPr="008A022D" w:rsidRDefault="008A022D" w:rsidP="00E076E8">
            <w:pPr>
              <w:ind w:firstLine="0"/>
              <w:rPr>
                <w:rFonts w:ascii="UD デジタル 教科書体 NK-R" w:eastAsia="UD デジタル 教科書体 NK-R"/>
              </w:rPr>
            </w:pPr>
          </w:p>
        </w:tc>
        <w:tc>
          <w:tcPr>
            <w:tcW w:w="3420" w:type="dxa"/>
            <w:vMerge/>
          </w:tcPr>
          <w:p w14:paraId="5E27BB0F" w14:textId="77777777" w:rsidR="008A022D" w:rsidRPr="008A022D" w:rsidRDefault="008A022D" w:rsidP="00E076E8">
            <w:pPr>
              <w:ind w:firstLine="0"/>
              <w:rPr>
                <w:rFonts w:ascii="UD デジタル 教科書体 NK-R" w:eastAsia="UD デジタル 教科書体 NK-R"/>
              </w:rPr>
            </w:pPr>
          </w:p>
        </w:tc>
        <w:tc>
          <w:tcPr>
            <w:tcW w:w="2976" w:type="dxa"/>
          </w:tcPr>
          <w:p w14:paraId="3540195F"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北湖東部流入河川</w:t>
            </w:r>
          </w:p>
        </w:tc>
        <w:tc>
          <w:tcPr>
            <w:tcW w:w="1424" w:type="dxa"/>
          </w:tcPr>
          <w:p w14:paraId="771A3311"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5A568B50" w14:textId="77777777" w:rsidTr="00E3191D">
        <w:tc>
          <w:tcPr>
            <w:tcW w:w="687" w:type="dxa"/>
            <w:vMerge/>
          </w:tcPr>
          <w:p w14:paraId="23DCA35A" w14:textId="77777777" w:rsidR="008A022D" w:rsidRPr="008A022D" w:rsidRDefault="008A022D" w:rsidP="00E076E8">
            <w:pPr>
              <w:ind w:firstLine="0"/>
              <w:rPr>
                <w:rFonts w:ascii="UD デジタル 教科書体 NK-R" w:eastAsia="UD デジタル 教科書体 NK-R"/>
              </w:rPr>
            </w:pPr>
          </w:p>
        </w:tc>
        <w:tc>
          <w:tcPr>
            <w:tcW w:w="3420" w:type="dxa"/>
            <w:vMerge/>
          </w:tcPr>
          <w:p w14:paraId="6273891D" w14:textId="77777777" w:rsidR="008A022D" w:rsidRPr="008A022D" w:rsidRDefault="008A022D" w:rsidP="00E076E8">
            <w:pPr>
              <w:ind w:firstLine="0"/>
              <w:rPr>
                <w:rFonts w:ascii="UD デジタル 教科書体 NK-R" w:eastAsia="UD デジタル 教科書体 NK-R"/>
              </w:rPr>
            </w:pPr>
          </w:p>
        </w:tc>
        <w:tc>
          <w:tcPr>
            <w:tcW w:w="2976" w:type="dxa"/>
          </w:tcPr>
          <w:p w14:paraId="055FFA13"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北湖西部流入河川</w:t>
            </w:r>
          </w:p>
        </w:tc>
        <w:tc>
          <w:tcPr>
            <w:tcW w:w="1424" w:type="dxa"/>
          </w:tcPr>
          <w:p w14:paraId="4E096AE4"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065A6985" w14:textId="77777777" w:rsidTr="00E3191D">
        <w:tc>
          <w:tcPr>
            <w:tcW w:w="687" w:type="dxa"/>
            <w:vMerge w:val="restart"/>
          </w:tcPr>
          <w:p w14:paraId="452B57C6"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38</w:t>
            </w:r>
          </w:p>
        </w:tc>
        <w:tc>
          <w:tcPr>
            <w:tcW w:w="3420" w:type="dxa"/>
            <w:vMerge w:val="restart"/>
          </w:tcPr>
          <w:p w14:paraId="2AD32D5C"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県内河川の水質（T-N)</w:t>
            </w:r>
          </w:p>
        </w:tc>
        <w:tc>
          <w:tcPr>
            <w:tcW w:w="2976" w:type="dxa"/>
          </w:tcPr>
          <w:p w14:paraId="027FE184"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南湖瀬田川流入河川</w:t>
            </w:r>
          </w:p>
        </w:tc>
        <w:tc>
          <w:tcPr>
            <w:tcW w:w="1424" w:type="dxa"/>
          </w:tcPr>
          <w:p w14:paraId="7EFB362D"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366F8401" w14:textId="77777777" w:rsidTr="00E3191D">
        <w:tc>
          <w:tcPr>
            <w:tcW w:w="687" w:type="dxa"/>
            <w:vMerge/>
          </w:tcPr>
          <w:p w14:paraId="558EBF99" w14:textId="77777777" w:rsidR="008A022D" w:rsidRPr="008A022D" w:rsidRDefault="008A022D" w:rsidP="00E076E8">
            <w:pPr>
              <w:ind w:firstLine="0"/>
              <w:rPr>
                <w:rFonts w:ascii="UD デジタル 教科書体 NK-R" w:eastAsia="UD デジタル 教科書体 NK-R"/>
              </w:rPr>
            </w:pPr>
          </w:p>
        </w:tc>
        <w:tc>
          <w:tcPr>
            <w:tcW w:w="3420" w:type="dxa"/>
            <w:vMerge/>
          </w:tcPr>
          <w:p w14:paraId="605937D5" w14:textId="77777777" w:rsidR="008A022D" w:rsidRPr="008A022D" w:rsidRDefault="008A022D" w:rsidP="00E076E8">
            <w:pPr>
              <w:ind w:firstLine="0"/>
              <w:rPr>
                <w:rFonts w:ascii="UD デジタル 教科書体 NK-R" w:eastAsia="UD デジタル 教科書体 NK-R"/>
              </w:rPr>
            </w:pPr>
          </w:p>
        </w:tc>
        <w:tc>
          <w:tcPr>
            <w:tcW w:w="2976" w:type="dxa"/>
          </w:tcPr>
          <w:p w14:paraId="59BFCBC1"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北湖東部流入河川</w:t>
            </w:r>
          </w:p>
        </w:tc>
        <w:tc>
          <w:tcPr>
            <w:tcW w:w="1424" w:type="dxa"/>
          </w:tcPr>
          <w:p w14:paraId="2DF8A21A"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0CB389EC" w14:textId="77777777" w:rsidTr="00E3191D">
        <w:tc>
          <w:tcPr>
            <w:tcW w:w="687" w:type="dxa"/>
            <w:vMerge/>
          </w:tcPr>
          <w:p w14:paraId="6F27FBEB" w14:textId="77777777" w:rsidR="008A022D" w:rsidRPr="008A022D" w:rsidRDefault="008A022D" w:rsidP="00E076E8">
            <w:pPr>
              <w:ind w:firstLine="0"/>
              <w:rPr>
                <w:rFonts w:ascii="UD デジタル 教科書体 NK-R" w:eastAsia="UD デジタル 教科書体 NK-R"/>
              </w:rPr>
            </w:pPr>
          </w:p>
        </w:tc>
        <w:tc>
          <w:tcPr>
            <w:tcW w:w="3420" w:type="dxa"/>
            <w:vMerge/>
          </w:tcPr>
          <w:p w14:paraId="6BF8533D" w14:textId="77777777" w:rsidR="008A022D" w:rsidRPr="008A022D" w:rsidRDefault="008A022D" w:rsidP="00E076E8">
            <w:pPr>
              <w:ind w:firstLine="0"/>
              <w:rPr>
                <w:rFonts w:ascii="UD デジタル 教科書体 NK-R" w:eastAsia="UD デジタル 教科書体 NK-R"/>
              </w:rPr>
            </w:pPr>
          </w:p>
        </w:tc>
        <w:tc>
          <w:tcPr>
            <w:tcW w:w="2976" w:type="dxa"/>
          </w:tcPr>
          <w:p w14:paraId="309E4884"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北湖西部流入河川</w:t>
            </w:r>
          </w:p>
        </w:tc>
        <w:tc>
          <w:tcPr>
            <w:tcW w:w="1424" w:type="dxa"/>
          </w:tcPr>
          <w:p w14:paraId="4350C572"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1A6F241D" w14:textId="77777777" w:rsidTr="00E3191D">
        <w:tc>
          <w:tcPr>
            <w:tcW w:w="687" w:type="dxa"/>
            <w:vMerge w:val="restart"/>
          </w:tcPr>
          <w:p w14:paraId="5EBEDE9A"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39</w:t>
            </w:r>
          </w:p>
        </w:tc>
        <w:tc>
          <w:tcPr>
            <w:tcW w:w="3420" w:type="dxa"/>
            <w:vMerge w:val="restart"/>
          </w:tcPr>
          <w:p w14:paraId="5B6E98CE"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県内河川の水質（T-P)</w:t>
            </w:r>
          </w:p>
        </w:tc>
        <w:tc>
          <w:tcPr>
            <w:tcW w:w="2976" w:type="dxa"/>
          </w:tcPr>
          <w:p w14:paraId="3CE8EF07"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南湖瀬田川流入河川</w:t>
            </w:r>
          </w:p>
        </w:tc>
        <w:tc>
          <w:tcPr>
            <w:tcW w:w="1424" w:type="dxa"/>
          </w:tcPr>
          <w:p w14:paraId="4F26B15D"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5378724A" w14:textId="77777777" w:rsidTr="00E3191D">
        <w:tc>
          <w:tcPr>
            <w:tcW w:w="687" w:type="dxa"/>
            <w:vMerge/>
          </w:tcPr>
          <w:p w14:paraId="34C93285" w14:textId="77777777" w:rsidR="008A022D" w:rsidRPr="008A022D" w:rsidRDefault="008A022D" w:rsidP="00E076E8">
            <w:pPr>
              <w:ind w:firstLine="0"/>
              <w:rPr>
                <w:rFonts w:ascii="UD デジタル 教科書体 NK-R" w:eastAsia="UD デジタル 教科書体 NK-R"/>
              </w:rPr>
            </w:pPr>
          </w:p>
        </w:tc>
        <w:tc>
          <w:tcPr>
            <w:tcW w:w="3420" w:type="dxa"/>
            <w:vMerge/>
          </w:tcPr>
          <w:p w14:paraId="25A3E4D2" w14:textId="77777777" w:rsidR="008A022D" w:rsidRPr="008A022D" w:rsidRDefault="008A022D" w:rsidP="00E076E8">
            <w:pPr>
              <w:ind w:firstLine="0"/>
              <w:rPr>
                <w:rFonts w:ascii="UD デジタル 教科書体 NK-R" w:eastAsia="UD デジタル 教科書体 NK-R"/>
              </w:rPr>
            </w:pPr>
          </w:p>
        </w:tc>
        <w:tc>
          <w:tcPr>
            <w:tcW w:w="2976" w:type="dxa"/>
          </w:tcPr>
          <w:p w14:paraId="1B8E113A"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北湖東部流入河川</w:t>
            </w:r>
          </w:p>
        </w:tc>
        <w:tc>
          <w:tcPr>
            <w:tcW w:w="1424" w:type="dxa"/>
          </w:tcPr>
          <w:p w14:paraId="343795BE"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05C80792" w14:textId="77777777" w:rsidTr="00E3191D">
        <w:tc>
          <w:tcPr>
            <w:tcW w:w="687" w:type="dxa"/>
            <w:vMerge/>
          </w:tcPr>
          <w:p w14:paraId="4EC559AC" w14:textId="77777777" w:rsidR="008A022D" w:rsidRPr="008A022D" w:rsidRDefault="008A022D" w:rsidP="00E076E8">
            <w:pPr>
              <w:ind w:firstLine="0"/>
              <w:rPr>
                <w:rFonts w:ascii="UD デジタル 教科書体 NK-R" w:eastAsia="UD デジタル 教科書体 NK-R"/>
              </w:rPr>
            </w:pPr>
          </w:p>
        </w:tc>
        <w:tc>
          <w:tcPr>
            <w:tcW w:w="3420" w:type="dxa"/>
            <w:vMerge/>
            <w:tcBorders>
              <w:bottom w:val="single" w:sz="4" w:space="0" w:color="auto"/>
            </w:tcBorders>
          </w:tcPr>
          <w:p w14:paraId="040DFEB2" w14:textId="77777777" w:rsidR="008A022D" w:rsidRPr="008A022D" w:rsidRDefault="008A022D" w:rsidP="00E076E8">
            <w:pPr>
              <w:ind w:firstLine="0"/>
              <w:rPr>
                <w:rFonts w:ascii="UD デジタル 教科書体 NK-R" w:eastAsia="UD デジタル 教科書体 NK-R"/>
              </w:rPr>
            </w:pPr>
          </w:p>
        </w:tc>
        <w:tc>
          <w:tcPr>
            <w:tcW w:w="2976" w:type="dxa"/>
            <w:tcBorders>
              <w:bottom w:val="single" w:sz="4" w:space="0" w:color="auto"/>
            </w:tcBorders>
          </w:tcPr>
          <w:p w14:paraId="27F092A9"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北湖西部流入河川</w:t>
            </w:r>
          </w:p>
        </w:tc>
        <w:tc>
          <w:tcPr>
            <w:tcW w:w="1424" w:type="dxa"/>
          </w:tcPr>
          <w:p w14:paraId="53372660"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7E074A59" w14:textId="77777777" w:rsidTr="00E3191D">
        <w:tc>
          <w:tcPr>
            <w:tcW w:w="687" w:type="dxa"/>
          </w:tcPr>
          <w:p w14:paraId="65D72595"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40</w:t>
            </w:r>
          </w:p>
        </w:tc>
        <w:tc>
          <w:tcPr>
            <w:tcW w:w="3420" w:type="dxa"/>
            <w:tcBorders>
              <w:right w:val="nil"/>
            </w:tcBorders>
          </w:tcPr>
          <w:p w14:paraId="09C9B227"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流入汚濁負荷推定量</w:t>
            </w:r>
          </w:p>
        </w:tc>
        <w:tc>
          <w:tcPr>
            <w:tcW w:w="2976" w:type="dxa"/>
            <w:tcBorders>
              <w:left w:val="nil"/>
            </w:tcBorders>
          </w:tcPr>
          <w:p w14:paraId="19C440A9" w14:textId="77777777" w:rsidR="008A022D" w:rsidRPr="008A022D" w:rsidRDefault="008A022D" w:rsidP="00E076E8">
            <w:pPr>
              <w:ind w:firstLine="0"/>
              <w:rPr>
                <w:rFonts w:ascii="UD デジタル 教科書体 NK-R" w:eastAsia="UD デジタル 教科書体 NK-R"/>
              </w:rPr>
            </w:pPr>
          </w:p>
        </w:tc>
        <w:tc>
          <w:tcPr>
            <w:tcW w:w="1424" w:type="dxa"/>
          </w:tcPr>
          <w:p w14:paraId="18F1599B"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p>
        </w:tc>
      </w:tr>
      <w:tr w:rsidR="008A022D" w:rsidRPr="008A022D" w14:paraId="4EA984BB" w14:textId="77777777" w:rsidTr="00E3191D">
        <w:tc>
          <w:tcPr>
            <w:tcW w:w="687" w:type="dxa"/>
          </w:tcPr>
          <w:p w14:paraId="78BC3DA0"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41</w:t>
            </w:r>
          </w:p>
        </w:tc>
        <w:tc>
          <w:tcPr>
            <w:tcW w:w="6396" w:type="dxa"/>
            <w:gridSpan w:val="2"/>
          </w:tcPr>
          <w:p w14:paraId="3D4815F4" w14:textId="647FA009"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除間伐を必要とする人工林に対する整備割合</w:t>
            </w:r>
          </w:p>
        </w:tc>
        <w:tc>
          <w:tcPr>
            <w:tcW w:w="1424" w:type="dxa"/>
          </w:tcPr>
          <w:p w14:paraId="117EF5D4" w14:textId="5C23FC38"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5</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8A022D" w:rsidRPr="008A022D" w14:paraId="18369DB4" w14:textId="77777777" w:rsidTr="00E3191D">
        <w:tc>
          <w:tcPr>
            <w:tcW w:w="687" w:type="dxa"/>
          </w:tcPr>
          <w:p w14:paraId="07F45C00" w14:textId="584F02DC" w:rsidR="008A022D" w:rsidRPr="008A022D" w:rsidRDefault="00A505E9" w:rsidP="00E076E8">
            <w:pPr>
              <w:ind w:firstLine="0"/>
              <w:rPr>
                <w:rFonts w:ascii="UD デジタル 教科書体 NK-R" w:eastAsia="UD デジタル 教科書体 NK-R"/>
              </w:rPr>
            </w:pPr>
            <w:r>
              <w:rPr>
                <w:rFonts w:ascii="UD デジタル 教科書体 NK-R" w:eastAsia="UD デジタル 教科書体 NK-R" w:hint="eastAsia"/>
              </w:rPr>
              <w:t>42</w:t>
            </w:r>
          </w:p>
        </w:tc>
        <w:tc>
          <w:tcPr>
            <w:tcW w:w="6396" w:type="dxa"/>
            <w:gridSpan w:val="2"/>
          </w:tcPr>
          <w:p w14:paraId="1F01BB5F" w14:textId="47851BF0"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ニホンジカの推定生息頭数</w:t>
            </w:r>
          </w:p>
        </w:tc>
        <w:tc>
          <w:tcPr>
            <w:tcW w:w="1424" w:type="dxa"/>
          </w:tcPr>
          <w:p w14:paraId="207DE13D" w14:textId="6C7EE1D9"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5</w:t>
            </w:r>
          </w:p>
        </w:tc>
      </w:tr>
      <w:tr w:rsidR="008A022D" w:rsidRPr="008A022D" w14:paraId="029D5BE3" w14:textId="77777777" w:rsidTr="00E3191D">
        <w:tc>
          <w:tcPr>
            <w:tcW w:w="687" w:type="dxa"/>
          </w:tcPr>
          <w:p w14:paraId="024CD33E" w14:textId="6F2C96F6" w:rsidR="008A022D" w:rsidRPr="008A022D" w:rsidRDefault="00A505E9" w:rsidP="00E076E8">
            <w:pPr>
              <w:ind w:firstLine="0"/>
              <w:rPr>
                <w:rFonts w:ascii="UD デジタル 教科書体 NK-R" w:eastAsia="UD デジタル 教科書体 NK-R"/>
              </w:rPr>
            </w:pPr>
            <w:r>
              <w:rPr>
                <w:rFonts w:ascii="UD デジタル 教科書体 NK-R" w:eastAsia="UD デジタル 教科書体 NK-R" w:hint="eastAsia"/>
              </w:rPr>
              <w:t>43</w:t>
            </w:r>
          </w:p>
        </w:tc>
        <w:tc>
          <w:tcPr>
            <w:tcW w:w="6396" w:type="dxa"/>
            <w:gridSpan w:val="2"/>
          </w:tcPr>
          <w:p w14:paraId="28C86353" w14:textId="2DC9577D"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ホタル飛翔地域数（守山市赤野井湾流域）</w:t>
            </w:r>
          </w:p>
        </w:tc>
        <w:tc>
          <w:tcPr>
            <w:tcW w:w="1424" w:type="dxa"/>
          </w:tcPr>
          <w:p w14:paraId="2A971F6D" w14:textId="5E913BCC"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6</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11</w:t>
            </w:r>
          </w:p>
        </w:tc>
      </w:tr>
      <w:tr w:rsidR="008A022D" w:rsidRPr="008A022D" w14:paraId="17EDBAFC" w14:textId="77777777" w:rsidTr="00E3191D">
        <w:tc>
          <w:tcPr>
            <w:tcW w:w="687" w:type="dxa"/>
          </w:tcPr>
          <w:p w14:paraId="7312110E" w14:textId="7CF9B964" w:rsidR="008A022D" w:rsidRPr="008A022D" w:rsidRDefault="00A505E9" w:rsidP="00E076E8">
            <w:pPr>
              <w:ind w:firstLine="0"/>
              <w:rPr>
                <w:rFonts w:ascii="UD デジタル 教科書体 NK-R" w:eastAsia="UD デジタル 教科書体 NK-R"/>
              </w:rPr>
            </w:pPr>
            <w:r>
              <w:rPr>
                <w:rFonts w:ascii="UD デジタル 教科書体 NK-R" w:eastAsia="UD デジタル 教科書体 NK-R" w:hint="eastAsia"/>
              </w:rPr>
              <w:t>44</w:t>
            </w:r>
          </w:p>
        </w:tc>
        <w:tc>
          <w:tcPr>
            <w:tcW w:w="6396" w:type="dxa"/>
            <w:gridSpan w:val="2"/>
          </w:tcPr>
          <w:p w14:paraId="0A966730" w14:textId="78C0FAE5"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間伐実施面積</w:t>
            </w:r>
          </w:p>
        </w:tc>
        <w:tc>
          <w:tcPr>
            <w:tcW w:w="1424" w:type="dxa"/>
          </w:tcPr>
          <w:p w14:paraId="47014CD7" w14:textId="1977E475"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5</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8A022D" w:rsidRPr="008A022D" w14:paraId="72212FD6" w14:textId="77777777" w:rsidTr="00E3191D">
        <w:tc>
          <w:tcPr>
            <w:tcW w:w="687" w:type="dxa"/>
          </w:tcPr>
          <w:p w14:paraId="162B1816" w14:textId="226EC828" w:rsidR="008A022D" w:rsidRPr="008A022D" w:rsidRDefault="00A505E9" w:rsidP="00E076E8">
            <w:pPr>
              <w:ind w:firstLine="0"/>
              <w:rPr>
                <w:rFonts w:ascii="UD デジタル 教科書体 NK-R" w:eastAsia="UD デジタル 教科書体 NK-R"/>
              </w:rPr>
            </w:pPr>
            <w:r>
              <w:rPr>
                <w:rFonts w:ascii="UD デジタル 教科書体 NK-R" w:eastAsia="UD デジタル 教科書体 NK-R" w:hint="eastAsia"/>
              </w:rPr>
              <w:t>45</w:t>
            </w:r>
          </w:p>
        </w:tc>
        <w:tc>
          <w:tcPr>
            <w:tcW w:w="3420" w:type="dxa"/>
            <w:tcBorders>
              <w:right w:val="nil"/>
            </w:tcBorders>
          </w:tcPr>
          <w:p w14:paraId="0E47C2DC"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利用間伐実施面積</w:t>
            </w:r>
          </w:p>
        </w:tc>
        <w:tc>
          <w:tcPr>
            <w:tcW w:w="2976" w:type="dxa"/>
            <w:tcBorders>
              <w:left w:val="nil"/>
            </w:tcBorders>
          </w:tcPr>
          <w:p w14:paraId="720B349B" w14:textId="77777777" w:rsidR="008A022D" w:rsidRPr="008A022D" w:rsidRDefault="008A022D" w:rsidP="00E076E8">
            <w:pPr>
              <w:ind w:firstLine="0"/>
              <w:rPr>
                <w:rFonts w:ascii="UD デジタル 教科書体 NK-R" w:eastAsia="UD デジタル 教科書体 NK-R"/>
              </w:rPr>
            </w:pPr>
          </w:p>
        </w:tc>
        <w:tc>
          <w:tcPr>
            <w:tcW w:w="1424" w:type="dxa"/>
          </w:tcPr>
          <w:p w14:paraId="32EE1179" w14:textId="14009858"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5</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8A022D" w:rsidRPr="008A022D" w14:paraId="63010602" w14:textId="77777777" w:rsidTr="00E3191D">
        <w:tc>
          <w:tcPr>
            <w:tcW w:w="687" w:type="dxa"/>
          </w:tcPr>
          <w:p w14:paraId="391CA2E4" w14:textId="22A400BD" w:rsidR="008A022D" w:rsidRPr="008A022D" w:rsidRDefault="00E848A7" w:rsidP="00E076E8">
            <w:pPr>
              <w:ind w:firstLine="0"/>
              <w:rPr>
                <w:rFonts w:ascii="UD デジタル 教科書体 NK-R" w:eastAsia="UD デジタル 教科書体 NK-R"/>
              </w:rPr>
            </w:pPr>
            <w:r>
              <w:rPr>
                <w:rFonts w:ascii="UD デジタル 教科書体 NK-R" w:eastAsia="UD デジタル 教科書体 NK-R" w:hint="eastAsia"/>
              </w:rPr>
              <w:t>46</w:t>
            </w:r>
          </w:p>
        </w:tc>
        <w:tc>
          <w:tcPr>
            <w:tcW w:w="3420" w:type="dxa"/>
            <w:tcBorders>
              <w:right w:val="nil"/>
            </w:tcBorders>
          </w:tcPr>
          <w:p w14:paraId="1AA1D049"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県内卸売市場の県産野菜入荷率</w:t>
            </w:r>
          </w:p>
        </w:tc>
        <w:tc>
          <w:tcPr>
            <w:tcW w:w="2976" w:type="dxa"/>
            <w:tcBorders>
              <w:left w:val="nil"/>
            </w:tcBorders>
          </w:tcPr>
          <w:p w14:paraId="4CC0309F" w14:textId="77777777" w:rsidR="008A022D" w:rsidRPr="008A022D" w:rsidRDefault="008A022D" w:rsidP="00E076E8">
            <w:pPr>
              <w:ind w:firstLine="0"/>
              <w:rPr>
                <w:rFonts w:ascii="UD デジタル 教科書体 NK-R" w:eastAsia="UD デジタル 教科書体 NK-R"/>
              </w:rPr>
            </w:pPr>
          </w:p>
        </w:tc>
        <w:tc>
          <w:tcPr>
            <w:tcW w:w="1424" w:type="dxa"/>
          </w:tcPr>
          <w:p w14:paraId="04163522" w14:textId="2B281684"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7</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8A022D" w:rsidRPr="008A022D" w14:paraId="1A7EBCC9" w14:textId="77777777" w:rsidTr="00E3191D">
        <w:tc>
          <w:tcPr>
            <w:tcW w:w="687" w:type="dxa"/>
          </w:tcPr>
          <w:p w14:paraId="39505E75" w14:textId="5B4748D8" w:rsidR="008A022D" w:rsidRPr="008A022D" w:rsidRDefault="00E848A7" w:rsidP="00E076E8">
            <w:pPr>
              <w:ind w:firstLine="0"/>
              <w:rPr>
                <w:rFonts w:ascii="UD デジタル 教科書体 NK-R" w:eastAsia="UD デジタル 教科書体 NK-R"/>
              </w:rPr>
            </w:pPr>
            <w:r>
              <w:rPr>
                <w:rFonts w:ascii="UD デジタル 教科書体 NK-R" w:eastAsia="UD デジタル 教科書体 NK-R" w:hint="eastAsia"/>
              </w:rPr>
              <w:t>47</w:t>
            </w:r>
          </w:p>
        </w:tc>
        <w:tc>
          <w:tcPr>
            <w:tcW w:w="6396" w:type="dxa"/>
            <w:gridSpan w:val="2"/>
          </w:tcPr>
          <w:p w14:paraId="6DD39949" w14:textId="6EFF2BFC"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月１回以上湖魚料理を作り、食べる人の割合</w:t>
            </w:r>
          </w:p>
        </w:tc>
        <w:tc>
          <w:tcPr>
            <w:tcW w:w="1424" w:type="dxa"/>
          </w:tcPr>
          <w:p w14:paraId="69AC8532" w14:textId="3121D1C0"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3</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8A022D" w:rsidRPr="008A022D" w14:paraId="31DE263B" w14:textId="77777777" w:rsidTr="00E3191D">
        <w:tc>
          <w:tcPr>
            <w:tcW w:w="687" w:type="dxa"/>
          </w:tcPr>
          <w:p w14:paraId="0B1D3AE6" w14:textId="36EC663B" w:rsidR="008A022D" w:rsidRPr="008A022D" w:rsidRDefault="00E848A7" w:rsidP="00E076E8">
            <w:pPr>
              <w:ind w:firstLine="0"/>
              <w:rPr>
                <w:rFonts w:ascii="UD デジタル 教科書体 NK-R" w:eastAsia="UD デジタル 教科書体 NK-R"/>
              </w:rPr>
            </w:pPr>
            <w:r>
              <w:rPr>
                <w:rFonts w:ascii="UD デジタル 教科書体 NK-R" w:eastAsia="UD デジタル 教科書体 NK-R" w:hint="eastAsia"/>
              </w:rPr>
              <w:t>48</w:t>
            </w:r>
          </w:p>
        </w:tc>
        <w:tc>
          <w:tcPr>
            <w:tcW w:w="3420" w:type="dxa"/>
            <w:tcBorders>
              <w:right w:val="nil"/>
            </w:tcBorders>
          </w:tcPr>
          <w:p w14:paraId="7B692ECA"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県民１人が１日に出すごみの量</w:t>
            </w:r>
          </w:p>
        </w:tc>
        <w:tc>
          <w:tcPr>
            <w:tcW w:w="2976" w:type="dxa"/>
            <w:tcBorders>
              <w:left w:val="nil"/>
            </w:tcBorders>
          </w:tcPr>
          <w:p w14:paraId="0D350627" w14:textId="77777777" w:rsidR="008A022D" w:rsidRPr="008A022D" w:rsidRDefault="008A022D" w:rsidP="00E076E8">
            <w:pPr>
              <w:ind w:firstLine="0"/>
              <w:rPr>
                <w:rFonts w:ascii="UD デジタル 教科書体 NK-R" w:eastAsia="UD デジタル 教科書体 NK-R"/>
              </w:rPr>
            </w:pPr>
          </w:p>
        </w:tc>
        <w:tc>
          <w:tcPr>
            <w:tcW w:w="1424" w:type="dxa"/>
          </w:tcPr>
          <w:p w14:paraId="4639C8EE" w14:textId="1D29F766"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4</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7</w:t>
            </w:r>
          </w:p>
        </w:tc>
      </w:tr>
      <w:tr w:rsidR="008A022D" w:rsidRPr="008A022D" w14:paraId="718E5904" w14:textId="77777777" w:rsidTr="00E3191D">
        <w:tc>
          <w:tcPr>
            <w:tcW w:w="687" w:type="dxa"/>
          </w:tcPr>
          <w:p w14:paraId="326D821F" w14:textId="69068AAC" w:rsidR="008A022D" w:rsidRPr="008A022D" w:rsidRDefault="00E848A7" w:rsidP="00E076E8">
            <w:pPr>
              <w:ind w:firstLine="0"/>
              <w:rPr>
                <w:rFonts w:ascii="UD デジタル 教科書体 NK-R" w:eastAsia="UD デジタル 教科書体 NK-R"/>
              </w:rPr>
            </w:pPr>
            <w:r>
              <w:rPr>
                <w:rFonts w:ascii="UD デジタル 教科書体 NK-R" w:eastAsia="UD デジタル 教科書体 NK-R" w:hint="eastAsia"/>
              </w:rPr>
              <w:t>49</w:t>
            </w:r>
          </w:p>
        </w:tc>
        <w:tc>
          <w:tcPr>
            <w:tcW w:w="3420" w:type="dxa"/>
            <w:tcBorders>
              <w:right w:val="nil"/>
            </w:tcBorders>
          </w:tcPr>
          <w:p w14:paraId="2E25AD30"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家庭排水に気を付ける家庭の割合</w:t>
            </w:r>
          </w:p>
        </w:tc>
        <w:tc>
          <w:tcPr>
            <w:tcW w:w="2976" w:type="dxa"/>
            <w:tcBorders>
              <w:left w:val="nil"/>
            </w:tcBorders>
          </w:tcPr>
          <w:p w14:paraId="7671E0AD" w14:textId="77777777" w:rsidR="008A022D" w:rsidRPr="008A022D" w:rsidRDefault="008A022D" w:rsidP="00E076E8">
            <w:pPr>
              <w:ind w:firstLine="0"/>
              <w:rPr>
                <w:rFonts w:ascii="UD デジタル 教科書体 NK-R" w:eastAsia="UD デジタル 教科書体 NK-R"/>
              </w:rPr>
            </w:pPr>
          </w:p>
        </w:tc>
        <w:tc>
          <w:tcPr>
            <w:tcW w:w="1424" w:type="dxa"/>
          </w:tcPr>
          <w:p w14:paraId="09C54FAD" w14:textId="45A5B23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7</w:t>
            </w:r>
          </w:p>
        </w:tc>
      </w:tr>
      <w:tr w:rsidR="008A022D" w:rsidRPr="008A022D" w14:paraId="2BF4F408" w14:textId="77777777" w:rsidTr="00E3191D">
        <w:tc>
          <w:tcPr>
            <w:tcW w:w="687" w:type="dxa"/>
          </w:tcPr>
          <w:p w14:paraId="7CF9DEFE" w14:textId="76302170" w:rsidR="008A022D" w:rsidRPr="008A022D" w:rsidRDefault="00E848A7" w:rsidP="00E076E8">
            <w:pPr>
              <w:ind w:firstLine="0"/>
              <w:rPr>
                <w:rFonts w:ascii="UD デジタル 教科書体 NK-R" w:eastAsia="UD デジタル 教科書体 NK-R"/>
              </w:rPr>
            </w:pPr>
            <w:r>
              <w:rPr>
                <w:rFonts w:ascii="UD デジタル 教科書体 NK-R" w:eastAsia="UD デジタル 教科書体 NK-R" w:hint="eastAsia"/>
              </w:rPr>
              <w:t>50</w:t>
            </w:r>
          </w:p>
        </w:tc>
        <w:tc>
          <w:tcPr>
            <w:tcW w:w="6396" w:type="dxa"/>
            <w:gridSpan w:val="2"/>
          </w:tcPr>
          <w:p w14:paraId="4B244373" w14:textId="546DA609"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過去１年間に環境保全活動や環境学習に参加した人の割合</w:t>
            </w:r>
          </w:p>
        </w:tc>
        <w:tc>
          <w:tcPr>
            <w:tcW w:w="1424" w:type="dxa"/>
          </w:tcPr>
          <w:p w14:paraId="493C5E28"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10</w:t>
            </w:r>
          </w:p>
        </w:tc>
      </w:tr>
      <w:tr w:rsidR="00E3191D" w:rsidRPr="008A022D" w14:paraId="64B46FB3" w14:textId="77777777" w:rsidTr="00E3191D">
        <w:tc>
          <w:tcPr>
            <w:tcW w:w="687" w:type="dxa"/>
          </w:tcPr>
          <w:p w14:paraId="6F42A607" w14:textId="5444C8A9" w:rsidR="00E3191D" w:rsidRPr="008A022D" w:rsidRDefault="00E848A7" w:rsidP="00E076E8">
            <w:pPr>
              <w:ind w:firstLine="0"/>
              <w:rPr>
                <w:rFonts w:ascii="UD デジタル 教科書体 NK-R" w:eastAsia="UD デジタル 教科書体 NK-R"/>
              </w:rPr>
            </w:pPr>
            <w:r>
              <w:rPr>
                <w:rFonts w:ascii="UD デジタル 教科書体 NK-R" w:eastAsia="UD デジタル 教科書体 NK-R" w:hint="eastAsia"/>
              </w:rPr>
              <w:t>51</w:t>
            </w:r>
          </w:p>
        </w:tc>
        <w:tc>
          <w:tcPr>
            <w:tcW w:w="6396" w:type="dxa"/>
            <w:gridSpan w:val="2"/>
          </w:tcPr>
          <w:p w14:paraId="6DDA2F8C" w14:textId="0D7E5DDF" w:rsidR="00E3191D" w:rsidRPr="008A022D" w:rsidRDefault="00E3191D" w:rsidP="00E076E8">
            <w:pPr>
              <w:ind w:firstLine="0"/>
              <w:rPr>
                <w:rFonts w:ascii="UD デジタル 教科書体 NK-R" w:eastAsia="UD デジタル 教科書体 NK-R"/>
              </w:rPr>
            </w:pPr>
            <w:r w:rsidRPr="008A022D">
              <w:rPr>
                <w:rFonts w:ascii="UD デジタル 教科書体 NK-R" w:eastAsia="UD デジタル 教科書体 NK-R" w:hint="eastAsia"/>
              </w:rPr>
              <w:t>過去１年間に琵琶湖や川で遊んだ人の割合</w:t>
            </w:r>
          </w:p>
        </w:tc>
        <w:tc>
          <w:tcPr>
            <w:tcW w:w="1424" w:type="dxa"/>
          </w:tcPr>
          <w:p w14:paraId="665EFA47" w14:textId="77777777" w:rsidR="00E3191D" w:rsidRPr="008A022D" w:rsidRDefault="00E3191D" w:rsidP="00E076E8">
            <w:pPr>
              <w:ind w:firstLine="0"/>
              <w:rPr>
                <w:rFonts w:ascii="UD デジタル 教科書体 NK-R" w:eastAsia="UD デジタル 教科書体 NK-R"/>
              </w:rPr>
            </w:pPr>
            <w:r w:rsidRPr="008A022D">
              <w:rPr>
                <w:rFonts w:ascii="UD デジタル 教科書体 NK-R" w:eastAsia="UD デジタル 教科書体 NK-R" w:hint="eastAsia"/>
              </w:rPr>
              <w:t>11</w:t>
            </w:r>
          </w:p>
        </w:tc>
      </w:tr>
      <w:tr w:rsidR="00DD5F27" w:rsidRPr="008A022D" w14:paraId="4CF22551" w14:textId="77777777" w:rsidTr="00DD5F27">
        <w:tc>
          <w:tcPr>
            <w:tcW w:w="687" w:type="dxa"/>
            <w:shd w:val="clear" w:color="auto" w:fill="DBE5F1" w:themeFill="accent1" w:themeFillTint="33"/>
          </w:tcPr>
          <w:p w14:paraId="239559F6" w14:textId="77777777" w:rsidR="00DD5F27" w:rsidRDefault="00DD5F27" w:rsidP="00DD5F27">
            <w:pPr>
              <w:ind w:firstLine="0"/>
              <w:rPr>
                <w:rFonts w:ascii="UD デジタル 教科書体 NK-R" w:eastAsia="UD デジタル 教科書体 NK-R"/>
              </w:rPr>
            </w:pPr>
          </w:p>
        </w:tc>
        <w:tc>
          <w:tcPr>
            <w:tcW w:w="6396" w:type="dxa"/>
            <w:gridSpan w:val="2"/>
            <w:shd w:val="clear" w:color="auto" w:fill="DBE5F1" w:themeFill="accent1" w:themeFillTint="33"/>
          </w:tcPr>
          <w:p w14:paraId="33A8F248" w14:textId="16557962"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指標</w:t>
            </w:r>
          </w:p>
        </w:tc>
        <w:tc>
          <w:tcPr>
            <w:tcW w:w="1424" w:type="dxa"/>
            <w:shd w:val="clear" w:color="auto" w:fill="DBE5F1" w:themeFill="accent1" w:themeFillTint="33"/>
          </w:tcPr>
          <w:p w14:paraId="278C47BB" w14:textId="77777777" w:rsidR="00DD5F27"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関連する</w:t>
            </w:r>
          </w:p>
          <w:p w14:paraId="73638BAB" w14:textId="4BA89F62"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主なゴール</w:t>
            </w:r>
          </w:p>
        </w:tc>
      </w:tr>
      <w:tr w:rsidR="00E3191D" w:rsidRPr="008A022D" w14:paraId="3E21CBB3" w14:textId="77777777" w:rsidTr="00E3191D">
        <w:tc>
          <w:tcPr>
            <w:tcW w:w="687" w:type="dxa"/>
          </w:tcPr>
          <w:p w14:paraId="792E142B" w14:textId="4CCC8AA6" w:rsidR="00E3191D" w:rsidRPr="008A022D" w:rsidRDefault="00E848A7" w:rsidP="00E076E8">
            <w:pPr>
              <w:ind w:firstLine="0"/>
              <w:rPr>
                <w:rFonts w:ascii="UD デジタル 教科書体 NK-R" w:eastAsia="UD デジタル 教科書体 NK-R"/>
              </w:rPr>
            </w:pPr>
            <w:r>
              <w:rPr>
                <w:rFonts w:ascii="UD デジタル 教科書体 NK-R" w:eastAsia="UD デジタル 教科書体 NK-R" w:hint="eastAsia"/>
              </w:rPr>
              <w:t>52</w:t>
            </w:r>
          </w:p>
        </w:tc>
        <w:tc>
          <w:tcPr>
            <w:tcW w:w="6396" w:type="dxa"/>
            <w:gridSpan w:val="2"/>
          </w:tcPr>
          <w:p w14:paraId="6A05709F" w14:textId="0075325F" w:rsidR="00E3191D" w:rsidRPr="008A022D" w:rsidRDefault="00E3191D" w:rsidP="00E076E8">
            <w:pPr>
              <w:ind w:firstLine="0"/>
              <w:rPr>
                <w:rFonts w:ascii="UD デジタル 教科書体 NK-R" w:eastAsia="UD デジタル 教科書体 NK-R"/>
              </w:rPr>
            </w:pPr>
            <w:r w:rsidRPr="008A022D">
              <w:rPr>
                <w:rFonts w:ascii="UD デジタル 教科書体 NK-R" w:eastAsia="UD デジタル 教科書体 NK-R" w:hint="eastAsia"/>
              </w:rPr>
              <w:t>びわ湖まちかどむらかど環境塾開催地区数</w:t>
            </w:r>
          </w:p>
        </w:tc>
        <w:tc>
          <w:tcPr>
            <w:tcW w:w="1424" w:type="dxa"/>
          </w:tcPr>
          <w:p w14:paraId="6DBE71D4" w14:textId="77777777" w:rsidR="00E3191D" w:rsidRPr="008A022D" w:rsidRDefault="00E3191D" w:rsidP="00E076E8">
            <w:pPr>
              <w:ind w:firstLine="0"/>
              <w:rPr>
                <w:rFonts w:ascii="UD デジタル 教科書体 NK-R" w:eastAsia="UD デジタル 教科書体 NK-R"/>
              </w:rPr>
            </w:pPr>
            <w:r w:rsidRPr="008A022D">
              <w:rPr>
                <w:rFonts w:ascii="UD デジタル 教科書体 NK-R" w:eastAsia="UD デジタル 教科書体 NK-R" w:hint="eastAsia"/>
              </w:rPr>
              <w:t>10</w:t>
            </w:r>
          </w:p>
        </w:tc>
      </w:tr>
      <w:tr w:rsidR="008A022D" w:rsidRPr="008A022D" w14:paraId="385BF5FD" w14:textId="77777777" w:rsidTr="00E3191D">
        <w:tc>
          <w:tcPr>
            <w:tcW w:w="687" w:type="dxa"/>
          </w:tcPr>
          <w:p w14:paraId="31906B45" w14:textId="56C33EC4" w:rsidR="008A022D" w:rsidRPr="008A022D" w:rsidRDefault="00E848A7" w:rsidP="00E076E8">
            <w:pPr>
              <w:ind w:firstLine="0"/>
              <w:rPr>
                <w:rFonts w:ascii="UD デジタル 教科書体 NK-R" w:eastAsia="UD デジタル 教科書体 NK-R"/>
              </w:rPr>
            </w:pPr>
            <w:r>
              <w:rPr>
                <w:rFonts w:ascii="UD デジタル 教科書体 NK-R" w:eastAsia="UD デジタル 教科書体 NK-R" w:hint="eastAsia"/>
              </w:rPr>
              <w:t>53</w:t>
            </w:r>
          </w:p>
        </w:tc>
        <w:tc>
          <w:tcPr>
            <w:tcW w:w="3420" w:type="dxa"/>
            <w:tcBorders>
              <w:right w:val="nil"/>
            </w:tcBorders>
          </w:tcPr>
          <w:p w14:paraId="0C6FF65C"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県産材の素材生産量</w:t>
            </w:r>
          </w:p>
        </w:tc>
        <w:tc>
          <w:tcPr>
            <w:tcW w:w="2976" w:type="dxa"/>
            <w:tcBorders>
              <w:left w:val="nil"/>
            </w:tcBorders>
          </w:tcPr>
          <w:p w14:paraId="3E4AD50E" w14:textId="77777777" w:rsidR="008A022D" w:rsidRPr="008A022D" w:rsidRDefault="008A022D" w:rsidP="00E076E8">
            <w:pPr>
              <w:ind w:firstLine="0"/>
              <w:rPr>
                <w:rFonts w:ascii="UD デジタル 教科書体 NK-R" w:eastAsia="UD デジタル 教科書体 NK-R"/>
              </w:rPr>
            </w:pPr>
          </w:p>
        </w:tc>
        <w:tc>
          <w:tcPr>
            <w:tcW w:w="1424" w:type="dxa"/>
          </w:tcPr>
          <w:p w14:paraId="57DC4550" w14:textId="673ACA82"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5</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8A022D" w:rsidRPr="008A022D" w14:paraId="79DA6C45" w14:textId="77777777" w:rsidTr="00E3191D">
        <w:tc>
          <w:tcPr>
            <w:tcW w:w="687" w:type="dxa"/>
          </w:tcPr>
          <w:p w14:paraId="3AF8C247" w14:textId="4631808B" w:rsidR="008A022D" w:rsidRPr="008A022D" w:rsidRDefault="00E848A7" w:rsidP="00E076E8">
            <w:pPr>
              <w:ind w:firstLine="0"/>
              <w:rPr>
                <w:rFonts w:ascii="UD デジタル 教科書体 NK-R" w:eastAsia="UD デジタル 教科書体 NK-R"/>
              </w:rPr>
            </w:pPr>
            <w:r>
              <w:rPr>
                <w:rFonts w:ascii="UD デジタル 教科書体 NK-R" w:eastAsia="UD デジタル 教科書体 NK-R" w:hint="eastAsia"/>
              </w:rPr>
              <w:t>54</w:t>
            </w:r>
          </w:p>
        </w:tc>
        <w:tc>
          <w:tcPr>
            <w:tcW w:w="3420" w:type="dxa"/>
            <w:tcBorders>
              <w:right w:val="nil"/>
            </w:tcBorders>
          </w:tcPr>
          <w:p w14:paraId="7441EFB0"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新規就農者数</w:t>
            </w:r>
          </w:p>
        </w:tc>
        <w:tc>
          <w:tcPr>
            <w:tcW w:w="2976" w:type="dxa"/>
            <w:tcBorders>
              <w:left w:val="nil"/>
            </w:tcBorders>
          </w:tcPr>
          <w:p w14:paraId="2095213C" w14:textId="77777777" w:rsidR="008A022D" w:rsidRPr="008A022D" w:rsidRDefault="008A022D" w:rsidP="00E076E8">
            <w:pPr>
              <w:ind w:firstLine="0"/>
              <w:rPr>
                <w:rFonts w:ascii="UD デジタル 教科書体 NK-R" w:eastAsia="UD デジタル 教科書体 NK-R"/>
              </w:rPr>
            </w:pPr>
          </w:p>
        </w:tc>
        <w:tc>
          <w:tcPr>
            <w:tcW w:w="1424" w:type="dxa"/>
          </w:tcPr>
          <w:p w14:paraId="1428BCA9"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9</w:t>
            </w:r>
          </w:p>
        </w:tc>
      </w:tr>
      <w:tr w:rsidR="008A022D" w:rsidRPr="008A022D" w14:paraId="569F5AF0" w14:textId="77777777" w:rsidTr="00E3191D">
        <w:tc>
          <w:tcPr>
            <w:tcW w:w="687" w:type="dxa"/>
          </w:tcPr>
          <w:p w14:paraId="4B787AD7" w14:textId="2030D7C7" w:rsidR="008A022D" w:rsidRPr="008A022D" w:rsidRDefault="00E848A7" w:rsidP="00E076E8">
            <w:pPr>
              <w:ind w:firstLine="0"/>
              <w:rPr>
                <w:rFonts w:ascii="UD デジタル 教科書体 NK-R" w:eastAsia="UD デジタル 教科書体 NK-R"/>
              </w:rPr>
            </w:pPr>
            <w:r>
              <w:rPr>
                <w:rFonts w:ascii="UD デジタル 教科書体 NK-R" w:eastAsia="UD デジタル 教科書体 NK-R" w:hint="eastAsia"/>
              </w:rPr>
              <w:t>55</w:t>
            </w:r>
          </w:p>
        </w:tc>
        <w:tc>
          <w:tcPr>
            <w:tcW w:w="3420" w:type="dxa"/>
            <w:tcBorders>
              <w:right w:val="nil"/>
            </w:tcBorders>
          </w:tcPr>
          <w:p w14:paraId="680D79F9"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漁業就業者数</w:t>
            </w:r>
          </w:p>
        </w:tc>
        <w:tc>
          <w:tcPr>
            <w:tcW w:w="2976" w:type="dxa"/>
            <w:tcBorders>
              <w:left w:val="nil"/>
            </w:tcBorders>
          </w:tcPr>
          <w:p w14:paraId="680D2690" w14:textId="77777777" w:rsidR="008A022D" w:rsidRPr="008A022D" w:rsidRDefault="008A022D" w:rsidP="00E076E8">
            <w:pPr>
              <w:ind w:firstLine="0"/>
              <w:rPr>
                <w:rFonts w:ascii="UD デジタル 教科書体 NK-R" w:eastAsia="UD デジタル 教科書体 NK-R"/>
              </w:rPr>
            </w:pPr>
          </w:p>
        </w:tc>
        <w:tc>
          <w:tcPr>
            <w:tcW w:w="1424" w:type="dxa"/>
          </w:tcPr>
          <w:p w14:paraId="5B8D4BBC" w14:textId="6EC20CC6"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8</w:t>
            </w:r>
          </w:p>
        </w:tc>
      </w:tr>
      <w:tr w:rsidR="008A022D" w:rsidRPr="008A022D" w14:paraId="329CB82F" w14:textId="77777777" w:rsidTr="00E3191D">
        <w:tc>
          <w:tcPr>
            <w:tcW w:w="687" w:type="dxa"/>
          </w:tcPr>
          <w:p w14:paraId="3A709BC1" w14:textId="07F87109" w:rsidR="008A022D" w:rsidRPr="008A022D" w:rsidRDefault="00E848A7" w:rsidP="00E076E8">
            <w:pPr>
              <w:ind w:firstLine="0"/>
              <w:rPr>
                <w:rFonts w:ascii="UD デジタル 教科書体 NK-R" w:eastAsia="UD デジタル 教科書体 NK-R"/>
              </w:rPr>
            </w:pPr>
            <w:r>
              <w:rPr>
                <w:rFonts w:ascii="UD デジタル 教科書体 NK-R" w:eastAsia="UD デジタル 教科書体 NK-R" w:hint="eastAsia"/>
              </w:rPr>
              <w:t>56</w:t>
            </w:r>
          </w:p>
        </w:tc>
        <w:tc>
          <w:tcPr>
            <w:tcW w:w="3420" w:type="dxa"/>
            <w:tcBorders>
              <w:right w:val="nil"/>
            </w:tcBorders>
          </w:tcPr>
          <w:p w14:paraId="0D140A8A"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農業産出額</w:t>
            </w:r>
          </w:p>
        </w:tc>
        <w:tc>
          <w:tcPr>
            <w:tcW w:w="2976" w:type="dxa"/>
            <w:tcBorders>
              <w:left w:val="nil"/>
            </w:tcBorders>
          </w:tcPr>
          <w:p w14:paraId="54E5184A" w14:textId="77777777" w:rsidR="008A022D" w:rsidRPr="008A022D" w:rsidRDefault="008A022D" w:rsidP="00E076E8">
            <w:pPr>
              <w:ind w:firstLine="0"/>
              <w:rPr>
                <w:rFonts w:ascii="UD デジタル 教科書体 NK-R" w:eastAsia="UD デジタル 教科書体 NK-R"/>
              </w:rPr>
            </w:pPr>
          </w:p>
        </w:tc>
        <w:tc>
          <w:tcPr>
            <w:tcW w:w="1424" w:type="dxa"/>
          </w:tcPr>
          <w:p w14:paraId="73E1A5A6"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9</w:t>
            </w:r>
          </w:p>
        </w:tc>
      </w:tr>
      <w:tr w:rsidR="008A022D" w:rsidRPr="008A022D" w14:paraId="3A5DE359" w14:textId="77777777" w:rsidTr="00E3191D">
        <w:tc>
          <w:tcPr>
            <w:tcW w:w="687" w:type="dxa"/>
          </w:tcPr>
          <w:p w14:paraId="4152A5B0" w14:textId="0092512F" w:rsidR="008A022D" w:rsidRPr="008A022D" w:rsidRDefault="00E848A7" w:rsidP="00E076E8">
            <w:pPr>
              <w:ind w:firstLine="0"/>
              <w:rPr>
                <w:rFonts w:ascii="UD デジタル 教科書体 NK-R" w:eastAsia="UD デジタル 教科書体 NK-R"/>
              </w:rPr>
            </w:pPr>
            <w:r>
              <w:rPr>
                <w:rFonts w:ascii="UD デジタル 教科書体 NK-R" w:eastAsia="UD デジタル 教科書体 NK-R" w:hint="eastAsia"/>
              </w:rPr>
              <w:t>57</w:t>
            </w:r>
          </w:p>
        </w:tc>
        <w:tc>
          <w:tcPr>
            <w:tcW w:w="3420" w:type="dxa"/>
            <w:tcBorders>
              <w:right w:val="nil"/>
            </w:tcBorders>
          </w:tcPr>
          <w:p w14:paraId="1AAB16C6"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林業就業者数</w:t>
            </w:r>
          </w:p>
        </w:tc>
        <w:tc>
          <w:tcPr>
            <w:tcW w:w="2976" w:type="dxa"/>
            <w:tcBorders>
              <w:left w:val="nil"/>
            </w:tcBorders>
          </w:tcPr>
          <w:p w14:paraId="3095687F" w14:textId="77777777" w:rsidR="008A022D" w:rsidRPr="008A022D" w:rsidRDefault="008A022D" w:rsidP="00E076E8">
            <w:pPr>
              <w:ind w:firstLine="0"/>
              <w:rPr>
                <w:rFonts w:ascii="UD デジタル 教科書体 NK-R" w:eastAsia="UD デジタル 教科書体 NK-R"/>
              </w:rPr>
            </w:pPr>
          </w:p>
        </w:tc>
        <w:tc>
          <w:tcPr>
            <w:tcW w:w="1424" w:type="dxa"/>
          </w:tcPr>
          <w:p w14:paraId="6ED69D4F" w14:textId="77E2651B"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5</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8A022D" w:rsidRPr="008A022D" w14:paraId="35B4BEED" w14:textId="77777777" w:rsidTr="00E3191D">
        <w:tc>
          <w:tcPr>
            <w:tcW w:w="687" w:type="dxa"/>
          </w:tcPr>
          <w:p w14:paraId="3EE7ACB7" w14:textId="487E02E5" w:rsidR="008A022D" w:rsidRPr="008A022D" w:rsidRDefault="00E848A7" w:rsidP="00E076E8">
            <w:pPr>
              <w:ind w:firstLine="0"/>
              <w:rPr>
                <w:rFonts w:ascii="UD デジタル 教科書体 NK-R" w:eastAsia="UD デジタル 教科書体 NK-R"/>
              </w:rPr>
            </w:pPr>
            <w:r>
              <w:rPr>
                <w:rFonts w:ascii="UD デジタル 教科書体 NK-R" w:eastAsia="UD デジタル 教科書体 NK-R" w:hint="eastAsia"/>
              </w:rPr>
              <w:t>58</w:t>
            </w:r>
          </w:p>
        </w:tc>
        <w:tc>
          <w:tcPr>
            <w:tcW w:w="3420" w:type="dxa"/>
            <w:tcBorders>
              <w:right w:val="nil"/>
            </w:tcBorders>
          </w:tcPr>
          <w:p w14:paraId="58D9CB16"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林業産出額</w:t>
            </w:r>
          </w:p>
        </w:tc>
        <w:tc>
          <w:tcPr>
            <w:tcW w:w="2976" w:type="dxa"/>
            <w:tcBorders>
              <w:left w:val="nil"/>
            </w:tcBorders>
          </w:tcPr>
          <w:p w14:paraId="3650E655" w14:textId="77777777" w:rsidR="008A022D" w:rsidRPr="008A022D" w:rsidRDefault="008A022D" w:rsidP="00E076E8">
            <w:pPr>
              <w:ind w:firstLine="0"/>
              <w:rPr>
                <w:rFonts w:ascii="UD デジタル 教科書体 NK-R" w:eastAsia="UD デジタル 教科書体 NK-R"/>
              </w:rPr>
            </w:pPr>
          </w:p>
        </w:tc>
        <w:tc>
          <w:tcPr>
            <w:tcW w:w="1424" w:type="dxa"/>
          </w:tcPr>
          <w:p w14:paraId="58A10E77" w14:textId="15033453"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5</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E3191D" w:rsidRPr="008A022D" w14:paraId="18309A3C" w14:textId="77777777" w:rsidTr="00E3191D">
        <w:tc>
          <w:tcPr>
            <w:tcW w:w="687" w:type="dxa"/>
          </w:tcPr>
          <w:p w14:paraId="720D5FD0" w14:textId="6AFDD10F" w:rsidR="00E3191D" w:rsidRPr="008A022D" w:rsidRDefault="00E848A7" w:rsidP="00E076E8">
            <w:pPr>
              <w:ind w:firstLine="0"/>
              <w:rPr>
                <w:rFonts w:ascii="UD デジタル 教科書体 NK-R" w:eastAsia="UD デジタル 教科書体 NK-R"/>
              </w:rPr>
            </w:pPr>
            <w:r>
              <w:rPr>
                <w:rFonts w:ascii="UD デジタル 教科書体 NK-R" w:eastAsia="UD デジタル 教科書体 NK-R" w:hint="eastAsia"/>
              </w:rPr>
              <w:t>59</w:t>
            </w:r>
          </w:p>
        </w:tc>
        <w:tc>
          <w:tcPr>
            <w:tcW w:w="6396" w:type="dxa"/>
            <w:gridSpan w:val="2"/>
          </w:tcPr>
          <w:p w14:paraId="540F7466" w14:textId="07243906" w:rsidR="00E3191D" w:rsidRPr="008A022D" w:rsidRDefault="00E3191D" w:rsidP="00E076E8">
            <w:pPr>
              <w:ind w:firstLine="0"/>
              <w:rPr>
                <w:rFonts w:ascii="UD デジタル 教科書体 NK-R" w:eastAsia="UD デジタル 教科書体 NK-R"/>
              </w:rPr>
            </w:pPr>
            <w:r w:rsidRPr="008A022D">
              <w:rPr>
                <w:rFonts w:ascii="UD デジタル 教科書体 NK-R" w:eastAsia="UD デジタル 教科書体 NK-R" w:hint="eastAsia"/>
              </w:rPr>
              <w:t>琵琶湖森林づくりパートナー協定（企業の森）締結数（累計）</w:t>
            </w:r>
          </w:p>
        </w:tc>
        <w:tc>
          <w:tcPr>
            <w:tcW w:w="1424" w:type="dxa"/>
          </w:tcPr>
          <w:p w14:paraId="6FF15401" w14:textId="58D90C38" w:rsidR="00E3191D" w:rsidRPr="008A022D" w:rsidRDefault="00E3191D" w:rsidP="00E076E8">
            <w:pPr>
              <w:ind w:firstLine="0"/>
              <w:rPr>
                <w:rFonts w:ascii="UD デジタル 教科書体 NK-R" w:eastAsia="UD デジタル 教科書体 NK-R"/>
              </w:rPr>
            </w:pPr>
            <w:r w:rsidRPr="008A022D">
              <w:rPr>
                <w:rFonts w:ascii="UD デジタル 教科書体 NK-R" w:eastAsia="UD デジタル 教科書体 NK-R" w:hint="eastAsia"/>
              </w:rPr>
              <w:t>5</w:t>
            </w:r>
            <w:r>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E3191D" w:rsidRPr="008A022D" w14:paraId="1EC916E1" w14:textId="77777777" w:rsidTr="00E3191D">
        <w:tc>
          <w:tcPr>
            <w:tcW w:w="687" w:type="dxa"/>
          </w:tcPr>
          <w:p w14:paraId="1B99AA9E" w14:textId="043E6FD6" w:rsidR="00E3191D" w:rsidRPr="008A022D" w:rsidRDefault="00E848A7" w:rsidP="00E076E8">
            <w:pPr>
              <w:ind w:firstLine="0"/>
              <w:rPr>
                <w:rFonts w:ascii="UD デジタル 教科書体 NK-R" w:eastAsia="UD デジタル 教科書体 NK-R"/>
              </w:rPr>
            </w:pPr>
            <w:r>
              <w:rPr>
                <w:rFonts w:ascii="UD デジタル 教科書体 NK-R" w:eastAsia="UD デジタル 教科書体 NK-R" w:hint="eastAsia"/>
              </w:rPr>
              <w:t>60</w:t>
            </w:r>
          </w:p>
        </w:tc>
        <w:tc>
          <w:tcPr>
            <w:tcW w:w="6396" w:type="dxa"/>
            <w:gridSpan w:val="2"/>
          </w:tcPr>
          <w:p w14:paraId="552EF61E" w14:textId="1BE6B78E" w:rsidR="00E3191D" w:rsidRPr="008A022D" w:rsidRDefault="00E3191D" w:rsidP="00E076E8">
            <w:pPr>
              <w:ind w:firstLine="0"/>
              <w:rPr>
                <w:rFonts w:ascii="UD デジタル 教科書体 NK-R" w:eastAsia="UD デジタル 教科書体 NK-R"/>
              </w:rPr>
            </w:pPr>
            <w:r w:rsidRPr="008A022D">
              <w:rPr>
                <w:rFonts w:ascii="UD デジタル 教科書体 NK-R" w:eastAsia="UD デジタル 教科書体 NK-R" w:hint="eastAsia"/>
              </w:rPr>
              <w:t>「おいしが</w:t>
            </w:r>
            <w:r>
              <w:rPr>
                <w:rFonts w:ascii="UD デジタル 教科書体 NK-R" w:eastAsia="UD デジタル 教科書体 NK-R" w:hint="eastAsia"/>
              </w:rPr>
              <w:t xml:space="preserve"> </w:t>
            </w:r>
            <w:r w:rsidRPr="008A022D">
              <w:rPr>
                <w:rFonts w:ascii="UD デジタル 教科書体 NK-R" w:eastAsia="UD デジタル 教科書体 NK-R" w:hint="eastAsia"/>
              </w:rPr>
              <w:t>うれしが」キャンペーン登録店舗数</w:t>
            </w:r>
          </w:p>
        </w:tc>
        <w:tc>
          <w:tcPr>
            <w:tcW w:w="1424" w:type="dxa"/>
          </w:tcPr>
          <w:p w14:paraId="05A4CFEB" w14:textId="3A1E7DCD" w:rsidR="00E3191D" w:rsidRPr="008A022D" w:rsidRDefault="00E3191D" w:rsidP="00E076E8">
            <w:pPr>
              <w:ind w:firstLine="0"/>
              <w:rPr>
                <w:rFonts w:ascii="UD デジタル 教科書体 NK-R" w:eastAsia="UD デジタル 教科書体 NK-R"/>
              </w:rPr>
            </w:pPr>
            <w:r w:rsidRPr="008A022D">
              <w:rPr>
                <w:rFonts w:ascii="UD デジタル 教科書体 NK-R" w:eastAsia="UD デジタル 教科書体 NK-R" w:hint="eastAsia"/>
              </w:rPr>
              <w:t>7</w:t>
            </w:r>
            <w:r>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E3191D" w:rsidRPr="008A022D" w14:paraId="24D28479" w14:textId="77777777" w:rsidTr="00E3191D">
        <w:tc>
          <w:tcPr>
            <w:tcW w:w="687" w:type="dxa"/>
          </w:tcPr>
          <w:p w14:paraId="237F8B89" w14:textId="5D3B91C4" w:rsidR="00E3191D" w:rsidRPr="008A022D" w:rsidRDefault="00E848A7" w:rsidP="00E076E8">
            <w:pPr>
              <w:ind w:firstLine="0"/>
              <w:rPr>
                <w:rFonts w:ascii="UD デジタル 教科書体 NK-R" w:eastAsia="UD デジタル 教科書体 NK-R"/>
              </w:rPr>
            </w:pPr>
            <w:r>
              <w:rPr>
                <w:rFonts w:ascii="UD デジタル 教科書体 NK-R" w:eastAsia="UD デジタル 教科書体 NK-R" w:hint="eastAsia"/>
              </w:rPr>
              <w:t>61</w:t>
            </w:r>
          </w:p>
        </w:tc>
        <w:tc>
          <w:tcPr>
            <w:tcW w:w="6396" w:type="dxa"/>
            <w:gridSpan w:val="2"/>
          </w:tcPr>
          <w:p w14:paraId="228E35FC" w14:textId="6B2DF4BD" w:rsidR="00E3191D" w:rsidRPr="008A022D" w:rsidRDefault="00E3191D" w:rsidP="00E076E8">
            <w:pPr>
              <w:ind w:firstLine="0"/>
              <w:rPr>
                <w:rFonts w:ascii="UD デジタル 教科書体 NK-R" w:eastAsia="UD デジタル 教科書体 NK-R"/>
              </w:rPr>
            </w:pPr>
            <w:r w:rsidRPr="008A022D">
              <w:rPr>
                <w:rFonts w:ascii="UD デジタル 教科書体 NK-R" w:eastAsia="UD デジタル 教科書体 NK-R" w:hint="eastAsia"/>
              </w:rPr>
              <w:t>魚のゆりかご水田など「豊かな生きものを育む水田」の取組組織数</w:t>
            </w:r>
          </w:p>
        </w:tc>
        <w:tc>
          <w:tcPr>
            <w:tcW w:w="1424" w:type="dxa"/>
          </w:tcPr>
          <w:p w14:paraId="44B9BE9E" w14:textId="525D4891" w:rsidR="00E3191D" w:rsidRPr="008A022D" w:rsidRDefault="00E3191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Pr>
                <w:rFonts w:ascii="UD デジタル 教科書体 NK-R" w:eastAsia="UD デジタル 教科書体 NK-R" w:hint="eastAsia"/>
              </w:rPr>
              <w:t>,</w:t>
            </w:r>
            <w:r w:rsidRPr="008A022D">
              <w:rPr>
                <w:rFonts w:ascii="UD デジタル 教科書体 NK-R" w:eastAsia="UD デジタル 教科書体 NK-R" w:hint="eastAsia"/>
              </w:rPr>
              <w:t>6</w:t>
            </w:r>
            <w:r>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DD5F27" w:rsidRPr="008A022D" w14:paraId="414155FA" w14:textId="77777777" w:rsidTr="00E3191D">
        <w:tc>
          <w:tcPr>
            <w:tcW w:w="687" w:type="dxa"/>
          </w:tcPr>
          <w:p w14:paraId="59CE5D1B" w14:textId="304685C4" w:rsidR="00DD5F27" w:rsidRDefault="00DD5F27" w:rsidP="00DD5F27">
            <w:pPr>
              <w:ind w:firstLine="0"/>
              <w:rPr>
                <w:rFonts w:ascii="UD デジタル 教科書体 NK-R" w:eastAsia="UD デジタル 教科書体 NK-R"/>
              </w:rPr>
            </w:pPr>
            <w:r>
              <w:rPr>
                <w:rFonts w:ascii="UD デジタル 教科書体 NK-R" w:eastAsia="UD デジタル 教科書体 NK-R" w:hint="eastAsia"/>
              </w:rPr>
              <w:t>62</w:t>
            </w:r>
          </w:p>
        </w:tc>
        <w:tc>
          <w:tcPr>
            <w:tcW w:w="6396" w:type="dxa"/>
            <w:gridSpan w:val="2"/>
          </w:tcPr>
          <w:p w14:paraId="5CD6AE1F" w14:textId="50EA6D10" w:rsidR="00DD5F27" w:rsidRPr="008A022D" w:rsidRDefault="00DD5F27" w:rsidP="00DD5F27">
            <w:pPr>
              <w:ind w:firstLine="0"/>
              <w:rPr>
                <w:rFonts w:ascii="UD デジタル 教科書体 NK-R" w:eastAsia="UD デジタル 教科書体 NK-R"/>
              </w:rPr>
            </w:pPr>
            <w:r w:rsidRPr="00DD5F27">
              <w:rPr>
                <w:rFonts w:ascii="UD デジタル 教科書体 NK-R" w:eastAsia="UD デジタル 教科書体 NK-R" w:hint="eastAsia"/>
              </w:rPr>
              <w:t>環境こだわり米作付面積</w:t>
            </w:r>
          </w:p>
        </w:tc>
        <w:tc>
          <w:tcPr>
            <w:tcW w:w="1424" w:type="dxa"/>
          </w:tcPr>
          <w:p w14:paraId="32E2C8E2" w14:textId="470516F1"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2</w:t>
            </w:r>
            <w:r>
              <w:rPr>
                <w:rFonts w:ascii="UD デジタル 教科書体 NK-R" w:eastAsia="UD デジタル 教科書体 NK-R" w:hint="eastAsia"/>
              </w:rPr>
              <w:t>,</w:t>
            </w:r>
            <w:r w:rsidRPr="008A022D">
              <w:rPr>
                <w:rFonts w:ascii="UD デジタル 教科書体 NK-R" w:eastAsia="UD デジタル 教科書体 NK-R" w:hint="eastAsia"/>
              </w:rPr>
              <w:t>6</w:t>
            </w:r>
            <w:r>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DD5F27" w:rsidRPr="008A022D" w14:paraId="67C7C2A6" w14:textId="77777777" w:rsidTr="00E3191D">
        <w:tc>
          <w:tcPr>
            <w:tcW w:w="687" w:type="dxa"/>
          </w:tcPr>
          <w:p w14:paraId="515DCC61" w14:textId="1C867D02" w:rsidR="00DD5F27" w:rsidRDefault="00DD5F27" w:rsidP="00DD5F27">
            <w:pPr>
              <w:ind w:firstLine="0"/>
              <w:rPr>
                <w:rFonts w:ascii="UD デジタル 教科書体 NK-R" w:eastAsia="UD デジタル 教科書体 NK-R"/>
              </w:rPr>
            </w:pPr>
            <w:r>
              <w:rPr>
                <w:rFonts w:ascii="UD デジタル 教科書体 NK-R" w:eastAsia="UD デジタル 教科書体 NK-R" w:hint="eastAsia"/>
              </w:rPr>
              <w:t>63</w:t>
            </w:r>
          </w:p>
        </w:tc>
        <w:tc>
          <w:tcPr>
            <w:tcW w:w="6396" w:type="dxa"/>
            <w:gridSpan w:val="2"/>
          </w:tcPr>
          <w:p w14:paraId="167678DC" w14:textId="7FF9E419" w:rsidR="00DD5F27" w:rsidRPr="008A022D" w:rsidRDefault="00DD5F27" w:rsidP="00DD5F27">
            <w:pPr>
              <w:ind w:firstLine="0"/>
              <w:rPr>
                <w:rFonts w:ascii="UD デジタル 教科書体 NK-R" w:eastAsia="UD デジタル 教科書体 NK-R"/>
              </w:rPr>
            </w:pPr>
            <w:r w:rsidRPr="00DD5F27">
              <w:rPr>
                <w:rFonts w:ascii="UD デジタル 教科書体 NK-R" w:eastAsia="UD デジタル 教科書体 NK-R" w:hint="eastAsia"/>
              </w:rPr>
              <w:t>野菜で環境こだわり農産物の生産拡大を図る重点推進品目数</w:t>
            </w:r>
          </w:p>
        </w:tc>
        <w:tc>
          <w:tcPr>
            <w:tcW w:w="1424" w:type="dxa"/>
          </w:tcPr>
          <w:p w14:paraId="5A075EAC" w14:textId="294DFD69"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2</w:t>
            </w:r>
            <w:r>
              <w:rPr>
                <w:rFonts w:ascii="UD デジタル 教科書体 NK-R" w:eastAsia="UD デジタル 教科書体 NK-R" w:hint="eastAsia"/>
              </w:rPr>
              <w:t>,</w:t>
            </w:r>
            <w:r w:rsidRPr="008A022D">
              <w:rPr>
                <w:rFonts w:ascii="UD デジタル 教科書体 NK-R" w:eastAsia="UD デジタル 教科書体 NK-R" w:hint="eastAsia"/>
              </w:rPr>
              <w:t>6</w:t>
            </w:r>
            <w:r>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DD5F27" w:rsidRPr="008A022D" w14:paraId="7BC606FB" w14:textId="77777777" w:rsidTr="00E3191D">
        <w:tc>
          <w:tcPr>
            <w:tcW w:w="687" w:type="dxa"/>
          </w:tcPr>
          <w:p w14:paraId="07FAA5CE" w14:textId="6E76702B" w:rsidR="00DD5F27" w:rsidRDefault="00DD5F27" w:rsidP="00DD5F27">
            <w:pPr>
              <w:ind w:firstLine="0"/>
              <w:rPr>
                <w:rFonts w:ascii="UD デジタル 教科書体 NK-R" w:eastAsia="UD デジタル 教科書体 NK-R"/>
              </w:rPr>
            </w:pPr>
            <w:r>
              <w:rPr>
                <w:rFonts w:ascii="UD デジタル 教科書体 NK-R" w:eastAsia="UD デジタル 教科書体 NK-R" w:hint="eastAsia"/>
              </w:rPr>
              <w:t>64</w:t>
            </w:r>
          </w:p>
        </w:tc>
        <w:tc>
          <w:tcPr>
            <w:tcW w:w="6396" w:type="dxa"/>
            <w:gridSpan w:val="2"/>
          </w:tcPr>
          <w:p w14:paraId="35B781BD" w14:textId="3B3100D3" w:rsidR="00DD5F27" w:rsidRPr="008A022D" w:rsidRDefault="00DD5F27" w:rsidP="00DD5F27">
            <w:pPr>
              <w:ind w:firstLine="0"/>
              <w:rPr>
                <w:rFonts w:ascii="UD デジタル 教科書体 NK-R" w:eastAsia="UD デジタル 教科書体 NK-R"/>
              </w:rPr>
            </w:pPr>
            <w:r w:rsidRPr="00DD5F27">
              <w:rPr>
                <w:rFonts w:ascii="UD デジタル 教科書体 NK-R" w:eastAsia="UD デジタル 教科書体 NK-R" w:hint="eastAsia"/>
              </w:rPr>
              <w:t>オーガニック農業（水稲）取組面積</w:t>
            </w:r>
          </w:p>
        </w:tc>
        <w:tc>
          <w:tcPr>
            <w:tcW w:w="1424" w:type="dxa"/>
          </w:tcPr>
          <w:p w14:paraId="5BF90873" w14:textId="2FFF612A"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2</w:t>
            </w:r>
            <w:r>
              <w:rPr>
                <w:rFonts w:ascii="UD デジタル 教科書体 NK-R" w:eastAsia="UD デジタル 教科書体 NK-R" w:hint="eastAsia"/>
              </w:rPr>
              <w:t>,</w:t>
            </w:r>
            <w:r w:rsidRPr="008A022D">
              <w:rPr>
                <w:rFonts w:ascii="UD デジタル 教科書体 NK-R" w:eastAsia="UD デジタル 教科書体 NK-R" w:hint="eastAsia"/>
              </w:rPr>
              <w:t>6</w:t>
            </w:r>
            <w:r>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DD5F27" w:rsidRPr="008A022D" w14:paraId="1A06F5FC" w14:textId="77777777" w:rsidTr="00E3191D">
        <w:tc>
          <w:tcPr>
            <w:tcW w:w="687" w:type="dxa"/>
          </w:tcPr>
          <w:p w14:paraId="324F6461" w14:textId="50BA1589" w:rsidR="00DD5F27" w:rsidRDefault="00DD5F27" w:rsidP="00DD5F27">
            <w:pPr>
              <w:ind w:firstLine="0"/>
              <w:rPr>
                <w:rFonts w:ascii="UD デジタル 教科書体 NK-R" w:eastAsia="UD デジタル 教科書体 NK-R"/>
              </w:rPr>
            </w:pPr>
            <w:r>
              <w:rPr>
                <w:rFonts w:ascii="UD デジタル 教科書体 NK-R" w:eastAsia="UD デジタル 教科書体 NK-R" w:hint="eastAsia"/>
              </w:rPr>
              <w:t>65</w:t>
            </w:r>
          </w:p>
        </w:tc>
        <w:tc>
          <w:tcPr>
            <w:tcW w:w="6396" w:type="dxa"/>
            <w:gridSpan w:val="2"/>
          </w:tcPr>
          <w:p w14:paraId="2ACAB56E" w14:textId="3348258F" w:rsidR="00DD5F27" w:rsidRPr="008A022D" w:rsidRDefault="00DD5F27" w:rsidP="00DD5F27">
            <w:pPr>
              <w:ind w:firstLine="0"/>
              <w:rPr>
                <w:rFonts w:ascii="UD デジタル 教科書体 NK-R" w:eastAsia="UD デジタル 教科書体 NK-R"/>
              </w:rPr>
            </w:pPr>
            <w:r w:rsidRPr="00DD5F27">
              <w:rPr>
                <w:rFonts w:ascii="UD デジタル 教科書体 NK-R" w:eastAsia="UD デジタル 教科書体 NK-R" w:hint="eastAsia"/>
              </w:rPr>
              <w:t>オーガニック農業（茶）取組面積</w:t>
            </w:r>
          </w:p>
        </w:tc>
        <w:tc>
          <w:tcPr>
            <w:tcW w:w="1424" w:type="dxa"/>
          </w:tcPr>
          <w:p w14:paraId="3D9F0EC8" w14:textId="733F4EB0"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2</w:t>
            </w:r>
            <w:r>
              <w:rPr>
                <w:rFonts w:ascii="UD デジタル 教科書体 NK-R" w:eastAsia="UD デジタル 教科書体 NK-R" w:hint="eastAsia"/>
              </w:rPr>
              <w:t>,</w:t>
            </w:r>
            <w:r w:rsidRPr="008A022D">
              <w:rPr>
                <w:rFonts w:ascii="UD デジタル 教科書体 NK-R" w:eastAsia="UD デジタル 教科書体 NK-R" w:hint="eastAsia"/>
              </w:rPr>
              <w:t>6</w:t>
            </w:r>
            <w:r>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DD5F27" w:rsidRPr="008A022D" w14:paraId="79BAEE6C" w14:textId="77777777" w:rsidTr="00E3191D">
        <w:tc>
          <w:tcPr>
            <w:tcW w:w="687" w:type="dxa"/>
          </w:tcPr>
          <w:p w14:paraId="3B30DDF7" w14:textId="5945EC58" w:rsidR="00DD5F27" w:rsidRPr="008A022D" w:rsidRDefault="00DD5F27" w:rsidP="00DD5F27">
            <w:pPr>
              <w:ind w:firstLine="0"/>
              <w:rPr>
                <w:rFonts w:ascii="UD デジタル 教科書体 NK-R" w:eastAsia="UD デジタル 教科書体 NK-R"/>
              </w:rPr>
            </w:pPr>
            <w:r>
              <w:rPr>
                <w:rFonts w:ascii="UD デジタル 教科書体 NK-R" w:eastAsia="UD デジタル 教科書体 NK-R" w:hint="eastAsia"/>
              </w:rPr>
              <w:t>66</w:t>
            </w:r>
          </w:p>
        </w:tc>
        <w:tc>
          <w:tcPr>
            <w:tcW w:w="3420" w:type="dxa"/>
            <w:tcBorders>
              <w:right w:val="nil"/>
            </w:tcBorders>
          </w:tcPr>
          <w:p w14:paraId="5CC0158F" w14:textId="77777777"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耕地面積</w:t>
            </w:r>
          </w:p>
        </w:tc>
        <w:tc>
          <w:tcPr>
            <w:tcW w:w="2976" w:type="dxa"/>
            <w:tcBorders>
              <w:left w:val="nil"/>
            </w:tcBorders>
          </w:tcPr>
          <w:p w14:paraId="5007FE11" w14:textId="77777777" w:rsidR="00DD5F27" w:rsidRPr="008A022D" w:rsidRDefault="00DD5F27" w:rsidP="00DD5F27">
            <w:pPr>
              <w:ind w:firstLine="0"/>
              <w:rPr>
                <w:rFonts w:ascii="UD デジタル 教科書体 NK-R" w:eastAsia="UD デジタル 教科書体 NK-R"/>
              </w:rPr>
            </w:pPr>
          </w:p>
        </w:tc>
        <w:tc>
          <w:tcPr>
            <w:tcW w:w="1424" w:type="dxa"/>
          </w:tcPr>
          <w:p w14:paraId="5DAABA53" w14:textId="77777777"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9</w:t>
            </w:r>
          </w:p>
        </w:tc>
      </w:tr>
      <w:tr w:rsidR="00DD5F27" w:rsidRPr="008A022D" w14:paraId="5FD631E1" w14:textId="77777777" w:rsidTr="00E3191D">
        <w:tc>
          <w:tcPr>
            <w:tcW w:w="687" w:type="dxa"/>
          </w:tcPr>
          <w:p w14:paraId="13599122" w14:textId="1C0828A6" w:rsidR="00DD5F27" w:rsidRPr="008A022D" w:rsidRDefault="00DD5F27" w:rsidP="00DD5F27">
            <w:pPr>
              <w:ind w:firstLine="0"/>
              <w:rPr>
                <w:rFonts w:ascii="UD デジタル 教科書体 NK-R" w:eastAsia="UD デジタル 教科書体 NK-R"/>
              </w:rPr>
            </w:pPr>
            <w:r>
              <w:rPr>
                <w:rFonts w:ascii="UD デジタル 教科書体 NK-R" w:eastAsia="UD デジタル 教科書体 NK-R" w:hint="eastAsia"/>
              </w:rPr>
              <w:t>67</w:t>
            </w:r>
          </w:p>
        </w:tc>
        <w:tc>
          <w:tcPr>
            <w:tcW w:w="6396" w:type="dxa"/>
            <w:gridSpan w:val="2"/>
          </w:tcPr>
          <w:p w14:paraId="18610972" w14:textId="4C7EE70A"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琵琶湖や河川を大切に思う人の割合</w:t>
            </w:r>
          </w:p>
        </w:tc>
        <w:tc>
          <w:tcPr>
            <w:tcW w:w="1424" w:type="dxa"/>
          </w:tcPr>
          <w:p w14:paraId="5DB40FFC" w14:textId="5C300D0D"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6</w:t>
            </w:r>
            <w:r>
              <w:rPr>
                <w:rFonts w:ascii="UD デジタル 教科書体 NK-R" w:eastAsia="UD デジタル 教科書体 NK-R" w:hint="eastAsia"/>
              </w:rPr>
              <w:t>,</w:t>
            </w:r>
            <w:r w:rsidRPr="008A022D">
              <w:rPr>
                <w:rFonts w:ascii="UD デジタル 教科書体 NK-R" w:eastAsia="UD デジタル 教科書体 NK-R" w:hint="eastAsia"/>
              </w:rPr>
              <w:t>11</w:t>
            </w:r>
          </w:p>
        </w:tc>
      </w:tr>
      <w:tr w:rsidR="00DD5F27" w:rsidRPr="008A022D" w14:paraId="7B6AA7D5" w14:textId="77777777" w:rsidTr="00E3191D">
        <w:tc>
          <w:tcPr>
            <w:tcW w:w="687" w:type="dxa"/>
          </w:tcPr>
          <w:p w14:paraId="37445DD4" w14:textId="6F35EF6D" w:rsidR="00DD5F27" w:rsidRPr="008A022D" w:rsidRDefault="00DD5F27" w:rsidP="00DD5F27">
            <w:pPr>
              <w:ind w:firstLine="0"/>
              <w:rPr>
                <w:rFonts w:ascii="UD デジタル 教科書体 NK-R" w:eastAsia="UD デジタル 教科書体 NK-R"/>
              </w:rPr>
            </w:pPr>
            <w:r>
              <w:rPr>
                <w:rFonts w:ascii="UD デジタル 教科書体 NK-R" w:eastAsia="UD デジタル 教科書体 NK-R" w:hint="eastAsia"/>
              </w:rPr>
              <w:t>68</w:t>
            </w:r>
          </w:p>
        </w:tc>
        <w:tc>
          <w:tcPr>
            <w:tcW w:w="6396" w:type="dxa"/>
            <w:gridSpan w:val="2"/>
          </w:tcPr>
          <w:p w14:paraId="5A01F02B" w14:textId="1904397D"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「環境の保全を図る活動」を活動分野とするＮＰＯ法人の数</w:t>
            </w:r>
          </w:p>
        </w:tc>
        <w:tc>
          <w:tcPr>
            <w:tcW w:w="1424" w:type="dxa"/>
          </w:tcPr>
          <w:p w14:paraId="17679277" w14:textId="337090B4"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11</w:t>
            </w:r>
            <w:r>
              <w:rPr>
                <w:rFonts w:ascii="UD デジタル 教科書体 NK-R" w:eastAsia="UD デジタル 教科書体 NK-R" w:hint="eastAsia"/>
              </w:rPr>
              <w:t>,</w:t>
            </w:r>
            <w:r w:rsidRPr="008A022D">
              <w:rPr>
                <w:rFonts w:ascii="UD デジタル 教科書体 NK-R" w:eastAsia="UD デジタル 教科書体 NK-R" w:hint="eastAsia"/>
              </w:rPr>
              <w:t>13</w:t>
            </w:r>
          </w:p>
        </w:tc>
      </w:tr>
      <w:tr w:rsidR="00DD5F27" w:rsidRPr="008A022D" w14:paraId="4F6E6630" w14:textId="77777777" w:rsidTr="00E3191D">
        <w:tc>
          <w:tcPr>
            <w:tcW w:w="687" w:type="dxa"/>
          </w:tcPr>
          <w:p w14:paraId="45B596F5" w14:textId="3E8B95EA" w:rsidR="00DD5F27" w:rsidRPr="008A022D" w:rsidRDefault="00DD5F27" w:rsidP="00DD5F27">
            <w:pPr>
              <w:ind w:firstLine="0"/>
              <w:rPr>
                <w:rFonts w:ascii="UD デジタル 教科書体 NK-R" w:eastAsia="UD デジタル 教科書体 NK-R"/>
              </w:rPr>
            </w:pPr>
            <w:r>
              <w:rPr>
                <w:rFonts w:ascii="UD デジタル 教科書体 NK-R" w:eastAsia="UD デジタル 教科書体 NK-R" w:hint="eastAsia"/>
              </w:rPr>
              <w:t>69</w:t>
            </w:r>
          </w:p>
        </w:tc>
        <w:tc>
          <w:tcPr>
            <w:tcW w:w="6396" w:type="dxa"/>
            <w:gridSpan w:val="2"/>
          </w:tcPr>
          <w:p w14:paraId="0B1EDA52" w14:textId="066583E7"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淡海の川づくりフォーラムへの参加団体数</w:t>
            </w:r>
          </w:p>
        </w:tc>
        <w:tc>
          <w:tcPr>
            <w:tcW w:w="1424" w:type="dxa"/>
          </w:tcPr>
          <w:p w14:paraId="39AA2586" w14:textId="50AA136E"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6</w:t>
            </w:r>
            <w:r>
              <w:rPr>
                <w:rFonts w:ascii="UD デジタル 教科書体 NK-R" w:eastAsia="UD デジタル 教科書体 NK-R" w:hint="eastAsia"/>
              </w:rPr>
              <w:t>,</w:t>
            </w:r>
            <w:r w:rsidRPr="008A022D">
              <w:rPr>
                <w:rFonts w:ascii="UD デジタル 教科書体 NK-R" w:eastAsia="UD デジタル 教科書体 NK-R" w:hint="eastAsia"/>
              </w:rPr>
              <w:t>11</w:t>
            </w:r>
          </w:p>
        </w:tc>
      </w:tr>
      <w:tr w:rsidR="00DD5F27" w:rsidRPr="008A022D" w14:paraId="51A351CE" w14:textId="77777777" w:rsidTr="00E3191D">
        <w:tc>
          <w:tcPr>
            <w:tcW w:w="687" w:type="dxa"/>
          </w:tcPr>
          <w:p w14:paraId="5953177A" w14:textId="6CAB03D7" w:rsidR="00DD5F27" w:rsidRPr="008A022D" w:rsidRDefault="00DD5F27" w:rsidP="00DD5F27">
            <w:pPr>
              <w:ind w:firstLine="0"/>
              <w:rPr>
                <w:rFonts w:ascii="UD デジタル 教科書体 NK-R" w:eastAsia="UD デジタル 教科書体 NK-R"/>
              </w:rPr>
            </w:pPr>
            <w:r>
              <w:rPr>
                <w:rFonts w:ascii="UD デジタル 教科書体 NK-R" w:eastAsia="UD デジタル 教科書体 NK-R" w:hint="eastAsia"/>
              </w:rPr>
              <w:t>70</w:t>
            </w:r>
          </w:p>
        </w:tc>
        <w:tc>
          <w:tcPr>
            <w:tcW w:w="6396" w:type="dxa"/>
            <w:gridSpan w:val="2"/>
          </w:tcPr>
          <w:p w14:paraId="3A1BE33F" w14:textId="18186B4D"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学校給食への地場産物利用率（食材数ベース）</w:t>
            </w:r>
          </w:p>
        </w:tc>
        <w:tc>
          <w:tcPr>
            <w:tcW w:w="1424" w:type="dxa"/>
          </w:tcPr>
          <w:p w14:paraId="5AE9AD1F" w14:textId="64A7C316"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6</w:t>
            </w:r>
            <w:r>
              <w:rPr>
                <w:rFonts w:ascii="UD デジタル 教科書体 NK-R" w:eastAsia="UD デジタル 教科書体 NK-R" w:hint="eastAsia"/>
              </w:rPr>
              <w:t>,</w:t>
            </w:r>
            <w:r w:rsidRPr="008A022D">
              <w:rPr>
                <w:rFonts w:ascii="UD デジタル 教科書体 NK-R" w:eastAsia="UD デジタル 教科書体 NK-R" w:hint="eastAsia"/>
              </w:rPr>
              <w:t>9</w:t>
            </w:r>
          </w:p>
        </w:tc>
      </w:tr>
      <w:tr w:rsidR="00DD5F27" w:rsidRPr="008A022D" w14:paraId="221EE51F" w14:textId="77777777" w:rsidTr="00E3191D">
        <w:tc>
          <w:tcPr>
            <w:tcW w:w="687" w:type="dxa"/>
          </w:tcPr>
          <w:p w14:paraId="018639FC" w14:textId="7EC2F8EE" w:rsidR="00DD5F27" w:rsidRPr="008A022D" w:rsidRDefault="00DD5F27" w:rsidP="00DD5F27">
            <w:pPr>
              <w:ind w:firstLine="0"/>
              <w:rPr>
                <w:rFonts w:ascii="UD デジタル 教科書体 NK-R" w:eastAsia="UD デジタル 教科書体 NK-R"/>
              </w:rPr>
            </w:pPr>
            <w:r>
              <w:rPr>
                <w:rFonts w:ascii="UD デジタル 教科書体 NK-R" w:eastAsia="UD デジタル 教科書体 NK-R" w:hint="eastAsia"/>
              </w:rPr>
              <w:t>71</w:t>
            </w:r>
          </w:p>
        </w:tc>
        <w:tc>
          <w:tcPr>
            <w:tcW w:w="6396" w:type="dxa"/>
            <w:gridSpan w:val="2"/>
          </w:tcPr>
          <w:p w14:paraId="4B95F314" w14:textId="1FEE16D3"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びわ湖フローティングスクール「うみのこ」事業実施学校数</w:t>
            </w:r>
          </w:p>
        </w:tc>
        <w:tc>
          <w:tcPr>
            <w:tcW w:w="1424" w:type="dxa"/>
          </w:tcPr>
          <w:p w14:paraId="529B126E" w14:textId="37ACCCBB"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10</w:t>
            </w:r>
            <w:r>
              <w:rPr>
                <w:rFonts w:ascii="UD デジタル 教科書体 NK-R" w:eastAsia="UD デジタル 教科書体 NK-R" w:hint="eastAsia"/>
              </w:rPr>
              <w:t>,</w:t>
            </w:r>
            <w:r w:rsidRPr="008A022D">
              <w:rPr>
                <w:rFonts w:ascii="UD デジタル 教科書体 NK-R" w:eastAsia="UD デジタル 教科書体 NK-R" w:hint="eastAsia"/>
              </w:rPr>
              <w:t>12</w:t>
            </w:r>
          </w:p>
        </w:tc>
      </w:tr>
      <w:tr w:rsidR="00DD5F27" w:rsidRPr="008A022D" w14:paraId="5F012004" w14:textId="77777777" w:rsidTr="00E3191D">
        <w:tc>
          <w:tcPr>
            <w:tcW w:w="687" w:type="dxa"/>
          </w:tcPr>
          <w:p w14:paraId="1648A3F7" w14:textId="334E5BC0" w:rsidR="00DD5F27" w:rsidRPr="008A022D" w:rsidRDefault="00DD5F27" w:rsidP="00DD5F27">
            <w:pPr>
              <w:ind w:firstLine="0"/>
              <w:rPr>
                <w:rFonts w:ascii="UD デジタル 教科書体 NK-R" w:eastAsia="UD デジタル 教科書体 NK-R"/>
              </w:rPr>
            </w:pPr>
            <w:r>
              <w:rPr>
                <w:rFonts w:ascii="UD デジタル 教科書体 NK-R" w:eastAsia="UD デジタル 教科書体 NK-R" w:hint="eastAsia"/>
              </w:rPr>
              <w:t>72</w:t>
            </w:r>
          </w:p>
        </w:tc>
        <w:tc>
          <w:tcPr>
            <w:tcW w:w="6396" w:type="dxa"/>
            <w:gridSpan w:val="2"/>
          </w:tcPr>
          <w:p w14:paraId="1BC10101" w14:textId="5681A029"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森林環境学習「やまのこ」事業実施学校数</w:t>
            </w:r>
          </w:p>
        </w:tc>
        <w:tc>
          <w:tcPr>
            <w:tcW w:w="1424" w:type="dxa"/>
          </w:tcPr>
          <w:p w14:paraId="56503B55" w14:textId="742D8E93"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5</w:t>
            </w:r>
            <w:r>
              <w:rPr>
                <w:rFonts w:ascii="UD デジタル 教科書体 NK-R" w:eastAsia="UD デジタル 教科書体 NK-R" w:hint="eastAsia"/>
              </w:rPr>
              <w:t>,</w:t>
            </w:r>
            <w:r w:rsidRPr="008A022D">
              <w:rPr>
                <w:rFonts w:ascii="UD デジタル 教科書体 NK-R" w:eastAsia="UD デジタル 教科書体 NK-R" w:hint="eastAsia"/>
              </w:rPr>
              <w:t>10</w:t>
            </w:r>
            <w:r>
              <w:rPr>
                <w:rFonts w:ascii="UD デジタル 教科書体 NK-R" w:eastAsia="UD デジタル 教科書体 NK-R" w:hint="eastAsia"/>
              </w:rPr>
              <w:t>,</w:t>
            </w:r>
            <w:r w:rsidRPr="008A022D">
              <w:rPr>
                <w:rFonts w:ascii="UD デジタル 教科書体 NK-R" w:eastAsia="UD デジタル 教科書体 NK-R" w:hint="eastAsia"/>
              </w:rPr>
              <w:t>12</w:t>
            </w:r>
          </w:p>
        </w:tc>
      </w:tr>
      <w:tr w:rsidR="00DD5F27" w:rsidRPr="008A022D" w14:paraId="70C71C82" w14:textId="77777777" w:rsidTr="00E3191D">
        <w:tc>
          <w:tcPr>
            <w:tcW w:w="687" w:type="dxa"/>
          </w:tcPr>
          <w:p w14:paraId="4936281F" w14:textId="2B885FF0" w:rsidR="00DD5F27" w:rsidRPr="008A022D" w:rsidRDefault="00DD5F27" w:rsidP="00DD5F27">
            <w:pPr>
              <w:ind w:firstLine="0"/>
              <w:rPr>
                <w:rFonts w:ascii="UD デジタル 教科書体 NK-R" w:eastAsia="UD デジタル 教科書体 NK-R"/>
              </w:rPr>
            </w:pPr>
            <w:r>
              <w:rPr>
                <w:rFonts w:ascii="UD デジタル 教科書体 NK-R" w:eastAsia="UD デジタル 教科書体 NK-R" w:hint="eastAsia"/>
              </w:rPr>
              <w:t>73</w:t>
            </w:r>
          </w:p>
        </w:tc>
        <w:tc>
          <w:tcPr>
            <w:tcW w:w="6396" w:type="dxa"/>
            <w:gridSpan w:val="2"/>
            <w:tcBorders>
              <w:bottom w:val="single" w:sz="4" w:space="0" w:color="auto"/>
            </w:tcBorders>
          </w:tcPr>
          <w:p w14:paraId="59F40F5D" w14:textId="4A784FBA"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「たんぼのこ」体験事業実施学校数</w:t>
            </w:r>
          </w:p>
        </w:tc>
        <w:tc>
          <w:tcPr>
            <w:tcW w:w="1424" w:type="dxa"/>
          </w:tcPr>
          <w:p w14:paraId="02FE4C70" w14:textId="7434A40E" w:rsidR="00DD5F27" w:rsidRPr="008A022D" w:rsidRDefault="00DD5F27" w:rsidP="00DD5F27">
            <w:pPr>
              <w:ind w:firstLine="0"/>
              <w:rPr>
                <w:rFonts w:ascii="UD デジタル 教科書体 NK-R" w:eastAsia="UD デジタル 教科書体 NK-R"/>
              </w:rPr>
            </w:pPr>
            <w:r w:rsidRPr="008A022D">
              <w:rPr>
                <w:rFonts w:ascii="UD デジタル 教科書体 NK-R" w:eastAsia="UD デジタル 教科書体 NK-R" w:hint="eastAsia"/>
              </w:rPr>
              <w:t>10</w:t>
            </w:r>
            <w:r>
              <w:rPr>
                <w:rFonts w:ascii="UD デジタル 教科書体 NK-R" w:eastAsia="UD デジタル 教科書体 NK-R" w:hint="eastAsia"/>
              </w:rPr>
              <w:t>,</w:t>
            </w:r>
            <w:r w:rsidRPr="008A022D">
              <w:rPr>
                <w:rFonts w:ascii="UD デジタル 教科書体 NK-R" w:eastAsia="UD デジタル 教科書体 NK-R" w:hint="eastAsia"/>
              </w:rPr>
              <w:t>12</w:t>
            </w:r>
          </w:p>
        </w:tc>
      </w:tr>
      <w:tr w:rsidR="008A022D" w:rsidRPr="008A022D" w14:paraId="70F3D2E9" w14:textId="77777777" w:rsidTr="00E3191D">
        <w:tc>
          <w:tcPr>
            <w:tcW w:w="687" w:type="dxa"/>
          </w:tcPr>
          <w:p w14:paraId="219D8D6F" w14:textId="278B5330" w:rsidR="008A022D" w:rsidRPr="008A022D" w:rsidRDefault="00DD5F27" w:rsidP="00E076E8">
            <w:pPr>
              <w:ind w:firstLine="0"/>
              <w:rPr>
                <w:rFonts w:ascii="UD デジタル 教科書体 NK-R" w:eastAsia="UD デジタル 教科書体 NK-R"/>
              </w:rPr>
            </w:pPr>
            <w:r>
              <w:rPr>
                <w:rFonts w:ascii="UD デジタル 教科書体 NK-R" w:eastAsia="UD デジタル 教科書体 NK-R" w:hint="eastAsia"/>
              </w:rPr>
              <w:t>7４</w:t>
            </w:r>
          </w:p>
        </w:tc>
        <w:tc>
          <w:tcPr>
            <w:tcW w:w="3420" w:type="dxa"/>
            <w:tcBorders>
              <w:right w:val="nil"/>
            </w:tcBorders>
          </w:tcPr>
          <w:p w14:paraId="34479C96"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琵琶湖博物館の年間来館者数</w:t>
            </w:r>
          </w:p>
        </w:tc>
        <w:tc>
          <w:tcPr>
            <w:tcW w:w="2976" w:type="dxa"/>
            <w:tcBorders>
              <w:left w:val="nil"/>
            </w:tcBorders>
          </w:tcPr>
          <w:p w14:paraId="3A4F0859" w14:textId="77777777" w:rsidR="008A022D" w:rsidRPr="008A022D" w:rsidRDefault="008A022D" w:rsidP="00E076E8">
            <w:pPr>
              <w:ind w:firstLine="0"/>
              <w:rPr>
                <w:rFonts w:ascii="UD デジタル 教科書体 NK-R" w:eastAsia="UD デジタル 教科書体 NK-R"/>
              </w:rPr>
            </w:pPr>
          </w:p>
        </w:tc>
        <w:tc>
          <w:tcPr>
            <w:tcW w:w="1424" w:type="dxa"/>
          </w:tcPr>
          <w:p w14:paraId="050020B8" w14:textId="73640B80"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10</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11</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12</w:t>
            </w:r>
          </w:p>
        </w:tc>
      </w:tr>
      <w:tr w:rsidR="008A022D" w:rsidRPr="008A022D" w14:paraId="2DE4C62C" w14:textId="77777777" w:rsidTr="00E3191D">
        <w:tc>
          <w:tcPr>
            <w:tcW w:w="687" w:type="dxa"/>
          </w:tcPr>
          <w:p w14:paraId="54EF2AF5" w14:textId="35A0A97E" w:rsidR="008A022D" w:rsidRPr="008A022D" w:rsidRDefault="00DD5F27" w:rsidP="00E076E8">
            <w:pPr>
              <w:ind w:firstLine="0"/>
              <w:rPr>
                <w:rFonts w:ascii="UD デジタル 教科書体 NK-R" w:eastAsia="UD デジタル 教科書体 NK-R"/>
              </w:rPr>
            </w:pPr>
            <w:r>
              <w:rPr>
                <w:rFonts w:ascii="UD デジタル 教科書体 NK-R" w:eastAsia="UD デジタル 教科書体 NK-R" w:hint="eastAsia"/>
              </w:rPr>
              <w:t>7５</w:t>
            </w:r>
          </w:p>
        </w:tc>
        <w:tc>
          <w:tcPr>
            <w:tcW w:w="3420" w:type="dxa"/>
            <w:tcBorders>
              <w:right w:val="nil"/>
            </w:tcBorders>
          </w:tcPr>
          <w:p w14:paraId="764FCBA6" w14:textId="77777777"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びわこルールキッズの登録者数</w:t>
            </w:r>
          </w:p>
        </w:tc>
        <w:tc>
          <w:tcPr>
            <w:tcW w:w="2976" w:type="dxa"/>
            <w:tcBorders>
              <w:left w:val="nil"/>
            </w:tcBorders>
          </w:tcPr>
          <w:p w14:paraId="6E44868E" w14:textId="77777777" w:rsidR="008A022D" w:rsidRPr="008A022D" w:rsidRDefault="008A022D" w:rsidP="00E076E8">
            <w:pPr>
              <w:ind w:firstLine="0"/>
              <w:rPr>
                <w:rFonts w:ascii="UD デジタル 教科書体 NK-R" w:eastAsia="UD デジタル 教科書体 NK-R"/>
              </w:rPr>
            </w:pPr>
          </w:p>
        </w:tc>
        <w:tc>
          <w:tcPr>
            <w:tcW w:w="1424" w:type="dxa"/>
          </w:tcPr>
          <w:p w14:paraId="55EADB1D" w14:textId="675B03EE" w:rsidR="008A022D" w:rsidRPr="008A022D" w:rsidRDefault="008A022D" w:rsidP="00E076E8">
            <w:pPr>
              <w:ind w:firstLine="0"/>
              <w:rPr>
                <w:rFonts w:ascii="UD デジタル 教科書体 NK-R" w:eastAsia="UD デジタル 教科書体 NK-R"/>
              </w:rPr>
            </w:pPr>
            <w:r w:rsidRPr="008A022D">
              <w:rPr>
                <w:rFonts w:ascii="UD デジタル 教科書体 NK-R" w:eastAsia="UD デジタル 教科書体 NK-R" w:hint="eastAsia"/>
              </w:rPr>
              <w:t>2</w:t>
            </w:r>
            <w:r w:rsidR="00E3191D">
              <w:rPr>
                <w:rFonts w:ascii="UD デジタル 教科書体 NK-R" w:eastAsia="UD デジタル 教科書体 NK-R" w:hint="eastAsia"/>
              </w:rPr>
              <w:t>,</w:t>
            </w:r>
            <w:r w:rsidRPr="008A022D">
              <w:rPr>
                <w:rFonts w:ascii="UD デジタル 教科書体 NK-R" w:eastAsia="UD デジタル 教科書体 NK-R" w:hint="eastAsia"/>
              </w:rPr>
              <w:t>10</w:t>
            </w:r>
          </w:p>
        </w:tc>
      </w:tr>
      <w:tr w:rsidR="00E3191D" w:rsidRPr="008A022D" w14:paraId="40F634E4" w14:textId="77777777" w:rsidTr="00E3191D">
        <w:tc>
          <w:tcPr>
            <w:tcW w:w="687" w:type="dxa"/>
          </w:tcPr>
          <w:p w14:paraId="3C934945" w14:textId="2ABCD38C" w:rsidR="00E3191D" w:rsidRPr="008A022D" w:rsidRDefault="00DD5F27" w:rsidP="00E076E8">
            <w:pPr>
              <w:ind w:firstLine="0"/>
              <w:rPr>
                <w:rFonts w:ascii="UD デジタル 教科書体 NK-R" w:eastAsia="UD デジタル 教科書体 NK-R"/>
              </w:rPr>
            </w:pPr>
            <w:r>
              <w:rPr>
                <w:rFonts w:ascii="UD デジタル 教科書体 NK-R" w:eastAsia="UD デジタル 教科書体 NK-R" w:hint="eastAsia"/>
              </w:rPr>
              <w:t>7６</w:t>
            </w:r>
          </w:p>
        </w:tc>
        <w:tc>
          <w:tcPr>
            <w:tcW w:w="6396" w:type="dxa"/>
            <w:gridSpan w:val="2"/>
          </w:tcPr>
          <w:p w14:paraId="27EC0F74" w14:textId="221EE905" w:rsidR="00E3191D" w:rsidRPr="008A022D" w:rsidRDefault="00E3191D" w:rsidP="00E076E8">
            <w:pPr>
              <w:ind w:firstLine="0"/>
              <w:rPr>
                <w:rFonts w:ascii="UD デジタル 教科書体 NK-R" w:eastAsia="UD デジタル 教科書体 NK-R"/>
              </w:rPr>
            </w:pPr>
            <w:r w:rsidRPr="008A022D">
              <w:rPr>
                <w:rFonts w:ascii="UD デジタル 教科書体 NK-R" w:eastAsia="UD デジタル 教科書体 NK-R" w:hint="eastAsia"/>
              </w:rPr>
              <w:t>自分の住む地域の洪水ハザードマップを知っている人の割合</w:t>
            </w:r>
          </w:p>
        </w:tc>
        <w:tc>
          <w:tcPr>
            <w:tcW w:w="1424" w:type="dxa"/>
          </w:tcPr>
          <w:p w14:paraId="2619A5B1" w14:textId="77777777" w:rsidR="00E3191D" w:rsidRPr="008A022D" w:rsidRDefault="00E3191D" w:rsidP="00E076E8">
            <w:pPr>
              <w:ind w:firstLine="0"/>
              <w:rPr>
                <w:rFonts w:ascii="UD デジタル 教科書体 NK-R" w:eastAsia="UD デジタル 教科書体 NK-R"/>
              </w:rPr>
            </w:pPr>
            <w:r w:rsidRPr="008A022D">
              <w:rPr>
                <w:rFonts w:ascii="UD デジタル 教科書体 NK-R" w:eastAsia="UD デジタル 教科書体 NK-R" w:hint="eastAsia"/>
              </w:rPr>
              <w:t>8</w:t>
            </w:r>
          </w:p>
        </w:tc>
      </w:tr>
      <w:tr w:rsidR="00E3191D" w:rsidRPr="008A022D" w14:paraId="10DAFB9C" w14:textId="77777777" w:rsidTr="00E3191D">
        <w:tc>
          <w:tcPr>
            <w:tcW w:w="687" w:type="dxa"/>
          </w:tcPr>
          <w:p w14:paraId="4057F482" w14:textId="549A63BA" w:rsidR="00E3191D" w:rsidRPr="008A022D" w:rsidRDefault="00DD5F27" w:rsidP="00E076E8">
            <w:pPr>
              <w:ind w:firstLine="0"/>
              <w:rPr>
                <w:rFonts w:ascii="UD デジタル 教科書体 NK-R" w:eastAsia="UD デジタル 教科書体 NK-R"/>
              </w:rPr>
            </w:pPr>
            <w:r>
              <w:rPr>
                <w:rFonts w:ascii="UD デジタル 教科書体 NK-R" w:eastAsia="UD デジタル 教科書体 NK-R" w:hint="eastAsia"/>
              </w:rPr>
              <w:t>7７</w:t>
            </w:r>
          </w:p>
        </w:tc>
        <w:tc>
          <w:tcPr>
            <w:tcW w:w="6396" w:type="dxa"/>
            <w:gridSpan w:val="2"/>
          </w:tcPr>
          <w:p w14:paraId="3FAAD4DC" w14:textId="5C3C4CF0" w:rsidR="00E3191D" w:rsidRPr="008A022D" w:rsidRDefault="00E3191D" w:rsidP="00E076E8">
            <w:pPr>
              <w:ind w:firstLine="0"/>
              <w:rPr>
                <w:rFonts w:ascii="UD デジタル 教科書体 NK-R" w:eastAsia="UD デジタル 教科書体 NK-R"/>
              </w:rPr>
            </w:pPr>
            <w:r w:rsidRPr="008A022D">
              <w:rPr>
                <w:rFonts w:ascii="UD デジタル 教科書体 NK-R" w:eastAsia="UD デジタル 教科書体 NK-R" w:hint="eastAsia"/>
              </w:rPr>
              <w:t>環境学習企画サポート件数（累計）</w:t>
            </w:r>
          </w:p>
        </w:tc>
        <w:tc>
          <w:tcPr>
            <w:tcW w:w="1424" w:type="dxa"/>
          </w:tcPr>
          <w:p w14:paraId="17B4DEFB" w14:textId="77777777" w:rsidR="00E3191D" w:rsidRPr="008A022D" w:rsidRDefault="00E3191D" w:rsidP="00E076E8">
            <w:pPr>
              <w:ind w:firstLine="0"/>
              <w:rPr>
                <w:rFonts w:ascii="UD デジタル 教科書体 NK-R" w:eastAsia="UD デジタル 教科書体 NK-R"/>
              </w:rPr>
            </w:pPr>
            <w:r w:rsidRPr="008A022D">
              <w:rPr>
                <w:rFonts w:ascii="UD デジタル 教科書体 NK-R" w:eastAsia="UD デジタル 教科書体 NK-R" w:hint="eastAsia"/>
              </w:rPr>
              <w:t>10</w:t>
            </w:r>
          </w:p>
        </w:tc>
      </w:tr>
      <w:tr w:rsidR="00E3191D" w:rsidRPr="008A022D" w14:paraId="7F776B06" w14:textId="77777777" w:rsidTr="00E3191D">
        <w:tc>
          <w:tcPr>
            <w:tcW w:w="687" w:type="dxa"/>
          </w:tcPr>
          <w:p w14:paraId="3BF33A88" w14:textId="111010D5" w:rsidR="00E3191D" w:rsidRPr="008A022D" w:rsidRDefault="00DD5F27" w:rsidP="00E076E8">
            <w:pPr>
              <w:ind w:firstLine="0"/>
              <w:rPr>
                <w:rFonts w:ascii="UD デジタル 教科書体 NK-R" w:eastAsia="UD デジタル 教科書体 NK-R"/>
              </w:rPr>
            </w:pPr>
            <w:r>
              <w:rPr>
                <w:rFonts w:ascii="UD デジタル 教科書体 NK-R" w:eastAsia="UD デジタル 教科書体 NK-R" w:hint="eastAsia"/>
              </w:rPr>
              <w:t>7８</w:t>
            </w:r>
          </w:p>
        </w:tc>
        <w:tc>
          <w:tcPr>
            <w:tcW w:w="6396" w:type="dxa"/>
            <w:gridSpan w:val="2"/>
          </w:tcPr>
          <w:p w14:paraId="4E1FC248" w14:textId="56C5E67A" w:rsidR="00E3191D" w:rsidRPr="008A022D" w:rsidRDefault="00E3191D" w:rsidP="00E076E8">
            <w:pPr>
              <w:ind w:firstLine="0"/>
              <w:rPr>
                <w:rFonts w:ascii="UD デジタル 教科書体 NK-R" w:eastAsia="UD デジタル 教科書体 NK-R"/>
              </w:rPr>
            </w:pPr>
            <w:r w:rsidRPr="008A022D">
              <w:rPr>
                <w:rFonts w:ascii="UD デジタル 教科書体 NK-R" w:eastAsia="UD デジタル 教科書体 NK-R" w:hint="eastAsia"/>
              </w:rPr>
              <w:t>滋賀県学習情報提供システム「におねっと」における講座情報数</w:t>
            </w:r>
          </w:p>
        </w:tc>
        <w:tc>
          <w:tcPr>
            <w:tcW w:w="1424" w:type="dxa"/>
          </w:tcPr>
          <w:p w14:paraId="336D342D" w14:textId="77777777" w:rsidR="00E3191D" w:rsidRPr="008A022D" w:rsidRDefault="00E3191D" w:rsidP="00E076E8">
            <w:pPr>
              <w:ind w:firstLine="0"/>
              <w:rPr>
                <w:rFonts w:ascii="UD デジタル 教科書体 NK-R" w:eastAsia="UD デジタル 教科書体 NK-R"/>
              </w:rPr>
            </w:pPr>
            <w:r w:rsidRPr="008A022D">
              <w:rPr>
                <w:rFonts w:ascii="UD デジタル 教科書体 NK-R" w:eastAsia="UD デジタル 教科書体 NK-R" w:hint="eastAsia"/>
              </w:rPr>
              <w:t>10</w:t>
            </w:r>
          </w:p>
        </w:tc>
      </w:tr>
    </w:tbl>
    <w:p w14:paraId="669982D8" w14:textId="41F66DC8" w:rsidR="00B31A2D" w:rsidRDefault="00B31A2D" w:rsidP="008A022D">
      <w:pPr>
        <w:rPr>
          <w:rFonts w:ascii="UD デジタル 教科書体 NK-R" w:eastAsia="UD デジタル 教科書体 NK-R" w:hAnsiTheme="majorEastAsia"/>
        </w:rPr>
      </w:pPr>
      <w:r>
        <w:br w:type="page"/>
      </w:r>
    </w:p>
    <w:p w14:paraId="2A3D79F4" w14:textId="1986D716" w:rsidR="00D704B8" w:rsidRDefault="00B31A2D" w:rsidP="00B31A2D">
      <w:pPr>
        <w:pStyle w:val="1"/>
      </w:pPr>
      <w:bookmarkStart w:id="77" w:name="_Toc75350167"/>
      <w:r>
        <w:rPr>
          <w:rFonts w:hint="eastAsia"/>
        </w:rPr>
        <w:lastRenderedPageBreak/>
        <w:t>付記</w:t>
      </w:r>
      <w:r w:rsidR="00C15747">
        <w:rPr>
          <w:rFonts w:hint="eastAsia"/>
        </w:rPr>
        <w:t>１</w:t>
      </w:r>
      <w:r>
        <w:rPr>
          <w:rFonts w:hint="eastAsia"/>
        </w:rPr>
        <w:t>MLGsにかかる検討経緯</w:t>
      </w:r>
      <w:bookmarkEnd w:id="77"/>
    </w:p>
    <w:p w14:paraId="137C452F" w14:textId="77777777" w:rsidR="00F12EE0" w:rsidRDefault="00F12EE0" w:rsidP="006A4AEF">
      <w:pPr>
        <w:pStyle w:val="2"/>
        <w:numPr>
          <w:ilvl w:val="0"/>
          <w:numId w:val="48"/>
        </w:numPr>
      </w:pPr>
      <w:bookmarkStart w:id="78" w:name="_Toc75350168"/>
      <w:r>
        <w:rPr>
          <w:rFonts w:hint="eastAsia"/>
        </w:rPr>
        <w:t>マザーレイクフォーラムびわコミ会議</w:t>
      </w:r>
      <w:bookmarkEnd w:id="78"/>
    </w:p>
    <w:p w14:paraId="2176D0C0" w14:textId="4325817C" w:rsidR="00F12EE0" w:rsidRDefault="00C0200A" w:rsidP="00C0200A">
      <w:pPr>
        <w:pStyle w:val="af8"/>
      </w:pPr>
      <w:r w:rsidRPr="00C0200A">
        <w:rPr>
          <w:rFonts w:hint="eastAsia"/>
        </w:rPr>
        <w:t>2011年に策定された</w:t>
      </w:r>
      <w:r>
        <w:rPr>
          <w:rFonts w:hint="eastAsia"/>
        </w:rPr>
        <w:t>滋賀県の</w:t>
      </w:r>
      <w:r w:rsidRPr="00C0200A">
        <w:rPr>
          <w:rFonts w:hint="eastAsia"/>
        </w:rPr>
        <w:t>「</w:t>
      </w:r>
      <w:r>
        <w:rPr>
          <w:rFonts w:hint="eastAsia"/>
        </w:rPr>
        <w:t>琵琶湖総合保全整備計画（</w:t>
      </w:r>
      <w:r w:rsidRPr="00C0200A">
        <w:rPr>
          <w:rFonts w:hint="eastAsia"/>
        </w:rPr>
        <w:t>マザーレイク21計画</w:t>
      </w:r>
      <w:r>
        <w:rPr>
          <w:rFonts w:hint="eastAsia"/>
        </w:rPr>
        <w:t>）＜</w:t>
      </w:r>
      <w:r w:rsidRPr="00C0200A">
        <w:rPr>
          <w:rFonts w:hint="eastAsia"/>
        </w:rPr>
        <w:t>第2</w:t>
      </w:r>
      <w:r>
        <w:rPr>
          <w:rFonts w:hint="eastAsia"/>
        </w:rPr>
        <w:t>期改定版＞</w:t>
      </w:r>
      <w:r w:rsidRPr="00C0200A">
        <w:rPr>
          <w:rFonts w:hint="eastAsia"/>
        </w:rPr>
        <w:t>」では、マザーレイクフォーラム運営委員会の主催により、毎年夏に琵琶湖に関わる多様な人たちが集まって話し合う</w:t>
      </w:r>
      <w:r w:rsidRPr="00F12EE0">
        <w:rPr>
          <w:rFonts w:hint="eastAsia"/>
        </w:rPr>
        <w:t>マザーレイクフォーラムびわコミ会議（以下「びわコミ会議」</w:t>
      </w:r>
      <w:r>
        <w:rPr>
          <w:rFonts w:hint="eastAsia"/>
        </w:rPr>
        <w:t>と言います。</w:t>
      </w:r>
      <w:r w:rsidRPr="00F12EE0">
        <w:rPr>
          <w:rFonts w:hint="eastAsia"/>
        </w:rPr>
        <w:t>）</w:t>
      </w:r>
      <w:r w:rsidRPr="00C0200A">
        <w:rPr>
          <w:rFonts w:hint="eastAsia"/>
        </w:rPr>
        <w:t>を開催してきました。</w:t>
      </w:r>
    </w:p>
    <w:tbl>
      <w:tblPr>
        <w:tblStyle w:val="1-1"/>
        <w:tblW w:w="8607" w:type="dxa"/>
        <w:tblLook w:val="04A0" w:firstRow="1" w:lastRow="0" w:firstColumn="1" w:lastColumn="0" w:noHBand="0" w:noVBand="1"/>
      </w:tblPr>
      <w:tblGrid>
        <w:gridCol w:w="1237"/>
        <w:gridCol w:w="2552"/>
        <w:gridCol w:w="3149"/>
        <w:gridCol w:w="1669"/>
      </w:tblGrid>
      <w:tr w:rsidR="00E37D40" w:rsidRPr="00E37D40" w14:paraId="7DFFD50A" w14:textId="77777777" w:rsidTr="00E37D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7" w:type="dxa"/>
          </w:tcPr>
          <w:p w14:paraId="663323D3" w14:textId="77777777" w:rsidR="00E37D40" w:rsidRPr="00E37D40" w:rsidRDefault="00E37D40" w:rsidP="000E17D0">
            <w:pPr>
              <w:pStyle w:val="af8"/>
              <w:ind w:leftChars="0" w:left="0" w:firstLine="0"/>
            </w:pPr>
          </w:p>
        </w:tc>
        <w:tc>
          <w:tcPr>
            <w:tcW w:w="2553" w:type="dxa"/>
          </w:tcPr>
          <w:p w14:paraId="52F239D5" w14:textId="77777777" w:rsidR="00E37D40" w:rsidRPr="00E37D40" w:rsidRDefault="00E37D40" w:rsidP="000E17D0">
            <w:pPr>
              <w:pStyle w:val="af8"/>
              <w:ind w:leftChars="0" w:left="0" w:firstLine="0"/>
              <w:cnfStyle w:val="100000000000" w:firstRow="1" w:lastRow="0" w:firstColumn="0" w:lastColumn="0" w:oddVBand="0" w:evenVBand="0" w:oddHBand="0" w:evenHBand="0" w:firstRowFirstColumn="0" w:firstRowLastColumn="0" w:lastRowFirstColumn="0" w:lastRowLastColumn="0"/>
            </w:pPr>
            <w:r w:rsidRPr="00E37D40">
              <w:rPr>
                <w:rFonts w:hint="eastAsia"/>
              </w:rPr>
              <w:t xml:space="preserve">開催日 </w:t>
            </w:r>
          </w:p>
        </w:tc>
        <w:tc>
          <w:tcPr>
            <w:tcW w:w="3151" w:type="dxa"/>
          </w:tcPr>
          <w:p w14:paraId="31A17499" w14:textId="77777777" w:rsidR="00E37D40" w:rsidRPr="00E37D40" w:rsidRDefault="00E37D40" w:rsidP="000E17D0">
            <w:pPr>
              <w:pStyle w:val="af8"/>
              <w:ind w:leftChars="0" w:left="0" w:firstLine="0"/>
              <w:cnfStyle w:val="100000000000" w:firstRow="1" w:lastRow="0" w:firstColumn="0" w:lastColumn="0" w:oddVBand="0" w:evenVBand="0" w:oddHBand="0" w:evenHBand="0" w:firstRowFirstColumn="0" w:firstRowLastColumn="0" w:lastRowFirstColumn="0" w:lastRowLastColumn="0"/>
            </w:pPr>
            <w:r w:rsidRPr="00E37D40">
              <w:rPr>
                <w:rFonts w:hint="eastAsia"/>
              </w:rPr>
              <w:t>開催テーマ</w:t>
            </w:r>
          </w:p>
        </w:tc>
        <w:tc>
          <w:tcPr>
            <w:tcW w:w="1666" w:type="dxa"/>
          </w:tcPr>
          <w:p w14:paraId="1A02F1B8" w14:textId="77777777" w:rsidR="00E37D40" w:rsidRPr="00E37D40" w:rsidRDefault="00E37D40" w:rsidP="000E17D0">
            <w:pPr>
              <w:pStyle w:val="af8"/>
              <w:ind w:leftChars="0" w:left="0" w:firstLine="0"/>
              <w:cnfStyle w:val="100000000000" w:firstRow="1" w:lastRow="0" w:firstColumn="0" w:lastColumn="0" w:oddVBand="0" w:evenVBand="0" w:oddHBand="0" w:evenHBand="0" w:firstRowFirstColumn="0" w:firstRowLastColumn="0" w:lastRowFirstColumn="0" w:lastRowLastColumn="0"/>
            </w:pPr>
            <w:r w:rsidRPr="00E37D40">
              <w:rPr>
                <w:rFonts w:hint="eastAsia"/>
              </w:rPr>
              <w:t>参加人数（人）</w:t>
            </w:r>
          </w:p>
        </w:tc>
      </w:tr>
      <w:tr w:rsidR="00E37D40" w:rsidRPr="00E37D40" w14:paraId="5A9B230B" w14:textId="77777777" w:rsidTr="00E37D40">
        <w:tc>
          <w:tcPr>
            <w:cnfStyle w:val="001000000000" w:firstRow="0" w:lastRow="0" w:firstColumn="1" w:lastColumn="0" w:oddVBand="0" w:evenVBand="0" w:oddHBand="0" w:evenHBand="0" w:firstRowFirstColumn="0" w:firstRowLastColumn="0" w:lastRowFirstColumn="0" w:lastRowLastColumn="0"/>
            <w:tcW w:w="1237" w:type="dxa"/>
          </w:tcPr>
          <w:p w14:paraId="5A9CDF7C" w14:textId="77777777" w:rsidR="00E37D40" w:rsidRPr="00E37D40" w:rsidRDefault="00E37D40" w:rsidP="000E17D0">
            <w:pPr>
              <w:pStyle w:val="af8"/>
              <w:ind w:leftChars="0" w:left="0" w:firstLine="0"/>
            </w:pPr>
            <w:r w:rsidRPr="00E37D40">
              <w:rPr>
                <w:rFonts w:hint="eastAsia"/>
              </w:rPr>
              <w:t>第1回</w:t>
            </w:r>
          </w:p>
        </w:tc>
        <w:tc>
          <w:tcPr>
            <w:tcW w:w="2553" w:type="dxa"/>
          </w:tcPr>
          <w:p w14:paraId="4F3685D1"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平成24年3月25日</w:t>
            </w:r>
          </w:p>
        </w:tc>
        <w:tc>
          <w:tcPr>
            <w:tcW w:w="3151" w:type="dxa"/>
          </w:tcPr>
          <w:p w14:paraId="79B880BC"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「マザーレイクフォーラム　～思いをつなぎ、命をつなぐ。母なる湖のもとに～」</w:t>
            </w:r>
          </w:p>
        </w:tc>
        <w:tc>
          <w:tcPr>
            <w:tcW w:w="1666" w:type="dxa"/>
          </w:tcPr>
          <w:p w14:paraId="362F9606"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202</w:t>
            </w:r>
          </w:p>
        </w:tc>
      </w:tr>
      <w:tr w:rsidR="00E37D40" w:rsidRPr="00E37D40" w14:paraId="5D37F550" w14:textId="77777777" w:rsidTr="00E37D40">
        <w:tc>
          <w:tcPr>
            <w:cnfStyle w:val="001000000000" w:firstRow="0" w:lastRow="0" w:firstColumn="1" w:lastColumn="0" w:oddVBand="0" w:evenVBand="0" w:oddHBand="0" w:evenHBand="0" w:firstRowFirstColumn="0" w:firstRowLastColumn="0" w:lastRowFirstColumn="0" w:lastRowLastColumn="0"/>
            <w:tcW w:w="1237" w:type="dxa"/>
          </w:tcPr>
          <w:p w14:paraId="0C9C460D" w14:textId="77777777" w:rsidR="00E37D40" w:rsidRPr="00E37D40" w:rsidRDefault="00E37D40" w:rsidP="000E17D0">
            <w:pPr>
              <w:pStyle w:val="af8"/>
              <w:ind w:leftChars="0" w:left="0" w:firstLine="0"/>
            </w:pPr>
            <w:r w:rsidRPr="00E37D40">
              <w:rPr>
                <w:rFonts w:hint="eastAsia"/>
              </w:rPr>
              <w:t>第2回</w:t>
            </w:r>
          </w:p>
        </w:tc>
        <w:tc>
          <w:tcPr>
            <w:tcW w:w="2553" w:type="dxa"/>
          </w:tcPr>
          <w:p w14:paraId="62380729"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平成24年9月16日</w:t>
            </w:r>
          </w:p>
        </w:tc>
        <w:tc>
          <w:tcPr>
            <w:tcW w:w="3151" w:type="dxa"/>
          </w:tcPr>
          <w:p w14:paraId="1A7790B4"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「さかなの旅、ふたたび　～取り戻そう、山・里・湖のつながり～」</w:t>
            </w:r>
          </w:p>
        </w:tc>
        <w:tc>
          <w:tcPr>
            <w:tcW w:w="1666" w:type="dxa"/>
          </w:tcPr>
          <w:p w14:paraId="77F716F0"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154</w:t>
            </w:r>
          </w:p>
        </w:tc>
      </w:tr>
      <w:tr w:rsidR="00E37D40" w:rsidRPr="00E37D40" w14:paraId="3535DE49" w14:textId="77777777" w:rsidTr="00E37D40">
        <w:tc>
          <w:tcPr>
            <w:cnfStyle w:val="001000000000" w:firstRow="0" w:lastRow="0" w:firstColumn="1" w:lastColumn="0" w:oddVBand="0" w:evenVBand="0" w:oddHBand="0" w:evenHBand="0" w:firstRowFirstColumn="0" w:firstRowLastColumn="0" w:lastRowFirstColumn="0" w:lastRowLastColumn="0"/>
            <w:tcW w:w="1237" w:type="dxa"/>
          </w:tcPr>
          <w:p w14:paraId="46CAEF47" w14:textId="77777777" w:rsidR="00E37D40" w:rsidRPr="00E37D40" w:rsidRDefault="00E37D40" w:rsidP="000E17D0">
            <w:pPr>
              <w:pStyle w:val="af8"/>
              <w:ind w:leftChars="0" w:left="0" w:firstLine="0"/>
            </w:pPr>
            <w:r w:rsidRPr="00E37D40">
              <w:rPr>
                <w:rFonts w:hint="eastAsia"/>
              </w:rPr>
              <w:t>第3回</w:t>
            </w:r>
          </w:p>
        </w:tc>
        <w:tc>
          <w:tcPr>
            <w:tcW w:w="2553" w:type="dxa"/>
          </w:tcPr>
          <w:p w14:paraId="724A623D"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平成25年8月31日</w:t>
            </w:r>
          </w:p>
        </w:tc>
        <w:tc>
          <w:tcPr>
            <w:tcW w:w="3151" w:type="dxa"/>
          </w:tcPr>
          <w:p w14:paraId="2AA7AA22"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「水でつながる、人がつながる　びわ湖の環」</w:t>
            </w:r>
          </w:p>
        </w:tc>
        <w:tc>
          <w:tcPr>
            <w:tcW w:w="1666" w:type="dxa"/>
          </w:tcPr>
          <w:p w14:paraId="7D36AA72"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155</w:t>
            </w:r>
          </w:p>
        </w:tc>
      </w:tr>
      <w:tr w:rsidR="00E37D40" w:rsidRPr="00E37D40" w14:paraId="5E0AB0BB" w14:textId="77777777" w:rsidTr="00E37D40">
        <w:tc>
          <w:tcPr>
            <w:cnfStyle w:val="001000000000" w:firstRow="0" w:lastRow="0" w:firstColumn="1" w:lastColumn="0" w:oddVBand="0" w:evenVBand="0" w:oddHBand="0" w:evenHBand="0" w:firstRowFirstColumn="0" w:firstRowLastColumn="0" w:lastRowFirstColumn="0" w:lastRowLastColumn="0"/>
            <w:tcW w:w="1237" w:type="dxa"/>
          </w:tcPr>
          <w:p w14:paraId="6E9D6E8F" w14:textId="77777777" w:rsidR="00E37D40" w:rsidRPr="00E37D40" w:rsidRDefault="00E37D40" w:rsidP="000E17D0">
            <w:pPr>
              <w:pStyle w:val="af8"/>
              <w:ind w:leftChars="0" w:left="0" w:firstLine="0"/>
            </w:pPr>
            <w:r w:rsidRPr="00E37D40">
              <w:rPr>
                <w:rFonts w:hint="eastAsia"/>
              </w:rPr>
              <w:t>第4回</w:t>
            </w:r>
          </w:p>
        </w:tc>
        <w:tc>
          <w:tcPr>
            <w:tcW w:w="2553" w:type="dxa"/>
          </w:tcPr>
          <w:p w14:paraId="28A74E33"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平成26年8月23日</w:t>
            </w:r>
          </w:p>
        </w:tc>
        <w:tc>
          <w:tcPr>
            <w:tcW w:w="3151" w:type="dxa"/>
          </w:tcPr>
          <w:p w14:paraId="356FC3E2"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「つながったから、見えてきた！『マザーレイク』の新しいカタチ」</w:t>
            </w:r>
          </w:p>
        </w:tc>
        <w:tc>
          <w:tcPr>
            <w:tcW w:w="1666" w:type="dxa"/>
          </w:tcPr>
          <w:p w14:paraId="1BBA8846"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224</w:t>
            </w:r>
          </w:p>
        </w:tc>
      </w:tr>
      <w:tr w:rsidR="00E37D40" w:rsidRPr="00E37D40" w14:paraId="7A2D001B" w14:textId="77777777" w:rsidTr="00E37D40">
        <w:tc>
          <w:tcPr>
            <w:cnfStyle w:val="001000000000" w:firstRow="0" w:lastRow="0" w:firstColumn="1" w:lastColumn="0" w:oddVBand="0" w:evenVBand="0" w:oddHBand="0" w:evenHBand="0" w:firstRowFirstColumn="0" w:firstRowLastColumn="0" w:lastRowFirstColumn="0" w:lastRowLastColumn="0"/>
            <w:tcW w:w="1237" w:type="dxa"/>
          </w:tcPr>
          <w:p w14:paraId="5B2AE4D3" w14:textId="77777777" w:rsidR="00E37D40" w:rsidRPr="00E37D40" w:rsidRDefault="00E37D40" w:rsidP="000E17D0">
            <w:pPr>
              <w:pStyle w:val="af8"/>
              <w:ind w:leftChars="0" w:left="0" w:firstLine="0"/>
            </w:pPr>
            <w:r w:rsidRPr="00E37D40">
              <w:rPr>
                <w:rFonts w:hint="eastAsia"/>
              </w:rPr>
              <w:t>第5回</w:t>
            </w:r>
          </w:p>
        </w:tc>
        <w:tc>
          <w:tcPr>
            <w:tcW w:w="2553" w:type="dxa"/>
          </w:tcPr>
          <w:p w14:paraId="17996C44"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平成27年8月22日</w:t>
            </w:r>
          </w:p>
        </w:tc>
        <w:tc>
          <w:tcPr>
            <w:tcW w:w="3151" w:type="dxa"/>
          </w:tcPr>
          <w:p w14:paraId="73DB189C"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「びわ湖はみんなの生き方を映す水鏡から「つながり」をどう広げ、どう活かす？～」</w:t>
            </w:r>
          </w:p>
        </w:tc>
        <w:tc>
          <w:tcPr>
            <w:tcW w:w="1666" w:type="dxa"/>
          </w:tcPr>
          <w:p w14:paraId="374C0372"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205</w:t>
            </w:r>
          </w:p>
        </w:tc>
      </w:tr>
      <w:tr w:rsidR="00E37D40" w:rsidRPr="00E37D40" w14:paraId="1A0F0CDB" w14:textId="77777777" w:rsidTr="00E37D40">
        <w:tc>
          <w:tcPr>
            <w:cnfStyle w:val="001000000000" w:firstRow="0" w:lastRow="0" w:firstColumn="1" w:lastColumn="0" w:oddVBand="0" w:evenVBand="0" w:oddHBand="0" w:evenHBand="0" w:firstRowFirstColumn="0" w:firstRowLastColumn="0" w:lastRowFirstColumn="0" w:lastRowLastColumn="0"/>
            <w:tcW w:w="1237" w:type="dxa"/>
          </w:tcPr>
          <w:p w14:paraId="2B6A07E4" w14:textId="77777777" w:rsidR="00E37D40" w:rsidRPr="00E37D40" w:rsidRDefault="00E37D40" w:rsidP="000E17D0">
            <w:pPr>
              <w:pStyle w:val="af8"/>
              <w:ind w:leftChars="0" w:left="0" w:firstLine="0"/>
            </w:pPr>
            <w:r w:rsidRPr="00E37D40">
              <w:rPr>
                <w:rFonts w:hint="eastAsia"/>
              </w:rPr>
              <w:t>第6回</w:t>
            </w:r>
          </w:p>
        </w:tc>
        <w:tc>
          <w:tcPr>
            <w:tcW w:w="2553" w:type="dxa"/>
          </w:tcPr>
          <w:p w14:paraId="1DBD87E1"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平成28年8月20日</w:t>
            </w:r>
          </w:p>
        </w:tc>
        <w:tc>
          <w:tcPr>
            <w:tcW w:w="3151" w:type="dxa"/>
          </w:tcPr>
          <w:p w14:paraId="0B12723F"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「恵み　味わい　暮らし　つなぐ」</w:t>
            </w:r>
          </w:p>
        </w:tc>
        <w:tc>
          <w:tcPr>
            <w:tcW w:w="1666" w:type="dxa"/>
          </w:tcPr>
          <w:p w14:paraId="5DB59481"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212</w:t>
            </w:r>
          </w:p>
        </w:tc>
      </w:tr>
      <w:tr w:rsidR="00E37D40" w:rsidRPr="00E37D40" w14:paraId="55300BFE" w14:textId="77777777" w:rsidTr="00E37D40">
        <w:tc>
          <w:tcPr>
            <w:cnfStyle w:val="001000000000" w:firstRow="0" w:lastRow="0" w:firstColumn="1" w:lastColumn="0" w:oddVBand="0" w:evenVBand="0" w:oddHBand="0" w:evenHBand="0" w:firstRowFirstColumn="0" w:firstRowLastColumn="0" w:lastRowFirstColumn="0" w:lastRowLastColumn="0"/>
            <w:tcW w:w="1237" w:type="dxa"/>
          </w:tcPr>
          <w:p w14:paraId="4E6CE7ED" w14:textId="77777777" w:rsidR="00E37D40" w:rsidRPr="00E37D40" w:rsidRDefault="00E37D40" w:rsidP="000E17D0">
            <w:pPr>
              <w:pStyle w:val="af8"/>
              <w:ind w:leftChars="0" w:left="0" w:firstLine="0"/>
            </w:pPr>
            <w:r w:rsidRPr="00E37D40">
              <w:rPr>
                <w:rFonts w:hint="eastAsia"/>
              </w:rPr>
              <w:t>第7回</w:t>
            </w:r>
          </w:p>
        </w:tc>
        <w:tc>
          <w:tcPr>
            <w:tcW w:w="2553" w:type="dxa"/>
          </w:tcPr>
          <w:p w14:paraId="430A5C0B"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平成29年8月26日</w:t>
            </w:r>
          </w:p>
        </w:tc>
        <w:tc>
          <w:tcPr>
            <w:tcW w:w="3151" w:type="dxa"/>
          </w:tcPr>
          <w:p w14:paraId="7F79EFE1"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「びわ湖を活かし　びわ湖と生きる」</w:t>
            </w:r>
          </w:p>
        </w:tc>
        <w:tc>
          <w:tcPr>
            <w:tcW w:w="1666" w:type="dxa"/>
          </w:tcPr>
          <w:p w14:paraId="03F47B6F"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211</w:t>
            </w:r>
          </w:p>
        </w:tc>
      </w:tr>
      <w:tr w:rsidR="00E37D40" w:rsidRPr="00E37D40" w14:paraId="750609CE" w14:textId="77777777" w:rsidTr="00E37D40">
        <w:tc>
          <w:tcPr>
            <w:cnfStyle w:val="001000000000" w:firstRow="0" w:lastRow="0" w:firstColumn="1" w:lastColumn="0" w:oddVBand="0" w:evenVBand="0" w:oddHBand="0" w:evenHBand="0" w:firstRowFirstColumn="0" w:firstRowLastColumn="0" w:lastRowFirstColumn="0" w:lastRowLastColumn="0"/>
            <w:tcW w:w="1237" w:type="dxa"/>
          </w:tcPr>
          <w:p w14:paraId="2F48F1BB" w14:textId="77777777" w:rsidR="00E37D40" w:rsidRPr="00E37D40" w:rsidRDefault="00E37D40" w:rsidP="000E17D0">
            <w:pPr>
              <w:pStyle w:val="af8"/>
              <w:ind w:leftChars="0" w:left="0" w:firstLine="0"/>
            </w:pPr>
            <w:r w:rsidRPr="00E37D40">
              <w:rPr>
                <w:rFonts w:hint="eastAsia"/>
              </w:rPr>
              <w:t>第8回</w:t>
            </w:r>
          </w:p>
        </w:tc>
        <w:tc>
          <w:tcPr>
            <w:tcW w:w="2553" w:type="dxa"/>
          </w:tcPr>
          <w:p w14:paraId="1C6E6056"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平成30年8月26日</w:t>
            </w:r>
          </w:p>
        </w:tc>
        <w:tc>
          <w:tcPr>
            <w:tcW w:w="3151" w:type="dxa"/>
          </w:tcPr>
          <w:p w14:paraId="51728F12"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「『○○』からみたびわ湖」</w:t>
            </w:r>
          </w:p>
        </w:tc>
        <w:tc>
          <w:tcPr>
            <w:tcW w:w="1666" w:type="dxa"/>
          </w:tcPr>
          <w:p w14:paraId="32E7787C"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179</w:t>
            </w:r>
          </w:p>
        </w:tc>
      </w:tr>
      <w:tr w:rsidR="00E37D40" w:rsidRPr="00E37D40" w14:paraId="7D298AB5" w14:textId="77777777" w:rsidTr="00D05803">
        <w:tc>
          <w:tcPr>
            <w:cnfStyle w:val="001000000000" w:firstRow="0" w:lastRow="0" w:firstColumn="1" w:lastColumn="0" w:oddVBand="0" w:evenVBand="0" w:oddHBand="0" w:evenHBand="0" w:firstRowFirstColumn="0" w:firstRowLastColumn="0" w:lastRowFirstColumn="0" w:lastRowLastColumn="0"/>
            <w:tcW w:w="1237" w:type="dxa"/>
          </w:tcPr>
          <w:p w14:paraId="03B31F19" w14:textId="77777777" w:rsidR="00E37D40" w:rsidRPr="00E37D40" w:rsidRDefault="00E37D40" w:rsidP="000E17D0">
            <w:pPr>
              <w:pStyle w:val="af8"/>
              <w:ind w:leftChars="0" w:left="0" w:firstLine="0"/>
            </w:pPr>
            <w:r w:rsidRPr="00E37D40">
              <w:rPr>
                <w:rFonts w:hint="eastAsia"/>
              </w:rPr>
              <w:t>第9回</w:t>
            </w:r>
          </w:p>
        </w:tc>
        <w:tc>
          <w:tcPr>
            <w:tcW w:w="2553" w:type="dxa"/>
          </w:tcPr>
          <w:p w14:paraId="09BCADEB"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令和元年8月31日</w:t>
            </w:r>
          </w:p>
        </w:tc>
        <w:tc>
          <w:tcPr>
            <w:tcW w:w="3151" w:type="dxa"/>
            <w:tcBorders>
              <w:right w:val="dotted" w:sz="4" w:space="0" w:color="auto"/>
            </w:tcBorders>
          </w:tcPr>
          <w:p w14:paraId="2668CDD0"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 xml:space="preserve"> 「びわ湖のこれまで、そしてこれから」</w:t>
            </w:r>
          </w:p>
        </w:tc>
        <w:tc>
          <w:tcPr>
            <w:tcW w:w="1666" w:type="dxa"/>
            <w:tcBorders>
              <w:left w:val="dotted" w:sz="4" w:space="0" w:color="auto"/>
            </w:tcBorders>
          </w:tcPr>
          <w:p w14:paraId="1DAC7C4E" w14:textId="77777777" w:rsidR="00E37D40" w:rsidRPr="00E37D40" w:rsidRDefault="00E37D40"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192</w:t>
            </w:r>
          </w:p>
        </w:tc>
      </w:tr>
      <w:tr w:rsidR="00D05803" w14:paraId="2FCE4354" w14:textId="11D0D6DF" w:rsidTr="00D05803">
        <w:tc>
          <w:tcPr>
            <w:cnfStyle w:val="001000000000" w:firstRow="0" w:lastRow="0" w:firstColumn="1" w:lastColumn="0" w:oddVBand="0" w:evenVBand="0" w:oddHBand="0" w:evenHBand="0" w:firstRowFirstColumn="0" w:firstRowLastColumn="0" w:lastRowFirstColumn="0" w:lastRowLastColumn="0"/>
            <w:tcW w:w="1237" w:type="dxa"/>
          </w:tcPr>
          <w:p w14:paraId="3DBB41CF" w14:textId="77777777" w:rsidR="00D05803" w:rsidRPr="00E37D40" w:rsidRDefault="00D05803" w:rsidP="000E17D0">
            <w:pPr>
              <w:pStyle w:val="af8"/>
              <w:ind w:leftChars="0" w:left="0" w:firstLine="0"/>
            </w:pPr>
            <w:r w:rsidRPr="00E37D40">
              <w:rPr>
                <w:rFonts w:hint="eastAsia"/>
              </w:rPr>
              <w:t>第10回</w:t>
            </w:r>
          </w:p>
        </w:tc>
        <w:tc>
          <w:tcPr>
            <w:tcW w:w="5700" w:type="dxa"/>
            <w:gridSpan w:val="2"/>
            <w:tcBorders>
              <w:right w:val="dotted" w:sz="4" w:space="0" w:color="auto"/>
            </w:tcBorders>
          </w:tcPr>
          <w:p w14:paraId="31C56E25" w14:textId="5226B21F" w:rsidR="00D05803" w:rsidRDefault="00D05803"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令和2年11月2日～</w:t>
            </w:r>
          </w:p>
          <w:p w14:paraId="53D86602" w14:textId="198368EE" w:rsidR="00D05803" w:rsidRDefault="00D05803"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sidRPr="00E37D40">
              <w:rPr>
                <w:rFonts w:hint="eastAsia"/>
              </w:rPr>
              <w:t>※令和２年度は新型コロナウイルス感染拡大防止のため、オンライン</w:t>
            </w:r>
            <w:r>
              <w:rPr>
                <w:rFonts w:hint="eastAsia"/>
              </w:rPr>
              <w:t>を主体</w:t>
            </w:r>
            <w:r w:rsidR="00685474">
              <w:rPr>
                <w:rFonts w:hint="eastAsia"/>
              </w:rPr>
              <w:t>に</w:t>
            </w:r>
            <w:r w:rsidRPr="00E37D40">
              <w:rPr>
                <w:rFonts w:hint="eastAsia"/>
              </w:rPr>
              <w:t>開催</w:t>
            </w:r>
            <w:r>
              <w:rPr>
                <w:rFonts w:hint="eastAsia"/>
              </w:rPr>
              <w:t>しました。</w:t>
            </w:r>
          </w:p>
        </w:tc>
        <w:tc>
          <w:tcPr>
            <w:tcW w:w="1670" w:type="dxa"/>
            <w:tcBorders>
              <w:left w:val="dotted" w:sz="4" w:space="0" w:color="auto"/>
            </w:tcBorders>
          </w:tcPr>
          <w:p w14:paraId="13CFD0E0" w14:textId="27DEF1E2" w:rsidR="00D05803" w:rsidRDefault="009557AB" w:rsidP="000E17D0">
            <w:pPr>
              <w:pStyle w:val="af8"/>
              <w:ind w:leftChars="0" w:left="0" w:firstLine="0"/>
              <w:cnfStyle w:val="000000000000" w:firstRow="0" w:lastRow="0" w:firstColumn="0" w:lastColumn="0" w:oddVBand="0" w:evenVBand="0" w:oddHBand="0" w:evenHBand="0" w:firstRowFirstColumn="0" w:firstRowLastColumn="0" w:lastRowFirstColumn="0" w:lastRowLastColumn="0"/>
            </w:pPr>
            <w:r>
              <w:rPr>
                <w:rFonts w:hint="eastAsia"/>
              </w:rPr>
              <w:t>２３４</w:t>
            </w:r>
          </w:p>
        </w:tc>
      </w:tr>
    </w:tbl>
    <w:p w14:paraId="16F9B6E0" w14:textId="69D19316" w:rsidR="00E37D40" w:rsidRDefault="00C0200A" w:rsidP="00E37D40">
      <w:pPr>
        <w:pStyle w:val="af8"/>
      </w:pPr>
      <w:r>
        <w:rPr>
          <w:rFonts w:hint="eastAsia"/>
        </w:rPr>
        <w:t>びわコミ会議では、</w:t>
      </w:r>
      <w:r w:rsidRPr="00C0200A">
        <w:rPr>
          <w:rFonts w:hint="eastAsia"/>
        </w:rPr>
        <w:t>琵琶湖の現状を様々な指標で把握、</w:t>
      </w:r>
      <w:r>
        <w:rPr>
          <w:rFonts w:hint="eastAsia"/>
        </w:rPr>
        <w:t>共有するとともに、テーマに分かれて課題や活動について話し合いました</w:t>
      </w:r>
      <w:r w:rsidRPr="00C0200A">
        <w:rPr>
          <w:rFonts w:hint="eastAsia"/>
        </w:rPr>
        <w:t>。会議の最後</w:t>
      </w:r>
      <w:r>
        <w:rPr>
          <w:rFonts w:hint="eastAsia"/>
        </w:rPr>
        <w:t>には全員が「コミットメント（約束）」を掲げることになっており</w:t>
      </w:r>
      <w:r w:rsidRPr="00C0200A">
        <w:rPr>
          <w:rFonts w:hint="eastAsia"/>
        </w:rPr>
        <w:t>、テーマ別に話し合った結果と合わせて、琵琶湖のために自分たちができること＝「びわ湖との約束」を毎年バージョンアップしてきました。</w:t>
      </w:r>
      <w:r>
        <w:rPr>
          <w:rFonts w:hint="eastAsia"/>
        </w:rPr>
        <w:t>この</w:t>
      </w:r>
      <w:r w:rsidR="00E37D40">
        <w:rPr>
          <w:rFonts w:hint="eastAsia"/>
        </w:rPr>
        <w:t>、マザーレイクフォーラム10年の蓄積による「びわ湖との約束」が、MLGsの元となっています。</w:t>
      </w:r>
    </w:p>
    <w:p w14:paraId="501C97D0" w14:textId="77777777" w:rsidR="00E37D40" w:rsidRDefault="00E37D40" w:rsidP="00D05803">
      <w:pPr>
        <w:pStyle w:val="af8"/>
        <w:ind w:leftChars="0" w:left="0" w:firstLine="0"/>
      </w:pPr>
    </w:p>
    <w:p w14:paraId="6EE90828" w14:textId="77777777" w:rsidR="00D05803" w:rsidRDefault="00D05803" w:rsidP="00D05803">
      <w:pPr>
        <w:pStyle w:val="af8"/>
        <w:ind w:leftChars="0" w:left="0" w:firstLine="0"/>
      </w:pPr>
    </w:p>
    <w:p w14:paraId="0FFA01DE" w14:textId="2804A8DB" w:rsidR="00E37D40" w:rsidRPr="00F12EE0" w:rsidRDefault="00E37D40" w:rsidP="00C0200A">
      <w:r>
        <w:rPr>
          <w:noProof/>
        </w:rPr>
        <w:drawing>
          <wp:anchor distT="0" distB="0" distL="114300" distR="114300" simplePos="0" relativeHeight="251734016" behindDoc="0" locked="0" layoutInCell="1" allowOverlap="1" wp14:anchorId="0B0A28D1" wp14:editId="1FCC8CA8">
            <wp:simplePos x="0" y="0"/>
            <wp:positionH relativeFrom="margin">
              <wp:align>left</wp:align>
            </wp:positionH>
            <wp:positionV relativeFrom="paragraph">
              <wp:posOffset>66675</wp:posOffset>
            </wp:positionV>
            <wp:extent cx="5448300" cy="7198662"/>
            <wp:effectExtent l="0" t="0" r="0" b="2540"/>
            <wp:wrapSquare wrapText="bothSides"/>
            <wp:docPr id="11311" name="図 1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1" name="びわ湖との約束2020.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48300" cy="7198662"/>
                    </a:xfrm>
                    <a:prstGeom prst="rect">
                      <a:avLst/>
                    </a:prstGeom>
                  </pic:spPr>
                </pic:pic>
              </a:graphicData>
            </a:graphic>
            <wp14:sizeRelH relativeFrom="page">
              <wp14:pctWidth>0</wp14:pctWidth>
            </wp14:sizeRelH>
            <wp14:sizeRelV relativeFrom="page">
              <wp14:pctHeight>0</wp14:pctHeight>
            </wp14:sizeRelV>
          </wp:anchor>
        </w:drawing>
      </w:r>
    </w:p>
    <w:p w14:paraId="05265102" w14:textId="77777777" w:rsidR="00F12EE0" w:rsidRDefault="00F12EE0" w:rsidP="006A4AEF">
      <w:pPr>
        <w:pStyle w:val="2"/>
        <w:numPr>
          <w:ilvl w:val="0"/>
          <w:numId w:val="48"/>
        </w:numPr>
      </w:pPr>
      <w:bookmarkStart w:id="79" w:name="_Toc75350169"/>
      <w:r>
        <w:rPr>
          <w:rFonts w:hint="eastAsia"/>
        </w:rPr>
        <w:lastRenderedPageBreak/>
        <w:t>びわ湖との約束ハッシュタグキャンペーン</w:t>
      </w:r>
      <w:bookmarkEnd w:id="79"/>
    </w:p>
    <w:p w14:paraId="29FE6569" w14:textId="3DEA5974" w:rsidR="00F12EE0" w:rsidRDefault="00E37D40" w:rsidP="00E37D40">
      <w:pPr>
        <w:pStyle w:val="af8"/>
      </w:pPr>
      <w:r>
        <w:rPr>
          <w:rFonts w:hint="eastAsia"/>
        </w:rPr>
        <w:t>びわ湖に関わる人の思いをより広く集めるため、令和2年（</w:t>
      </w:r>
      <w:r w:rsidR="001A5DAF">
        <w:rPr>
          <w:rFonts w:hint="eastAsia"/>
        </w:rPr>
        <w:t>202</w:t>
      </w:r>
      <w:r w:rsidR="001A5DAF">
        <w:t>0</w:t>
      </w:r>
      <w:r>
        <w:rPr>
          <w:rFonts w:hint="eastAsia"/>
        </w:rPr>
        <w:t>年）7月1日から12月31日まで、＃びわことのやくそく　をつけてSNS上で琵琶湖への思いの投稿を呼びかける「＃びわことのやくそくハッシュタグキャンペーン」を実施しました。</w:t>
      </w:r>
    </w:p>
    <w:p w14:paraId="1F854304" w14:textId="77777777" w:rsidR="00E37D40" w:rsidRDefault="00E37D40" w:rsidP="00E37D40">
      <w:pPr>
        <w:pStyle w:val="af8"/>
      </w:pPr>
      <w:r w:rsidRPr="00E37D40">
        <w:rPr>
          <w:noProof/>
        </w:rPr>
        <w:drawing>
          <wp:inline distT="0" distB="0" distL="0" distR="0" wp14:anchorId="053CBB63" wp14:editId="05ED7AD8">
            <wp:extent cx="3312368" cy="4751137"/>
            <wp:effectExtent l="0" t="0" r="2540" b="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pic:cNvPicPr>
                  </pic:nvPicPr>
                  <pic:blipFill>
                    <a:blip r:embed="rId50"/>
                    <a:stretch>
                      <a:fillRect/>
                    </a:stretch>
                  </pic:blipFill>
                  <pic:spPr>
                    <a:xfrm>
                      <a:off x="0" y="0"/>
                      <a:ext cx="3312368" cy="4751137"/>
                    </a:xfrm>
                    <a:prstGeom prst="rect">
                      <a:avLst/>
                    </a:prstGeom>
                  </pic:spPr>
                </pic:pic>
              </a:graphicData>
            </a:graphic>
          </wp:inline>
        </w:drawing>
      </w:r>
    </w:p>
    <w:p w14:paraId="5668AA12" w14:textId="77777777" w:rsidR="000E17D0" w:rsidRDefault="000E17D0" w:rsidP="00E37D40">
      <w:pPr>
        <w:pStyle w:val="af8"/>
      </w:pPr>
      <w:r>
        <w:rPr>
          <w:rFonts w:hint="eastAsia"/>
        </w:rPr>
        <w:t>びわコミ会議版「びわ湖との約束」には、「ごみを拾う」「水をきれいにする」といった基本的なことが含まれていませんでした。これは、琵琶湖に関心の高い人が集うびわコミ会議では、基本的なことから一歩進んだ意見が出がちであることが理由と考えられます。</w:t>
      </w:r>
    </w:p>
    <w:p w14:paraId="08516888" w14:textId="77777777" w:rsidR="000E17D0" w:rsidRPr="00F12EE0" w:rsidRDefault="000E17D0" w:rsidP="00E37D40">
      <w:pPr>
        <w:pStyle w:val="af8"/>
      </w:pPr>
      <w:r>
        <w:rPr>
          <w:rFonts w:hint="eastAsia"/>
        </w:rPr>
        <w:t>びわコミ会議版「びわ湖との約束」を「＃びわことのやくそくハッシュタグキャンペーン」が補完した形になりました。</w:t>
      </w:r>
    </w:p>
    <w:p w14:paraId="3623E3C7" w14:textId="77777777" w:rsidR="000E17D0" w:rsidRDefault="000E17D0" w:rsidP="0023693F">
      <w:pPr>
        <w:pStyle w:val="2"/>
        <w:numPr>
          <w:ilvl w:val="0"/>
          <w:numId w:val="48"/>
        </w:numPr>
      </w:pPr>
      <w:bookmarkStart w:id="80" w:name="_Toc75350170"/>
      <w:r>
        <w:rPr>
          <w:rFonts w:hint="eastAsia"/>
        </w:rPr>
        <w:t>びわコミ会議2020ワークショップ</w:t>
      </w:r>
      <w:bookmarkEnd w:id="80"/>
    </w:p>
    <w:p w14:paraId="19E60FE1" w14:textId="78D5C82A" w:rsidR="000E17D0" w:rsidRDefault="000E17D0" w:rsidP="000E17D0">
      <w:pPr>
        <w:pStyle w:val="af8"/>
      </w:pPr>
      <w:r>
        <w:rPr>
          <w:rFonts w:hint="eastAsia"/>
        </w:rPr>
        <w:t>例年8月末に開催してきたびわコミ会議ですが、令和2年度（</w:t>
      </w:r>
      <w:r w:rsidR="001A5DAF">
        <w:rPr>
          <w:rFonts w:hint="eastAsia"/>
        </w:rPr>
        <w:t>2020</w:t>
      </w:r>
      <w:r>
        <w:rPr>
          <w:rFonts w:hint="eastAsia"/>
        </w:rPr>
        <w:t>年度）は新型コロナウイルス感染拡大防止のため、オンラインを主体とした</w:t>
      </w:r>
      <w:r w:rsidRPr="000E17D0">
        <w:rPr>
          <w:rFonts w:hint="eastAsia"/>
        </w:rPr>
        <w:t>開催</w:t>
      </w:r>
      <w:r>
        <w:rPr>
          <w:rFonts w:hint="eastAsia"/>
        </w:rPr>
        <w:t>になりました。</w:t>
      </w:r>
    </w:p>
    <w:p w14:paraId="29FBE243" w14:textId="787BB87E" w:rsidR="000E17D0" w:rsidRDefault="00E73A75" w:rsidP="000E17D0">
      <w:pPr>
        <w:pStyle w:val="af8"/>
      </w:pPr>
      <w:r>
        <w:rPr>
          <w:noProof/>
        </w:rPr>
        <w:lastRenderedPageBreak/>
        <w:drawing>
          <wp:anchor distT="0" distB="0" distL="114300" distR="114300" simplePos="0" relativeHeight="251754496" behindDoc="0" locked="0" layoutInCell="1" allowOverlap="1" wp14:anchorId="78DFDB40" wp14:editId="0E2035BB">
            <wp:simplePos x="0" y="0"/>
            <wp:positionH relativeFrom="margin">
              <wp:align>right</wp:align>
            </wp:positionH>
            <wp:positionV relativeFrom="paragraph">
              <wp:posOffset>301625</wp:posOffset>
            </wp:positionV>
            <wp:extent cx="5400040" cy="3723640"/>
            <wp:effectExtent l="0" t="0" r="0" b="0"/>
            <wp:wrapSquare wrapText="bothSides"/>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オンラインワークショップ３「県庁YouTuber養成講座」スクショ(名前なし）.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00040" cy="3723640"/>
                    </a:xfrm>
                    <a:prstGeom prst="rect">
                      <a:avLst/>
                    </a:prstGeom>
                  </pic:spPr>
                </pic:pic>
              </a:graphicData>
            </a:graphic>
            <wp14:sizeRelH relativeFrom="page">
              <wp14:pctWidth>0</wp14:pctWidth>
            </wp14:sizeRelH>
            <wp14:sizeRelV relativeFrom="page">
              <wp14:pctHeight>0</wp14:pctHeight>
            </wp14:sizeRelV>
          </wp:anchor>
        </w:drawing>
      </w:r>
      <w:r w:rsidR="000E17D0">
        <w:rPr>
          <w:rFonts w:hint="eastAsia"/>
        </w:rPr>
        <w:t>ワークショップの最後には</w:t>
      </w:r>
      <w:r w:rsidR="00F400B2">
        <w:rPr>
          <w:rFonts w:hint="eastAsia"/>
        </w:rPr>
        <w:t>参加者全員で「びわ湖との約束」を掲げました。</w:t>
      </w:r>
    </w:p>
    <w:p w14:paraId="3F23EEAB" w14:textId="792AC2AF" w:rsidR="00F400B2" w:rsidRPr="000E17D0" w:rsidRDefault="00F400B2" w:rsidP="00E73A75"/>
    <w:p w14:paraId="6087F727" w14:textId="77777777" w:rsidR="00F12EE0" w:rsidRDefault="00F12EE0" w:rsidP="006A4AEF">
      <w:pPr>
        <w:pStyle w:val="2"/>
        <w:numPr>
          <w:ilvl w:val="0"/>
          <w:numId w:val="48"/>
        </w:numPr>
      </w:pPr>
      <w:bookmarkStart w:id="81" w:name="_Toc75350171"/>
      <w:r>
        <w:rPr>
          <w:rFonts w:hint="eastAsia"/>
        </w:rPr>
        <w:t>素案の作成</w:t>
      </w:r>
      <w:bookmarkEnd w:id="81"/>
    </w:p>
    <w:p w14:paraId="5B21759F" w14:textId="77777777" w:rsidR="00F12EE0" w:rsidRDefault="00F400B2" w:rsidP="00F400B2">
      <w:pPr>
        <w:pStyle w:val="af8"/>
      </w:pPr>
      <w:r>
        <w:rPr>
          <w:rFonts w:hint="eastAsia"/>
        </w:rPr>
        <w:t>びわコミ会議版「びわ湖との約束」、＃びわことのやくそくハッシュタグキャンペーンやびわコミ会議2020ワークショップでいただいた約束、そして行政の各種施策を参考にしながら、MLGsの素案を作成しました。</w:t>
      </w:r>
    </w:p>
    <w:p w14:paraId="2DAA4887" w14:textId="77777777" w:rsidR="00F400B2" w:rsidRDefault="00F400B2" w:rsidP="00F400B2">
      <w:pPr>
        <w:pStyle w:val="af8"/>
      </w:pPr>
      <w:r w:rsidRPr="00F400B2">
        <w:rPr>
          <w:noProof/>
        </w:rPr>
        <w:drawing>
          <wp:inline distT="0" distB="0" distL="0" distR="0" wp14:anchorId="7495E44C" wp14:editId="35641CC3">
            <wp:extent cx="3419475" cy="2564607"/>
            <wp:effectExtent l="0" t="0" r="0" b="7620"/>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424396" cy="2568298"/>
                    </a:xfrm>
                    <a:prstGeom prst="rect">
                      <a:avLst/>
                    </a:prstGeom>
                  </pic:spPr>
                </pic:pic>
              </a:graphicData>
            </a:graphic>
          </wp:inline>
        </w:drawing>
      </w:r>
    </w:p>
    <w:p w14:paraId="78AD2EDE" w14:textId="77777777" w:rsidR="00F400B2" w:rsidRPr="00F400B2" w:rsidRDefault="00F400B2" w:rsidP="00F400B2">
      <w:pPr>
        <w:pStyle w:val="af8"/>
      </w:pPr>
      <w:r>
        <w:rPr>
          <w:rFonts w:hint="eastAsia"/>
        </w:rPr>
        <w:lastRenderedPageBreak/>
        <w:t>素案は10のゴールでした。</w:t>
      </w:r>
    </w:p>
    <w:p w14:paraId="26EBF3F6" w14:textId="77777777" w:rsidR="00F400B2" w:rsidRDefault="00F400B2" w:rsidP="00F400B2">
      <w:pPr>
        <w:ind w:firstLine="0"/>
      </w:pPr>
      <w:r>
        <w:rPr>
          <w:rFonts w:hint="eastAsia"/>
          <w:noProof/>
        </w:rPr>
        <w:drawing>
          <wp:inline distT="0" distB="0" distL="0" distR="0" wp14:anchorId="5CB04712" wp14:editId="71A35C65">
            <wp:extent cx="5400040" cy="4050030"/>
            <wp:effectExtent l="0" t="0" r="0" b="762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素案.jpg"/>
                    <pic:cNvPicPr/>
                  </pic:nvPicPr>
                  <pic:blipFill>
                    <a:blip r:embed="rId53">
                      <a:extLst>
                        <a:ext uri="{28A0092B-C50C-407E-A947-70E740481C1C}">
                          <a14:useLocalDpi xmlns:a14="http://schemas.microsoft.com/office/drawing/2010/main" val="0"/>
                        </a:ext>
                      </a:extLst>
                    </a:blip>
                    <a:stretch>
                      <a:fillRect/>
                    </a:stretch>
                  </pic:blipFill>
                  <pic:spPr>
                    <a:xfrm>
                      <a:off x="0" y="0"/>
                      <a:ext cx="5400040" cy="4050030"/>
                    </a:xfrm>
                    <a:prstGeom prst="rect">
                      <a:avLst/>
                    </a:prstGeom>
                  </pic:spPr>
                </pic:pic>
              </a:graphicData>
            </a:graphic>
          </wp:inline>
        </w:drawing>
      </w:r>
    </w:p>
    <w:p w14:paraId="44FADAD7" w14:textId="77777777" w:rsidR="00F12EE0" w:rsidRDefault="00F12EE0" w:rsidP="006A4AEF">
      <w:pPr>
        <w:pStyle w:val="2"/>
        <w:numPr>
          <w:ilvl w:val="0"/>
          <w:numId w:val="48"/>
        </w:numPr>
      </w:pPr>
      <w:bookmarkStart w:id="82" w:name="_Toc75350172"/>
      <w:r>
        <w:rPr>
          <w:rFonts w:hint="eastAsia"/>
        </w:rPr>
        <w:t>MLGsつくろうワークショップ</w:t>
      </w:r>
      <w:bookmarkEnd w:id="82"/>
    </w:p>
    <w:p w14:paraId="66AA45F7" w14:textId="77777777" w:rsidR="00F12EE0" w:rsidRDefault="00F400B2" w:rsidP="00F400B2">
      <w:pPr>
        <w:pStyle w:val="af8"/>
      </w:pPr>
      <w:r>
        <w:rPr>
          <w:rFonts w:hint="eastAsia"/>
        </w:rPr>
        <w:t>10のゴールの素案を基に、幅広い方のご意見を伺うため、「MLGsつくろうワークショップ」を開催しました。</w:t>
      </w:r>
    </w:p>
    <w:p w14:paraId="2D4B0918" w14:textId="77777777" w:rsidR="00F400B2" w:rsidRDefault="008F084E" w:rsidP="00F400B2">
      <w:pPr>
        <w:pStyle w:val="af8"/>
      </w:pPr>
      <w:r>
        <w:rPr>
          <w:rFonts w:hint="eastAsia"/>
        </w:rPr>
        <w:t>MLGsについて理解を深める非常に重要な場となりました。</w:t>
      </w:r>
    </w:p>
    <w:p w14:paraId="32A8BAEE" w14:textId="77777777" w:rsidR="008F084E" w:rsidRPr="008F084E" w:rsidRDefault="008F084E" w:rsidP="00F400B2">
      <w:pPr>
        <w:pStyle w:val="af8"/>
      </w:pPr>
      <w:r>
        <w:rPr>
          <w:noProof/>
        </w:rPr>
        <w:drawing>
          <wp:anchor distT="0" distB="0" distL="114300" distR="114300" simplePos="0" relativeHeight="251736064" behindDoc="0" locked="0" layoutInCell="1" allowOverlap="1" wp14:anchorId="231C8D3F" wp14:editId="19637BC9">
            <wp:simplePos x="0" y="0"/>
            <wp:positionH relativeFrom="margin">
              <wp:posOffset>3015615</wp:posOffset>
            </wp:positionH>
            <wp:positionV relativeFrom="paragraph">
              <wp:posOffset>12699</wp:posOffset>
            </wp:positionV>
            <wp:extent cx="2298700" cy="1724025"/>
            <wp:effectExtent l="0" t="0" r="6350" b="9525"/>
            <wp:wrapNone/>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01540" cy="17261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89095F4" wp14:editId="7DD57380">
            <wp:extent cx="2752725" cy="1376363"/>
            <wp:effectExtent l="0" t="0" r="0" b="0"/>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MLGsWS_210204②.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755270" cy="1377635"/>
                    </a:xfrm>
                    <a:prstGeom prst="rect">
                      <a:avLst/>
                    </a:prstGeom>
                  </pic:spPr>
                </pic:pic>
              </a:graphicData>
            </a:graphic>
          </wp:inline>
        </w:drawing>
      </w:r>
    </w:p>
    <w:p w14:paraId="0E1814CE" w14:textId="77777777" w:rsidR="008F084E" w:rsidRDefault="008F084E" w:rsidP="00F400B2">
      <w:pPr>
        <w:pStyle w:val="af8"/>
      </w:pPr>
      <w:r>
        <w:rPr>
          <w:rFonts w:hint="eastAsia"/>
        </w:rPr>
        <w:t>MLGsつくろうワークショップの開催</w:t>
      </w:r>
    </w:p>
    <w:p w14:paraId="4CE2DC3B" w14:textId="77777777" w:rsidR="008F084E" w:rsidRDefault="008F084E" w:rsidP="008F084E">
      <w:pPr>
        <w:pStyle w:val="af8"/>
      </w:pPr>
      <w:r>
        <w:rPr>
          <w:rFonts w:hint="eastAsia"/>
        </w:rPr>
        <w:t>【一般の方対象】：1/19および1/26 一般公募ワークショップ</w:t>
      </w:r>
    </w:p>
    <w:p w14:paraId="3627A285" w14:textId="77777777" w:rsidR="008F084E" w:rsidRDefault="008F084E" w:rsidP="008F084E">
      <w:pPr>
        <w:pStyle w:val="af8"/>
      </w:pPr>
      <w:r>
        <w:rPr>
          <w:rFonts w:hint="eastAsia"/>
        </w:rPr>
        <w:t>【県職員対象】：1/28 県職員ワークショップ</w:t>
      </w:r>
    </w:p>
    <w:p w14:paraId="29928F0D" w14:textId="77777777" w:rsidR="008F084E" w:rsidRDefault="008F084E" w:rsidP="008F084E">
      <w:pPr>
        <w:pStyle w:val="af8"/>
      </w:pPr>
      <w:r>
        <w:rPr>
          <w:rFonts w:hint="eastAsia"/>
        </w:rPr>
        <w:t>【下流域の方対象】：1/30 琵琶湖淀川流域圏連携交流会ワークショップ</w:t>
      </w:r>
    </w:p>
    <w:p w14:paraId="7686AB2E" w14:textId="77777777" w:rsidR="008F084E" w:rsidRDefault="008F084E" w:rsidP="008F084E">
      <w:pPr>
        <w:pStyle w:val="af8"/>
      </w:pPr>
      <w:r>
        <w:rPr>
          <w:rFonts w:hint="eastAsia"/>
        </w:rPr>
        <w:lastRenderedPageBreak/>
        <w:t>【大学生対象】：2/4　立命館大学学生ワークショップ</w:t>
      </w:r>
    </w:p>
    <w:p w14:paraId="2761EC2A" w14:textId="1985A985" w:rsidR="008F084E" w:rsidRDefault="008F084E" w:rsidP="00F400B2">
      <w:pPr>
        <w:pStyle w:val="af8"/>
      </w:pPr>
      <w:r>
        <w:rPr>
          <w:rFonts w:hint="eastAsia"/>
        </w:rPr>
        <w:t>【企業・団体対象】：2/</w:t>
      </w:r>
      <w:r>
        <w:t>9</w:t>
      </w:r>
      <w:r>
        <w:rPr>
          <w:rFonts w:hint="eastAsia"/>
        </w:rPr>
        <w:t xml:space="preserve">　</w:t>
      </w:r>
      <w:r w:rsidR="00603827">
        <w:rPr>
          <w:rFonts w:hint="eastAsia"/>
        </w:rPr>
        <w:t>琵琶湖</w:t>
      </w:r>
      <w:r>
        <w:rPr>
          <w:rFonts w:hint="eastAsia"/>
        </w:rPr>
        <w:t>サポーターズネットワークワークショップ</w:t>
      </w:r>
    </w:p>
    <w:p w14:paraId="72ADC2D3" w14:textId="77777777" w:rsidR="008F084E" w:rsidRDefault="008F084E" w:rsidP="00F400B2">
      <w:pPr>
        <w:pStyle w:val="af8"/>
      </w:pPr>
    </w:p>
    <w:p w14:paraId="0F180201" w14:textId="501086E0" w:rsidR="008F084E" w:rsidRPr="00F12EE0" w:rsidRDefault="008F084E" w:rsidP="008F084E">
      <w:pPr>
        <w:pStyle w:val="af8"/>
      </w:pPr>
      <w:r>
        <w:rPr>
          <w:rFonts w:hint="eastAsia"/>
        </w:rPr>
        <w:t>MLGsつくろうワークショップの議論を経て、素案を修正したのがこのアジェンダに記載した</w:t>
      </w:r>
      <w:r w:rsidR="00F65663">
        <w:t>13</w:t>
      </w:r>
      <w:r>
        <w:rPr>
          <w:rFonts w:hint="eastAsia"/>
        </w:rPr>
        <w:t>のゴールです。</w:t>
      </w:r>
    </w:p>
    <w:p w14:paraId="2711A2D4" w14:textId="77777777" w:rsidR="00F12EE0" w:rsidRDefault="00F12EE0" w:rsidP="006A4AEF">
      <w:pPr>
        <w:pStyle w:val="2"/>
        <w:numPr>
          <w:ilvl w:val="0"/>
          <w:numId w:val="48"/>
        </w:numPr>
      </w:pPr>
      <w:bookmarkStart w:id="83" w:name="_Toc75350173"/>
      <w:r>
        <w:rPr>
          <w:rFonts w:hint="eastAsia"/>
        </w:rPr>
        <w:t>各種会議での検討</w:t>
      </w:r>
      <w:bookmarkEnd w:id="83"/>
    </w:p>
    <w:p w14:paraId="6AA056E9" w14:textId="77777777" w:rsidR="008F084E" w:rsidRDefault="008F084E" w:rsidP="008F084E">
      <w:pPr>
        <w:pStyle w:val="af8"/>
      </w:pPr>
      <w:r>
        <w:rPr>
          <w:rFonts w:hint="eastAsia"/>
        </w:rPr>
        <w:t>上記のワークショップ等のほか、MLGsについてはMLF運営委員会をはじめとする様々な場で検討してきました。</w:t>
      </w:r>
    </w:p>
    <w:p w14:paraId="243315D1" w14:textId="77777777" w:rsidR="00DF573F" w:rsidRDefault="00DF573F" w:rsidP="008F084E">
      <w:pPr>
        <w:pStyle w:val="af8"/>
      </w:pPr>
    </w:p>
    <w:p w14:paraId="56D8BF5A" w14:textId="77777777" w:rsidR="008F084E" w:rsidRDefault="008F084E" w:rsidP="008F084E">
      <w:pPr>
        <w:pStyle w:val="af8"/>
      </w:pPr>
      <w:r>
        <w:rPr>
          <w:rFonts w:hint="eastAsia"/>
        </w:rPr>
        <w:t>●マザーレイクフォーラム運営委員会等での検討</w:t>
      </w:r>
    </w:p>
    <w:p w14:paraId="5431C406" w14:textId="5EB07654" w:rsidR="008F084E" w:rsidRDefault="008F084E" w:rsidP="008F084E">
      <w:pPr>
        <w:pStyle w:val="af8"/>
      </w:pPr>
      <w:r>
        <w:rPr>
          <w:rFonts w:hint="eastAsia"/>
        </w:rPr>
        <w:t>・</w:t>
      </w:r>
      <w:r w:rsidR="009557AB" w:rsidRPr="009557AB">
        <w:rPr>
          <w:rFonts w:hint="eastAsia"/>
        </w:rPr>
        <w:t>マザーレイクフォーラム運営委員会　８回</w:t>
      </w:r>
      <w:r>
        <w:rPr>
          <w:rFonts w:hint="eastAsia"/>
        </w:rPr>
        <w:t xml:space="preserve">   </w:t>
      </w:r>
    </w:p>
    <w:p w14:paraId="561614EA" w14:textId="77777777" w:rsidR="009557AB" w:rsidRDefault="008F084E" w:rsidP="009557AB">
      <w:pPr>
        <w:pStyle w:val="af8"/>
      </w:pPr>
      <w:r>
        <w:rPr>
          <w:rFonts w:hint="eastAsia"/>
        </w:rPr>
        <w:t>（</w:t>
      </w:r>
      <w:r w:rsidR="009557AB">
        <w:rPr>
          <w:rFonts w:hint="eastAsia"/>
        </w:rPr>
        <w:t>平成30年10月、平成31年４月、令和元年７月・11月、令和２年３月・９月・12月</w:t>
      </w:r>
    </w:p>
    <w:p w14:paraId="1439FC57" w14:textId="282D3584" w:rsidR="008F084E" w:rsidRDefault="009557AB" w:rsidP="009557AB">
      <w:pPr>
        <w:pStyle w:val="af8"/>
      </w:pPr>
      <w:r>
        <w:rPr>
          <w:rFonts w:hint="eastAsia"/>
        </w:rPr>
        <w:t>令和３年３月</w:t>
      </w:r>
      <w:r w:rsidR="008F084E">
        <w:rPr>
          <w:rFonts w:hint="eastAsia"/>
        </w:rPr>
        <w:t>）</w:t>
      </w:r>
    </w:p>
    <w:p w14:paraId="0F924723" w14:textId="77777777" w:rsidR="008F084E" w:rsidRDefault="008F084E" w:rsidP="008F084E">
      <w:pPr>
        <w:pStyle w:val="af8"/>
      </w:pPr>
      <w:r>
        <w:rPr>
          <w:rFonts w:hint="eastAsia"/>
        </w:rPr>
        <w:t>・マザーレイク21計画の今後のあり方検討ワーキング　10回</w:t>
      </w:r>
    </w:p>
    <w:p w14:paraId="79BFBFA9" w14:textId="2778A8F4" w:rsidR="008F084E" w:rsidRDefault="008F084E" w:rsidP="008F084E">
      <w:pPr>
        <w:pStyle w:val="af8"/>
      </w:pPr>
      <w:r>
        <w:rPr>
          <w:rFonts w:hint="eastAsia"/>
        </w:rPr>
        <w:t>（</w:t>
      </w:r>
      <w:r w:rsidR="009557AB" w:rsidRPr="009557AB">
        <w:rPr>
          <w:rFonts w:hint="eastAsia"/>
        </w:rPr>
        <w:t>令和元年８月・11月&lt;２回&gt;・12月、令和２年２月・３月・４月・５月・６月&lt;２回&gt;</w:t>
      </w:r>
      <w:r>
        <w:rPr>
          <w:rFonts w:hint="eastAsia"/>
        </w:rPr>
        <w:t>）</w:t>
      </w:r>
    </w:p>
    <w:p w14:paraId="4C28AE34" w14:textId="38609124" w:rsidR="008F084E" w:rsidRDefault="008F084E" w:rsidP="008F084E">
      <w:pPr>
        <w:pStyle w:val="af8"/>
      </w:pPr>
      <w:r>
        <w:rPr>
          <w:rFonts w:hint="eastAsia"/>
        </w:rPr>
        <w:t>・ポスト・マザーレイク21</w:t>
      </w:r>
      <w:r w:rsidR="009557AB">
        <w:rPr>
          <w:rFonts w:hint="eastAsia"/>
        </w:rPr>
        <w:t>計画に関する対話会　５</w:t>
      </w:r>
      <w:r>
        <w:rPr>
          <w:rFonts w:hint="eastAsia"/>
        </w:rPr>
        <w:t>回</w:t>
      </w:r>
    </w:p>
    <w:p w14:paraId="4FAFEBD0" w14:textId="5648252A" w:rsidR="008F084E" w:rsidRDefault="008F084E" w:rsidP="008F084E">
      <w:pPr>
        <w:pStyle w:val="af8"/>
      </w:pPr>
      <w:r>
        <w:rPr>
          <w:rFonts w:hint="eastAsia"/>
        </w:rPr>
        <w:t>（</w:t>
      </w:r>
      <w:r w:rsidR="009557AB" w:rsidRPr="009557AB">
        <w:rPr>
          <w:rFonts w:hint="eastAsia"/>
        </w:rPr>
        <w:t>令和２年９月&lt;２回&gt;、10月、11月、12月</w:t>
      </w:r>
      <w:r>
        <w:rPr>
          <w:rFonts w:hint="eastAsia"/>
        </w:rPr>
        <w:t>）</w:t>
      </w:r>
    </w:p>
    <w:p w14:paraId="2AF66C1F" w14:textId="77777777" w:rsidR="008F084E" w:rsidRDefault="008F084E" w:rsidP="008F084E">
      <w:pPr>
        <w:pStyle w:val="af8"/>
      </w:pPr>
      <w:r>
        <w:rPr>
          <w:rFonts w:hint="eastAsia"/>
        </w:rPr>
        <w:t>・マザーレイク21計画学術フォーラム　２回</w:t>
      </w:r>
    </w:p>
    <w:p w14:paraId="4A9EA7C5" w14:textId="77777777" w:rsidR="008F084E" w:rsidRDefault="008F084E" w:rsidP="008F084E">
      <w:pPr>
        <w:pStyle w:val="af8"/>
      </w:pPr>
      <w:r>
        <w:rPr>
          <w:rFonts w:hint="eastAsia"/>
        </w:rPr>
        <w:t>（令和元年７月、令和２年７月）</w:t>
      </w:r>
    </w:p>
    <w:p w14:paraId="4397077C" w14:textId="77777777" w:rsidR="008F084E" w:rsidRDefault="008F084E" w:rsidP="008F084E">
      <w:pPr>
        <w:pStyle w:val="af8"/>
      </w:pPr>
    </w:p>
    <w:p w14:paraId="1406EE80" w14:textId="77777777" w:rsidR="008F084E" w:rsidRDefault="008F084E" w:rsidP="008F084E">
      <w:pPr>
        <w:pStyle w:val="af8"/>
      </w:pPr>
      <w:r>
        <w:rPr>
          <w:rFonts w:hint="eastAsia"/>
        </w:rPr>
        <w:t>●琵琶湖保全再生推進本部での検討</w:t>
      </w:r>
    </w:p>
    <w:p w14:paraId="68F85ECB" w14:textId="0B7ED308" w:rsidR="008F084E" w:rsidRDefault="009557AB" w:rsidP="008F084E">
      <w:pPr>
        <w:pStyle w:val="af8"/>
      </w:pPr>
      <w:r w:rsidRPr="009557AB">
        <w:rPr>
          <w:rFonts w:hint="eastAsia"/>
        </w:rPr>
        <w:t>・ワーキンググループ会議　４回    ・幹事会議　３回　　・本部員会議　３回</w:t>
      </w:r>
    </w:p>
    <w:p w14:paraId="1B5977BA" w14:textId="77777777" w:rsidR="008F084E" w:rsidRDefault="008F084E" w:rsidP="008F084E">
      <w:pPr>
        <w:pStyle w:val="af8"/>
      </w:pPr>
    </w:p>
    <w:p w14:paraId="5252D636" w14:textId="77777777" w:rsidR="008F084E" w:rsidRDefault="008F084E" w:rsidP="008F084E">
      <w:pPr>
        <w:pStyle w:val="af8"/>
      </w:pPr>
      <w:r>
        <w:rPr>
          <w:rFonts w:hint="eastAsia"/>
        </w:rPr>
        <w:t>●県環境審議会琵琶湖総合保全部会における審議等</w:t>
      </w:r>
    </w:p>
    <w:p w14:paraId="4EF0C5EF" w14:textId="77777777" w:rsidR="008F084E" w:rsidRDefault="008F084E" w:rsidP="008F084E">
      <w:pPr>
        <w:pStyle w:val="af8"/>
      </w:pPr>
      <w:r>
        <w:rPr>
          <w:rFonts w:hint="eastAsia"/>
        </w:rPr>
        <w:t>・令和元年11月　マザーレイク21計画のふりかえりと今後のあり方について</w:t>
      </w:r>
    </w:p>
    <w:p w14:paraId="05E64662" w14:textId="77777777" w:rsidR="008F084E" w:rsidRDefault="008F084E" w:rsidP="008F084E">
      <w:pPr>
        <w:pStyle w:val="af8"/>
      </w:pPr>
      <w:r>
        <w:rPr>
          <w:rFonts w:hint="eastAsia"/>
        </w:rPr>
        <w:t>・令和２年 ３月 （仮称）マザーレイクフレームワークの骨子イメージ（案）について</w:t>
      </w:r>
    </w:p>
    <w:p w14:paraId="6E26C7EF" w14:textId="77777777" w:rsidR="008F084E" w:rsidRDefault="008F084E" w:rsidP="00DF573F">
      <w:pPr>
        <w:pStyle w:val="af8"/>
      </w:pPr>
      <w:r>
        <w:rPr>
          <w:rFonts w:hint="eastAsia"/>
        </w:rPr>
        <w:t xml:space="preserve">・令和２年 ６月 </w:t>
      </w:r>
      <w:r w:rsidR="00DF573F">
        <w:rPr>
          <w:rFonts w:hint="eastAsia"/>
        </w:rPr>
        <w:t>（仮称）マザーレイクフレームワークの構築について</w:t>
      </w:r>
    </w:p>
    <w:p w14:paraId="60D10DB7" w14:textId="77777777" w:rsidR="008F084E" w:rsidRDefault="008F084E" w:rsidP="00DF573F">
      <w:pPr>
        <w:pStyle w:val="af8"/>
      </w:pPr>
      <w:r>
        <w:rPr>
          <w:rFonts w:hint="eastAsia"/>
        </w:rPr>
        <w:t>・令和２年11月　マザーレイクゴールズの推進について（案）</w:t>
      </w:r>
    </w:p>
    <w:p w14:paraId="4F0802EA" w14:textId="77777777" w:rsidR="008F084E" w:rsidRDefault="008F084E" w:rsidP="008F084E">
      <w:pPr>
        <w:pStyle w:val="af8"/>
      </w:pPr>
    </w:p>
    <w:p w14:paraId="0164B842" w14:textId="77777777" w:rsidR="008F084E" w:rsidRDefault="008F084E" w:rsidP="008F084E">
      <w:pPr>
        <w:pStyle w:val="af8"/>
      </w:pPr>
      <w:r>
        <w:rPr>
          <w:rFonts w:hint="eastAsia"/>
        </w:rPr>
        <w:t>●県議会（特別委員会）における審議</w:t>
      </w:r>
    </w:p>
    <w:p w14:paraId="0FFD6903" w14:textId="77777777" w:rsidR="008F084E" w:rsidRDefault="008F084E" w:rsidP="008F084E">
      <w:pPr>
        <w:pStyle w:val="af8"/>
      </w:pPr>
      <w:r>
        <w:rPr>
          <w:rFonts w:hint="eastAsia"/>
        </w:rPr>
        <w:t>・令和元年12月　マザーレイク21計画のふりかえりと今後のあり方について</w:t>
      </w:r>
    </w:p>
    <w:p w14:paraId="07B251F0" w14:textId="77777777" w:rsidR="008F084E" w:rsidRDefault="008F084E" w:rsidP="008F084E">
      <w:pPr>
        <w:pStyle w:val="af8"/>
      </w:pPr>
      <w:r>
        <w:rPr>
          <w:rFonts w:hint="eastAsia"/>
        </w:rPr>
        <w:t>・令和２年 ３月　マザーレイク21計画のふりかえりと（仮称）マザーレイクフレームワークの</w:t>
      </w:r>
    </w:p>
    <w:p w14:paraId="5EFE2BDB" w14:textId="77777777" w:rsidR="008F084E" w:rsidRDefault="008F084E" w:rsidP="00DF573F">
      <w:pPr>
        <w:pStyle w:val="af8"/>
        <w:ind w:leftChars="773" w:left="3119" w:hanging="1418"/>
      </w:pPr>
      <w:r>
        <w:rPr>
          <w:rFonts w:hint="eastAsia"/>
        </w:rPr>
        <w:t>骨子イメージ（案）について</w:t>
      </w:r>
    </w:p>
    <w:p w14:paraId="57E55393" w14:textId="77777777" w:rsidR="008F084E" w:rsidRDefault="008F084E" w:rsidP="008F084E">
      <w:pPr>
        <w:pStyle w:val="af8"/>
      </w:pPr>
      <w:r>
        <w:rPr>
          <w:rFonts w:hint="eastAsia"/>
        </w:rPr>
        <w:t>・令和２年 ６月　（仮称）マザーレイクフレームワークの構築について</w:t>
      </w:r>
    </w:p>
    <w:p w14:paraId="24E396E1" w14:textId="470BC811" w:rsidR="009557AB" w:rsidRDefault="009557AB" w:rsidP="008F084E">
      <w:pPr>
        <w:pStyle w:val="af8"/>
      </w:pPr>
      <w:r>
        <w:rPr>
          <w:rFonts w:hint="eastAsia"/>
        </w:rPr>
        <w:lastRenderedPageBreak/>
        <w:t>・</w:t>
      </w:r>
      <w:r w:rsidRPr="009557AB">
        <w:rPr>
          <w:rFonts w:hint="eastAsia"/>
        </w:rPr>
        <w:t>令和３年 ３月　マザーレイクゴールズの検討状況について</w:t>
      </w:r>
    </w:p>
    <w:p w14:paraId="13C41CDA" w14:textId="77777777" w:rsidR="008F084E" w:rsidRDefault="008F084E" w:rsidP="008F084E">
      <w:pPr>
        <w:pStyle w:val="af8"/>
      </w:pPr>
    </w:p>
    <w:p w14:paraId="659380A1" w14:textId="77777777" w:rsidR="008F084E" w:rsidRDefault="008F084E" w:rsidP="008F084E">
      <w:pPr>
        <w:pStyle w:val="af8"/>
      </w:pPr>
      <w:r>
        <w:rPr>
          <w:rFonts w:hint="eastAsia"/>
        </w:rPr>
        <w:t>●関係地方公共団体との意見交換</w:t>
      </w:r>
    </w:p>
    <w:p w14:paraId="66BA8B7C" w14:textId="77777777" w:rsidR="008F084E" w:rsidRDefault="008F084E" w:rsidP="008F084E">
      <w:pPr>
        <w:pStyle w:val="af8"/>
      </w:pPr>
      <w:r>
        <w:rPr>
          <w:rFonts w:hint="eastAsia"/>
        </w:rPr>
        <w:t xml:space="preserve">・県・市町琵琶湖保全再生計画推進会議　　　　２回（令和２年４月、７月）　</w:t>
      </w:r>
    </w:p>
    <w:p w14:paraId="1D85FC93" w14:textId="77777777" w:rsidR="008F084E" w:rsidRDefault="008F084E" w:rsidP="008F084E">
      <w:pPr>
        <w:pStyle w:val="af8"/>
      </w:pPr>
      <w:r>
        <w:rPr>
          <w:rFonts w:hint="eastAsia"/>
        </w:rPr>
        <w:t>・琵琶湖保全再生に係る関係府県市担当者会議　１回（令和２年７月）</w:t>
      </w:r>
    </w:p>
    <w:p w14:paraId="09E351BF" w14:textId="70C3C987" w:rsidR="001550C5" w:rsidRDefault="001550C5">
      <w:pPr>
        <w:rPr>
          <w:rFonts w:ascii="UD デジタル 教科書体 NK-R" w:eastAsia="UD デジタル 教科書体 NK-R" w:hAnsiTheme="majorEastAsia"/>
        </w:rPr>
      </w:pPr>
      <w:r>
        <w:br w:type="page"/>
      </w:r>
    </w:p>
    <w:p w14:paraId="22172247" w14:textId="69E25CF6" w:rsidR="001550C5" w:rsidRDefault="001550C5" w:rsidP="001550C5">
      <w:pPr>
        <w:pStyle w:val="1"/>
      </w:pPr>
      <w:bookmarkStart w:id="84" w:name="_Toc75350174"/>
      <w:r>
        <w:rPr>
          <w:rFonts w:hint="eastAsia"/>
        </w:rPr>
        <w:lastRenderedPageBreak/>
        <w:t>付記２行政の施策（琵琶湖保全再生計画）との関係</w:t>
      </w:r>
      <w:bookmarkEnd w:id="84"/>
    </w:p>
    <w:p w14:paraId="0DF29070" w14:textId="77777777" w:rsidR="00FA16D5" w:rsidRDefault="00FA16D5" w:rsidP="00FA16D5">
      <w:pPr>
        <w:pStyle w:val="af8"/>
      </w:pPr>
      <w:r>
        <w:rPr>
          <w:rFonts w:hint="eastAsia"/>
        </w:rPr>
        <w:t>国民的資産である琵琶湖を健全で恵み豊かな湖として保全および再生を図るため、平成27年9月に「琵琶湖の保全及び再生に関する法律」が公布・施行されるとともに、平成28年4月に「琵琶湖の保全及び再生に関する基本方針」が国において定められました。</w:t>
      </w:r>
    </w:p>
    <w:p w14:paraId="2D9BBFA7" w14:textId="77777777" w:rsidR="00FA16D5" w:rsidRDefault="00FA16D5" w:rsidP="00FA16D5">
      <w:pPr>
        <w:pStyle w:val="af8"/>
      </w:pPr>
      <w:r>
        <w:rPr>
          <w:rFonts w:hint="eastAsia"/>
        </w:rPr>
        <w:t>これを受け、滋賀県では、自然の恵みを持続的に活用する環境と経済・社会活動をつなぐ健全な循環の構築に向け、令和3年3月には琵琶湖保全再生施策に関する計画（第２期）が策定されています。</w:t>
      </w:r>
    </w:p>
    <w:p w14:paraId="4B142E87" w14:textId="77777777" w:rsidR="00FA16D5" w:rsidRDefault="00FA16D5" w:rsidP="00FA16D5">
      <w:pPr>
        <w:pStyle w:val="af8"/>
      </w:pPr>
      <w:r>
        <w:rPr>
          <w:rFonts w:hint="eastAsia"/>
        </w:rPr>
        <w:t>琵琶湖保全再生施策に関する計画（第２期）では、多様な主体による琵琶湖の保全および再生に向けた主体的な取組を後押し、目標に向かい協働することで適切な環境への関わりを創出するため、マザーレイクゴールズの推進体制を構築すると定めています。</w:t>
      </w:r>
    </w:p>
    <w:p w14:paraId="681344E1" w14:textId="6049C81C" w:rsidR="00044F68" w:rsidRDefault="00FA16D5" w:rsidP="00FA16D5">
      <w:pPr>
        <w:pStyle w:val="af8"/>
      </w:pPr>
      <w:r>
        <w:rPr>
          <w:rFonts w:hint="eastAsia"/>
        </w:rPr>
        <w:t>一方、多様な主体は、マザーレイクゴールズへの参画により、琵琶湖の保全および再生を図るために実施される琵琶湖保全再生施策に参画することができます。</w:t>
      </w:r>
    </w:p>
    <w:p w14:paraId="6FB34A87" w14:textId="577BFA1A" w:rsidR="00044F68" w:rsidRDefault="00044F68" w:rsidP="00044F68">
      <w:pPr>
        <w:pStyle w:val="af8"/>
      </w:pPr>
      <w:r w:rsidRPr="00771688">
        <w:rPr>
          <w:noProof/>
        </w:rPr>
        <w:drawing>
          <wp:inline distT="0" distB="0" distL="0" distR="0" wp14:anchorId="4A369555" wp14:editId="2B0BA836">
            <wp:extent cx="5068570" cy="2647950"/>
            <wp:effectExtent l="0" t="0" r="0" b="0"/>
            <wp:docPr id="2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56"/>
                    <a:stretch>
                      <a:fillRect/>
                    </a:stretch>
                  </pic:blipFill>
                  <pic:spPr>
                    <a:xfrm>
                      <a:off x="0" y="0"/>
                      <a:ext cx="5068570" cy="2647950"/>
                    </a:xfrm>
                    <a:prstGeom prst="rect">
                      <a:avLst/>
                    </a:prstGeom>
                  </pic:spPr>
                </pic:pic>
              </a:graphicData>
            </a:graphic>
          </wp:inline>
        </w:drawing>
      </w:r>
    </w:p>
    <w:tbl>
      <w:tblPr>
        <w:tblStyle w:val="af7"/>
        <w:tblW w:w="8607" w:type="dxa"/>
        <w:tblLook w:val="04A0" w:firstRow="1" w:lastRow="0" w:firstColumn="1" w:lastColumn="0" w:noHBand="0" w:noVBand="1"/>
      </w:tblPr>
      <w:tblGrid>
        <w:gridCol w:w="2123"/>
        <w:gridCol w:w="1304"/>
        <w:gridCol w:w="2805"/>
        <w:gridCol w:w="2375"/>
      </w:tblGrid>
      <w:tr w:rsidR="00727E3E" w:rsidRPr="00ED5FA6" w14:paraId="5B739F27" w14:textId="77777777" w:rsidTr="0002089A">
        <w:tc>
          <w:tcPr>
            <w:tcW w:w="2123" w:type="dxa"/>
            <w:shd w:val="clear" w:color="auto" w:fill="DBE5F1" w:themeFill="accent1" w:themeFillTint="33"/>
          </w:tcPr>
          <w:p w14:paraId="10776479"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琵琶湖保全再生計画</w:t>
            </w:r>
          </w:p>
        </w:tc>
        <w:tc>
          <w:tcPr>
            <w:tcW w:w="1304" w:type="dxa"/>
            <w:shd w:val="clear" w:color="auto" w:fill="DBE5F1" w:themeFill="accent1" w:themeFillTint="33"/>
          </w:tcPr>
          <w:p w14:paraId="4F5633EC"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MLGs</w:t>
            </w:r>
          </w:p>
        </w:tc>
        <w:tc>
          <w:tcPr>
            <w:tcW w:w="2805" w:type="dxa"/>
            <w:shd w:val="clear" w:color="auto" w:fill="DBE5F1" w:themeFill="accent1" w:themeFillTint="33"/>
          </w:tcPr>
          <w:p w14:paraId="3912C6E4"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暮らしの中で</w:t>
            </w:r>
          </w:p>
        </w:tc>
        <w:tc>
          <w:tcPr>
            <w:tcW w:w="2375" w:type="dxa"/>
            <w:shd w:val="clear" w:color="auto" w:fill="DBE5F1" w:themeFill="accent1" w:themeFillTint="33"/>
          </w:tcPr>
          <w:p w14:paraId="2064F0B9"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事業・産業の中で</w:t>
            </w:r>
          </w:p>
        </w:tc>
      </w:tr>
      <w:tr w:rsidR="00727E3E" w:rsidRPr="00042073" w14:paraId="0E21FAB7" w14:textId="77777777" w:rsidTr="0002089A">
        <w:tc>
          <w:tcPr>
            <w:tcW w:w="2123" w:type="dxa"/>
          </w:tcPr>
          <w:p w14:paraId="7DAD92FA"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 xml:space="preserve">3 (1) ①持続的な汚水処理システムの構築 </w:t>
            </w:r>
          </w:p>
        </w:tc>
        <w:tc>
          <w:tcPr>
            <w:tcW w:w="1304" w:type="dxa"/>
          </w:tcPr>
          <w:p w14:paraId="06EC6BAC" w14:textId="62F49D17"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5D3B617B" wp14:editId="61FC2B9A">
                  <wp:extent cx="577192" cy="576000"/>
                  <wp:effectExtent l="0" t="0" r="0" b="0"/>
                  <wp:docPr id="94"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MLGs_Goal01.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7192" cy="576000"/>
                          </a:xfrm>
                          <a:prstGeom prst="rect">
                            <a:avLst/>
                          </a:prstGeom>
                        </pic:spPr>
                      </pic:pic>
                    </a:graphicData>
                  </a:graphic>
                </wp:inline>
              </w:drawing>
            </w:r>
          </w:p>
        </w:tc>
        <w:tc>
          <w:tcPr>
            <w:tcW w:w="2805" w:type="dxa"/>
          </w:tcPr>
          <w:p w14:paraId="36EB59DC" w14:textId="615FE755"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sz w:val="20"/>
                <w:szCs w:val="20"/>
              </w:rPr>
              <w:t>食用油は使い切る、捨てる時には絶対に流しには流さない。</w:t>
            </w:r>
          </w:p>
        </w:tc>
        <w:tc>
          <w:tcPr>
            <w:tcW w:w="2375" w:type="dxa"/>
          </w:tcPr>
          <w:p w14:paraId="7DE3257C" w14:textId="373A834B"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sz w:val="20"/>
                <w:szCs w:val="20"/>
              </w:rPr>
              <w:t>工場等でより高度な排水処理技術を採用する。</w:t>
            </w:r>
          </w:p>
        </w:tc>
      </w:tr>
      <w:tr w:rsidR="00727E3E" w:rsidRPr="00042073" w14:paraId="680F5608" w14:textId="77777777" w:rsidTr="0002089A">
        <w:tc>
          <w:tcPr>
            <w:tcW w:w="2123" w:type="dxa"/>
          </w:tcPr>
          <w:p w14:paraId="489BEAEA"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 xml:space="preserve">3 (1) ②面源負荷対策 </w:t>
            </w:r>
          </w:p>
        </w:tc>
        <w:tc>
          <w:tcPr>
            <w:tcW w:w="1304" w:type="dxa"/>
          </w:tcPr>
          <w:p w14:paraId="208FE1D6" w14:textId="0975DEA1"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09EA74B9" wp14:editId="028C9376">
                  <wp:extent cx="577192" cy="576000"/>
                  <wp:effectExtent l="0" t="0" r="0" b="0"/>
                  <wp:docPr id="95" name="図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MLGs_Goal01.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7192" cy="576000"/>
                          </a:xfrm>
                          <a:prstGeom prst="rect">
                            <a:avLst/>
                          </a:prstGeom>
                        </pic:spPr>
                      </pic:pic>
                    </a:graphicData>
                  </a:graphic>
                </wp:inline>
              </w:drawing>
            </w:r>
          </w:p>
        </w:tc>
        <w:tc>
          <w:tcPr>
            <w:tcW w:w="2805" w:type="dxa"/>
          </w:tcPr>
          <w:p w14:paraId="4AD78584" w14:textId="5097EE0C"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環境に配慮した農産物（環境こだわり農産物）を購入する。</w:t>
            </w:r>
          </w:p>
        </w:tc>
        <w:tc>
          <w:tcPr>
            <w:tcW w:w="2375" w:type="dxa"/>
          </w:tcPr>
          <w:p w14:paraId="4929EA53" w14:textId="5ACB9ECC"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浅水代かきを実施する。</w:t>
            </w:r>
          </w:p>
        </w:tc>
      </w:tr>
      <w:tr w:rsidR="00727E3E" w:rsidRPr="00042073" w14:paraId="797EDC9D" w14:textId="77777777" w:rsidTr="0002089A">
        <w:tc>
          <w:tcPr>
            <w:tcW w:w="2123" w:type="dxa"/>
          </w:tcPr>
          <w:p w14:paraId="2F644F9E"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 xml:space="preserve">3 (1) ③流入河川・底質改善対策 </w:t>
            </w:r>
          </w:p>
        </w:tc>
        <w:tc>
          <w:tcPr>
            <w:tcW w:w="1304" w:type="dxa"/>
          </w:tcPr>
          <w:p w14:paraId="364F2AA7" w14:textId="6AC1A73B"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22397587" wp14:editId="115E6F86">
                  <wp:extent cx="577192" cy="576000"/>
                  <wp:effectExtent l="0" t="0" r="0" b="0"/>
                  <wp:docPr id="96"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MLGs_Goal01.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7192" cy="576000"/>
                          </a:xfrm>
                          <a:prstGeom prst="rect">
                            <a:avLst/>
                          </a:prstGeom>
                        </pic:spPr>
                      </pic:pic>
                    </a:graphicData>
                  </a:graphic>
                </wp:inline>
              </w:drawing>
            </w:r>
          </w:p>
        </w:tc>
        <w:tc>
          <w:tcPr>
            <w:tcW w:w="2805" w:type="dxa"/>
          </w:tcPr>
          <w:p w14:paraId="162422BC" w14:textId="6F941873"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湖岸や川の清掃活動に参加する。</w:t>
            </w:r>
          </w:p>
        </w:tc>
        <w:tc>
          <w:tcPr>
            <w:tcW w:w="2375" w:type="dxa"/>
          </w:tcPr>
          <w:p w14:paraId="03554684" w14:textId="1F7AE8AB"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水質事故が生じないよう、普段から施設の備えや確認をしておく。</w:t>
            </w:r>
          </w:p>
        </w:tc>
      </w:tr>
      <w:tr w:rsidR="0002089A" w:rsidRPr="00042073" w14:paraId="0630B3DA" w14:textId="77777777" w:rsidTr="0002089A">
        <w:tc>
          <w:tcPr>
            <w:tcW w:w="2123" w:type="dxa"/>
            <w:shd w:val="clear" w:color="auto" w:fill="DBE5F1" w:themeFill="accent1" w:themeFillTint="33"/>
          </w:tcPr>
          <w:p w14:paraId="55BCDC23" w14:textId="33B5162D" w:rsidR="0002089A" w:rsidRPr="00ED5FA6" w:rsidRDefault="0002089A" w:rsidP="0002089A">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lastRenderedPageBreak/>
              <w:t>琵琶湖保全再生計画</w:t>
            </w:r>
          </w:p>
        </w:tc>
        <w:tc>
          <w:tcPr>
            <w:tcW w:w="1304" w:type="dxa"/>
            <w:shd w:val="clear" w:color="auto" w:fill="DBE5F1" w:themeFill="accent1" w:themeFillTint="33"/>
          </w:tcPr>
          <w:p w14:paraId="495616D6" w14:textId="45208B9F" w:rsidR="0002089A" w:rsidRDefault="0002089A" w:rsidP="0002089A">
            <w:pPr>
              <w:ind w:firstLine="0"/>
              <w:rPr>
                <w:rFonts w:ascii="UD デジタル 教科書体 NK-R" w:eastAsia="UD デジタル 教科書体 NK-R"/>
                <w:noProof/>
                <w:sz w:val="20"/>
                <w:szCs w:val="20"/>
              </w:rPr>
            </w:pPr>
            <w:r w:rsidRPr="00ED5FA6">
              <w:rPr>
                <w:rFonts w:ascii="UD デジタル 教科書体 NK-R" w:eastAsia="UD デジタル 教科書体 NK-R" w:hint="eastAsia"/>
                <w:sz w:val="20"/>
                <w:szCs w:val="20"/>
              </w:rPr>
              <w:t>MLGs</w:t>
            </w:r>
          </w:p>
        </w:tc>
        <w:tc>
          <w:tcPr>
            <w:tcW w:w="2805" w:type="dxa"/>
            <w:shd w:val="clear" w:color="auto" w:fill="DBE5F1" w:themeFill="accent1" w:themeFillTint="33"/>
          </w:tcPr>
          <w:p w14:paraId="06B6EDB5" w14:textId="0C993359" w:rsidR="0002089A" w:rsidRPr="00042073" w:rsidRDefault="0002089A" w:rsidP="0002089A">
            <w:pPr>
              <w:ind w:firstLine="0"/>
              <w:rPr>
                <w:rFonts w:ascii="UD デジタル 教科書体 NK-R" w:eastAsia="UD デジタル 教科書体 NK-R"/>
              </w:rPr>
            </w:pPr>
            <w:r w:rsidRPr="00ED5FA6">
              <w:rPr>
                <w:rFonts w:ascii="UD デジタル 教科書体 NK-R" w:eastAsia="UD デジタル 教科書体 NK-R" w:hint="eastAsia"/>
                <w:sz w:val="20"/>
                <w:szCs w:val="20"/>
              </w:rPr>
              <w:t>暮らしの中で</w:t>
            </w:r>
          </w:p>
        </w:tc>
        <w:tc>
          <w:tcPr>
            <w:tcW w:w="2375" w:type="dxa"/>
            <w:shd w:val="clear" w:color="auto" w:fill="DBE5F1" w:themeFill="accent1" w:themeFillTint="33"/>
          </w:tcPr>
          <w:p w14:paraId="32C9E3B0" w14:textId="6C5395FA" w:rsidR="0002089A" w:rsidRPr="00042073" w:rsidRDefault="0002089A" w:rsidP="0002089A">
            <w:pPr>
              <w:ind w:firstLine="0"/>
              <w:rPr>
                <w:rFonts w:ascii="UD デジタル 教科書体 NK-R" w:eastAsia="UD デジタル 教科書体 NK-R"/>
              </w:rPr>
            </w:pPr>
            <w:r w:rsidRPr="00ED5FA6">
              <w:rPr>
                <w:rFonts w:ascii="UD デジタル 教科書体 NK-R" w:eastAsia="UD デジタル 教科書体 NK-R" w:hint="eastAsia"/>
                <w:sz w:val="20"/>
                <w:szCs w:val="20"/>
              </w:rPr>
              <w:t>事業・産業の中で</w:t>
            </w:r>
          </w:p>
        </w:tc>
      </w:tr>
      <w:tr w:rsidR="00727E3E" w:rsidRPr="00042073" w14:paraId="3A405517" w14:textId="77777777" w:rsidTr="0002089A">
        <w:tc>
          <w:tcPr>
            <w:tcW w:w="2123" w:type="dxa"/>
          </w:tcPr>
          <w:p w14:paraId="12E268C1"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 xml:space="preserve">3 (1) ④その他対策（工場や事業所への指導等) </w:t>
            </w:r>
          </w:p>
        </w:tc>
        <w:tc>
          <w:tcPr>
            <w:tcW w:w="1304" w:type="dxa"/>
          </w:tcPr>
          <w:p w14:paraId="12D965F2" w14:textId="7E8A4D4C"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1AC45146" wp14:editId="786EBD39">
                  <wp:extent cx="577192" cy="576000"/>
                  <wp:effectExtent l="0" t="0" r="0" b="0"/>
                  <wp:docPr id="97"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MLGs_Goal01.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7192" cy="576000"/>
                          </a:xfrm>
                          <a:prstGeom prst="rect">
                            <a:avLst/>
                          </a:prstGeom>
                        </pic:spPr>
                      </pic:pic>
                    </a:graphicData>
                  </a:graphic>
                </wp:inline>
              </w:drawing>
            </w:r>
          </w:p>
        </w:tc>
        <w:tc>
          <w:tcPr>
            <w:tcW w:w="2805" w:type="dxa"/>
          </w:tcPr>
          <w:p w14:paraId="3928A060" w14:textId="493CA962"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琵琶湖のことを意識して生活する。</w:t>
            </w:r>
          </w:p>
        </w:tc>
        <w:tc>
          <w:tcPr>
            <w:tcW w:w="2375" w:type="dxa"/>
          </w:tcPr>
          <w:p w14:paraId="669D43D6" w14:textId="373AF675"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工場等でより高度な排水処理技術を採用する。</w:t>
            </w:r>
          </w:p>
        </w:tc>
      </w:tr>
      <w:tr w:rsidR="00727E3E" w:rsidRPr="00042073" w14:paraId="6CB272B5" w14:textId="77777777" w:rsidTr="0002089A">
        <w:tc>
          <w:tcPr>
            <w:tcW w:w="2123" w:type="dxa"/>
          </w:tcPr>
          <w:p w14:paraId="510D1FDB"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 xml:space="preserve">3 (1) ④その他対策（レジャー条例) </w:t>
            </w:r>
          </w:p>
        </w:tc>
        <w:tc>
          <w:tcPr>
            <w:tcW w:w="1304" w:type="dxa"/>
          </w:tcPr>
          <w:p w14:paraId="7F8BFFDA" w14:textId="048685E4"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37CB397F" wp14:editId="2687FE59">
                  <wp:extent cx="576000" cy="576000"/>
                  <wp:effectExtent l="0" t="0" r="0" b="0"/>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MLGs_Goal11.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38E35298" w14:textId="7A47782E" w:rsidR="00044F68" w:rsidRPr="00044F68" w:rsidRDefault="0002620F" w:rsidP="00044F68">
            <w:pPr>
              <w:ind w:firstLine="0"/>
              <w:rPr>
                <w:rFonts w:ascii="UD デジタル 教科書体 NK-R" w:eastAsia="UD デジタル 教科書体 NK-R"/>
                <w:sz w:val="20"/>
                <w:szCs w:val="20"/>
              </w:rPr>
            </w:pPr>
            <w:r w:rsidRPr="0002620F">
              <w:rPr>
                <w:rFonts w:ascii="UD デジタル 教科書体 NK-R" w:eastAsia="UD デジタル 教科書体 NK-R" w:hint="eastAsia"/>
              </w:rPr>
              <w:t>琵琶湖ルールを知ってレジャーを楽しむ。</w:t>
            </w:r>
          </w:p>
        </w:tc>
        <w:tc>
          <w:tcPr>
            <w:tcW w:w="2375" w:type="dxa"/>
          </w:tcPr>
          <w:p w14:paraId="03E46990" w14:textId="0FE09091" w:rsidR="00044F68" w:rsidRPr="00044F68" w:rsidRDefault="0002620F" w:rsidP="00044F68">
            <w:pPr>
              <w:ind w:firstLine="0"/>
              <w:rPr>
                <w:rFonts w:ascii="UD デジタル 教科書体 NK-R" w:eastAsia="UD デジタル 教科書体 NK-R"/>
                <w:sz w:val="20"/>
                <w:szCs w:val="20"/>
              </w:rPr>
            </w:pPr>
            <w:r w:rsidRPr="0002620F">
              <w:rPr>
                <w:rFonts w:ascii="UD デジタル 教科書体 NK-R" w:eastAsia="UD デジタル 教科書体 NK-R" w:hint="eastAsia"/>
              </w:rPr>
              <w:t>施設利用者・消費者に琵琶湖ルールを周知する。</w:t>
            </w:r>
          </w:p>
        </w:tc>
      </w:tr>
      <w:tr w:rsidR="00727E3E" w:rsidRPr="00042073" w14:paraId="1C95F9D4" w14:textId="77777777" w:rsidTr="0002089A">
        <w:tc>
          <w:tcPr>
            <w:tcW w:w="2123" w:type="dxa"/>
          </w:tcPr>
          <w:p w14:paraId="14E768D7"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 xml:space="preserve">3 (1) ④その他対策（廃棄物の適正処理) </w:t>
            </w:r>
          </w:p>
        </w:tc>
        <w:tc>
          <w:tcPr>
            <w:tcW w:w="1304" w:type="dxa"/>
          </w:tcPr>
          <w:p w14:paraId="0CADC6EB" w14:textId="487804AA"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3F57C6D9" wp14:editId="083D62E0">
                  <wp:extent cx="576000" cy="576000"/>
                  <wp:effectExtent l="0" t="0" r="0" b="0"/>
                  <wp:docPr id="99" name="図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MLGs_Goal04.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01B4CB70" w14:textId="50B171CF"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ごみの分別をしっかりする。</w:t>
            </w:r>
          </w:p>
        </w:tc>
        <w:tc>
          <w:tcPr>
            <w:tcW w:w="2375" w:type="dxa"/>
          </w:tcPr>
          <w:p w14:paraId="0FED45A8" w14:textId="4A91A69B"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排出する廃棄物に最終処分まで責任を持つ。</w:t>
            </w:r>
          </w:p>
        </w:tc>
      </w:tr>
      <w:tr w:rsidR="00727E3E" w:rsidRPr="00042073" w14:paraId="711D4B40" w14:textId="77777777" w:rsidTr="0002089A">
        <w:tc>
          <w:tcPr>
            <w:tcW w:w="2123" w:type="dxa"/>
          </w:tcPr>
          <w:p w14:paraId="409E028C"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 xml:space="preserve">3 (1) ④その他対策（水質調査) </w:t>
            </w:r>
          </w:p>
        </w:tc>
        <w:tc>
          <w:tcPr>
            <w:tcW w:w="1304" w:type="dxa"/>
          </w:tcPr>
          <w:p w14:paraId="08D4881C" w14:textId="16A6E240"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1B4266E7" wp14:editId="5D72617D">
                  <wp:extent cx="577192" cy="576000"/>
                  <wp:effectExtent l="0" t="0" r="0" b="0"/>
                  <wp:docPr id="100" name="図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MLGs_Goal01.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7192" cy="576000"/>
                          </a:xfrm>
                          <a:prstGeom prst="rect">
                            <a:avLst/>
                          </a:prstGeom>
                        </pic:spPr>
                      </pic:pic>
                    </a:graphicData>
                  </a:graphic>
                </wp:inline>
              </w:drawing>
            </w:r>
          </w:p>
        </w:tc>
        <w:tc>
          <w:tcPr>
            <w:tcW w:w="2805" w:type="dxa"/>
          </w:tcPr>
          <w:p w14:paraId="5C764614" w14:textId="4267E273"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洗剤は適量を計り、必要以上に使用しないようにする。</w:t>
            </w:r>
          </w:p>
        </w:tc>
        <w:tc>
          <w:tcPr>
            <w:tcW w:w="2375" w:type="dxa"/>
          </w:tcPr>
          <w:p w14:paraId="406B580A" w14:textId="26671DDC"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土壌汚染対策をする。</w:t>
            </w:r>
          </w:p>
        </w:tc>
      </w:tr>
      <w:tr w:rsidR="00727E3E" w:rsidRPr="00042073" w14:paraId="68A5D79C" w14:textId="77777777" w:rsidTr="0002089A">
        <w:tc>
          <w:tcPr>
            <w:tcW w:w="2123" w:type="dxa"/>
          </w:tcPr>
          <w:p w14:paraId="0BDCCB5E"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 xml:space="preserve">3 (1) ④その他対策（新たな水質管理手法) </w:t>
            </w:r>
          </w:p>
        </w:tc>
        <w:tc>
          <w:tcPr>
            <w:tcW w:w="1304" w:type="dxa"/>
          </w:tcPr>
          <w:p w14:paraId="34663A01" w14:textId="5A1D991D" w:rsidR="00044F68" w:rsidRPr="00044F68" w:rsidRDefault="00727E3E" w:rsidP="00044F68">
            <w:pPr>
              <w:ind w:firstLine="0"/>
              <w:rPr>
                <w:rFonts w:ascii="UD デジタル 教科書体 NK-R" w:eastAsia="UD デジタル 教科書体 NK-R"/>
                <w:strike/>
                <w:sz w:val="20"/>
                <w:szCs w:val="20"/>
              </w:rPr>
            </w:pPr>
            <w:r>
              <w:rPr>
                <w:rFonts w:ascii="UD デジタル 教科書体 NK-R" w:eastAsia="UD デジタル 教科書体 NK-R"/>
                <w:noProof/>
                <w:sz w:val="20"/>
                <w:szCs w:val="20"/>
              </w:rPr>
              <w:drawing>
                <wp:inline distT="0" distB="0" distL="0" distR="0" wp14:anchorId="3C87C640" wp14:editId="3FCD617D">
                  <wp:extent cx="577192" cy="576000"/>
                  <wp:effectExtent l="0" t="0" r="0" b="0"/>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MLGs_Goal01.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7192" cy="576000"/>
                          </a:xfrm>
                          <a:prstGeom prst="rect">
                            <a:avLst/>
                          </a:prstGeom>
                        </pic:spPr>
                      </pic:pic>
                    </a:graphicData>
                  </a:graphic>
                </wp:inline>
              </w:drawing>
            </w:r>
          </w:p>
        </w:tc>
        <w:tc>
          <w:tcPr>
            <w:tcW w:w="2805" w:type="dxa"/>
          </w:tcPr>
          <w:p w14:paraId="50CC17BF" w14:textId="30B28DD8"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琵琶湖のことを意識して生活する。</w:t>
            </w:r>
          </w:p>
        </w:tc>
        <w:tc>
          <w:tcPr>
            <w:tcW w:w="2375" w:type="dxa"/>
          </w:tcPr>
          <w:p w14:paraId="40B7DCFE" w14:textId="5CF150B8"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琵琶湖の水質浄化につながる製品を開発・販売する。</w:t>
            </w:r>
          </w:p>
        </w:tc>
      </w:tr>
      <w:tr w:rsidR="00727E3E" w:rsidRPr="00042073" w14:paraId="14D3B3FC" w14:textId="77777777" w:rsidTr="0002089A">
        <w:tc>
          <w:tcPr>
            <w:tcW w:w="2123" w:type="dxa"/>
          </w:tcPr>
          <w:p w14:paraId="3D4D659F"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 xml:space="preserve">3 (2) ①水源林の適正な保全および管理 </w:t>
            </w:r>
          </w:p>
        </w:tc>
        <w:tc>
          <w:tcPr>
            <w:tcW w:w="1304" w:type="dxa"/>
          </w:tcPr>
          <w:p w14:paraId="5D405875" w14:textId="1D3BD327"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1B203904" wp14:editId="2EE9AA8E">
                  <wp:extent cx="576000" cy="576000"/>
                  <wp:effectExtent l="0" t="0" r="0" b="0"/>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MLGs_Goal05.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088E563A" w14:textId="4CF859A1"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水源の森のツアーに参加し、その大切さを家族や周囲に伝える。</w:t>
            </w:r>
          </w:p>
        </w:tc>
        <w:tc>
          <w:tcPr>
            <w:tcW w:w="2375" w:type="dxa"/>
          </w:tcPr>
          <w:p w14:paraId="578E9AC1" w14:textId="6E935E3C"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琵琶湖森林づくりパートナー協定を結ぶ。</w:t>
            </w:r>
          </w:p>
        </w:tc>
      </w:tr>
      <w:tr w:rsidR="00727E3E" w:rsidRPr="00042073" w14:paraId="1F2097DB" w14:textId="77777777" w:rsidTr="0002089A">
        <w:tc>
          <w:tcPr>
            <w:tcW w:w="2123" w:type="dxa"/>
          </w:tcPr>
          <w:p w14:paraId="18AC842B"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 xml:space="preserve">3 (2) ②森林資源の循環利用による適切な森林整備の推進 </w:t>
            </w:r>
          </w:p>
        </w:tc>
        <w:tc>
          <w:tcPr>
            <w:tcW w:w="1304" w:type="dxa"/>
          </w:tcPr>
          <w:p w14:paraId="2D573340" w14:textId="1C87DD71"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234702E8" wp14:editId="05ABBFDC">
                  <wp:extent cx="576000" cy="576000"/>
                  <wp:effectExtent l="0" t="0" r="0" b="0"/>
                  <wp:docPr id="104" name="図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MLGs_Goal05.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0555D8A0" w14:textId="75772A24"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植樹や間伐等、森林保全活動に参加する。</w:t>
            </w:r>
          </w:p>
        </w:tc>
        <w:tc>
          <w:tcPr>
            <w:tcW w:w="2375" w:type="dxa"/>
          </w:tcPr>
          <w:p w14:paraId="49641258" w14:textId="26932174"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施設・設備に県産材を利用する。</w:t>
            </w:r>
          </w:p>
        </w:tc>
      </w:tr>
      <w:tr w:rsidR="00727E3E" w:rsidRPr="00042073" w14:paraId="6654EC96" w14:textId="77777777" w:rsidTr="0002089A">
        <w:tc>
          <w:tcPr>
            <w:tcW w:w="2123" w:type="dxa"/>
          </w:tcPr>
          <w:p w14:paraId="406E76E3"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 xml:space="preserve">3 (2) ③森林生態系の保全に向けた対策の推進 </w:t>
            </w:r>
          </w:p>
        </w:tc>
        <w:tc>
          <w:tcPr>
            <w:tcW w:w="1304" w:type="dxa"/>
          </w:tcPr>
          <w:p w14:paraId="68D3C37F" w14:textId="50782243"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2BC734D0" wp14:editId="1441EC8D">
                  <wp:extent cx="576000" cy="576000"/>
                  <wp:effectExtent l="0" t="0" r="0" b="0"/>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MLGs_Goal05.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1EFFC198" w14:textId="7798A075"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森林ボランティアに参加する。</w:t>
            </w:r>
          </w:p>
        </w:tc>
        <w:tc>
          <w:tcPr>
            <w:tcW w:w="2375" w:type="dxa"/>
          </w:tcPr>
          <w:p w14:paraId="54B2B19E" w14:textId="3550B299"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事業所で利用している地下水の水源を把握し、その水源の森の保全活動を進める。</w:t>
            </w:r>
          </w:p>
        </w:tc>
      </w:tr>
      <w:tr w:rsidR="00727E3E" w:rsidRPr="00042073" w14:paraId="0E0A2E13" w14:textId="77777777" w:rsidTr="0002089A">
        <w:tc>
          <w:tcPr>
            <w:tcW w:w="2123" w:type="dxa"/>
          </w:tcPr>
          <w:p w14:paraId="63052FCD"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 xml:space="preserve">3 (2) ④農地対策 </w:t>
            </w:r>
          </w:p>
        </w:tc>
        <w:tc>
          <w:tcPr>
            <w:tcW w:w="1304" w:type="dxa"/>
          </w:tcPr>
          <w:p w14:paraId="5907A83C" w14:textId="16B3636F" w:rsidR="00044F68" w:rsidRPr="00ED5FA6" w:rsidRDefault="0002620F"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7AFA48D3" wp14:editId="6EC8CCFF">
                  <wp:extent cx="577188" cy="576000"/>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MLGs_Goal06.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7188" cy="576000"/>
                          </a:xfrm>
                          <a:prstGeom prst="rect">
                            <a:avLst/>
                          </a:prstGeom>
                        </pic:spPr>
                      </pic:pic>
                    </a:graphicData>
                  </a:graphic>
                </wp:inline>
              </w:drawing>
            </w:r>
          </w:p>
        </w:tc>
        <w:tc>
          <w:tcPr>
            <w:tcW w:w="2805" w:type="dxa"/>
          </w:tcPr>
          <w:p w14:paraId="15CDDAB2" w14:textId="03131D6E"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琵琶湖システムの取組（魚のゆりかご水田の魚道設置やビワマスの産卵床整備等）に参加する。</w:t>
            </w:r>
          </w:p>
        </w:tc>
        <w:tc>
          <w:tcPr>
            <w:tcW w:w="2375" w:type="dxa"/>
          </w:tcPr>
          <w:p w14:paraId="154B8A6D" w14:textId="73E0686D"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魚のゆりかご水田に取り組む。</w:t>
            </w:r>
          </w:p>
        </w:tc>
      </w:tr>
      <w:tr w:rsidR="00727E3E" w:rsidRPr="00042073" w14:paraId="3E4C3DED" w14:textId="77777777" w:rsidTr="0002089A">
        <w:tc>
          <w:tcPr>
            <w:tcW w:w="2123" w:type="dxa"/>
          </w:tcPr>
          <w:p w14:paraId="37964467"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 xml:space="preserve">3 (2) ⑤その他対策（砂防事業) </w:t>
            </w:r>
          </w:p>
        </w:tc>
        <w:tc>
          <w:tcPr>
            <w:tcW w:w="1304" w:type="dxa"/>
          </w:tcPr>
          <w:p w14:paraId="1ACAF16C" w14:textId="4BB7E484"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68C679E9" wp14:editId="396FA2D4">
                  <wp:extent cx="576000" cy="576000"/>
                  <wp:effectExtent l="0" t="0" r="0" b="0"/>
                  <wp:docPr id="107" name="図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MLGs_Goal08.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769C7314" w14:textId="0F5CB3F2"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滋賀県防災情報マップで災害リスクを確認する。</w:t>
            </w:r>
          </w:p>
        </w:tc>
        <w:tc>
          <w:tcPr>
            <w:tcW w:w="2375" w:type="dxa"/>
          </w:tcPr>
          <w:p w14:paraId="77FD52FA" w14:textId="77777777" w:rsidR="00044F68" w:rsidRDefault="00044F68" w:rsidP="00044F68">
            <w:pPr>
              <w:ind w:firstLine="0"/>
              <w:rPr>
                <w:rFonts w:ascii="UD デジタル 教科書体 NK-R" w:eastAsia="UD デジタル 教科書体 NK-R"/>
              </w:rPr>
            </w:pPr>
            <w:r w:rsidRPr="00042073">
              <w:rPr>
                <w:rFonts w:ascii="UD デジタル 教科書体 NK-R" w:eastAsia="UD デジタル 教科書体 NK-R" w:hint="eastAsia"/>
              </w:rPr>
              <w:t>事業所等の立地に災害リスクを考慮する。</w:t>
            </w:r>
          </w:p>
          <w:p w14:paraId="3516C0A0" w14:textId="77777777" w:rsidR="0002089A" w:rsidRDefault="0002089A" w:rsidP="00044F68">
            <w:pPr>
              <w:ind w:firstLine="0"/>
              <w:rPr>
                <w:rFonts w:ascii="UD デジタル 教科書体 NK-R" w:eastAsia="UD デジタル 教科書体 NK-R"/>
              </w:rPr>
            </w:pPr>
          </w:p>
          <w:p w14:paraId="44E88B92" w14:textId="77777777" w:rsidR="0002620F" w:rsidRDefault="0002620F" w:rsidP="00044F68">
            <w:pPr>
              <w:ind w:firstLine="0"/>
              <w:rPr>
                <w:rFonts w:ascii="UD デジタル 教科書体 NK-R" w:eastAsia="UD デジタル 教科書体 NK-R"/>
              </w:rPr>
            </w:pPr>
          </w:p>
          <w:p w14:paraId="283F4AE3" w14:textId="77777777" w:rsidR="0002620F" w:rsidRDefault="0002620F" w:rsidP="00044F68">
            <w:pPr>
              <w:ind w:firstLine="0"/>
              <w:rPr>
                <w:rFonts w:ascii="UD デジタル 教科書体 NK-R" w:eastAsia="UD デジタル 教科書体 NK-R"/>
              </w:rPr>
            </w:pPr>
          </w:p>
          <w:p w14:paraId="6AF7C4F8" w14:textId="726FFA1E" w:rsidR="0002620F" w:rsidRPr="00042073" w:rsidRDefault="0002620F" w:rsidP="00044F68">
            <w:pPr>
              <w:ind w:firstLine="0"/>
              <w:rPr>
                <w:rFonts w:ascii="UD デジタル 教科書体 NK-R" w:eastAsia="UD デジタル 教科書体 NK-R"/>
                <w:sz w:val="20"/>
                <w:szCs w:val="20"/>
              </w:rPr>
            </w:pPr>
          </w:p>
        </w:tc>
      </w:tr>
      <w:tr w:rsidR="0002089A" w:rsidRPr="00042073" w14:paraId="1FB82F5A" w14:textId="77777777" w:rsidTr="00AD6FD3">
        <w:tc>
          <w:tcPr>
            <w:tcW w:w="2123" w:type="dxa"/>
            <w:shd w:val="clear" w:color="auto" w:fill="DBE5F1" w:themeFill="accent1" w:themeFillTint="33"/>
          </w:tcPr>
          <w:p w14:paraId="77C325A2" w14:textId="2BC9BBE2" w:rsidR="0002089A" w:rsidRPr="00ED5FA6" w:rsidRDefault="0002089A" w:rsidP="0002089A">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lastRenderedPageBreak/>
              <w:t>琵琶湖保全再生計画</w:t>
            </w:r>
          </w:p>
        </w:tc>
        <w:tc>
          <w:tcPr>
            <w:tcW w:w="1304" w:type="dxa"/>
            <w:shd w:val="clear" w:color="auto" w:fill="DBE5F1" w:themeFill="accent1" w:themeFillTint="33"/>
          </w:tcPr>
          <w:p w14:paraId="1487ACD1" w14:textId="753997A7" w:rsidR="0002089A" w:rsidRDefault="0002089A" w:rsidP="0002089A">
            <w:pPr>
              <w:ind w:firstLine="0"/>
              <w:rPr>
                <w:rFonts w:ascii="UD デジタル 教科書体 NK-R" w:eastAsia="UD デジタル 教科書体 NK-R"/>
                <w:noProof/>
                <w:sz w:val="20"/>
                <w:szCs w:val="20"/>
              </w:rPr>
            </w:pPr>
            <w:r w:rsidRPr="00ED5FA6">
              <w:rPr>
                <w:rFonts w:ascii="UD デジタル 教科書体 NK-R" w:eastAsia="UD デジタル 教科書体 NK-R" w:hint="eastAsia"/>
                <w:sz w:val="20"/>
                <w:szCs w:val="20"/>
              </w:rPr>
              <w:t>MLGs</w:t>
            </w:r>
          </w:p>
        </w:tc>
        <w:tc>
          <w:tcPr>
            <w:tcW w:w="2805" w:type="dxa"/>
            <w:shd w:val="clear" w:color="auto" w:fill="DBE5F1" w:themeFill="accent1" w:themeFillTint="33"/>
          </w:tcPr>
          <w:p w14:paraId="33FD963C" w14:textId="3D7BD79B" w:rsidR="0002089A" w:rsidRPr="00042073" w:rsidRDefault="0002089A" w:rsidP="0002089A">
            <w:pPr>
              <w:ind w:firstLine="0"/>
              <w:rPr>
                <w:rFonts w:ascii="UD デジタル 教科書体 NK-R" w:eastAsia="UD デジタル 教科書体 NK-R"/>
              </w:rPr>
            </w:pPr>
            <w:r w:rsidRPr="00ED5FA6">
              <w:rPr>
                <w:rFonts w:ascii="UD デジタル 教科書体 NK-R" w:eastAsia="UD デジタル 教科書体 NK-R" w:hint="eastAsia"/>
                <w:sz w:val="20"/>
                <w:szCs w:val="20"/>
              </w:rPr>
              <w:t>暮らしの中で</w:t>
            </w:r>
          </w:p>
        </w:tc>
        <w:tc>
          <w:tcPr>
            <w:tcW w:w="2375" w:type="dxa"/>
            <w:shd w:val="clear" w:color="auto" w:fill="DBE5F1" w:themeFill="accent1" w:themeFillTint="33"/>
          </w:tcPr>
          <w:p w14:paraId="22793A24" w14:textId="530B2B8D" w:rsidR="0002089A" w:rsidRPr="00042073" w:rsidRDefault="0002089A" w:rsidP="0002089A">
            <w:pPr>
              <w:ind w:firstLine="0"/>
              <w:rPr>
                <w:rFonts w:ascii="UD デジタル 教科書体 NK-R" w:eastAsia="UD デジタル 教科書体 NK-R"/>
              </w:rPr>
            </w:pPr>
            <w:r w:rsidRPr="00ED5FA6">
              <w:rPr>
                <w:rFonts w:ascii="UD デジタル 教科書体 NK-R" w:eastAsia="UD デジタル 教科書体 NK-R" w:hint="eastAsia"/>
                <w:sz w:val="20"/>
                <w:szCs w:val="20"/>
              </w:rPr>
              <w:t>事業・産業の中で</w:t>
            </w:r>
          </w:p>
        </w:tc>
      </w:tr>
      <w:tr w:rsidR="00727E3E" w:rsidRPr="00042073" w14:paraId="5D070126" w14:textId="77777777" w:rsidTr="0002089A">
        <w:tc>
          <w:tcPr>
            <w:tcW w:w="2123" w:type="dxa"/>
          </w:tcPr>
          <w:p w14:paraId="0DF0933A"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(3) ①ア　ヨシ群落の保全および再生</w:t>
            </w:r>
          </w:p>
        </w:tc>
        <w:tc>
          <w:tcPr>
            <w:tcW w:w="1304" w:type="dxa"/>
          </w:tcPr>
          <w:p w14:paraId="614CE1A6" w14:textId="31696B70"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344B7324" wp14:editId="761F2F22">
                  <wp:extent cx="576000" cy="576000"/>
                  <wp:effectExtent l="0" t="0" r="0" b="0"/>
                  <wp:docPr id="108" name="図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MLGs_Goal03.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5D798561" w14:textId="4CDB5260"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ヨシ群落の保全活動（ヨシ刈り等）に参加する。</w:t>
            </w:r>
          </w:p>
        </w:tc>
        <w:tc>
          <w:tcPr>
            <w:tcW w:w="2375" w:type="dxa"/>
          </w:tcPr>
          <w:p w14:paraId="19FEBF8B" w14:textId="14F401EC"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ヨシを使った製品を開発する。</w:t>
            </w:r>
          </w:p>
        </w:tc>
      </w:tr>
      <w:tr w:rsidR="00727E3E" w:rsidRPr="00042073" w14:paraId="24141FB9" w14:textId="77777777" w:rsidTr="0002089A">
        <w:tc>
          <w:tcPr>
            <w:tcW w:w="2123" w:type="dxa"/>
          </w:tcPr>
          <w:p w14:paraId="70C3FDD9"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(3) ①イ　内湖等の保全および再生</w:t>
            </w:r>
          </w:p>
        </w:tc>
        <w:tc>
          <w:tcPr>
            <w:tcW w:w="1304" w:type="dxa"/>
          </w:tcPr>
          <w:p w14:paraId="29EE4F04" w14:textId="635FE0FB"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7046E3FC" wp14:editId="6AA51C7A">
                  <wp:extent cx="576000" cy="576000"/>
                  <wp:effectExtent l="0" t="0" r="0" b="0"/>
                  <wp:docPr id="109" name="図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MLGs_Goal03.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365A168F" w14:textId="7651748D"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地域の自然観察会に参加する。</w:t>
            </w:r>
          </w:p>
        </w:tc>
        <w:tc>
          <w:tcPr>
            <w:tcW w:w="2375" w:type="dxa"/>
          </w:tcPr>
          <w:p w14:paraId="39203814" w14:textId="6FFA746D"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多様な生き物を守る活動に助成したり、社員が参加したりする。</w:t>
            </w:r>
          </w:p>
        </w:tc>
      </w:tr>
      <w:tr w:rsidR="00727E3E" w:rsidRPr="00042073" w14:paraId="36CA9CB5" w14:textId="77777777" w:rsidTr="0002089A">
        <w:tc>
          <w:tcPr>
            <w:tcW w:w="2123" w:type="dxa"/>
          </w:tcPr>
          <w:p w14:paraId="3311C87C"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(3) ①ウ　砂浜、湖岸、湖岸の緑地の保全および再生</w:t>
            </w:r>
          </w:p>
        </w:tc>
        <w:tc>
          <w:tcPr>
            <w:tcW w:w="1304" w:type="dxa"/>
          </w:tcPr>
          <w:p w14:paraId="4C451370" w14:textId="1C1331AB"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27653953" wp14:editId="7154F493">
                  <wp:extent cx="576000" cy="576000"/>
                  <wp:effectExtent l="0" t="0" r="0" b="0"/>
                  <wp:docPr id="110" name="図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MLGs_Goal03.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11079A17" w14:textId="2DF14846"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身近な自然を知る・学ぶ。</w:t>
            </w:r>
          </w:p>
        </w:tc>
        <w:tc>
          <w:tcPr>
            <w:tcW w:w="2375" w:type="dxa"/>
          </w:tcPr>
          <w:p w14:paraId="6BAF1522" w14:textId="1C6E736F"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工事を行う際には、その土地の生態系を損なわないようにする。</w:t>
            </w:r>
          </w:p>
        </w:tc>
      </w:tr>
      <w:tr w:rsidR="00727E3E" w:rsidRPr="00042073" w14:paraId="4F491539" w14:textId="77777777" w:rsidTr="0002089A">
        <w:tc>
          <w:tcPr>
            <w:tcW w:w="2123" w:type="dxa"/>
          </w:tcPr>
          <w:p w14:paraId="15EAA033"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(3) ②ア　外来動植物全般の対策</w:t>
            </w:r>
          </w:p>
        </w:tc>
        <w:tc>
          <w:tcPr>
            <w:tcW w:w="1304" w:type="dxa"/>
          </w:tcPr>
          <w:p w14:paraId="65109333" w14:textId="6718C993"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3CF9FA3F" wp14:editId="5D0227AA">
                  <wp:extent cx="576000" cy="576000"/>
                  <wp:effectExtent l="0" t="0" r="0" b="0"/>
                  <wp:docPr id="111"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MLGs_Goal03.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47EC0117" w14:textId="7A921052"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捕まえた外来種は元に戻さない。</w:t>
            </w:r>
          </w:p>
        </w:tc>
        <w:tc>
          <w:tcPr>
            <w:tcW w:w="2375" w:type="dxa"/>
          </w:tcPr>
          <w:p w14:paraId="43F2A8F8" w14:textId="544F202C"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駆除対象の動植物をつかった製品を開発する。</w:t>
            </w:r>
          </w:p>
        </w:tc>
      </w:tr>
      <w:tr w:rsidR="00727E3E" w:rsidRPr="00042073" w14:paraId="45B9F92B" w14:textId="77777777" w:rsidTr="0002089A">
        <w:tc>
          <w:tcPr>
            <w:tcW w:w="2123" w:type="dxa"/>
          </w:tcPr>
          <w:p w14:paraId="41C01176"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(3) ②イ　外来動物対策</w:t>
            </w:r>
          </w:p>
        </w:tc>
        <w:tc>
          <w:tcPr>
            <w:tcW w:w="1304" w:type="dxa"/>
          </w:tcPr>
          <w:p w14:paraId="006AA8F9" w14:textId="60A0D0F3"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147CD8D7" wp14:editId="14976C6D">
                  <wp:extent cx="576000" cy="576000"/>
                  <wp:effectExtent l="0" t="0" r="0" b="0"/>
                  <wp:docPr id="112" name="図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MLGs_Goal03.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16E1086A" w14:textId="6E22129E" w:rsidR="00044F68" w:rsidRPr="00042073" w:rsidRDefault="00044F68" w:rsidP="00044F68">
            <w:pPr>
              <w:ind w:firstLine="0"/>
              <w:rPr>
                <w:rFonts w:ascii="UD デジタル 教科書体 NK-R" w:eastAsia="UD デジタル 教科書体 NK-R"/>
                <w:sz w:val="20"/>
                <w:szCs w:val="20"/>
              </w:rPr>
            </w:pPr>
            <w:r w:rsidRPr="00992BEC">
              <w:rPr>
                <w:rFonts w:ascii="UD デジタル 教科書体 NK-R" w:eastAsia="UD デジタル 教科書体 NK-R" w:hint="eastAsia"/>
              </w:rPr>
              <w:t>外来魚を釣り</w:t>
            </w:r>
            <w:r w:rsidR="0002620F">
              <w:rPr>
                <w:rFonts w:ascii="UD デジタル 教科書体 NK-R" w:eastAsia="UD デジタル 教科書体 NK-R" w:hint="eastAsia"/>
              </w:rPr>
              <w:t>大会に参加する。</w:t>
            </w:r>
          </w:p>
        </w:tc>
        <w:tc>
          <w:tcPr>
            <w:tcW w:w="2375" w:type="dxa"/>
          </w:tcPr>
          <w:p w14:paraId="520C8793" w14:textId="3A9CC15D"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多様な生き物を守る活動に助成したり、社員が参加したりする。</w:t>
            </w:r>
          </w:p>
        </w:tc>
      </w:tr>
      <w:tr w:rsidR="00727E3E" w:rsidRPr="00042073" w14:paraId="09B4DC15" w14:textId="77777777" w:rsidTr="0002089A">
        <w:tc>
          <w:tcPr>
            <w:tcW w:w="2123" w:type="dxa"/>
          </w:tcPr>
          <w:p w14:paraId="0A98B1DA"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(3) ②ウ　外来植物対策</w:t>
            </w:r>
          </w:p>
        </w:tc>
        <w:tc>
          <w:tcPr>
            <w:tcW w:w="1304" w:type="dxa"/>
          </w:tcPr>
          <w:p w14:paraId="1EEBB9C3" w14:textId="4ED68CF6"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17EA8D71" wp14:editId="1C40D3E3">
                  <wp:extent cx="576000" cy="576000"/>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MLGs_Goal03.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54421ED8" w14:textId="28D3E180"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侵略的外来植物（オオバナミズキンバイやオオキンケイギク等）の駆除活動に参加する。</w:t>
            </w:r>
          </w:p>
        </w:tc>
        <w:tc>
          <w:tcPr>
            <w:tcW w:w="2375" w:type="dxa"/>
          </w:tcPr>
          <w:p w14:paraId="07A6165E" w14:textId="2AB2CF9F"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多様な生き物を守る活動に助成したり、社員が参加したりする。</w:t>
            </w:r>
          </w:p>
        </w:tc>
      </w:tr>
      <w:tr w:rsidR="00727E3E" w:rsidRPr="00042073" w14:paraId="7CAC715E" w14:textId="77777777" w:rsidTr="0002089A">
        <w:tc>
          <w:tcPr>
            <w:tcW w:w="2123" w:type="dxa"/>
          </w:tcPr>
          <w:p w14:paraId="7A6BD37D"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 xml:space="preserve">3 (3) ③カワウによる被害防止等 </w:t>
            </w:r>
          </w:p>
        </w:tc>
        <w:tc>
          <w:tcPr>
            <w:tcW w:w="1304" w:type="dxa"/>
          </w:tcPr>
          <w:p w14:paraId="159D55A7" w14:textId="637E6405"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02D008A2" wp14:editId="01E7E926">
                  <wp:extent cx="576000" cy="576000"/>
                  <wp:effectExtent l="0" t="0" r="0" b="0"/>
                  <wp:docPr id="114"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MLGs_Goal03.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4FEBA93B" w14:textId="637EC410"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身近な自然を知る・学ぶ。</w:t>
            </w:r>
          </w:p>
        </w:tc>
        <w:tc>
          <w:tcPr>
            <w:tcW w:w="2375" w:type="dxa"/>
          </w:tcPr>
          <w:p w14:paraId="1EC813CD" w14:textId="11348E7B"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多様な生き物を守る活動に助成したり、社員が参加したりする。</w:t>
            </w:r>
          </w:p>
        </w:tc>
      </w:tr>
      <w:tr w:rsidR="00727E3E" w:rsidRPr="00042073" w14:paraId="2A7099BF" w14:textId="77777777" w:rsidTr="0002089A">
        <w:tc>
          <w:tcPr>
            <w:tcW w:w="2123" w:type="dxa"/>
          </w:tcPr>
          <w:p w14:paraId="7E861170"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(3) ④ア　水草の除去等</w:t>
            </w:r>
          </w:p>
        </w:tc>
        <w:tc>
          <w:tcPr>
            <w:tcW w:w="1304" w:type="dxa"/>
          </w:tcPr>
          <w:p w14:paraId="78580446" w14:textId="3AB0FFE0"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335513FC" wp14:editId="61EC7BB1">
                  <wp:extent cx="576000" cy="576000"/>
                  <wp:effectExtent l="0" t="0" r="0" b="0"/>
                  <wp:docPr id="115"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MLGs_Goal03.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63A8E4BE" w14:textId="284AB10B" w:rsidR="00044F68" w:rsidRPr="00992BEC" w:rsidRDefault="00044F68" w:rsidP="00044F68">
            <w:pPr>
              <w:ind w:firstLine="0"/>
              <w:rPr>
                <w:rFonts w:ascii="UD デジタル 教科書体 NK-R" w:eastAsia="UD デジタル 教科書体 NK-R"/>
                <w:sz w:val="20"/>
                <w:szCs w:val="20"/>
              </w:rPr>
            </w:pPr>
            <w:r w:rsidRPr="00992BEC">
              <w:rPr>
                <w:rFonts w:ascii="UD デジタル 教科書体 NK-R" w:eastAsia="UD デジタル 教科書体 NK-R" w:hint="eastAsia"/>
              </w:rPr>
              <w:t>水草堆肥を活用する。</w:t>
            </w:r>
          </w:p>
        </w:tc>
        <w:tc>
          <w:tcPr>
            <w:tcW w:w="2375" w:type="dxa"/>
          </w:tcPr>
          <w:p w14:paraId="615C3BD7" w14:textId="5476BADA" w:rsidR="00044F68" w:rsidRPr="00992BEC" w:rsidRDefault="00044F68" w:rsidP="00044F68">
            <w:pPr>
              <w:ind w:firstLine="0"/>
              <w:rPr>
                <w:rFonts w:ascii="UD デジタル 教科書体 NK-R" w:eastAsia="UD デジタル 教科書体 NK-R"/>
                <w:sz w:val="20"/>
                <w:szCs w:val="20"/>
              </w:rPr>
            </w:pPr>
            <w:r w:rsidRPr="00992BEC">
              <w:rPr>
                <w:rFonts w:ascii="UD デジタル 教科書体 NK-R" w:eastAsia="UD デジタル 教科書体 NK-R" w:hint="eastAsia"/>
              </w:rPr>
              <w:t>駆除対象の動植物をつかった製品を開発する。</w:t>
            </w:r>
          </w:p>
        </w:tc>
      </w:tr>
      <w:tr w:rsidR="00727E3E" w:rsidRPr="00042073" w14:paraId="78E98F39" w14:textId="77777777" w:rsidTr="0002089A">
        <w:tc>
          <w:tcPr>
            <w:tcW w:w="2123" w:type="dxa"/>
          </w:tcPr>
          <w:p w14:paraId="3CC70AC8"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(3) ④イ　湖岸漂着ごみ等の処理</w:t>
            </w:r>
          </w:p>
        </w:tc>
        <w:tc>
          <w:tcPr>
            <w:tcW w:w="1304" w:type="dxa"/>
          </w:tcPr>
          <w:p w14:paraId="3AF55EB1" w14:textId="4A3DD203"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40AEA1B8" wp14:editId="56A745DB">
                  <wp:extent cx="576000" cy="576000"/>
                  <wp:effectExtent l="0" t="0" r="0" b="0"/>
                  <wp:docPr id="116"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MLGs_Goal04.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723E8371" w14:textId="69EB1E73"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清掃活動に参加する。</w:t>
            </w:r>
          </w:p>
        </w:tc>
        <w:tc>
          <w:tcPr>
            <w:tcW w:w="2375" w:type="dxa"/>
          </w:tcPr>
          <w:p w14:paraId="63456967" w14:textId="7BFC1923"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淡海エコフォスター制度や清掃活動に参加する。</w:t>
            </w:r>
          </w:p>
        </w:tc>
      </w:tr>
      <w:tr w:rsidR="00727E3E" w:rsidRPr="00042073" w14:paraId="63A71F58" w14:textId="77777777" w:rsidTr="0002089A">
        <w:tc>
          <w:tcPr>
            <w:tcW w:w="2123" w:type="dxa"/>
          </w:tcPr>
          <w:p w14:paraId="332872BF"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(3) ④ウ　湖底の耕うん、砂地の造成等</w:t>
            </w:r>
          </w:p>
        </w:tc>
        <w:tc>
          <w:tcPr>
            <w:tcW w:w="1304" w:type="dxa"/>
          </w:tcPr>
          <w:p w14:paraId="31C6D8BD" w14:textId="69B52D56"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66992B6F" wp14:editId="7A42FB36">
                  <wp:extent cx="576000" cy="576000"/>
                  <wp:effectExtent l="0" t="0" r="0" b="0"/>
                  <wp:docPr id="117"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MLGs_Goal02.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34758BD9" w14:textId="115D3B1E"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セタシジミの味噌汁や炊き込みご飯を作る。</w:t>
            </w:r>
          </w:p>
        </w:tc>
        <w:tc>
          <w:tcPr>
            <w:tcW w:w="2375" w:type="dxa"/>
          </w:tcPr>
          <w:p w14:paraId="1C82DEB9" w14:textId="40B1BADA"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琵琶湖の魚介類をつかった商品を開発する。</w:t>
            </w:r>
          </w:p>
        </w:tc>
      </w:tr>
      <w:tr w:rsidR="00727E3E" w:rsidRPr="00042073" w14:paraId="3E34F035" w14:textId="77777777" w:rsidTr="0002089A">
        <w:tc>
          <w:tcPr>
            <w:tcW w:w="2123" w:type="dxa"/>
          </w:tcPr>
          <w:p w14:paraId="1D6A5F64"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(3) ⑤生物多様性の保全の推進</w:t>
            </w:r>
          </w:p>
        </w:tc>
        <w:tc>
          <w:tcPr>
            <w:tcW w:w="1304" w:type="dxa"/>
          </w:tcPr>
          <w:p w14:paraId="14DA52CD" w14:textId="775DCAE2"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643D2E18" wp14:editId="1A1E4170">
                  <wp:extent cx="576000" cy="576000"/>
                  <wp:effectExtent l="0" t="0" r="0" b="0"/>
                  <wp:docPr id="118"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MLGs_Goal03.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16A7434A" w14:textId="0194C414"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地域の自然観察会に参加する。</w:t>
            </w:r>
          </w:p>
        </w:tc>
        <w:tc>
          <w:tcPr>
            <w:tcW w:w="2375" w:type="dxa"/>
          </w:tcPr>
          <w:p w14:paraId="626AAC7C" w14:textId="77777777" w:rsidR="00044F68" w:rsidRDefault="00044F68" w:rsidP="00044F68">
            <w:pPr>
              <w:ind w:firstLine="0"/>
              <w:rPr>
                <w:rFonts w:ascii="UD デジタル 教科書体 NK-R" w:eastAsia="UD デジタル 教科書体 NK-R"/>
              </w:rPr>
            </w:pPr>
            <w:r w:rsidRPr="00042073">
              <w:rPr>
                <w:rFonts w:ascii="UD デジタル 教科書体 NK-R" w:eastAsia="UD デジタル 教科書体 NK-R" w:hint="eastAsia"/>
              </w:rPr>
              <w:t>事業所内に希少種を保全するためのビオトープを設置する。</w:t>
            </w:r>
          </w:p>
          <w:p w14:paraId="29CD25EE" w14:textId="7D5A0593" w:rsidR="0002089A" w:rsidRPr="00042073" w:rsidRDefault="0002089A" w:rsidP="00044F68">
            <w:pPr>
              <w:ind w:firstLine="0"/>
              <w:rPr>
                <w:rFonts w:ascii="UD デジタル 教科書体 NK-R" w:eastAsia="UD デジタル 教科書体 NK-R"/>
                <w:sz w:val="20"/>
                <w:szCs w:val="20"/>
              </w:rPr>
            </w:pPr>
          </w:p>
        </w:tc>
      </w:tr>
      <w:tr w:rsidR="0002089A" w:rsidRPr="00042073" w14:paraId="7D05CBDC" w14:textId="77777777" w:rsidTr="00AD6FD3">
        <w:tc>
          <w:tcPr>
            <w:tcW w:w="2123" w:type="dxa"/>
            <w:shd w:val="clear" w:color="auto" w:fill="DBE5F1" w:themeFill="accent1" w:themeFillTint="33"/>
          </w:tcPr>
          <w:p w14:paraId="02446192" w14:textId="7CA915ED" w:rsidR="0002089A" w:rsidRPr="00ED5FA6" w:rsidRDefault="0002089A" w:rsidP="0002089A">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lastRenderedPageBreak/>
              <w:t>琵琶湖保全再生計画</w:t>
            </w:r>
          </w:p>
        </w:tc>
        <w:tc>
          <w:tcPr>
            <w:tcW w:w="1304" w:type="dxa"/>
            <w:shd w:val="clear" w:color="auto" w:fill="DBE5F1" w:themeFill="accent1" w:themeFillTint="33"/>
          </w:tcPr>
          <w:p w14:paraId="145FCBC0" w14:textId="7DBB1231" w:rsidR="0002089A" w:rsidRDefault="0002089A" w:rsidP="0002089A">
            <w:pPr>
              <w:ind w:firstLine="0"/>
              <w:rPr>
                <w:rFonts w:ascii="UD デジタル 教科書体 NK-R" w:eastAsia="UD デジタル 教科書体 NK-R"/>
                <w:noProof/>
                <w:sz w:val="20"/>
                <w:szCs w:val="20"/>
              </w:rPr>
            </w:pPr>
            <w:r w:rsidRPr="00ED5FA6">
              <w:rPr>
                <w:rFonts w:ascii="UD デジタル 教科書体 NK-R" w:eastAsia="UD デジタル 教科書体 NK-R" w:hint="eastAsia"/>
                <w:sz w:val="20"/>
                <w:szCs w:val="20"/>
              </w:rPr>
              <w:t>MLGs</w:t>
            </w:r>
          </w:p>
        </w:tc>
        <w:tc>
          <w:tcPr>
            <w:tcW w:w="2805" w:type="dxa"/>
            <w:shd w:val="clear" w:color="auto" w:fill="DBE5F1" w:themeFill="accent1" w:themeFillTint="33"/>
          </w:tcPr>
          <w:p w14:paraId="3A183096" w14:textId="0CB5E4B4" w:rsidR="0002089A" w:rsidRPr="00042073" w:rsidRDefault="0002089A" w:rsidP="0002089A">
            <w:pPr>
              <w:ind w:firstLine="0"/>
              <w:rPr>
                <w:rFonts w:ascii="UD デジタル 教科書体 NK-R" w:eastAsia="UD デジタル 教科書体 NK-R"/>
              </w:rPr>
            </w:pPr>
            <w:r w:rsidRPr="00ED5FA6">
              <w:rPr>
                <w:rFonts w:ascii="UD デジタル 教科書体 NK-R" w:eastAsia="UD デジタル 教科書体 NK-R" w:hint="eastAsia"/>
                <w:sz w:val="20"/>
                <w:szCs w:val="20"/>
              </w:rPr>
              <w:t>暮らしの中で</w:t>
            </w:r>
          </w:p>
        </w:tc>
        <w:tc>
          <w:tcPr>
            <w:tcW w:w="2375" w:type="dxa"/>
            <w:shd w:val="clear" w:color="auto" w:fill="DBE5F1" w:themeFill="accent1" w:themeFillTint="33"/>
          </w:tcPr>
          <w:p w14:paraId="4D0CBEF0" w14:textId="39138D74" w:rsidR="0002089A" w:rsidRPr="00042073" w:rsidRDefault="0002089A" w:rsidP="0002089A">
            <w:pPr>
              <w:ind w:firstLine="0"/>
              <w:rPr>
                <w:rFonts w:ascii="UD デジタル 教科書体 NK-R" w:eastAsia="UD デジタル 教科書体 NK-R"/>
              </w:rPr>
            </w:pPr>
            <w:r w:rsidRPr="00ED5FA6">
              <w:rPr>
                <w:rFonts w:ascii="UD デジタル 教科書体 NK-R" w:eastAsia="UD デジタル 教科書体 NK-R" w:hint="eastAsia"/>
                <w:sz w:val="20"/>
                <w:szCs w:val="20"/>
              </w:rPr>
              <w:t>事業・産業の中で</w:t>
            </w:r>
          </w:p>
        </w:tc>
      </w:tr>
      <w:tr w:rsidR="00727E3E" w:rsidRPr="00042073" w14:paraId="64B3DF1D" w14:textId="77777777" w:rsidTr="0002089A">
        <w:tc>
          <w:tcPr>
            <w:tcW w:w="2123" w:type="dxa"/>
          </w:tcPr>
          <w:p w14:paraId="0FEFE571"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(3) ⑥陸水域における生物生息環境の連続性の確保</w:t>
            </w:r>
          </w:p>
        </w:tc>
        <w:tc>
          <w:tcPr>
            <w:tcW w:w="1304" w:type="dxa"/>
          </w:tcPr>
          <w:p w14:paraId="0141DEC5" w14:textId="5148C1B6"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6F3C42F3" wp14:editId="54842F88">
                  <wp:extent cx="577188" cy="576000"/>
                  <wp:effectExtent l="0" t="0" r="0" b="0"/>
                  <wp:docPr id="119" name="図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MLGs_Goal06.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7188" cy="576000"/>
                          </a:xfrm>
                          <a:prstGeom prst="rect">
                            <a:avLst/>
                          </a:prstGeom>
                        </pic:spPr>
                      </pic:pic>
                    </a:graphicData>
                  </a:graphic>
                </wp:inline>
              </w:drawing>
            </w:r>
          </w:p>
        </w:tc>
        <w:tc>
          <w:tcPr>
            <w:tcW w:w="2805" w:type="dxa"/>
          </w:tcPr>
          <w:p w14:paraId="570BE051" w14:textId="4332E77E"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魚道設置や機能改善の取組に参加する。</w:t>
            </w:r>
          </w:p>
        </w:tc>
        <w:tc>
          <w:tcPr>
            <w:tcW w:w="2375" w:type="dxa"/>
          </w:tcPr>
          <w:p w14:paraId="7DA95878" w14:textId="12E79768"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魚のゆりかご水田に取り組む。</w:t>
            </w:r>
          </w:p>
        </w:tc>
      </w:tr>
      <w:tr w:rsidR="00727E3E" w:rsidRPr="00042073" w14:paraId="38072E0E" w14:textId="77777777" w:rsidTr="0002089A">
        <w:tc>
          <w:tcPr>
            <w:tcW w:w="2123" w:type="dxa"/>
          </w:tcPr>
          <w:p w14:paraId="63834E8C"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 xml:space="preserve">3 (4) ①琵琶湖を中心とした景観の整備および保全 </w:t>
            </w:r>
          </w:p>
        </w:tc>
        <w:tc>
          <w:tcPr>
            <w:tcW w:w="1304" w:type="dxa"/>
          </w:tcPr>
          <w:p w14:paraId="3F694A18" w14:textId="1E5AAB54"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176B7402" wp14:editId="104E36F0">
                  <wp:extent cx="576000" cy="576000"/>
                  <wp:effectExtent l="0" t="0" r="0" b="0"/>
                  <wp:docPr id="120" name="図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MLGs_Goal04.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454C5083" w14:textId="23BD1B8E"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バーベキュー等、野外調理で使用した網やコンロの片付けはマナーを守って行う。</w:t>
            </w:r>
          </w:p>
        </w:tc>
        <w:tc>
          <w:tcPr>
            <w:tcW w:w="2375" w:type="dxa"/>
          </w:tcPr>
          <w:p w14:paraId="1BB98A9B" w14:textId="59A82C6C"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市民団体の活動を支援する。</w:t>
            </w:r>
          </w:p>
        </w:tc>
      </w:tr>
      <w:tr w:rsidR="00727E3E" w:rsidRPr="00042073" w14:paraId="707CC449" w14:textId="77777777" w:rsidTr="0002089A">
        <w:tc>
          <w:tcPr>
            <w:tcW w:w="2123" w:type="dxa"/>
          </w:tcPr>
          <w:p w14:paraId="067EAF73"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 xml:space="preserve">3 (4) ②文化的景観の保存および整備 </w:t>
            </w:r>
          </w:p>
        </w:tc>
        <w:tc>
          <w:tcPr>
            <w:tcW w:w="1304" w:type="dxa"/>
          </w:tcPr>
          <w:p w14:paraId="451D7285" w14:textId="335EE34F"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5A431B66" wp14:editId="59BA942F">
                  <wp:extent cx="576000" cy="576000"/>
                  <wp:effectExtent l="0" t="0" r="0" b="0"/>
                  <wp:docPr id="121" name="図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MLGs_Goal12.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15BF2472" w14:textId="28D6D4C7"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地域の伝統的なまつりに参加する。（あるいは見物に行く。）</w:t>
            </w:r>
          </w:p>
        </w:tc>
        <w:tc>
          <w:tcPr>
            <w:tcW w:w="2375" w:type="dxa"/>
          </w:tcPr>
          <w:p w14:paraId="60E5F1DE" w14:textId="130C7AE9"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水とつながる歴史や文化をめぐるツアーを企画する。</w:t>
            </w:r>
          </w:p>
        </w:tc>
      </w:tr>
      <w:tr w:rsidR="00727E3E" w:rsidRPr="00042073" w14:paraId="6877BFDA" w14:textId="77777777" w:rsidTr="0002089A">
        <w:tc>
          <w:tcPr>
            <w:tcW w:w="2123" w:type="dxa"/>
          </w:tcPr>
          <w:p w14:paraId="7D832146"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(5) ①ア　環境に配慮した農業の普及</w:t>
            </w:r>
          </w:p>
        </w:tc>
        <w:tc>
          <w:tcPr>
            <w:tcW w:w="1304" w:type="dxa"/>
          </w:tcPr>
          <w:p w14:paraId="2AA064E8" w14:textId="72282D71"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0A6432E7" wp14:editId="18F8772B">
                  <wp:extent cx="576000" cy="576000"/>
                  <wp:effectExtent l="0" t="0" r="0" b="0"/>
                  <wp:docPr id="122" name="図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MLGs_Goal09.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664BD01A" w14:textId="40982570"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環境に配慮した農林水産物を積極的に購入する。</w:t>
            </w:r>
          </w:p>
        </w:tc>
        <w:tc>
          <w:tcPr>
            <w:tcW w:w="2375" w:type="dxa"/>
          </w:tcPr>
          <w:p w14:paraId="057B5BA7" w14:textId="60D40386"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魚のゆりかご水田に取り組む。</w:t>
            </w:r>
          </w:p>
        </w:tc>
      </w:tr>
      <w:tr w:rsidR="00727E3E" w:rsidRPr="00042073" w14:paraId="1695EFDD" w14:textId="77777777" w:rsidTr="0002089A">
        <w:tc>
          <w:tcPr>
            <w:tcW w:w="2123" w:type="dxa"/>
          </w:tcPr>
          <w:p w14:paraId="5507F226"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(5) ①イ　山村の再生と林業の成長産業化</w:t>
            </w:r>
          </w:p>
        </w:tc>
        <w:tc>
          <w:tcPr>
            <w:tcW w:w="1304" w:type="dxa"/>
          </w:tcPr>
          <w:p w14:paraId="2CE1817C" w14:textId="2921B6A2"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0D683FAB" wp14:editId="06EBEB98">
                  <wp:extent cx="576000" cy="576000"/>
                  <wp:effectExtent l="0" t="0" r="0" b="0"/>
                  <wp:docPr id="123" name="図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MLGs_Goal05.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6231382E" w14:textId="27E119E6"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水源の森のツアーに参加し、その大切さを家族や周囲に伝える。</w:t>
            </w:r>
          </w:p>
        </w:tc>
        <w:tc>
          <w:tcPr>
            <w:tcW w:w="2375" w:type="dxa"/>
          </w:tcPr>
          <w:p w14:paraId="15451727" w14:textId="01AB48BA"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農山村体験を組み入れたツアーを催行する。</w:t>
            </w:r>
          </w:p>
        </w:tc>
      </w:tr>
      <w:tr w:rsidR="00727E3E" w:rsidRPr="00042073" w14:paraId="4DCBCD40" w14:textId="77777777" w:rsidTr="0002089A">
        <w:tc>
          <w:tcPr>
            <w:tcW w:w="2123" w:type="dxa"/>
          </w:tcPr>
          <w:p w14:paraId="111FA9B6"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(5) ①ウ　琵琶湖の環境と調和のとれた産業の振興</w:t>
            </w:r>
          </w:p>
        </w:tc>
        <w:tc>
          <w:tcPr>
            <w:tcW w:w="1304" w:type="dxa"/>
          </w:tcPr>
          <w:p w14:paraId="06BE55FB" w14:textId="10CCEDBA"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20C8BE8E" wp14:editId="50431A16">
                  <wp:extent cx="576000" cy="576000"/>
                  <wp:effectExtent l="0" t="0" r="0" b="0"/>
                  <wp:docPr id="124" name="図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MLGs_Goal09.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4EF52DC3" w14:textId="796FB679"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企業や事業者のSDGsやMLGsへの取組事例を調べ、購入の参考にする。</w:t>
            </w:r>
          </w:p>
        </w:tc>
        <w:tc>
          <w:tcPr>
            <w:tcW w:w="2375" w:type="dxa"/>
          </w:tcPr>
          <w:p w14:paraId="2EE978CB" w14:textId="2311B594"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地場産品を原材料に採用する。</w:t>
            </w:r>
          </w:p>
        </w:tc>
      </w:tr>
      <w:tr w:rsidR="00727E3E" w:rsidRPr="00042073" w14:paraId="24B14758" w14:textId="77777777" w:rsidTr="0002089A">
        <w:tc>
          <w:tcPr>
            <w:tcW w:w="2123" w:type="dxa"/>
          </w:tcPr>
          <w:p w14:paraId="1E8DF15C"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(5) ②ア　漁場の再生および保全</w:t>
            </w:r>
          </w:p>
        </w:tc>
        <w:tc>
          <w:tcPr>
            <w:tcW w:w="1304" w:type="dxa"/>
          </w:tcPr>
          <w:p w14:paraId="4671197C" w14:textId="559DD665"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2336D009" wp14:editId="08D7BFF7">
                  <wp:extent cx="576000" cy="576000"/>
                  <wp:effectExtent l="0" t="0" r="0" b="0"/>
                  <wp:docPr id="125" name="図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MLGs_Goal02.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7BEB7353" w14:textId="4DB82A48"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小さな自然再生活動に参加する。</w:t>
            </w:r>
          </w:p>
        </w:tc>
        <w:tc>
          <w:tcPr>
            <w:tcW w:w="2375" w:type="dxa"/>
          </w:tcPr>
          <w:p w14:paraId="12B429B9" w14:textId="2D3ADC68"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社員食堂で湖魚を提供する。</w:t>
            </w:r>
          </w:p>
        </w:tc>
      </w:tr>
      <w:tr w:rsidR="00727E3E" w:rsidRPr="00042073" w14:paraId="7A58C6AA" w14:textId="77777777" w:rsidTr="0002089A">
        <w:tc>
          <w:tcPr>
            <w:tcW w:w="2123" w:type="dxa"/>
          </w:tcPr>
          <w:p w14:paraId="400ACA18"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(5) ②イ　在来魚の産卵条件に即した増殖環境のあり方の検討</w:t>
            </w:r>
          </w:p>
        </w:tc>
        <w:tc>
          <w:tcPr>
            <w:tcW w:w="1304" w:type="dxa"/>
          </w:tcPr>
          <w:p w14:paraId="78F7CD5D" w14:textId="189F0A74"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2860C2A2" wp14:editId="23178710">
                  <wp:extent cx="576000" cy="576000"/>
                  <wp:effectExtent l="0" t="0" r="0" b="0"/>
                  <wp:docPr id="126"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MLGs_Goal02.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558E5009" w14:textId="45EC7315"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禁漁期間や「琵琶湖ルール」を把握する。</w:t>
            </w:r>
          </w:p>
        </w:tc>
        <w:tc>
          <w:tcPr>
            <w:tcW w:w="2375" w:type="dxa"/>
          </w:tcPr>
          <w:p w14:paraId="4FA14ECC" w14:textId="462649DD"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魚のゆりかご水田に取り組む。</w:t>
            </w:r>
          </w:p>
        </w:tc>
      </w:tr>
      <w:tr w:rsidR="00727E3E" w:rsidRPr="00042073" w14:paraId="2A96BE48" w14:textId="77777777" w:rsidTr="0002089A">
        <w:tc>
          <w:tcPr>
            <w:tcW w:w="2123" w:type="dxa"/>
          </w:tcPr>
          <w:p w14:paraId="3ACA70CD"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(5) ②ウ　水産動物の種苗放流</w:t>
            </w:r>
          </w:p>
        </w:tc>
        <w:tc>
          <w:tcPr>
            <w:tcW w:w="1304" w:type="dxa"/>
          </w:tcPr>
          <w:p w14:paraId="03564ADC" w14:textId="53904F7E"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624673EE" wp14:editId="43DA6586">
                  <wp:extent cx="576000" cy="576000"/>
                  <wp:effectExtent l="0" t="0" r="0" b="0"/>
                  <wp:docPr id="127" name="図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MLGs_Goal02.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208279FE" w14:textId="1B07D7A1"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小さな自然再生活動に参加する。</w:t>
            </w:r>
          </w:p>
        </w:tc>
        <w:tc>
          <w:tcPr>
            <w:tcW w:w="2375" w:type="dxa"/>
          </w:tcPr>
          <w:p w14:paraId="488ED539" w14:textId="16E7FDA7"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魚のゆりかご水田に取り組む。</w:t>
            </w:r>
          </w:p>
        </w:tc>
      </w:tr>
      <w:tr w:rsidR="00727E3E" w:rsidRPr="00042073" w14:paraId="666F2D8F" w14:textId="77777777" w:rsidTr="0002089A">
        <w:tc>
          <w:tcPr>
            <w:tcW w:w="2123" w:type="dxa"/>
          </w:tcPr>
          <w:p w14:paraId="740E8A13"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(5) ②エ　資源管理型漁業の推進</w:t>
            </w:r>
          </w:p>
        </w:tc>
        <w:tc>
          <w:tcPr>
            <w:tcW w:w="1304" w:type="dxa"/>
          </w:tcPr>
          <w:p w14:paraId="6CD3E466" w14:textId="39894B10"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63118312" wp14:editId="31DE36B6">
                  <wp:extent cx="576000" cy="576000"/>
                  <wp:effectExtent l="0" t="0" r="0" b="0"/>
                  <wp:docPr id="11264" name="図 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MLGs_Goal02.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17EE13AB" w14:textId="0B68462C"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月に1度は旬の湖魚を食べる。</w:t>
            </w:r>
          </w:p>
        </w:tc>
        <w:tc>
          <w:tcPr>
            <w:tcW w:w="2375" w:type="dxa"/>
          </w:tcPr>
          <w:p w14:paraId="23754F47" w14:textId="5CFAB20E"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琵琶湖の魚介類をつかった商品を開発する。</w:t>
            </w:r>
          </w:p>
        </w:tc>
      </w:tr>
      <w:tr w:rsidR="00727E3E" w:rsidRPr="00042073" w14:paraId="71BE3BD0" w14:textId="77777777" w:rsidTr="0002089A">
        <w:tc>
          <w:tcPr>
            <w:tcW w:w="2123" w:type="dxa"/>
          </w:tcPr>
          <w:p w14:paraId="5233ADD3"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(5) ②オ　琵琶湖や河川における漁業の持続的発展</w:t>
            </w:r>
          </w:p>
        </w:tc>
        <w:tc>
          <w:tcPr>
            <w:tcW w:w="1304" w:type="dxa"/>
          </w:tcPr>
          <w:p w14:paraId="23A0608E" w14:textId="6AB2A8D3"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630388CE" wp14:editId="19A44518">
                  <wp:extent cx="576000" cy="576000"/>
                  <wp:effectExtent l="0" t="0" r="0" b="0"/>
                  <wp:docPr id="11265" name="図 1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MLGs_Goal02.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5AA4E673" w14:textId="1817A967" w:rsidR="00044F68" w:rsidRPr="00042073" w:rsidRDefault="00044F68" w:rsidP="00044F68">
            <w:pPr>
              <w:ind w:firstLine="0"/>
              <w:rPr>
                <w:rFonts w:ascii="UD デジタル 教科書体 NK-R" w:eastAsia="UD デジタル 教科書体 NK-R"/>
                <w:sz w:val="20"/>
                <w:szCs w:val="20"/>
              </w:rPr>
            </w:pPr>
            <w:r w:rsidRPr="00992BEC">
              <w:rPr>
                <w:rFonts w:ascii="UD デジタル 教科書体 NK-R" w:eastAsia="UD デジタル 教科書体 NK-R" w:hint="eastAsia"/>
              </w:rPr>
              <w:t>県内の川に釣りに行く</w:t>
            </w:r>
            <w:r w:rsidR="002C1698">
              <w:rPr>
                <w:rFonts w:ascii="UD デジタル 教科書体 NK-R" w:eastAsia="UD デジタル 教科書体 NK-R" w:hint="eastAsia"/>
              </w:rPr>
              <w:t>。</w:t>
            </w:r>
            <w:bookmarkStart w:id="85" w:name="_GoBack"/>
            <w:bookmarkEnd w:id="85"/>
          </w:p>
        </w:tc>
        <w:tc>
          <w:tcPr>
            <w:tcW w:w="2375" w:type="dxa"/>
          </w:tcPr>
          <w:p w14:paraId="07772C50" w14:textId="77777777" w:rsidR="00044F68" w:rsidRDefault="00044F68" w:rsidP="00044F68">
            <w:pPr>
              <w:ind w:firstLine="0"/>
              <w:rPr>
                <w:rFonts w:ascii="UD デジタル 教科書体 NK-R" w:eastAsia="UD デジタル 教科書体 NK-R"/>
              </w:rPr>
            </w:pPr>
            <w:r>
              <w:rPr>
                <w:rFonts w:ascii="UD デジタル 教科書体 NK-R" w:eastAsia="UD デジタル 教科書体 NK-R" w:hint="eastAsia"/>
              </w:rPr>
              <w:t>・</w:t>
            </w:r>
            <w:r w:rsidRPr="00042073">
              <w:rPr>
                <w:rFonts w:ascii="UD デジタル 教科書体 NK-R" w:eastAsia="UD デジタル 教科書体 NK-R" w:hint="eastAsia"/>
              </w:rPr>
              <w:t>琵琶湖の魚介類の販路を開拓する。</w:t>
            </w:r>
          </w:p>
          <w:p w14:paraId="01EBB981" w14:textId="77777777" w:rsidR="0002089A" w:rsidRDefault="0002089A" w:rsidP="00044F68">
            <w:pPr>
              <w:ind w:firstLine="0"/>
              <w:rPr>
                <w:rFonts w:ascii="UD デジタル 教科書体 NK-R" w:eastAsia="UD デジタル 教科書体 NK-R"/>
              </w:rPr>
            </w:pPr>
          </w:p>
          <w:p w14:paraId="0329B2D5" w14:textId="77777777" w:rsidR="0002089A" w:rsidRPr="00042073" w:rsidRDefault="0002089A" w:rsidP="00044F68">
            <w:pPr>
              <w:ind w:firstLine="0"/>
              <w:rPr>
                <w:rFonts w:ascii="UD デジタル 教科書体 NK-R" w:eastAsia="UD デジタル 教科書体 NK-R"/>
                <w:sz w:val="20"/>
                <w:szCs w:val="20"/>
              </w:rPr>
            </w:pPr>
          </w:p>
        </w:tc>
      </w:tr>
      <w:tr w:rsidR="0002089A" w:rsidRPr="00042073" w14:paraId="2A9DEC18" w14:textId="77777777" w:rsidTr="00AD6FD3">
        <w:tc>
          <w:tcPr>
            <w:tcW w:w="2123" w:type="dxa"/>
            <w:shd w:val="clear" w:color="auto" w:fill="DBE5F1" w:themeFill="accent1" w:themeFillTint="33"/>
          </w:tcPr>
          <w:p w14:paraId="7F0D32E2" w14:textId="76ACE8EE" w:rsidR="0002089A" w:rsidRPr="00ED5FA6" w:rsidRDefault="0002089A" w:rsidP="0002089A">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lastRenderedPageBreak/>
              <w:t>琵琶湖保全再生計画</w:t>
            </w:r>
          </w:p>
        </w:tc>
        <w:tc>
          <w:tcPr>
            <w:tcW w:w="1304" w:type="dxa"/>
            <w:shd w:val="clear" w:color="auto" w:fill="DBE5F1" w:themeFill="accent1" w:themeFillTint="33"/>
          </w:tcPr>
          <w:p w14:paraId="3865F7BF" w14:textId="6270EDDE" w:rsidR="0002089A" w:rsidRDefault="0002089A" w:rsidP="0002089A">
            <w:pPr>
              <w:ind w:firstLine="0"/>
              <w:rPr>
                <w:rFonts w:ascii="UD デジタル 教科書体 NK-R" w:eastAsia="UD デジタル 教科書体 NK-R"/>
                <w:noProof/>
                <w:sz w:val="20"/>
                <w:szCs w:val="20"/>
              </w:rPr>
            </w:pPr>
            <w:r w:rsidRPr="00ED5FA6">
              <w:rPr>
                <w:rFonts w:ascii="UD デジタル 教科書体 NK-R" w:eastAsia="UD デジタル 教科書体 NK-R" w:hint="eastAsia"/>
                <w:sz w:val="20"/>
                <w:szCs w:val="20"/>
              </w:rPr>
              <w:t>MLGs</w:t>
            </w:r>
          </w:p>
        </w:tc>
        <w:tc>
          <w:tcPr>
            <w:tcW w:w="2805" w:type="dxa"/>
            <w:shd w:val="clear" w:color="auto" w:fill="DBE5F1" w:themeFill="accent1" w:themeFillTint="33"/>
          </w:tcPr>
          <w:p w14:paraId="3ADE26BD" w14:textId="21623DC9" w:rsidR="0002089A" w:rsidRPr="00042073" w:rsidRDefault="0002089A" w:rsidP="0002089A">
            <w:pPr>
              <w:ind w:firstLine="0"/>
              <w:rPr>
                <w:rFonts w:ascii="UD デジタル 教科書体 NK-R" w:eastAsia="UD デジタル 教科書体 NK-R"/>
              </w:rPr>
            </w:pPr>
            <w:r w:rsidRPr="00ED5FA6">
              <w:rPr>
                <w:rFonts w:ascii="UD デジタル 教科書体 NK-R" w:eastAsia="UD デジタル 教科書体 NK-R" w:hint="eastAsia"/>
                <w:sz w:val="20"/>
                <w:szCs w:val="20"/>
              </w:rPr>
              <w:t>暮らしの中で</w:t>
            </w:r>
          </w:p>
        </w:tc>
        <w:tc>
          <w:tcPr>
            <w:tcW w:w="2375" w:type="dxa"/>
            <w:shd w:val="clear" w:color="auto" w:fill="DBE5F1" w:themeFill="accent1" w:themeFillTint="33"/>
          </w:tcPr>
          <w:p w14:paraId="7780FE05" w14:textId="50E8FD38" w:rsidR="0002089A" w:rsidRPr="00042073" w:rsidRDefault="0002089A" w:rsidP="0002089A">
            <w:pPr>
              <w:ind w:firstLine="0"/>
              <w:rPr>
                <w:rFonts w:ascii="UD デジタル 教科書体 NK-R" w:eastAsia="UD デジタル 教科書体 NK-R"/>
              </w:rPr>
            </w:pPr>
            <w:r w:rsidRPr="00ED5FA6">
              <w:rPr>
                <w:rFonts w:ascii="UD デジタル 教科書体 NK-R" w:eastAsia="UD デジタル 教科書体 NK-R" w:hint="eastAsia"/>
                <w:sz w:val="20"/>
                <w:szCs w:val="20"/>
              </w:rPr>
              <w:t>事業・産業の中で</w:t>
            </w:r>
          </w:p>
        </w:tc>
      </w:tr>
      <w:tr w:rsidR="00727E3E" w:rsidRPr="00042073" w14:paraId="4A2F407B" w14:textId="77777777" w:rsidTr="0002089A">
        <w:tc>
          <w:tcPr>
            <w:tcW w:w="2123" w:type="dxa"/>
          </w:tcPr>
          <w:p w14:paraId="2A09A1BD"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(5) ③ア　エコツーリズムの推進</w:t>
            </w:r>
          </w:p>
        </w:tc>
        <w:tc>
          <w:tcPr>
            <w:tcW w:w="1304" w:type="dxa"/>
          </w:tcPr>
          <w:p w14:paraId="4E8E8DED" w14:textId="292BE1C8"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1381738D" wp14:editId="27822F82">
                  <wp:extent cx="576000" cy="576000"/>
                  <wp:effectExtent l="0" t="0" r="0" b="0"/>
                  <wp:docPr id="11266" name="図 1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MLGs_Goal11.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4DE794C3" w14:textId="3A58ABAD"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友人や知人を滋賀のアクティビティに誘う。</w:t>
            </w:r>
          </w:p>
        </w:tc>
        <w:tc>
          <w:tcPr>
            <w:tcW w:w="2375" w:type="dxa"/>
          </w:tcPr>
          <w:p w14:paraId="4842EA9C" w14:textId="76BECD55" w:rsidR="00044F68" w:rsidRPr="00042073" w:rsidRDefault="00044F68" w:rsidP="00044F68">
            <w:pPr>
              <w:ind w:firstLine="0"/>
              <w:rPr>
                <w:rFonts w:ascii="UD デジタル 教科書体 NK-R" w:eastAsia="UD デジタル 教科書体 NK-R"/>
                <w:sz w:val="20"/>
                <w:szCs w:val="20"/>
              </w:rPr>
            </w:pPr>
            <w:r w:rsidRPr="00042073">
              <w:rPr>
                <w:rFonts w:ascii="UD デジタル 教科書体 NK-R" w:eastAsia="UD デジタル 教科書体 NK-R" w:hint="eastAsia"/>
              </w:rPr>
              <w:t>琵琶湖や自然、生活文化を体験・体感するエコツアーを企画、催行する。</w:t>
            </w:r>
          </w:p>
        </w:tc>
      </w:tr>
      <w:tr w:rsidR="00727E3E" w:rsidRPr="00042073" w14:paraId="1CBFE832" w14:textId="77777777" w:rsidTr="0002089A">
        <w:tc>
          <w:tcPr>
            <w:tcW w:w="2123" w:type="dxa"/>
          </w:tcPr>
          <w:p w14:paraId="11C99869" w14:textId="77777777" w:rsidR="00044F68" w:rsidRPr="00ED5FA6" w:rsidRDefault="00044F68" w:rsidP="00044F68">
            <w:pPr>
              <w:ind w:firstLine="0"/>
              <w:rPr>
                <w:rFonts w:ascii="UD デジタル 教科書体 NK-R" w:eastAsia="UD デジタル 教科書体 NK-R"/>
                <w:sz w:val="20"/>
                <w:szCs w:val="20"/>
              </w:rPr>
            </w:pPr>
            <w:r w:rsidRPr="00ED5FA6">
              <w:rPr>
                <w:rFonts w:ascii="UD デジタル 教科書体 NK-R" w:eastAsia="UD デジタル 教科書体 NK-R" w:hint="eastAsia"/>
                <w:sz w:val="20"/>
                <w:szCs w:val="20"/>
              </w:rPr>
              <w:t>3 (5) ③イ　琵琶湖の特性を活かした観光振興等</w:t>
            </w:r>
          </w:p>
        </w:tc>
        <w:tc>
          <w:tcPr>
            <w:tcW w:w="1304" w:type="dxa"/>
          </w:tcPr>
          <w:p w14:paraId="7DE8B2EE" w14:textId="6E5434EC" w:rsidR="00044F68" w:rsidRPr="00ED5FA6" w:rsidRDefault="00727E3E" w:rsidP="00044F68">
            <w:pPr>
              <w:ind w:firstLine="0"/>
              <w:rPr>
                <w:rFonts w:ascii="UD デジタル 教科書体 NK-R" w:eastAsia="UD デジタル 教科書体 NK-R"/>
                <w:sz w:val="20"/>
                <w:szCs w:val="20"/>
              </w:rPr>
            </w:pPr>
            <w:r>
              <w:rPr>
                <w:rFonts w:ascii="UD デジタル 教科書体 NK-R" w:eastAsia="UD デジタル 教科書体 NK-R"/>
                <w:noProof/>
                <w:sz w:val="20"/>
                <w:szCs w:val="20"/>
              </w:rPr>
              <w:drawing>
                <wp:inline distT="0" distB="0" distL="0" distR="0" wp14:anchorId="2F7F223E" wp14:editId="3B517C91">
                  <wp:extent cx="576000" cy="576000"/>
                  <wp:effectExtent l="0" t="0" r="0" b="0"/>
                  <wp:docPr id="11267" name="図 1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MLGs_Goal11.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63255CE7" w14:textId="77777777" w:rsidR="00044F68" w:rsidRPr="00042073" w:rsidRDefault="00044F68" w:rsidP="00044F68">
            <w:pPr>
              <w:ind w:firstLine="0"/>
              <w:rPr>
                <w:rFonts w:ascii="UD デジタル 教科書体 NK-R" w:eastAsia="UD デジタル 教科書体 NK-R"/>
                <w:sz w:val="20"/>
                <w:szCs w:val="20"/>
              </w:rPr>
            </w:pPr>
            <w:r>
              <w:rPr>
                <w:rFonts w:ascii="UD デジタル 教科書体 NK-R" w:eastAsia="UD デジタル 教科書体 NK-R" w:hint="eastAsia"/>
              </w:rPr>
              <w:t>・</w:t>
            </w:r>
            <w:r w:rsidRPr="00042073">
              <w:rPr>
                <w:rFonts w:ascii="UD デジタル 教科書体 NK-R" w:eastAsia="UD デジタル 教科書体 NK-R" w:hint="eastAsia"/>
              </w:rPr>
              <w:t>ヨットやカヤック、サップなど、湖上スポーツを楽しむ。</w:t>
            </w:r>
          </w:p>
        </w:tc>
        <w:tc>
          <w:tcPr>
            <w:tcW w:w="2375" w:type="dxa"/>
          </w:tcPr>
          <w:p w14:paraId="2B6A0148" w14:textId="77777777" w:rsidR="00044F68" w:rsidRPr="00042073" w:rsidRDefault="00044F68" w:rsidP="00044F68">
            <w:pPr>
              <w:ind w:firstLine="0"/>
              <w:rPr>
                <w:rFonts w:ascii="UD デジタル 教科書体 NK-R" w:eastAsia="UD デジタル 教科書体 NK-R"/>
                <w:sz w:val="20"/>
                <w:szCs w:val="20"/>
              </w:rPr>
            </w:pPr>
            <w:r>
              <w:rPr>
                <w:rFonts w:ascii="UD デジタル 教科書体 NK-R" w:eastAsia="UD デジタル 教科書体 NK-R" w:hint="eastAsia"/>
              </w:rPr>
              <w:t>・</w:t>
            </w:r>
            <w:r w:rsidRPr="00042073">
              <w:rPr>
                <w:rFonts w:ascii="UD デジタル 教科書体 NK-R" w:eastAsia="UD デジタル 教科書体 NK-R" w:hint="eastAsia"/>
              </w:rPr>
              <w:t>社員旅行で琵琶湖に行く。</w:t>
            </w:r>
          </w:p>
        </w:tc>
      </w:tr>
      <w:tr w:rsidR="00727E3E" w:rsidRPr="00042073" w14:paraId="4BF1A30C" w14:textId="77777777" w:rsidTr="0002089A">
        <w:tc>
          <w:tcPr>
            <w:tcW w:w="2123" w:type="dxa"/>
          </w:tcPr>
          <w:p w14:paraId="093B931E" w14:textId="77777777" w:rsidR="00044F68" w:rsidRPr="001550C5" w:rsidRDefault="00044F68" w:rsidP="00044F68">
            <w:pPr>
              <w:ind w:firstLine="0"/>
              <w:rPr>
                <w:rFonts w:ascii="UD デジタル 教科書体 N-R" w:eastAsia="UD デジタル 教科書体 N-R"/>
              </w:rPr>
            </w:pPr>
            <w:r w:rsidRPr="001550C5">
              <w:rPr>
                <w:rFonts w:ascii="UD デジタル 教科書体 N-R" w:eastAsia="UD デジタル 教科書体 N-R" w:hint="eastAsia"/>
              </w:rPr>
              <w:t>3 (5) ③ウ　湖上交通の活性化</w:t>
            </w:r>
          </w:p>
        </w:tc>
        <w:tc>
          <w:tcPr>
            <w:tcW w:w="1304" w:type="dxa"/>
          </w:tcPr>
          <w:p w14:paraId="4D87AE47" w14:textId="54E47F84" w:rsidR="00044F68" w:rsidRPr="001550C5" w:rsidRDefault="00727E3E" w:rsidP="00044F68">
            <w:pPr>
              <w:ind w:firstLine="0"/>
              <w:rPr>
                <w:rFonts w:ascii="UD デジタル 教科書体 N-R" w:eastAsia="UD デジタル 教科書体 N-R"/>
              </w:rPr>
            </w:pPr>
            <w:r>
              <w:rPr>
                <w:rFonts w:ascii="UD デジタル 教科書体 NK-R" w:eastAsia="UD デジタル 教科書体 NK-R"/>
                <w:noProof/>
                <w:sz w:val="20"/>
                <w:szCs w:val="20"/>
              </w:rPr>
              <w:drawing>
                <wp:inline distT="0" distB="0" distL="0" distR="0" wp14:anchorId="5CFCD68C" wp14:editId="6ABFB2C4">
                  <wp:extent cx="576000" cy="576000"/>
                  <wp:effectExtent l="0" t="0" r="0" b="0"/>
                  <wp:docPr id="11268" name="図 1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MLGs_Goal11.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6935C576" w14:textId="503565AC" w:rsidR="00044F68" w:rsidRPr="00992BEC" w:rsidRDefault="00044F68" w:rsidP="00044F68">
            <w:pPr>
              <w:ind w:firstLine="0"/>
              <w:rPr>
                <w:rFonts w:ascii="UD デジタル 教科書体 NK-R" w:eastAsia="UD デジタル 教科書体 NK-R"/>
              </w:rPr>
            </w:pPr>
            <w:r w:rsidRPr="00992BEC">
              <w:rPr>
                <w:rFonts w:ascii="UD デジタル 教科書体 NK-R" w:eastAsia="UD デジタル 教科書体 NK-R" w:hint="eastAsia"/>
              </w:rPr>
              <w:t>湖上遊覧などの観光ツアーに参加する。</w:t>
            </w:r>
          </w:p>
        </w:tc>
        <w:tc>
          <w:tcPr>
            <w:tcW w:w="2375" w:type="dxa"/>
          </w:tcPr>
          <w:p w14:paraId="4EE540BE" w14:textId="10D82CA5" w:rsidR="00044F68" w:rsidRPr="00992BEC" w:rsidRDefault="00044F68" w:rsidP="00044F68">
            <w:pPr>
              <w:ind w:firstLine="0"/>
              <w:rPr>
                <w:rFonts w:ascii="UD デジタル 教科書体 NK-R" w:eastAsia="UD デジタル 教科書体 NK-R"/>
              </w:rPr>
            </w:pPr>
            <w:r w:rsidRPr="00992BEC">
              <w:rPr>
                <w:rFonts w:ascii="UD デジタル 教科書体 NK-R" w:eastAsia="UD デジタル 教科書体 NK-R" w:hint="eastAsia"/>
              </w:rPr>
              <w:t>湖上遊覧を利用した社員旅行や親睦会を企画する。</w:t>
            </w:r>
          </w:p>
        </w:tc>
      </w:tr>
      <w:tr w:rsidR="00727E3E" w:rsidRPr="00042073" w14:paraId="1959AB65" w14:textId="77777777" w:rsidTr="0002089A">
        <w:tc>
          <w:tcPr>
            <w:tcW w:w="2123" w:type="dxa"/>
          </w:tcPr>
          <w:p w14:paraId="1008DE07" w14:textId="77777777" w:rsidR="00044F68" w:rsidRPr="001550C5" w:rsidRDefault="00044F68" w:rsidP="00044F68">
            <w:pPr>
              <w:ind w:firstLine="0"/>
              <w:rPr>
                <w:rFonts w:ascii="UD デジタル 教科書体 N-R" w:eastAsia="UD デジタル 教科書体 N-R"/>
              </w:rPr>
            </w:pPr>
            <w:r w:rsidRPr="001550C5">
              <w:rPr>
                <w:rFonts w:ascii="UD デジタル 教科書体 N-R" w:eastAsia="UD デジタル 教科書体 N-R" w:hint="eastAsia"/>
              </w:rPr>
              <w:t>4 琵琶湖保全再生施策の実施に資する調査研究に関する事項</w:t>
            </w:r>
          </w:p>
        </w:tc>
        <w:tc>
          <w:tcPr>
            <w:tcW w:w="1304" w:type="dxa"/>
          </w:tcPr>
          <w:p w14:paraId="3F3A5DC7" w14:textId="67A607E1" w:rsidR="00044F68" w:rsidRPr="001550C5" w:rsidRDefault="00727E3E" w:rsidP="00044F68">
            <w:pPr>
              <w:ind w:firstLine="0"/>
              <w:rPr>
                <w:rFonts w:ascii="UD デジタル 教科書体 N-R" w:eastAsia="UD デジタル 教科書体 N-R"/>
              </w:rPr>
            </w:pPr>
            <w:r>
              <w:rPr>
                <w:rFonts w:ascii="UD デジタル 教科書体 N-R" w:eastAsia="UD デジタル 教科書体 N-R"/>
                <w:noProof/>
              </w:rPr>
              <w:drawing>
                <wp:inline distT="0" distB="0" distL="0" distR="0" wp14:anchorId="678929C3" wp14:editId="40C81403">
                  <wp:extent cx="576000" cy="576000"/>
                  <wp:effectExtent l="0" t="0" r="0" b="0"/>
                  <wp:docPr id="11269" name="図 1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 name="MLGs_Goal07.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3D2C6DB7" w14:textId="72ACA25A" w:rsidR="00044F68" w:rsidRPr="00042073" w:rsidRDefault="00044F68" w:rsidP="00044F68">
            <w:pPr>
              <w:ind w:firstLine="0"/>
              <w:rPr>
                <w:rFonts w:ascii="UD デジタル 教科書体 NK-R" w:eastAsia="UD デジタル 教科書体 NK-R"/>
              </w:rPr>
            </w:pPr>
            <w:r w:rsidRPr="00042073">
              <w:rPr>
                <w:rFonts w:ascii="UD デジタル 教科書体 NK-R" w:eastAsia="UD デジタル 教科書体 NK-R" w:hint="eastAsia"/>
              </w:rPr>
              <w:t>エコバックを持参し、レジ袋の使用を控える。</w:t>
            </w:r>
          </w:p>
        </w:tc>
        <w:tc>
          <w:tcPr>
            <w:tcW w:w="2375" w:type="dxa"/>
          </w:tcPr>
          <w:p w14:paraId="6C79D7D3" w14:textId="2B8A4603" w:rsidR="00044F68" w:rsidRPr="00042073" w:rsidRDefault="00044F68" w:rsidP="00044F68">
            <w:pPr>
              <w:ind w:firstLine="0"/>
              <w:rPr>
                <w:rFonts w:ascii="UD デジタル 教科書体 NK-R" w:eastAsia="UD デジタル 教科書体 NK-R"/>
              </w:rPr>
            </w:pPr>
            <w:r w:rsidRPr="00042073">
              <w:rPr>
                <w:rFonts w:ascii="UD デジタル 教科書体 NK-R" w:eastAsia="UD デジタル 教科書体 NK-R" w:hint="eastAsia"/>
              </w:rPr>
              <w:t>エコ通勤を推進する。</w:t>
            </w:r>
          </w:p>
        </w:tc>
      </w:tr>
      <w:tr w:rsidR="00727E3E" w:rsidRPr="00042073" w14:paraId="1FED168C" w14:textId="77777777" w:rsidTr="0002089A">
        <w:tc>
          <w:tcPr>
            <w:tcW w:w="2123" w:type="dxa"/>
          </w:tcPr>
          <w:p w14:paraId="20111158" w14:textId="77777777" w:rsidR="00044F68" w:rsidRPr="001550C5" w:rsidRDefault="00044F68" w:rsidP="00044F68">
            <w:pPr>
              <w:ind w:firstLine="0"/>
              <w:rPr>
                <w:rFonts w:ascii="UD デジタル 教科書体 N-R" w:eastAsia="UD デジタル 教科書体 N-R"/>
              </w:rPr>
            </w:pPr>
            <w:r w:rsidRPr="001550C5">
              <w:rPr>
                <w:rFonts w:ascii="UD デジタル 教科書体 N-R" w:eastAsia="UD デジタル 教科書体 N-R" w:hint="eastAsia"/>
              </w:rPr>
              <w:t xml:space="preserve">5 (1) ①多様な主体の協働と交流の推進 　</w:t>
            </w:r>
          </w:p>
        </w:tc>
        <w:tc>
          <w:tcPr>
            <w:tcW w:w="1304" w:type="dxa"/>
          </w:tcPr>
          <w:p w14:paraId="49D313AB" w14:textId="26FB6B72" w:rsidR="00044F68" w:rsidRPr="001550C5" w:rsidRDefault="0002089A" w:rsidP="00044F68">
            <w:pPr>
              <w:ind w:firstLine="0"/>
              <w:rPr>
                <w:rFonts w:ascii="UD デジタル 教科書体 N-R" w:eastAsia="UD デジタル 教科書体 N-R"/>
              </w:rPr>
            </w:pPr>
            <w:r>
              <w:rPr>
                <w:rFonts w:ascii="UD デジタル 教科書体 N-R" w:eastAsia="UD デジタル 教科書体 N-R"/>
                <w:noProof/>
              </w:rPr>
              <w:drawing>
                <wp:inline distT="0" distB="0" distL="0" distR="0" wp14:anchorId="1655C7AA" wp14:editId="6FA9DE13">
                  <wp:extent cx="577188" cy="576000"/>
                  <wp:effectExtent l="0" t="0" r="0" b="0"/>
                  <wp:docPr id="11270" name="図 1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 name="MLGs_Goal13.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7188" cy="576000"/>
                          </a:xfrm>
                          <a:prstGeom prst="rect">
                            <a:avLst/>
                          </a:prstGeom>
                        </pic:spPr>
                      </pic:pic>
                    </a:graphicData>
                  </a:graphic>
                </wp:inline>
              </w:drawing>
            </w:r>
          </w:p>
        </w:tc>
        <w:tc>
          <w:tcPr>
            <w:tcW w:w="2805" w:type="dxa"/>
          </w:tcPr>
          <w:p w14:paraId="41A65186" w14:textId="63DD388D" w:rsidR="00044F68" w:rsidRPr="00042073" w:rsidRDefault="00044F68" w:rsidP="00044F68">
            <w:pPr>
              <w:ind w:firstLine="0"/>
              <w:rPr>
                <w:rFonts w:ascii="UD デジタル 教科書体 NK-R" w:eastAsia="UD デジタル 教科書体 NK-R"/>
              </w:rPr>
            </w:pPr>
            <w:r w:rsidRPr="00042073">
              <w:rPr>
                <w:rFonts w:ascii="UD デジタル 教科書体 NK-R" w:eastAsia="UD デジタル 教科書体 NK-R" w:hint="eastAsia"/>
              </w:rPr>
              <w:t>琵琶湖の清掃活動やヨシ刈りなど、多様な主体が集まる環境保全活動に参加する。</w:t>
            </w:r>
          </w:p>
        </w:tc>
        <w:tc>
          <w:tcPr>
            <w:tcW w:w="2375" w:type="dxa"/>
          </w:tcPr>
          <w:p w14:paraId="249269AF" w14:textId="38CF5BC1" w:rsidR="00044F68" w:rsidRPr="00042073" w:rsidRDefault="00044F68" w:rsidP="00044F68">
            <w:pPr>
              <w:ind w:firstLine="0"/>
              <w:rPr>
                <w:rFonts w:ascii="UD デジタル 教科書体 NK-R" w:eastAsia="UD デジタル 教科書体 NK-R"/>
              </w:rPr>
            </w:pPr>
            <w:r w:rsidRPr="00042073">
              <w:rPr>
                <w:rFonts w:ascii="UD デジタル 教科書体 NK-R" w:eastAsia="UD デジタル 教科書体 NK-R" w:hint="eastAsia"/>
              </w:rPr>
              <w:t>事業所の清掃活動を、地域や他の活動団体とコラボして実施する。</w:t>
            </w:r>
          </w:p>
        </w:tc>
      </w:tr>
      <w:tr w:rsidR="00727E3E" w:rsidRPr="00042073" w14:paraId="0EE4E581" w14:textId="77777777" w:rsidTr="0002089A">
        <w:tc>
          <w:tcPr>
            <w:tcW w:w="2123" w:type="dxa"/>
          </w:tcPr>
          <w:p w14:paraId="6586C6A2" w14:textId="77777777" w:rsidR="00044F68" w:rsidRPr="001550C5" w:rsidRDefault="00044F68" w:rsidP="00044F68">
            <w:pPr>
              <w:ind w:firstLine="0"/>
              <w:rPr>
                <w:rFonts w:ascii="UD デジタル 教科書体 N-R" w:eastAsia="UD デジタル 教科書体 N-R"/>
              </w:rPr>
            </w:pPr>
            <w:r w:rsidRPr="001550C5">
              <w:rPr>
                <w:rFonts w:ascii="UD デジタル 教科書体 N-R" w:eastAsia="UD デジタル 教科書体 N-R" w:hint="eastAsia"/>
              </w:rPr>
              <w:t xml:space="preserve">5 (1) ②住民、特定非営利活動法人等への活動支援 </w:t>
            </w:r>
          </w:p>
        </w:tc>
        <w:tc>
          <w:tcPr>
            <w:tcW w:w="1304" w:type="dxa"/>
          </w:tcPr>
          <w:p w14:paraId="7E7F2384" w14:textId="5E866A2A" w:rsidR="00044F68" w:rsidRPr="001550C5" w:rsidRDefault="0002089A" w:rsidP="00044F68">
            <w:pPr>
              <w:ind w:firstLine="0"/>
              <w:rPr>
                <w:rFonts w:ascii="UD デジタル 教科書体 N-R" w:eastAsia="UD デジタル 教科書体 N-R"/>
              </w:rPr>
            </w:pPr>
            <w:r>
              <w:rPr>
                <w:rFonts w:ascii="UD デジタル 教科書体 N-R" w:eastAsia="UD デジタル 教科書体 N-R"/>
                <w:noProof/>
              </w:rPr>
              <w:drawing>
                <wp:inline distT="0" distB="0" distL="0" distR="0" wp14:anchorId="65A3C418" wp14:editId="56A6A9B4">
                  <wp:extent cx="577188" cy="576000"/>
                  <wp:effectExtent l="0" t="0" r="0" b="0"/>
                  <wp:docPr id="11271" name="図 1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 name="MLGs_Goal13.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7188" cy="576000"/>
                          </a:xfrm>
                          <a:prstGeom prst="rect">
                            <a:avLst/>
                          </a:prstGeom>
                        </pic:spPr>
                      </pic:pic>
                    </a:graphicData>
                  </a:graphic>
                </wp:inline>
              </w:drawing>
            </w:r>
          </w:p>
        </w:tc>
        <w:tc>
          <w:tcPr>
            <w:tcW w:w="2805" w:type="dxa"/>
          </w:tcPr>
          <w:p w14:paraId="6E828A04" w14:textId="41C78FC1" w:rsidR="00044F68" w:rsidRPr="00042073" w:rsidRDefault="00044F68" w:rsidP="00044F68">
            <w:pPr>
              <w:ind w:firstLine="0"/>
              <w:rPr>
                <w:rFonts w:ascii="UD デジタル 教科書体 NK-R" w:eastAsia="UD デジタル 教科書体 NK-R"/>
              </w:rPr>
            </w:pPr>
            <w:r w:rsidRPr="00042073">
              <w:rPr>
                <w:rFonts w:ascii="UD デジタル 教科書体 NK-R" w:eastAsia="UD デジタル 教科書体 NK-R" w:hint="eastAsia"/>
              </w:rPr>
              <w:t>環境保全のイベントや活動に、身近な人を誘う。</w:t>
            </w:r>
          </w:p>
        </w:tc>
        <w:tc>
          <w:tcPr>
            <w:tcW w:w="2375" w:type="dxa"/>
          </w:tcPr>
          <w:p w14:paraId="20F5C074" w14:textId="05FFCF7D" w:rsidR="00044F68" w:rsidRPr="00042073" w:rsidRDefault="00044F68" w:rsidP="00044F68">
            <w:pPr>
              <w:ind w:firstLine="0"/>
              <w:rPr>
                <w:rFonts w:ascii="UD デジタル 教科書体 NK-R" w:eastAsia="UD デジタル 教科書体 NK-R"/>
              </w:rPr>
            </w:pPr>
            <w:r w:rsidRPr="00042073">
              <w:rPr>
                <w:rFonts w:ascii="UD デジタル 教科書体 NK-R" w:eastAsia="UD デジタル 教科書体 NK-R" w:hint="eastAsia"/>
              </w:rPr>
              <w:t>琵琶湖サポーターズ・ネットワークを活用し、協働の取組を実施する。</w:t>
            </w:r>
          </w:p>
        </w:tc>
      </w:tr>
      <w:tr w:rsidR="00727E3E" w:rsidRPr="00042073" w14:paraId="666F9255" w14:textId="77777777" w:rsidTr="0002089A">
        <w:tc>
          <w:tcPr>
            <w:tcW w:w="2123" w:type="dxa"/>
          </w:tcPr>
          <w:p w14:paraId="7E4544A6" w14:textId="77777777" w:rsidR="00044F68" w:rsidRPr="001550C5" w:rsidRDefault="00044F68" w:rsidP="00044F68">
            <w:pPr>
              <w:ind w:firstLine="0"/>
              <w:rPr>
                <w:rFonts w:ascii="UD デジタル 教科書体 N-R" w:eastAsia="UD デジタル 教科書体 N-R"/>
              </w:rPr>
            </w:pPr>
            <w:r w:rsidRPr="001550C5">
              <w:rPr>
                <w:rFonts w:ascii="UD デジタル 教科書体 N-R" w:eastAsia="UD デジタル 教科書体 N-R" w:hint="eastAsia"/>
              </w:rPr>
              <w:t>5 (2)琵琶湖保全再生施策の推進体制に関する事項</w:t>
            </w:r>
          </w:p>
        </w:tc>
        <w:tc>
          <w:tcPr>
            <w:tcW w:w="1304" w:type="dxa"/>
          </w:tcPr>
          <w:p w14:paraId="42679CC0" w14:textId="3FF05CE9" w:rsidR="00044F68" w:rsidRPr="001550C5" w:rsidRDefault="0002089A" w:rsidP="00044F68">
            <w:pPr>
              <w:ind w:firstLine="0"/>
              <w:rPr>
                <w:rFonts w:ascii="UD デジタル 教科書体 N-R" w:eastAsia="UD デジタル 教科書体 N-R"/>
              </w:rPr>
            </w:pPr>
            <w:r>
              <w:rPr>
                <w:rFonts w:ascii="UD デジタル 教科書体 N-R" w:eastAsia="UD デジタル 教科書体 N-R"/>
                <w:noProof/>
              </w:rPr>
              <w:drawing>
                <wp:inline distT="0" distB="0" distL="0" distR="0" wp14:anchorId="032927F2" wp14:editId="722EB0C6">
                  <wp:extent cx="576000" cy="576000"/>
                  <wp:effectExtent l="0" t="0" r="0" b="0"/>
                  <wp:docPr id="11272" name="図 1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 name="MLGs_Goal10.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1BF542C0" w14:textId="1FE2B270" w:rsidR="00044F68" w:rsidRPr="00042073" w:rsidRDefault="00044F68" w:rsidP="00044F68">
            <w:pPr>
              <w:ind w:firstLine="0"/>
              <w:rPr>
                <w:rFonts w:ascii="UD デジタル 教科書体 NK-R" w:eastAsia="UD デジタル 教科書体 NK-R"/>
              </w:rPr>
            </w:pPr>
            <w:r w:rsidRPr="00042073">
              <w:rPr>
                <w:rFonts w:ascii="UD デジタル 教科書体 NK-R" w:eastAsia="UD デジタル 教科書体 NK-R" w:hint="eastAsia"/>
              </w:rPr>
              <w:t>各種の琵琶湖保全活動に参加する。</w:t>
            </w:r>
          </w:p>
        </w:tc>
        <w:tc>
          <w:tcPr>
            <w:tcW w:w="2375" w:type="dxa"/>
          </w:tcPr>
          <w:p w14:paraId="2B0E80CA" w14:textId="56E42590" w:rsidR="00044F68" w:rsidRPr="00042073" w:rsidRDefault="00044F68" w:rsidP="00044F68">
            <w:pPr>
              <w:ind w:firstLine="0"/>
              <w:rPr>
                <w:rFonts w:ascii="UD デジタル 教科書体 NK-R" w:eastAsia="UD デジタル 教科書体 NK-R"/>
              </w:rPr>
            </w:pPr>
            <w:r w:rsidRPr="00042073">
              <w:rPr>
                <w:rFonts w:ascii="UD デジタル 教科書体 NK-R" w:eastAsia="UD デジタル 教科書体 NK-R" w:hint="eastAsia"/>
              </w:rPr>
              <w:t>ESG投資の学習会を開く。</w:t>
            </w:r>
          </w:p>
        </w:tc>
      </w:tr>
      <w:tr w:rsidR="00727E3E" w:rsidRPr="00042073" w14:paraId="38A944DE" w14:textId="77777777" w:rsidTr="0002089A">
        <w:tc>
          <w:tcPr>
            <w:tcW w:w="2123" w:type="dxa"/>
          </w:tcPr>
          <w:p w14:paraId="614DB59F" w14:textId="77777777" w:rsidR="00044F68" w:rsidRPr="001550C5" w:rsidRDefault="00044F68" w:rsidP="00044F68">
            <w:pPr>
              <w:ind w:firstLine="0"/>
              <w:rPr>
                <w:rFonts w:ascii="UD デジタル 教科書体 N-R" w:eastAsia="UD デジタル 教科書体 N-R"/>
              </w:rPr>
            </w:pPr>
            <w:r w:rsidRPr="001550C5">
              <w:rPr>
                <w:rFonts w:ascii="UD デジタル 教科書体 N-R" w:eastAsia="UD デジタル 教科書体 N-R" w:hint="eastAsia"/>
              </w:rPr>
              <w:t>6 (1)体験型の環境学習の推進</w:t>
            </w:r>
          </w:p>
        </w:tc>
        <w:tc>
          <w:tcPr>
            <w:tcW w:w="1304" w:type="dxa"/>
          </w:tcPr>
          <w:p w14:paraId="7D3D806E" w14:textId="22BC1384" w:rsidR="00044F68" w:rsidRPr="001550C5" w:rsidRDefault="0002089A" w:rsidP="00044F68">
            <w:pPr>
              <w:ind w:firstLine="0"/>
              <w:rPr>
                <w:rFonts w:ascii="UD デジタル 教科書体 N-R" w:eastAsia="UD デジタル 教科書体 N-R"/>
              </w:rPr>
            </w:pPr>
            <w:r>
              <w:rPr>
                <w:rFonts w:ascii="UD デジタル 教科書体 N-R" w:eastAsia="UD デジタル 教科書体 N-R"/>
                <w:noProof/>
              </w:rPr>
              <w:drawing>
                <wp:inline distT="0" distB="0" distL="0" distR="0" wp14:anchorId="244586FF" wp14:editId="1A58A886">
                  <wp:extent cx="576000" cy="576000"/>
                  <wp:effectExtent l="0" t="0" r="0" b="0"/>
                  <wp:docPr id="11273" name="図 1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 name="MLGs_Goal10.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3B74FCD7" w14:textId="584636B9" w:rsidR="00044F68" w:rsidRPr="00042073" w:rsidRDefault="00044F68" w:rsidP="00044F68">
            <w:pPr>
              <w:ind w:firstLine="0"/>
              <w:rPr>
                <w:rFonts w:ascii="UD デジタル 教科書体 NK-R" w:eastAsia="UD デジタル 教科書体 NK-R"/>
              </w:rPr>
            </w:pPr>
            <w:r w:rsidRPr="00042073">
              <w:rPr>
                <w:rFonts w:ascii="UD デジタル 教科書体 NK-R" w:eastAsia="UD デジタル 教科書体 NK-R" w:hint="eastAsia"/>
              </w:rPr>
              <w:t>家族や友人と琵琶湖博物館等環境学習施設に行く。</w:t>
            </w:r>
          </w:p>
        </w:tc>
        <w:tc>
          <w:tcPr>
            <w:tcW w:w="2375" w:type="dxa"/>
          </w:tcPr>
          <w:p w14:paraId="121487C5" w14:textId="0981EBF8" w:rsidR="00044F68" w:rsidRPr="00042073" w:rsidRDefault="00044F68" w:rsidP="00044F68">
            <w:pPr>
              <w:ind w:firstLine="0"/>
              <w:rPr>
                <w:rFonts w:ascii="UD デジタル 教科書体 NK-R" w:eastAsia="UD デジタル 教科書体 NK-R"/>
              </w:rPr>
            </w:pPr>
            <w:r w:rsidRPr="00042073">
              <w:rPr>
                <w:rFonts w:ascii="UD デジタル 教科書体 NK-R" w:eastAsia="UD デジタル 教科書体 NK-R" w:hint="eastAsia"/>
              </w:rPr>
              <w:t>地域の自治会や市民団体と自然観察会を行う。またそうした活動に助成を行う。</w:t>
            </w:r>
          </w:p>
        </w:tc>
      </w:tr>
      <w:tr w:rsidR="00727E3E" w:rsidRPr="00042073" w14:paraId="46E6FE3D" w14:textId="77777777" w:rsidTr="0002089A">
        <w:tc>
          <w:tcPr>
            <w:tcW w:w="2123" w:type="dxa"/>
          </w:tcPr>
          <w:p w14:paraId="50C3CA3F" w14:textId="77777777" w:rsidR="00044F68" w:rsidRPr="001550C5" w:rsidRDefault="00044F68" w:rsidP="00044F68">
            <w:pPr>
              <w:ind w:firstLine="0"/>
              <w:rPr>
                <w:rFonts w:ascii="UD デジタル 教科書体 N-R" w:eastAsia="UD デジタル 教科書体 N-R"/>
              </w:rPr>
            </w:pPr>
            <w:r w:rsidRPr="001550C5">
              <w:rPr>
                <w:rFonts w:ascii="UD デジタル 教科書体 N-R" w:eastAsia="UD デジタル 教科書体 N-R" w:hint="eastAsia"/>
              </w:rPr>
              <w:t>6 (2)教育の振興</w:t>
            </w:r>
          </w:p>
        </w:tc>
        <w:tc>
          <w:tcPr>
            <w:tcW w:w="1304" w:type="dxa"/>
          </w:tcPr>
          <w:p w14:paraId="0232A550" w14:textId="5290FAB3" w:rsidR="00044F68" w:rsidRPr="001550C5" w:rsidRDefault="0002089A" w:rsidP="00044F68">
            <w:pPr>
              <w:ind w:firstLine="0"/>
              <w:rPr>
                <w:rFonts w:ascii="UD デジタル 教科書体 N-R" w:eastAsia="UD デジタル 教科書体 N-R"/>
              </w:rPr>
            </w:pPr>
            <w:r>
              <w:rPr>
                <w:rFonts w:ascii="UD デジタル 教科書体 N-R" w:eastAsia="UD デジタル 教科書体 N-R"/>
                <w:noProof/>
              </w:rPr>
              <w:drawing>
                <wp:inline distT="0" distB="0" distL="0" distR="0" wp14:anchorId="1EEE7893" wp14:editId="3D94672F">
                  <wp:extent cx="576000" cy="576000"/>
                  <wp:effectExtent l="0" t="0" r="0" b="0"/>
                  <wp:docPr id="11274" name="図 1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 name="MLGs_Goal10.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6BFC9A0B" w14:textId="18AE48CD" w:rsidR="00044F68" w:rsidRPr="00042073" w:rsidRDefault="00044F68" w:rsidP="00044F68">
            <w:pPr>
              <w:ind w:firstLine="0"/>
              <w:rPr>
                <w:rFonts w:ascii="UD デジタル 教科書体 NK-R" w:eastAsia="UD デジタル 教科書体 NK-R"/>
              </w:rPr>
            </w:pPr>
            <w:r w:rsidRPr="00042073">
              <w:rPr>
                <w:rFonts w:ascii="UD デジタル 教科書体 NK-R" w:eastAsia="UD デジタル 教科書体 NK-R" w:hint="eastAsia"/>
              </w:rPr>
              <w:t>学習会や自然体験プログラムに参加する。</w:t>
            </w:r>
          </w:p>
        </w:tc>
        <w:tc>
          <w:tcPr>
            <w:tcW w:w="2375" w:type="dxa"/>
          </w:tcPr>
          <w:p w14:paraId="54AE89BD" w14:textId="712BA208" w:rsidR="00044F68" w:rsidRPr="00042073" w:rsidRDefault="00044F68" w:rsidP="00044F68">
            <w:pPr>
              <w:ind w:firstLine="0"/>
              <w:rPr>
                <w:rFonts w:ascii="UD デジタル 教科書体 NK-R" w:eastAsia="UD デジタル 教科書体 NK-R"/>
              </w:rPr>
            </w:pPr>
            <w:r w:rsidRPr="00042073">
              <w:rPr>
                <w:rFonts w:ascii="UD デジタル 教科書体 NK-R" w:eastAsia="UD デジタル 教科書体 NK-R" w:hint="eastAsia"/>
              </w:rPr>
              <w:t>社員研修に環境学習を取り入れる。</w:t>
            </w:r>
          </w:p>
        </w:tc>
      </w:tr>
      <w:tr w:rsidR="00727E3E" w:rsidRPr="00042073" w14:paraId="536BF699" w14:textId="77777777" w:rsidTr="0002089A">
        <w:tc>
          <w:tcPr>
            <w:tcW w:w="2123" w:type="dxa"/>
          </w:tcPr>
          <w:p w14:paraId="26B43730" w14:textId="77777777" w:rsidR="00044F68" w:rsidRPr="001550C5" w:rsidRDefault="00044F68" w:rsidP="00044F68">
            <w:pPr>
              <w:ind w:firstLine="0"/>
              <w:rPr>
                <w:rFonts w:ascii="UD デジタル 教科書体 N-R" w:eastAsia="UD デジタル 教科書体 N-R"/>
              </w:rPr>
            </w:pPr>
            <w:r w:rsidRPr="001550C5">
              <w:rPr>
                <w:rFonts w:ascii="UD デジタル 教科書体 N-R" w:eastAsia="UD デジタル 教科書体 N-R" w:hint="eastAsia"/>
              </w:rPr>
              <w:t>6 (3)広報・啓発の実施</w:t>
            </w:r>
          </w:p>
        </w:tc>
        <w:tc>
          <w:tcPr>
            <w:tcW w:w="1304" w:type="dxa"/>
          </w:tcPr>
          <w:p w14:paraId="6AB5FBC9" w14:textId="27E2D4E8" w:rsidR="00044F68" w:rsidRPr="001550C5" w:rsidRDefault="0002089A" w:rsidP="00044F68">
            <w:pPr>
              <w:ind w:firstLine="0"/>
              <w:rPr>
                <w:rFonts w:ascii="UD デジタル 教科書体 N-R" w:eastAsia="UD デジタル 教科書体 N-R"/>
              </w:rPr>
            </w:pPr>
            <w:r>
              <w:rPr>
                <w:rFonts w:ascii="UD デジタル 教科書体 N-R" w:eastAsia="UD デジタル 教科書体 N-R"/>
                <w:noProof/>
              </w:rPr>
              <w:drawing>
                <wp:inline distT="0" distB="0" distL="0" distR="0" wp14:anchorId="440E88F2" wp14:editId="7CA887E3">
                  <wp:extent cx="576000" cy="576000"/>
                  <wp:effectExtent l="0" t="0" r="0" b="0"/>
                  <wp:docPr id="11275" name="図 1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 name="MLGs_Goal10.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tc>
        <w:tc>
          <w:tcPr>
            <w:tcW w:w="2805" w:type="dxa"/>
          </w:tcPr>
          <w:p w14:paraId="62893592" w14:textId="31F40AA3" w:rsidR="00044F68" w:rsidRPr="00042073" w:rsidRDefault="00044F68" w:rsidP="00044F68">
            <w:pPr>
              <w:ind w:firstLine="0"/>
              <w:rPr>
                <w:rFonts w:ascii="UD デジタル 教科書体 NK-R" w:eastAsia="UD デジタル 教科書体 NK-R"/>
              </w:rPr>
            </w:pPr>
            <w:r w:rsidRPr="00042073">
              <w:rPr>
                <w:rFonts w:ascii="UD デジタル 教科書体 NK-R" w:eastAsia="UD デジタル 教科書体 NK-R" w:hint="eastAsia"/>
              </w:rPr>
              <w:t>家族内で地域の自然環境について話し合う。</w:t>
            </w:r>
          </w:p>
        </w:tc>
        <w:tc>
          <w:tcPr>
            <w:tcW w:w="2375" w:type="dxa"/>
          </w:tcPr>
          <w:p w14:paraId="44D8FCED" w14:textId="7A48E142" w:rsidR="00044F68" w:rsidRPr="00042073" w:rsidRDefault="00044F68" w:rsidP="00044F68">
            <w:pPr>
              <w:ind w:firstLine="0"/>
              <w:rPr>
                <w:rFonts w:ascii="UD デジタル 教科書体 NK-R" w:eastAsia="UD デジタル 教科書体 NK-R"/>
              </w:rPr>
            </w:pPr>
            <w:r w:rsidRPr="00042073">
              <w:rPr>
                <w:rFonts w:ascii="UD デジタル 教科書体 NK-R" w:eastAsia="UD デジタル 教科書体 NK-R" w:hint="eastAsia"/>
              </w:rPr>
              <w:t>環境に配慮した取組を実施し、周知広報する。</w:t>
            </w:r>
          </w:p>
        </w:tc>
      </w:tr>
    </w:tbl>
    <w:p w14:paraId="4C3F1694" w14:textId="77777777" w:rsidR="00044F68" w:rsidRDefault="00044F68" w:rsidP="00044F68">
      <w:pPr>
        <w:pStyle w:val="af8"/>
      </w:pPr>
    </w:p>
    <w:p w14:paraId="7796136C" w14:textId="15F381A3" w:rsidR="00223EBF" w:rsidRDefault="00223EBF" w:rsidP="00223EBF">
      <w:pPr>
        <w:pStyle w:val="1"/>
      </w:pPr>
      <w:bookmarkStart w:id="86" w:name="_Toc75350175"/>
      <w:r>
        <w:rPr>
          <w:rFonts w:hint="eastAsia"/>
        </w:rPr>
        <w:lastRenderedPageBreak/>
        <w:t>付記３各ゴールの写真</w:t>
      </w:r>
      <w:bookmarkEnd w:id="86"/>
    </w:p>
    <w:p w14:paraId="6432F71C" w14:textId="27E70D50" w:rsidR="009F020E" w:rsidRDefault="009F020E" w:rsidP="009F020E">
      <w:pPr>
        <w:pStyle w:val="af8"/>
      </w:pPr>
      <w:r>
        <w:rPr>
          <w:rFonts w:hint="eastAsia"/>
        </w:rPr>
        <w:t>下記の写真の転載を禁じます。</w:t>
      </w:r>
    </w:p>
    <w:p w14:paraId="0F94759E" w14:textId="54ECA868" w:rsidR="009F020E" w:rsidRPr="009F020E" w:rsidRDefault="009F020E" w:rsidP="009F020E">
      <w:pPr>
        <w:pStyle w:val="af8"/>
      </w:pPr>
      <w:r>
        <w:rPr>
          <w:rFonts w:hint="eastAsia"/>
        </w:rPr>
        <w:t>ただし、ゴール１２の長浜市南浜水泳場の写真は滋賀県が運営するウェブサイト「こころに残る滋賀の風景。」に掲載されているものであり、使用条件等は「こころに残る滋賀の風景。」に掲載されている内容を確認してください。</w:t>
      </w:r>
    </w:p>
    <w:tbl>
      <w:tblPr>
        <w:tblStyle w:val="af7"/>
        <w:tblW w:w="8500" w:type="dxa"/>
        <w:tblLook w:val="04A0" w:firstRow="1" w:lastRow="0" w:firstColumn="1" w:lastColumn="0" w:noHBand="0" w:noVBand="1"/>
      </w:tblPr>
      <w:tblGrid>
        <w:gridCol w:w="1004"/>
        <w:gridCol w:w="1011"/>
        <w:gridCol w:w="2233"/>
        <w:gridCol w:w="4252"/>
      </w:tblGrid>
      <w:tr w:rsidR="002914CB" w14:paraId="3D32DAF1" w14:textId="77777777" w:rsidTr="0028507E">
        <w:tc>
          <w:tcPr>
            <w:tcW w:w="1004" w:type="dxa"/>
            <w:shd w:val="clear" w:color="auto" w:fill="DBE5F1" w:themeFill="accent1" w:themeFillTint="33"/>
          </w:tcPr>
          <w:p w14:paraId="1DC87C37" w14:textId="425319FD" w:rsidR="002914CB" w:rsidRDefault="002914CB" w:rsidP="00223EBF">
            <w:pPr>
              <w:pStyle w:val="af8"/>
              <w:ind w:leftChars="0" w:left="0" w:firstLine="0"/>
            </w:pPr>
            <w:r>
              <w:rPr>
                <w:rFonts w:hint="eastAsia"/>
              </w:rPr>
              <w:t>ゴール</w:t>
            </w:r>
          </w:p>
        </w:tc>
        <w:tc>
          <w:tcPr>
            <w:tcW w:w="1011" w:type="dxa"/>
            <w:shd w:val="clear" w:color="auto" w:fill="DBE5F1" w:themeFill="accent1" w:themeFillTint="33"/>
          </w:tcPr>
          <w:p w14:paraId="035125DC" w14:textId="38378580" w:rsidR="002914CB" w:rsidRDefault="002914CB" w:rsidP="00223EBF">
            <w:pPr>
              <w:pStyle w:val="af8"/>
              <w:ind w:leftChars="0" w:left="0" w:firstLine="0"/>
            </w:pPr>
            <w:r>
              <w:rPr>
                <w:rFonts w:hint="eastAsia"/>
              </w:rPr>
              <w:t>ページ</w:t>
            </w:r>
          </w:p>
        </w:tc>
        <w:tc>
          <w:tcPr>
            <w:tcW w:w="2233" w:type="dxa"/>
            <w:shd w:val="clear" w:color="auto" w:fill="DBE5F1" w:themeFill="accent1" w:themeFillTint="33"/>
          </w:tcPr>
          <w:p w14:paraId="2F52016E" w14:textId="4D925EF1" w:rsidR="002914CB" w:rsidRDefault="002914CB" w:rsidP="00223EBF">
            <w:pPr>
              <w:pStyle w:val="af8"/>
              <w:ind w:leftChars="0" w:left="0" w:firstLine="0"/>
            </w:pPr>
            <w:r>
              <w:rPr>
                <w:rFonts w:hint="eastAsia"/>
              </w:rPr>
              <w:t>内容</w:t>
            </w:r>
          </w:p>
        </w:tc>
        <w:tc>
          <w:tcPr>
            <w:tcW w:w="4252" w:type="dxa"/>
            <w:shd w:val="clear" w:color="auto" w:fill="DBE5F1" w:themeFill="accent1" w:themeFillTint="33"/>
          </w:tcPr>
          <w:p w14:paraId="780D9C52" w14:textId="08265799" w:rsidR="002914CB" w:rsidRDefault="002914CB" w:rsidP="00223EBF">
            <w:pPr>
              <w:pStyle w:val="af8"/>
              <w:ind w:leftChars="0" w:left="0" w:firstLine="0"/>
            </w:pPr>
            <w:r>
              <w:rPr>
                <w:rFonts w:hint="eastAsia"/>
              </w:rPr>
              <w:t>撮影者等</w:t>
            </w:r>
          </w:p>
        </w:tc>
      </w:tr>
      <w:tr w:rsidR="00F73E3A" w14:paraId="54714156" w14:textId="77777777" w:rsidTr="002914CB">
        <w:tc>
          <w:tcPr>
            <w:tcW w:w="1004" w:type="dxa"/>
          </w:tcPr>
          <w:p w14:paraId="630631C8" w14:textId="4509463B" w:rsidR="00F73E3A" w:rsidRDefault="00F73E3A" w:rsidP="00F73E3A">
            <w:pPr>
              <w:pStyle w:val="af8"/>
              <w:ind w:leftChars="0" w:left="0" w:firstLine="0"/>
            </w:pPr>
            <w:r>
              <w:rPr>
                <w:rFonts w:hint="eastAsia"/>
              </w:rPr>
              <w:t>1</w:t>
            </w:r>
          </w:p>
        </w:tc>
        <w:tc>
          <w:tcPr>
            <w:tcW w:w="1011" w:type="dxa"/>
          </w:tcPr>
          <w:p w14:paraId="61E83209" w14:textId="5051154A" w:rsidR="00F73E3A" w:rsidRDefault="0028507E" w:rsidP="00F73E3A">
            <w:pPr>
              <w:pStyle w:val="af8"/>
              <w:ind w:leftChars="0" w:left="0" w:firstLine="0"/>
            </w:pPr>
            <w:r>
              <w:rPr>
                <w:rFonts w:hint="eastAsia"/>
              </w:rPr>
              <w:t>19</w:t>
            </w:r>
          </w:p>
        </w:tc>
        <w:tc>
          <w:tcPr>
            <w:tcW w:w="2233" w:type="dxa"/>
          </w:tcPr>
          <w:p w14:paraId="7FB0A483" w14:textId="796A8852" w:rsidR="00F73E3A" w:rsidRDefault="00F73E3A" w:rsidP="00F73E3A">
            <w:pPr>
              <w:pStyle w:val="af8"/>
              <w:ind w:leftChars="0" w:left="0" w:firstLine="0"/>
            </w:pPr>
            <w:r w:rsidRPr="00BD5A4B">
              <w:rPr>
                <w:rFonts w:hint="eastAsia"/>
              </w:rPr>
              <w:t>守山市なぎさ公園</w:t>
            </w:r>
          </w:p>
        </w:tc>
        <w:tc>
          <w:tcPr>
            <w:tcW w:w="4252" w:type="dxa"/>
          </w:tcPr>
          <w:p w14:paraId="36A43425" w14:textId="257C2383" w:rsidR="00F73E3A" w:rsidRDefault="00F73E3A" w:rsidP="00F73E3A">
            <w:pPr>
              <w:pStyle w:val="af8"/>
              <w:ind w:leftChars="0" w:left="0" w:firstLine="0"/>
            </w:pPr>
            <w:r w:rsidRPr="00BD5A4B">
              <w:rPr>
                <w:rFonts w:hint="eastAsia"/>
              </w:rPr>
              <w:t>佐藤　祐一/琵琶湖環境科学研究センター</w:t>
            </w:r>
          </w:p>
        </w:tc>
      </w:tr>
      <w:tr w:rsidR="00F73E3A" w14:paraId="73B3ED5D" w14:textId="77777777" w:rsidTr="002914CB">
        <w:tc>
          <w:tcPr>
            <w:tcW w:w="1004" w:type="dxa"/>
          </w:tcPr>
          <w:p w14:paraId="17E46E8A" w14:textId="0FD83142" w:rsidR="00F73E3A" w:rsidRDefault="00F73E3A" w:rsidP="00F73E3A">
            <w:pPr>
              <w:pStyle w:val="af8"/>
              <w:ind w:leftChars="0" w:left="0" w:firstLine="0"/>
            </w:pPr>
            <w:r>
              <w:rPr>
                <w:rFonts w:hint="eastAsia"/>
              </w:rPr>
              <w:t>2</w:t>
            </w:r>
          </w:p>
        </w:tc>
        <w:tc>
          <w:tcPr>
            <w:tcW w:w="1011" w:type="dxa"/>
          </w:tcPr>
          <w:p w14:paraId="27521255" w14:textId="18576FDD" w:rsidR="00F73E3A" w:rsidRDefault="0028507E" w:rsidP="00F73E3A">
            <w:pPr>
              <w:pStyle w:val="af8"/>
              <w:ind w:leftChars="0" w:left="0" w:firstLine="0"/>
            </w:pPr>
            <w:r>
              <w:rPr>
                <w:rFonts w:hint="eastAsia"/>
              </w:rPr>
              <w:t>２２</w:t>
            </w:r>
          </w:p>
        </w:tc>
        <w:tc>
          <w:tcPr>
            <w:tcW w:w="2233" w:type="dxa"/>
          </w:tcPr>
          <w:p w14:paraId="317165FF" w14:textId="741F5552" w:rsidR="00F73E3A" w:rsidRDefault="00F73E3A" w:rsidP="00F73E3A">
            <w:pPr>
              <w:pStyle w:val="af8"/>
              <w:ind w:leftChars="0" w:left="0" w:firstLine="0"/>
            </w:pPr>
            <w:r w:rsidRPr="00BD5A4B">
              <w:rPr>
                <w:rFonts w:hint="eastAsia"/>
              </w:rPr>
              <w:t>湖魚の漁獲</w:t>
            </w:r>
          </w:p>
        </w:tc>
        <w:tc>
          <w:tcPr>
            <w:tcW w:w="4252" w:type="dxa"/>
          </w:tcPr>
          <w:p w14:paraId="6662B483" w14:textId="6923B707" w:rsidR="00F73E3A" w:rsidRDefault="00F73E3A" w:rsidP="00F73E3A">
            <w:pPr>
              <w:pStyle w:val="af8"/>
              <w:ind w:leftChars="0" w:left="0" w:firstLine="0"/>
            </w:pPr>
            <w:r w:rsidRPr="00BD5A4B">
              <w:rPr>
                <w:rFonts w:hint="eastAsia"/>
              </w:rPr>
              <w:t>佐藤　祐一/琵琶湖環境科学研究センター</w:t>
            </w:r>
          </w:p>
        </w:tc>
      </w:tr>
      <w:tr w:rsidR="00F73E3A" w14:paraId="3AAF7449" w14:textId="77777777" w:rsidTr="002914CB">
        <w:tc>
          <w:tcPr>
            <w:tcW w:w="1004" w:type="dxa"/>
          </w:tcPr>
          <w:p w14:paraId="58A5F894" w14:textId="73E6730F" w:rsidR="00F73E3A" w:rsidRDefault="00F73E3A" w:rsidP="00F73E3A">
            <w:pPr>
              <w:pStyle w:val="af8"/>
              <w:ind w:leftChars="0" w:left="0" w:firstLine="0"/>
            </w:pPr>
            <w:r>
              <w:rPr>
                <w:rFonts w:hint="eastAsia"/>
              </w:rPr>
              <w:t>3</w:t>
            </w:r>
          </w:p>
        </w:tc>
        <w:tc>
          <w:tcPr>
            <w:tcW w:w="1011" w:type="dxa"/>
          </w:tcPr>
          <w:p w14:paraId="244126B7" w14:textId="445108C9" w:rsidR="00F73E3A" w:rsidRDefault="0028507E" w:rsidP="00F73E3A">
            <w:pPr>
              <w:pStyle w:val="af8"/>
              <w:ind w:leftChars="0" w:left="0" w:firstLine="0"/>
            </w:pPr>
            <w:r>
              <w:rPr>
                <w:rFonts w:hint="eastAsia"/>
              </w:rPr>
              <w:t>２６</w:t>
            </w:r>
          </w:p>
        </w:tc>
        <w:tc>
          <w:tcPr>
            <w:tcW w:w="2233" w:type="dxa"/>
          </w:tcPr>
          <w:p w14:paraId="723E1FE7" w14:textId="1A317192" w:rsidR="00F73E3A" w:rsidRDefault="00F73E3A" w:rsidP="00F73E3A">
            <w:pPr>
              <w:pStyle w:val="af8"/>
              <w:ind w:leftChars="0" w:left="0" w:firstLine="0"/>
            </w:pPr>
            <w:r w:rsidRPr="00BD5A4B">
              <w:rPr>
                <w:rFonts w:hint="eastAsia"/>
              </w:rPr>
              <w:t>ナゴヤダルマガエル</w:t>
            </w:r>
          </w:p>
        </w:tc>
        <w:tc>
          <w:tcPr>
            <w:tcW w:w="4252" w:type="dxa"/>
          </w:tcPr>
          <w:p w14:paraId="545ACE76" w14:textId="7906B533" w:rsidR="00F73E3A" w:rsidRDefault="00F73E3A" w:rsidP="00F73E3A">
            <w:pPr>
              <w:pStyle w:val="af8"/>
              <w:ind w:leftChars="0" w:left="0" w:firstLine="0"/>
            </w:pPr>
            <w:r w:rsidRPr="00BD5A4B">
              <w:rPr>
                <w:rFonts w:hint="eastAsia"/>
              </w:rPr>
              <w:t>金尾　滋史/琵琶湖博物館</w:t>
            </w:r>
          </w:p>
        </w:tc>
      </w:tr>
      <w:tr w:rsidR="00F73E3A" w14:paraId="36B09D9C" w14:textId="77777777" w:rsidTr="002914CB">
        <w:tc>
          <w:tcPr>
            <w:tcW w:w="1004" w:type="dxa"/>
          </w:tcPr>
          <w:p w14:paraId="780CF22D" w14:textId="6AD90E97" w:rsidR="00F73E3A" w:rsidRDefault="00F73E3A" w:rsidP="00F73E3A">
            <w:pPr>
              <w:pStyle w:val="af8"/>
              <w:ind w:leftChars="0" w:left="0" w:firstLine="0"/>
            </w:pPr>
            <w:r>
              <w:rPr>
                <w:rFonts w:hint="eastAsia"/>
              </w:rPr>
              <w:t>4</w:t>
            </w:r>
          </w:p>
        </w:tc>
        <w:tc>
          <w:tcPr>
            <w:tcW w:w="1011" w:type="dxa"/>
          </w:tcPr>
          <w:p w14:paraId="5C424BBF" w14:textId="48D0AD37" w:rsidR="00F73E3A" w:rsidRDefault="0028507E" w:rsidP="00F73E3A">
            <w:pPr>
              <w:pStyle w:val="af8"/>
              <w:ind w:leftChars="0" w:left="0" w:firstLine="0"/>
            </w:pPr>
            <w:r>
              <w:rPr>
                <w:rFonts w:hint="eastAsia"/>
              </w:rPr>
              <w:t>２９</w:t>
            </w:r>
          </w:p>
        </w:tc>
        <w:tc>
          <w:tcPr>
            <w:tcW w:w="2233" w:type="dxa"/>
          </w:tcPr>
          <w:p w14:paraId="23B3AA80" w14:textId="11625E64" w:rsidR="00F73E3A" w:rsidRDefault="00F73E3A" w:rsidP="00F73E3A">
            <w:pPr>
              <w:pStyle w:val="af8"/>
              <w:ind w:leftChars="0" w:left="0" w:firstLine="0"/>
            </w:pPr>
            <w:r w:rsidRPr="00BD5A4B">
              <w:rPr>
                <w:rFonts w:hint="eastAsia"/>
              </w:rPr>
              <w:t>家棟川の清掃活動</w:t>
            </w:r>
          </w:p>
        </w:tc>
        <w:tc>
          <w:tcPr>
            <w:tcW w:w="4252" w:type="dxa"/>
          </w:tcPr>
          <w:p w14:paraId="3EA0B79B" w14:textId="77C4D248" w:rsidR="00F73E3A" w:rsidRDefault="00F73E3A" w:rsidP="00F73E3A">
            <w:pPr>
              <w:pStyle w:val="af8"/>
              <w:ind w:leftChars="0" w:left="0" w:firstLine="0"/>
            </w:pPr>
            <w:r w:rsidRPr="00BD5A4B">
              <w:rPr>
                <w:rFonts w:hint="eastAsia"/>
              </w:rPr>
              <w:t>佐藤　祐一/琵琶湖環境科学研究センター</w:t>
            </w:r>
          </w:p>
        </w:tc>
      </w:tr>
      <w:tr w:rsidR="00F73E3A" w14:paraId="5713D4F0" w14:textId="77777777" w:rsidTr="002914CB">
        <w:tc>
          <w:tcPr>
            <w:tcW w:w="1004" w:type="dxa"/>
          </w:tcPr>
          <w:p w14:paraId="309B3D85" w14:textId="2411B8B5" w:rsidR="00F73E3A" w:rsidRDefault="00F73E3A" w:rsidP="00F73E3A">
            <w:pPr>
              <w:pStyle w:val="af8"/>
              <w:ind w:leftChars="0" w:left="0" w:firstLine="0"/>
            </w:pPr>
            <w:r>
              <w:rPr>
                <w:rFonts w:hint="eastAsia"/>
              </w:rPr>
              <w:t>5</w:t>
            </w:r>
          </w:p>
        </w:tc>
        <w:tc>
          <w:tcPr>
            <w:tcW w:w="1011" w:type="dxa"/>
          </w:tcPr>
          <w:p w14:paraId="78A7CDCE" w14:textId="61D079F6" w:rsidR="00F73E3A" w:rsidRDefault="0028507E" w:rsidP="00F73E3A">
            <w:pPr>
              <w:pStyle w:val="af8"/>
              <w:ind w:leftChars="0" w:left="0" w:firstLine="0"/>
            </w:pPr>
            <w:r>
              <w:rPr>
                <w:rFonts w:hint="eastAsia"/>
              </w:rPr>
              <w:t>３３</w:t>
            </w:r>
          </w:p>
        </w:tc>
        <w:tc>
          <w:tcPr>
            <w:tcW w:w="2233" w:type="dxa"/>
          </w:tcPr>
          <w:p w14:paraId="4E93D49B" w14:textId="54C40645" w:rsidR="00F73E3A" w:rsidRDefault="00F73E3A" w:rsidP="00F73E3A">
            <w:pPr>
              <w:pStyle w:val="af8"/>
              <w:ind w:leftChars="0" w:left="0" w:firstLine="0"/>
            </w:pPr>
            <w:r w:rsidRPr="00BD5A4B">
              <w:rPr>
                <w:rFonts w:hint="eastAsia"/>
              </w:rPr>
              <w:t>米原市与九郎滝</w:t>
            </w:r>
          </w:p>
        </w:tc>
        <w:tc>
          <w:tcPr>
            <w:tcW w:w="4252" w:type="dxa"/>
          </w:tcPr>
          <w:p w14:paraId="18502E7B" w14:textId="27C19189" w:rsidR="00F73E3A" w:rsidRDefault="00F73E3A" w:rsidP="00F73E3A">
            <w:pPr>
              <w:pStyle w:val="af8"/>
              <w:ind w:leftChars="0" w:left="0" w:firstLine="0"/>
            </w:pPr>
            <w:r w:rsidRPr="00BD5A4B">
              <w:rPr>
                <w:rFonts w:hint="eastAsia"/>
              </w:rPr>
              <w:t>藤田　知丈/暮らシフト研究所</w:t>
            </w:r>
          </w:p>
        </w:tc>
      </w:tr>
      <w:tr w:rsidR="00F73E3A" w14:paraId="081C1A4F" w14:textId="77777777" w:rsidTr="002914CB">
        <w:tc>
          <w:tcPr>
            <w:tcW w:w="1004" w:type="dxa"/>
          </w:tcPr>
          <w:p w14:paraId="2EDCD421" w14:textId="56E7C95A" w:rsidR="00F73E3A" w:rsidRDefault="00F73E3A" w:rsidP="00F73E3A">
            <w:pPr>
              <w:pStyle w:val="af8"/>
              <w:ind w:leftChars="0" w:left="0" w:firstLine="0"/>
            </w:pPr>
            <w:r>
              <w:rPr>
                <w:rFonts w:hint="eastAsia"/>
              </w:rPr>
              <w:t>6</w:t>
            </w:r>
          </w:p>
        </w:tc>
        <w:tc>
          <w:tcPr>
            <w:tcW w:w="1011" w:type="dxa"/>
          </w:tcPr>
          <w:p w14:paraId="0FA138D4" w14:textId="5A40FFB3" w:rsidR="00F73E3A" w:rsidRDefault="0028507E" w:rsidP="00F73E3A">
            <w:pPr>
              <w:pStyle w:val="af8"/>
              <w:ind w:leftChars="0" w:left="0" w:firstLine="0"/>
            </w:pPr>
            <w:r>
              <w:rPr>
                <w:rFonts w:hint="eastAsia"/>
              </w:rPr>
              <w:t>３６</w:t>
            </w:r>
          </w:p>
        </w:tc>
        <w:tc>
          <w:tcPr>
            <w:tcW w:w="2233" w:type="dxa"/>
          </w:tcPr>
          <w:p w14:paraId="68C2C0C4" w14:textId="47F90551" w:rsidR="00F73E3A" w:rsidRDefault="00F73E3A" w:rsidP="00F73E3A">
            <w:pPr>
              <w:pStyle w:val="af8"/>
              <w:ind w:leftChars="0" w:left="0" w:firstLine="0"/>
            </w:pPr>
            <w:r w:rsidRPr="00BD5A4B">
              <w:rPr>
                <w:rFonts w:hint="eastAsia"/>
              </w:rPr>
              <w:t>長浜市大浦川</w:t>
            </w:r>
          </w:p>
        </w:tc>
        <w:tc>
          <w:tcPr>
            <w:tcW w:w="4252" w:type="dxa"/>
          </w:tcPr>
          <w:p w14:paraId="126A03AF" w14:textId="4072E6EB" w:rsidR="00F73E3A" w:rsidRDefault="00F73E3A" w:rsidP="00F73E3A">
            <w:pPr>
              <w:pStyle w:val="af8"/>
              <w:ind w:leftChars="0" w:left="0" w:firstLine="0"/>
            </w:pPr>
            <w:r w:rsidRPr="00BD5A4B">
              <w:rPr>
                <w:rFonts w:hint="eastAsia"/>
              </w:rPr>
              <w:t>佐藤　祐一/琵琶湖環境科学研究センター</w:t>
            </w:r>
          </w:p>
        </w:tc>
      </w:tr>
      <w:tr w:rsidR="00F73E3A" w14:paraId="758EB4E6" w14:textId="77777777" w:rsidTr="002914CB">
        <w:tc>
          <w:tcPr>
            <w:tcW w:w="1004" w:type="dxa"/>
          </w:tcPr>
          <w:p w14:paraId="3929F1FC" w14:textId="1524541F" w:rsidR="00F73E3A" w:rsidRDefault="00F73E3A" w:rsidP="00F73E3A">
            <w:pPr>
              <w:pStyle w:val="af8"/>
              <w:ind w:leftChars="0" w:left="0" w:firstLine="0"/>
            </w:pPr>
            <w:r>
              <w:rPr>
                <w:rFonts w:hint="eastAsia"/>
              </w:rPr>
              <w:t>7</w:t>
            </w:r>
          </w:p>
        </w:tc>
        <w:tc>
          <w:tcPr>
            <w:tcW w:w="1011" w:type="dxa"/>
          </w:tcPr>
          <w:p w14:paraId="2A6E47A4" w14:textId="7A0E1F6A" w:rsidR="00F73E3A" w:rsidRDefault="0028507E" w:rsidP="00F73E3A">
            <w:pPr>
              <w:pStyle w:val="af8"/>
              <w:ind w:leftChars="0" w:left="0" w:firstLine="0"/>
            </w:pPr>
            <w:r>
              <w:rPr>
                <w:rFonts w:hint="eastAsia"/>
              </w:rPr>
              <w:t>３９</w:t>
            </w:r>
          </w:p>
        </w:tc>
        <w:tc>
          <w:tcPr>
            <w:tcW w:w="2233" w:type="dxa"/>
          </w:tcPr>
          <w:p w14:paraId="19352D9C" w14:textId="13118B82" w:rsidR="00F73E3A" w:rsidRDefault="00F73E3A" w:rsidP="00F73E3A">
            <w:pPr>
              <w:pStyle w:val="af8"/>
              <w:ind w:leftChars="0" w:left="0" w:firstLine="0"/>
            </w:pPr>
            <w:r w:rsidRPr="00BD5A4B">
              <w:rPr>
                <w:rFonts w:hint="eastAsia"/>
              </w:rPr>
              <w:t>事業所からの排気</w:t>
            </w:r>
          </w:p>
        </w:tc>
        <w:tc>
          <w:tcPr>
            <w:tcW w:w="4252" w:type="dxa"/>
          </w:tcPr>
          <w:p w14:paraId="28238414" w14:textId="5E28A307" w:rsidR="00F73E3A" w:rsidRDefault="00F73E3A" w:rsidP="00F73E3A">
            <w:pPr>
              <w:pStyle w:val="af8"/>
              <w:ind w:leftChars="0" w:left="0" w:firstLine="0"/>
            </w:pPr>
            <w:r w:rsidRPr="00BD5A4B">
              <w:rPr>
                <w:rFonts w:hint="eastAsia"/>
              </w:rPr>
              <w:t>佐藤　祐一/琵琶湖環境科学研究センター</w:t>
            </w:r>
          </w:p>
        </w:tc>
      </w:tr>
      <w:tr w:rsidR="00F73E3A" w14:paraId="58A92C64" w14:textId="77777777" w:rsidTr="002914CB">
        <w:tc>
          <w:tcPr>
            <w:tcW w:w="1004" w:type="dxa"/>
          </w:tcPr>
          <w:p w14:paraId="7EBEE040" w14:textId="2DBBD53F" w:rsidR="00F73E3A" w:rsidRDefault="00F73E3A" w:rsidP="00F73E3A">
            <w:pPr>
              <w:pStyle w:val="af8"/>
              <w:ind w:leftChars="0" w:left="0" w:firstLine="0"/>
            </w:pPr>
            <w:r>
              <w:rPr>
                <w:rFonts w:hint="eastAsia"/>
              </w:rPr>
              <w:t>8</w:t>
            </w:r>
          </w:p>
        </w:tc>
        <w:tc>
          <w:tcPr>
            <w:tcW w:w="1011" w:type="dxa"/>
          </w:tcPr>
          <w:p w14:paraId="394619A8" w14:textId="2239BCB6" w:rsidR="00F73E3A" w:rsidRDefault="0028507E" w:rsidP="00F73E3A">
            <w:pPr>
              <w:pStyle w:val="af8"/>
              <w:ind w:leftChars="0" w:left="0" w:firstLine="0"/>
            </w:pPr>
            <w:r>
              <w:rPr>
                <w:rFonts w:hint="eastAsia"/>
              </w:rPr>
              <w:t>４３</w:t>
            </w:r>
          </w:p>
        </w:tc>
        <w:tc>
          <w:tcPr>
            <w:tcW w:w="2233" w:type="dxa"/>
          </w:tcPr>
          <w:p w14:paraId="7BADEB76" w14:textId="58032253" w:rsidR="00F73E3A" w:rsidRDefault="00F73E3A" w:rsidP="00F73E3A">
            <w:pPr>
              <w:pStyle w:val="af8"/>
              <w:ind w:leftChars="0" w:left="0" w:firstLine="0"/>
            </w:pPr>
            <w:r w:rsidRPr="00BD5A4B">
              <w:rPr>
                <w:rFonts w:hint="eastAsia"/>
              </w:rPr>
              <w:t>草津市葉山川</w:t>
            </w:r>
          </w:p>
        </w:tc>
        <w:tc>
          <w:tcPr>
            <w:tcW w:w="4252" w:type="dxa"/>
          </w:tcPr>
          <w:p w14:paraId="5A2F0394" w14:textId="013D459B" w:rsidR="00F73E3A" w:rsidRDefault="00F73E3A" w:rsidP="00F73E3A">
            <w:pPr>
              <w:pStyle w:val="af8"/>
              <w:ind w:leftChars="0" w:left="0" w:firstLine="0"/>
            </w:pPr>
            <w:r w:rsidRPr="00BD5A4B">
              <w:rPr>
                <w:rFonts w:hint="eastAsia"/>
              </w:rPr>
              <w:t>佐藤　祐一/琵琶湖環境科学研究センター</w:t>
            </w:r>
          </w:p>
        </w:tc>
      </w:tr>
      <w:tr w:rsidR="00F73E3A" w14:paraId="7A345414" w14:textId="77777777" w:rsidTr="002914CB">
        <w:tc>
          <w:tcPr>
            <w:tcW w:w="1004" w:type="dxa"/>
          </w:tcPr>
          <w:p w14:paraId="6D18DA2F" w14:textId="19F09D44" w:rsidR="00F73E3A" w:rsidRDefault="00F73E3A" w:rsidP="00F73E3A">
            <w:pPr>
              <w:pStyle w:val="af8"/>
              <w:ind w:leftChars="0" w:left="0" w:firstLine="0"/>
            </w:pPr>
            <w:r>
              <w:rPr>
                <w:rFonts w:hint="eastAsia"/>
              </w:rPr>
              <w:t>9</w:t>
            </w:r>
          </w:p>
        </w:tc>
        <w:tc>
          <w:tcPr>
            <w:tcW w:w="1011" w:type="dxa"/>
          </w:tcPr>
          <w:p w14:paraId="7BC8B289" w14:textId="2B2A051B" w:rsidR="00F73E3A" w:rsidRDefault="0028507E" w:rsidP="00F73E3A">
            <w:pPr>
              <w:pStyle w:val="af8"/>
              <w:ind w:leftChars="0" w:left="0" w:firstLine="0"/>
            </w:pPr>
            <w:r>
              <w:rPr>
                <w:rFonts w:hint="eastAsia"/>
              </w:rPr>
              <w:t>４６</w:t>
            </w:r>
          </w:p>
        </w:tc>
        <w:tc>
          <w:tcPr>
            <w:tcW w:w="2233" w:type="dxa"/>
          </w:tcPr>
          <w:p w14:paraId="6D771F74" w14:textId="26A40BE6" w:rsidR="00F73E3A" w:rsidRDefault="00F73E3A" w:rsidP="00F73E3A">
            <w:pPr>
              <w:pStyle w:val="af8"/>
              <w:ind w:leftChars="0" w:left="0" w:firstLine="0"/>
            </w:pPr>
            <w:r w:rsidRPr="00BD5A4B">
              <w:rPr>
                <w:rFonts w:hint="eastAsia"/>
              </w:rPr>
              <w:t>野洲市魚のゆりかご水田</w:t>
            </w:r>
          </w:p>
        </w:tc>
        <w:tc>
          <w:tcPr>
            <w:tcW w:w="4252" w:type="dxa"/>
          </w:tcPr>
          <w:p w14:paraId="0DFE9204" w14:textId="26CB6C0F" w:rsidR="00F73E3A" w:rsidRDefault="00F73E3A" w:rsidP="00F73E3A">
            <w:pPr>
              <w:pStyle w:val="af8"/>
              <w:ind w:leftChars="0" w:left="0" w:firstLine="0"/>
            </w:pPr>
            <w:r w:rsidRPr="00BD5A4B">
              <w:rPr>
                <w:rFonts w:hint="eastAsia"/>
              </w:rPr>
              <w:t>佐藤　祐一/琵琶湖環境科学研究センター</w:t>
            </w:r>
          </w:p>
        </w:tc>
      </w:tr>
      <w:tr w:rsidR="00F73E3A" w14:paraId="1CE910FC" w14:textId="77777777" w:rsidTr="002914CB">
        <w:tc>
          <w:tcPr>
            <w:tcW w:w="1004" w:type="dxa"/>
          </w:tcPr>
          <w:p w14:paraId="448A7F0C" w14:textId="67E5F955" w:rsidR="00F73E3A" w:rsidRDefault="00F73E3A" w:rsidP="00F73E3A">
            <w:pPr>
              <w:pStyle w:val="af8"/>
              <w:ind w:leftChars="0" w:left="0" w:firstLine="0"/>
            </w:pPr>
            <w:r>
              <w:rPr>
                <w:rFonts w:hint="eastAsia"/>
              </w:rPr>
              <w:t>10</w:t>
            </w:r>
          </w:p>
        </w:tc>
        <w:tc>
          <w:tcPr>
            <w:tcW w:w="1011" w:type="dxa"/>
          </w:tcPr>
          <w:p w14:paraId="18936436" w14:textId="1709EF13" w:rsidR="00F73E3A" w:rsidRDefault="0028507E" w:rsidP="00F73E3A">
            <w:pPr>
              <w:pStyle w:val="af8"/>
              <w:ind w:leftChars="0" w:left="0" w:firstLine="0"/>
            </w:pPr>
            <w:r>
              <w:rPr>
                <w:rFonts w:hint="eastAsia"/>
              </w:rPr>
              <w:t>４９</w:t>
            </w:r>
          </w:p>
        </w:tc>
        <w:tc>
          <w:tcPr>
            <w:tcW w:w="2233" w:type="dxa"/>
          </w:tcPr>
          <w:p w14:paraId="1038CBE6" w14:textId="64FD4D32" w:rsidR="00F73E3A" w:rsidRDefault="00F73E3A" w:rsidP="00F73E3A">
            <w:pPr>
              <w:pStyle w:val="af8"/>
              <w:ind w:leftChars="0" w:left="0" w:firstLine="0"/>
            </w:pPr>
            <w:r w:rsidRPr="00BD5A4B">
              <w:rPr>
                <w:rFonts w:hint="eastAsia"/>
              </w:rPr>
              <w:t>高島市マキノ町</w:t>
            </w:r>
          </w:p>
        </w:tc>
        <w:tc>
          <w:tcPr>
            <w:tcW w:w="4252" w:type="dxa"/>
          </w:tcPr>
          <w:p w14:paraId="6DF2F68A" w14:textId="373579C9" w:rsidR="00F73E3A" w:rsidRDefault="00F73E3A" w:rsidP="00F73E3A">
            <w:pPr>
              <w:pStyle w:val="af8"/>
              <w:ind w:leftChars="0" w:left="0" w:firstLine="0"/>
            </w:pPr>
            <w:r w:rsidRPr="00BD5A4B">
              <w:rPr>
                <w:rFonts w:hint="eastAsia"/>
              </w:rPr>
              <w:t>佐藤　祐一/琵琶湖環境科学研究センター</w:t>
            </w:r>
          </w:p>
        </w:tc>
      </w:tr>
      <w:tr w:rsidR="00F73E3A" w14:paraId="628E73FD" w14:textId="77777777" w:rsidTr="002914CB">
        <w:tc>
          <w:tcPr>
            <w:tcW w:w="1004" w:type="dxa"/>
          </w:tcPr>
          <w:p w14:paraId="343D48F9" w14:textId="66914BC9" w:rsidR="00F73E3A" w:rsidRDefault="00F73E3A" w:rsidP="00F73E3A">
            <w:pPr>
              <w:pStyle w:val="af8"/>
              <w:ind w:leftChars="0" w:left="0" w:firstLine="0"/>
            </w:pPr>
            <w:r>
              <w:rPr>
                <w:rFonts w:hint="eastAsia"/>
              </w:rPr>
              <w:t>11</w:t>
            </w:r>
          </w:p>
        </w:tc>
        <w:tc>
          <w:tcPr>
            <w:tcW w:w="1011" w:type="dxa"/>
          </w:tcPr>
          <w:p w14:paraId="432AAC6A" w14:textId="7D24AE42" w:rsidR="00F73E3A" w:rsidRDefault="0028507E" w:rsidP="00F73E3A">
            <w:pPr>
              <w:pStyle w:val="af8"/>
              <w:ind w:leftChars="0" w:left="0" w:firstLine="0"/>
            </w:pPr>
            <w:r>
              <w:rPr>
                <w:rFonts w:hint="eastAsia"/>
              </w:rPr>
              <w:t>５２</w:t>
            </w:r>
          </w:p>
        </w:tc>
        <w:tc>
          <w:tcPr>
            <w:tcW w:w="2233" w:type="dxa"/>
          </w:tcPr>
          <w:p w14:paraId="2E253F7E" w14:textId="72DCDA42" w:rsidR="00F73E3A" w:rsidRDefault="00F73E3A" w:rsidP="00F73E3A">
            <w:pPr>
              <w:pStyle w:val="af8"/>
              <w:ind w:leftChars="0" w:left="0" w:firstLine="0"/>
            </w:pPr>
            <w:r w:rsidRPr="00BD5A4B">
              <w:rPr>
                <w:rFonts w:hint="eastAsia"/>
              </w:rPr>
              <w:t>長浜市南浜水泳場</w:t>
            </w:r>
          </w:p>
        </w:tc>
        <w:tc>
          <w:tcPr>
            <w:tcW w:w="4252" w:type="dxa"/>
          </w:tcPr>
          <w:p w14:paraId="66017FBD" w14:textId="388D6BF1" w:rsidR="00F73E3A" w:rsidRDefault="00F73E3A" w:rsidP="00F73E3A">
            <w:pPr>
              <w:pStyle w:val="af8"/>
              <w:ind w:leftChars="0" w:left="0" w:firstLine="0"/>
            </w:pPr>
            <w:r w:rsidRPr="00BD5A4B">
              <w:rPr>
                <w:rFonts w:hint="eastAsia"/>
              </w:rPr>
              <w:t>滋賀県「こころに残る滋賀の風景。」より※</w:t>
            </w:r>
          </w:p>
        </w:tc>
      </w:tr>
      <w:tr w:rsidR="00F73E3A" w14:paraId="24796AE7" w14:textId="77777777" w:rsidTr="002914CB">
        <w:tc>
          <w:tcPr>
            <w:tcW w:w="1004" w:type="dxa"/>
          </w:tcPr>
          <w:p w14:paraId="0E049432" w14:textId="6F1539A7" w:rsidR="00F73E3A" w:rsidRDefault="00F73E3A" w:rsidP="00F73E3A">
            <w:pPr>
              <w:pStyle w:val="af8"/>
              <w:ind w:leftChars="0" w:left="0" w:firstLine="0"/>
            </w:pPr>
            <w:r>
              <w:rPr>
                <w:rFonts w:hint="eastAsia"/>
              </w:rPr>
              <w:t>12</w:t>
            </w:r>
          </w:p>
        </w:tc>
        <w:tc>
          <w:tcPr>
            <w:tcW w:w="1011" w:type="dxa"/>
          </w:tcPr>
          <w:p w14:paraId="479C7AC6" w14:textId="07D6EE94" w:rsidR="00F73E3A" w:rsidRDefault="0028507E" w:rsidP="00F73E3A">
            <w:pPr>
              <w:pStyle w:val="af8"/>
              <w:ind w:leftChars="0" w:left="0" w:firstLine="0"/>
            </w:pPr>
            <w:r>
              <w:rPr>
                <w:rFonts w:hint="eastAsia"/>
              </w:rPr>
              <w:t>５５</w:t>
            </w:r>
          </w:p>
        </w:tc>
        <w:tc>
          <w:tcPr>
            <w:tcW w:w="2233" w:type="dxa"/>
          </w:tcPr>
          <w:p w14:paraId="60B5E920" w14:textId="2472CE86" w:rsidR="00F73E3A" w:rsidRDefault="00F73E3A" w:rsidP="00F73E3A">
            <w:pPr>
              <w:pStyle w:val="af8"/>
              <w:ind w:leftChars="0" w:left="0" w:firstLine="0"/>
            </w:pPr>
            <w:r w:rsidRPr="00BD5A4B">
              <w:rPr>
                <w:rFonts w:hint="eastAsia"/>
              </w:rPr>
              <w:t>高島市海津大崎</w:t>
            </w:r>
          </w:p>
        </w:tc>
        <w:tc>
          <w:tcPr>
            <w:tcW w:w="4252" w:type="dxa"/>
          </w:tcPr>
          <w:p w14:paraId="3DBD5BD9" w14:textId="6A0146DE" w:rsidR="00F73E3A" w:rsidRDefault="00F73E3A" w:rsidP="00F73E3A">
            <w:pPr>
              <w:pStyle w:val="af8"/>
              <w:ind w:leftChars="0" w:left="0" w:firstLine="0"/>
            </w:pPr>
            <w:r w:rsidRPr="00BD5A4B">
              <w:rPr>
                <w:rFonts w:hint="eastAsia"/>
              </w:rPr>
              <w:t>佐藤　祐一/琵琶湖環境科学研究センター</w:t>
            </w:r>
          </w:p>
        </w:tc>
      </w:tr>
      <w:tr w:rsidR="00F73E3A" w14:paraId="78D7EB77" w14:textId="77777777" w:rsidTr="002914CB">
        <w:tc>
          <w:tcPr>
            <w:tcW w:w="1004" w:type="dxa"/>
          </w:tcPr>
          <w:p w14:paraId="6106D5F1" w14:textId="1C51C17E" w:rsidR="00F73E3A" w:rsidRDefault="00F73E3A" w:rsidP="00F73E3A">
            <w:pPr>
              <w:pStyle w:val="af8"/>
              <w:ind w:leftChars="0" w:left="0" w:firstLine="0"/>
            </w:pPr>
            <w:r>
              <w:rPr>
                <w:rFonts w:hint="eastAsia"/>
              </w:rPr>
              <w:t>13</w:t>
            </w:r>
          </w:p>
        </w:tc>
        <w:tc>
          <w:tcPr>
            <w:tcW w:w="1011" w:type="dxa"/>
          </w:tcPr>
          <w:p w14:paraId="1093035E" w14:textId="0D36E4D6" w:rsidR="00F73E3A" w:rsidRDefault="0028507E" w:rsidP="00F73E3A">
            <w:pPr>
              <w:pStyle w:val="af8"/>
              <w:ind w:leftChars="0" w:left="0" w:firstLine="0"/>
            </w:pPr>
            <w:r>
              <w:rPr>
                <w:rFonts w:hint="eastAsia"/>
              </w:rPr>
              <w:t>５７</w:t>
            </w:r>
          </w:p>
        </w:tc>
        <w:tc>
          <w:tcPr>
            <w:tcW w:w="2233" w:type="dxa"/>
          </w:tcPr>
          <w:p w14:paraId="5E4A56F7" w14:textId="4E08A643" w:rsidR="00F73E3A" w:rsidRDefault="00F73E3A" w:rsidP="00F73E3A">
            <w:pPr>
              <w:pStyle w:val="af8"/>
              <w:ind w:leftChars="0" w:left="0" w:firstLine="0"/>
            </w:pPr>
            <w:r w:rsidRPr="00BD5A4B">
              <w:rPr>
                <w:rFonts w:hint="eastAsia"/>
              </w:rPr>
              <w:t>マザーレイクフォーラムびわコミ会議</w:t>
            </w:r>
          </w:p>
        </w:tc>
        <w:tc>
          <w:tcPr>
            <w:tcW w:w="4252" w:type="dxa"/>
          </w:tcPr>
          <w:p w14:paraId="64F72875" w14:textId="5B246E68" w:rsidR="00F73E3A" w:rsidRDefault="00F73E3A" w:rsidP="00F73E3A">
            <w:pPr>
              <w:pStyle w:val="af8"/>
              <w:ind w:leftChars="0" w:left="0" w:firstLine="0"/>
            </w:pPr>
            <w:r w:rsidRPr="00BD5A4B">
              <w:rPr>
                <w:rFonts w:hint="eastAsia"/>
              </w:rPr>
              <w:t>佐藤　祐一/琵琶湖環境科学研究センター</w:t>
            </w:r>
          </w:p>
        </w:tc>
      </w:tr>
    </w:tbl>
    <w:p w14:paraId="39C0FF1D" w14:textId="7E5E6092" w:rsidR="00223EBF" w:rsidRDefault="009F020E" w:rsidP="00223EBF">
      <w:pPr>
        <w:pStyle w:val="af8"/>
        <w:ind w:leftChars="0" w:left="0" w:firstLine="0"/>
      </w:pPr>
      <w:r>
        <w:rPr>
          <w:rFonts w:hint="eastAsia"/>
        </w:rPr>
        <w:t>※「こころに残る滋賀の風景。」</w:t>
      </w:r>
    </w:p>
    <w:p w14:paraId="05ABAE23" w14:textId="14B46937" w:rsidR="009F020E" w:rsidRDefault="002C1698" w:rsidP="00223EBF">
      <w:pPr>
        <w:pStyle w:val="af8"/>
        <w:ind w:leftChars="0" w:left="0" w:firstLine="0"/>
      </w:pPr>
      <w:hyperlink r:id="rId70" w:history="1">
        <w:r w:rsidR="009F020E" w:rsidRPr="00C277BC">
          <w:rPr>
            <w:rStyle w:val="aff0"/>
          </w:rPr>
          <w:t>https://www.pref.shiga.lg.jp/site/kokoro/</w:t>
        </w:r>
      </w:hyperlink>
    </w:p>
    <w:p w14:paraId="5BC5F28C" w14:textId="451EC356" w:rsidR="009F020E" w:rsidRDefault="009F020E" w:rsidP="00223EBF">
      <w:pPr>
        <w:pStyle w:val="af8"/>
        <w:ind w:leftChars="0" w:left="0" w:firstLine="0"/>
      </w:pPr>
      <w:r>
        <w:rPr>
          <w:rFonts w:hint="eastAsia"/>
        </w:rPr>
        <w:t>南浜水泳場の写真はこちら</w:t>
      </w:r>
    </w:p>
    <w:p w14:paraId="4838A610" w14:textId="17B70B23" w:rsidR="009F020E" w:rsidRDefault="002C1698" w:rsidP="00223EBF">
      <w:pPr>
        <w:pStyle w:val="af8"/>
        <w:ind w:leftChars="0" w:left="0" w:firstLine="0"/>
        <w:rPr>
          <w:rStyle w:val="aff0"/>
        </w:rPr>
      </w:pPr>
      <w:hyperlink r:id="rId71" w:history="1">
        <w:r w:rsidR="009F020E" w:rsidRPr="009F020E">
          <w:rPr>
            <w:rStyle w:val="aff0"/>
          </w:rPr>
          <w:t>https://www.pref.shiga.lg.jp/site/kokoro/area_kohoku/details/b0485_details.html</w:t>
        </w:r>
      </w:hyperlink>
    </w:p>
    <w:p w14:paraId="13C63688" w14:textId="77777777" w:rsidR="004F17C5" w:rsidRDefault="004F17C5" w:rsidP="00223EBF">
      <w:pPr>
        <w:pStyle w:val="af8"/>
        <w:ind w:leftChars="0" w:left="0" w:firstLine="0"/>
        <w:rPr>
          <w:rStyle w:val="aff0"/>
        </w:rPr>
      </w:pPr>
    </w:p>
    <w:p w14:paraId="3626CC5C" w14:textId="77777777" w:rsidR="004F17C5" w:rsidRDefault="004F17C5" w:rsidP="00223EBF">
      <w:pPr>
        <w:pStyle w:val="af8"/>
        <w:ind w:leftChars="0" w:left="0" w:firstLine="0"/>
        <w:rPr>
          <w:rStyle w:val="aff0"/>
        </w:rPr>
      </w:pPr>
    </w:p>
    <w:p w14:paraId="097AADCE" w14:textId="77777777" w:rsidR="004F17C5" w:rsidRDefault="004F17C5" w:rsidP="00223EBF">
      <w:pPr>
        <w:pStyle w:val="af8"/>
        <w:ind w:leftChars="0" w:left="0" w:firstLine="0"/>
        <w:rPr>
          <w:rStyle w:val="aff0"/>
        </w:rPr>
      </w:pPr>
    </w:p>
    <w:p w14:paraId="426A7D25" w14:textId="77777777" w:rsidR="004F17C5" w:rsidRDefault="004F17C5" w:rsidP="00223EBF">
      <w:pPr>
        <w:pStyle w:val="af8"/>
        <w:ind w:leftChars="0" w:left="0" w:firstLine="0"/>
        <w:rPr>
          <w:rStyle w:val="aff0"/>
        </w:rPr>
      </w:pPr>
    </w:p>
    <w:p w14:paraId="0A4FCEF5" w14:textId="77777777" w:rsidR="004F17C5" w:rsidRDefault="004F17C5" w:rsidP="00223EBF">
      <w:pPr>
        <w:pStyle w:val="af8"/>
        <w:ind w:leftChars="0" w:left="0" w:firstLine="0"/>
        <w:rPr>
          <w:rStyle w:val="aff0"/>
        </w:rPr>
      </w:pPr>
    </w:p>
    <w:p w14:paraId="32C350AA" w14:textId="77777777" w:rsidR="004F17C5" w:rsidRDefault="004F17C5" w:rsidP="00223EBF">
      <w:pPr>
        <w:pStyle w:val="af8"/>
        <w:ind w:leftChars="0" w:left="0" w:firstLine="0"/>
        <w:rPr>
          <w:rStyle w:val="aff0"/>
        </w:rPr>
      </w:pPr>
    </w:p>
    <w:p w14:paraId="09FA646D" w14:textId="77777777" w:rsidR="004F17C5" w:rsidRDefault="004F17C5" w:rsidP="00223EBF">
      <w:pPr>
        <w:pStyle w:val="af8"/>
        <w:ind w:leftChars="0" w:left="0" w:firstLine="0"/>
        <w:rPr>
          <w:rStyle w:val="aff0"/>
        </w:rPr>
      </w:pPr>
    </w:p>
    <w:p w14:paraId="65EB54D4" w14:textId="77777777" w:rsidR="004F17C5" w:rsidRDefault="004F17C5" w:rsidP="00223EBF">
      <w:pPr>
        <w:pStyle w:val="af8"/>
        <w:ind w:leftChars="0" w:left="0" w:firstLine="0"/>
        <w:rPr>
          <w:rStyle w:val="aff0"/>
        </w:rPr>
      </w:pPr>
    </w:p>
    <w:p w14:paraId="102241CE" w14:textId="77777777" w:rsidR="004F17C5" w:rsidRDefault="004F17C5" w:rsidP="00223EBF">
      <w:pPr>
        <w:pStyle w:val="af8"/>
        <w:ind w:leftChars="0" w:left="0" w:firstLine="0"/>
      </w:pPr>
    </w:p>
    <w:p w14:paraId="3CAD41A0" w14:textId="77777777" w:rsidR="004F17C5" w:rsidRDefault="004F17C5" w:rsidP="00223EBF">
      <w:pPr>
        <w:pStyle w:val="af8"/>
        <w:ind w:leftChars="0" w:left="0" w:firstLine="0"/>
      </w:pPr>
    </w:p>
    <w:p w14:paraId="5DBB5EFB" w14:textId="77777777" w:rsidR="004F17C5" w:rsidRDefault="004F17C5" w:rsidP="00223EBF">
      <w:pPr>
        <w:pStyle w:val="af8"/>
        <w:ind w:leftChars="0" w:left="0" w:firstLine="0"/>
      </w:pPr>
    </w:p>
    <w:p w14:paraId="7837A470" w14:textId="77777777" w:rsidR="004F17C5" w:rsidRDefault="004F17C5" w:rsidP="00223EBF">
      <w:pPr>
        <w:pStyle w:val="af8"/>
        <w:ind w:leftChars="0" w:left="0" w:firstLine="0"/>
      </w:pPr>
    </w:p>
    <w:p w14:paraId="09AC540D" w14:textId="77777777" w:rsidR="004F17C5" w:rsidRDefault="004F17C5" w:rsidP="00223EBF">
      <w:pPr>
        <w:pStyle w:val="af8"/>
        <w:ind w:leftChars="0" w:left="0" w:firstLine="0"/>
      </w:pPr>
    </w:p>
    <w:p w14:paraId="332137D6" w14:textId="77777777" w:rsidR="004F17C5" w:rsidRDefault="004F17C5" w:rsidP="00223EBF">
      <w:pPr>
        <w:pStyle w:val="af8"/>
        <w:ind w:leftChars="0" w:left="0" w:firstLine="0"/>
      </w:pPr>
    </w:p>
    <w:p w14:paraId="1C67E0AA" w14:textId="77777777" w:rsidR="004F17C5" w:rsidRDefault="004F17C5" w:rsidP="00223EBF">
      <w:pPr>
        <w:pStyle w:val="af8"/>
        <w:ind w:leftChars="0" w:left="0" w:firstLine="0"/>
      </w:pPr>
    </w:p>
    <w:p w14:paraId="58229E04" w14:textId="77777777" w:rsidR="004F17C5" w:rsidRDefault="004F17C5" w:rsidP="00223EBF">
      <w:pPr>
        <w:pStyle w:val="af8"/>
        <w:ind w:leftChars="0" w:left="0" w:firstLine="0"/>
      </w:pPr>
    </w:p>
    <w:p w14:paraId="4314EB80" w14:textId="77777777" w:rsidR="004F17C5" w:rsidRDefault="004F17C5" w:rsidP="00223EBF">
      <w:pPr>
        <w:pStyle w:val="af8"/>
        <w:ind w:leftChars="0" w:left="0" w:firstLine="0"/>
      </w:pPr>
    </w:p>
    <w:p w14:paraId="149B647F" w14:textId="77777777" w:rsidR="004F17C5" w:rsidRDefault="004F17C5" w:rsidP="00223EBF">
      <w:pPr>
        <w:pStyle w:val="af8"/>
        <w:ind w:leftChars="0" w:left="0" w:firstLine="0"/>
      </w:pPr>
    </w:p>
    <w:p w14:paraId="286B0B32" w14:textId="77777777" w:rsidR="004F17C5" w:rsidRDefault="004F17C5" w:rsidP="00223EBF">
      <w:pPr>
        <w:pStyle w:val="af8"/>
        <w:ind w:leftChars="0" w:left="0" w:firstLine="0"/>
      </w:pPr>
    </w:p>
    <w:p w14:paraId="2D993357" w14:textId="77777777" w:rsidR="004F17C5" w:rsidRDefault="004F17C5" w:rsidP="00223EBF">
      <w:pPr>
        <w:pStyle w:val="af8"/>
        <w:ind w:leftChars="0" w:left="0" w:firstLine="0"/>
      </w:pPr>
    </w:p>
    <w:p w14:paraId="69535098" w14:textId="77777777" w:rsidR="004F17C5" w:rsidRDefault="004F17C5" w:rsidP="00223EBF">
      <w:pPr>
        <w:pStyle w:val="af8"/>
        <w:ind w:leftChars="0" w:left="0" w:firstLine="0"/>
      </w:pPr>
    </w:p>
    <w:p w14:paraId="3C47B5B4" w14:textId="77777777" w:rsidR="004F17C5" w:rsidRDefault="004F17C5" w:rsidP="00223EBF">
      <w:pPr>
        <w:pStyle w:val="af8"/>
        <w:ind w:leftChars="0" w:left="0" w:firstLine="0"/>
      </w:pPr>
    </w:p>
    <w:p w14:paraId="2612961B" w14:textId="77777777" w:rsidR="004F17C5" w:rsidRDefault="004F17C5" w:rsidP="00223EBF">
      <w:pPr>
        <w:pStyle w:val="af8"/>
        <w:ind w:leftChars="0" w:left="0" w:firstLine="0"/>
      </w:pPr>
    </w:p>
    <w:p w14:paraId="321549E0" w14:textId="77777777" w:rsidR="004F17C5" w:rsidRDefault="004F17C5" w:rsidP="00223EBF">
      <w:pPr>
        <w:pStyle w:val="af8"/>
        <w:ind w:leftChars="0" w:left="0" w:firstLine="0"/>
      </w:pPr>
    </w:p>
    <w:p w14:paraId="75BFD576" w14:textId="77777777" w:rsidR="004F17C5" w:rsidRDefault="004F17C5" w:rsidP="00223EBF">
      <w:pPr>
        <w:pStyle w:val="af8"/>
        <w:ind w:leftChars="0" w:left="0" w:firstLine="0"/>
      </w:pPr>
    </w:p>
    <w:p w14:paraId="5B6D0DD2" w14:textId="77777777" w:rsidR="004F17C5" w:rsidRDefault="004F17C5" w:rsidP="00223EBF">
      <w:pPr>
        <w:pStyle w:val="af8"/>
        <w:ind w:leftChars="0" w:left="0" w:firstLine="0"/>
      </w:pPr>
    </w:p>
    <w:p w14:paraId="01B8182B" w14:textId="77777777" w:rsidR="004F17C5" w:rsidRDefault="004F17C5" w:rsidP="00223EBF">
      <w:pPr>
        <w:pStyle w:val="af8"/>
        <w:ind w:leftChars="0" w:left="0" w:firstLine="0"/>
      </w:pPr>
    </w:p>
    <w:p w14:paraId="0E83EC29" w14:textId="77777777" w:rsidR="004F17C5" w:rsidRDefault="004F17C5" w:rsidP="00223EBF">
      <w:pPr>
        <w:pStyle w:val="af8"/>
        <w:ind w:leftChars="0" w:left="0" w:firstLine="0"/>
      </w:pPr>
    </w:p>
    <w:p w14:paraId="76079FC2" w14:textId="77777777" w:rsidR="004F17C5" w:rsidRDefault="004F17C5" w:rsidP="00223EBF">
      <w:pPr>
        <w:pStyle w:val="af8"/>
        <w:ind w:leftChars="0" w:left="0" w:firstLine="0"/>
      </w:pPr>
    </w:p>
    <w:p w14:paraId="1D88D588" w14:textId="77777777" w:rsidR="004F17C5" w:rsidRDefault="004F17C5" w:rsidP="00223EBF">
      <w:pPr>
        <w:pStyle w:val="af8"/>
        <w:ind w:leftChars="0" w:left="0" w:firstLine="0"/>
      </w:pPr>
    </w:p>
    <w:p w14:paraId="25748638" w14:textId="77777777" w:rsidR="004F17C5" w:rsidRDefault="004F17C5" w:rsidP="00223EBF">
      <w:pPr>
        <w:pStyle w:val="af8"/>
        <w:ind w:leftChars="0" w:left="0" w:firstLine="0"/>
      </w:pPr>
    </w:p>
    <w:p w14:paraId="024DD496" w14:textId="77777777" w:rsidR="004F17C5" w:rsidRDefault="004F17C5" w:rsidP="00223EBF">
      <w:pPr>
        <w:pStyle w:val="af8"/>
        <w:ind w:leftChars="0" w:left="0" w:firstLine="0"/>
      </w:pPr>
    </w:p>
    <w:tbl>
      <w:tblPr>
        <w:tblStyle w:val="af7"/>
        <w:tblW w:w="6558" w:type="dxa"/>
        <w:tblInd w:w="969" w:type="dxa"/>
        <w:tblLook w:val="04A0" w:firstRow="1" w:lastRow="0" w:firstColumn="1" w:lastColumn="0" w:noHBand="0" w:noVBand="1"/>
      </w:tblPr>
      <w:tblGrid>
        <w:gridCol w:w="6558"/>
      </w:tblGrid>
      <w:tr w:rsidR="004F17C5" w14:paraId="7C8A12AF" w14:textId="77777777" w:rsidTr="004F17C5">
        <w:trPr>
          <w:trHeight w:val="1018"/>
        </w:trPr>
        <w:tc>
          <w:tcPr>
            <w:tcW w:w="6558" w:type="dxa"/>
          </w:tcPr>
          <w:p w14:paraId="32260382" w14:textId="77777777" w:rsidR="004F17C5" w:rsidRPr="004F17C5" w:rsidRDefault="004F17C5" w:rsidP="004F17C5">
            <w:pPr>
              <w:pStyle w:val="af8"/>
              <w:ind w:leftChars="0" w:left="0" w:firstLine="0"/>
              <w:jc w:val="center"/>
              <w:rPr>
                <w:sz w:val="32"/>
                <w:szCs w:val="32"/>
              </w:rPr>
            </w:pPr>
            <w:r w:rsidRPr="004F17C5">
              <w:rPr>
                <w:rFonts w:hint="eastAsia"/>
                <w:sz w:val="32"/>
                <w:szCs w:val="32"/>
              </w:rPr>
              <w:t>マザーレイクゴールズ（MLGs）アジェンダ</w:t>
            </w:r>
          </w:p>
          <w:p w14:paraId="4FB7CAD3" w14:textId="77777777" w:rsidR="004F17C5" w:rsidRDefault="004F17C5" w:rsidP="004F17C5">
            <w:pPr>
              <w:pStyle w:val="af8"/>
              <w:ind w:leftChars="0" w:left="0" w:firstLine="0"/>
              <w:jc w:val="center"/>
            </w:pPr>
            <w:r>
              <w:rPr>
                <w:rFonts w:hint="eastAsia"/>
              </w:rPr>
              <w:t>発行：令和3年（2021年）7月1日</w:t>
            </w:r>
          </w:p>
          <w:p w14:paraId="58ECEF52" w14:textId="77777777" w:rsidR="004F17C5" w:rsidRDefault="004F17C5" w:rsidP="004F17C5">
            <w:pPr>
              <w:pStyle w:val="af8"/>
              <w:ind w:leftChars="0" w:left="0" w:firstLine="0"/>
              <w:jc w:val="center"/>
            </w:pPr>
          </w:p>
          <w:p w14:paraId="5F2E5D39" w14:textId="6D5B5C7E" w:rsidR="004F17C5" w:rsidRPr="004F17C5" w:rsidRDefault="004F17C5" w:rsidP="004F17C5">
            <w:pPr>
              <w:pStyle w:val="af8"/>
              <w:ind w:leftChars="0" w:left="0" w:firstLine="0"/>
              <w:jc w:val="center"/>
              <w:rPr>
                <w:sz w:val="32"/>
                <w:szCs w:val="32"/>
              </w:rPr>
            </w:pPr>
            <w:r w:rsidRPr="004F17C5">
              <w:rPr>
                <w:rFonts w:hint="eastAsia"/>
                <w:sz w:val="32"/>
                <w:szCs w:val="32"/>
              </w:rPr>
              <w:t>発行者：マザーレイクゴールズ推進委員会</w:t>
            </w:r>
          </w:p>
          <w:p w14:paraId="3662CF2A" w14:textId="77777777" w:rsidR="004F17C5" w:rsidRDefault="004F17C5" w:rsidP="004F17C5">
            <w:pPr>
              <w:pStyle w:val="af8"/>
              <w:ind w:leftChars="0" w:left="0" w:firstLineChars="217" w:firstLine="477"/>
            </w:pPr>
            <w:r>
              <w:rPr>
                <w:rFonts w:hint="eastAsia"/>
              </w:rPr>
              <w:t>事務局：滋賀県琵琶湖環境部琵琶湖保全再生課</w:t>
            </w:r>
          </w:p>
          <w:p w14:paraId="1C4116A6" w14:textId="77777777" w:rsidR="004F17C5" w:rsidRDefault="004F17C5" w:rsidP="004F17C5">
            <w:pPr>
              <w:pStyle w:val="af8"/>
              <w:ind w:leftChars="0" w:left="0" w:firstLineChars="539" w:firstLine="1186"/>
            </w:pPr>
            <w:r>
              <w:rPr>
                <w:rFonts w:hint="eastAsia"/>
              </w:rPr>
              <w:t>〒520-8577　滋賀県大津市京町四丁目１－１</w:t>
            </w:r>
          </w:p>
          <w:p w14:paraId="6580767D" w14:textId="77777777" w:rsidR="004F17C5" w:rsidRDefault="004F17C5" w:rsidP="004F17C5">
            <w:pPr>
              <w:pStyle w:val="af8"/>
              <w:ind w:leftChars="0" w:left="0" w:firstLineChars="539" w:firstLine="1186"/>
            </w:pPr>
            <w:r>
              <w:rPr>
                <w:rFonts w:hint="eastAsia"/>
              </w:rPr>
              <w:t>電話　077-528-3466　FAX 077-528-4847</w:t>
            </w:r>
          </w:p>
          <w:p w14:paraId="39F9F02C" w14:textId="0C4E8E14" w:rsidR="004F17C5" w:rsidRPr="004F17C5" w:rsidRDefault="004F17C5" w:rsidP="004F17C5">
            <w:pPr>
              <w:pStyle w:val="af8"/>
              <w:ind w:leftChars="0" w:left="0" w:firstLineChars="539" w:firstLine="1186"/>
            </w:pPr>
            <w:r>
              <w:rPr>
                <w:rFonts w:hint="eastAsia"/>
              </w:rPr>
              <w:t>e-mail dk00@pref.shiga.lg.jp</w:t>
            </w:r>
          </w:p>
          <w:p w14:paraId="034EAE87" w14:textId="1A8333B1" w:rsidR="004F17C5" w:rsidRDefault="004F17C5" w:rsidP="004F17C5">
            <w:pPr>
              <w:pStyle w:val="af8"/>
              <w:ind w:leftChars="0" w:left="0" w:firstLine="0"/>
              <w:jc w:val="center"/>
            </w:pPr>
          </w:p>
        </w:tc>
      </w:tr>
    </w:tbl>
    <w:p w14:paraId="6530AF9A" w14:textId="77777777" w:rsidR="004F17C5" w:rsidRPr="00044F68" w:rsidRDefault="004F17C5" w:rsidP="00223EBF">
      <w:pPr>
        <w:pStyle w:val="af8"/>
        <w:ind w:leftChars="0" w:left="0" w:firstLine="0"/>
      </w:pPr>
    </w:p>
    <w:sectPr w:rsidR="004F17C5" w:rsidRPr="00044F68" w:rsidSect="007A01E6">
      <w:footerReference w:type="default" r:id="rId72"/>
      <w:pgSz w:w="11906" w:h="16838"/>
      <w:pgMar w:top="1985" w:right="1701" w:bottom="1701" w:left="1701" w:header="851" w:footer="992" w:gutter="0"/>
      <w:pgNumType w:start="1" w:chapStyle="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0D88A" w14:textId="77777777" w:rsidR="004F17C5" w:rsidRDefault="004F17C5" w:rsidP="008E671F">
      <w:r>
        <w:separator/>
      </w:r>
    </w:p>
  </w:endnote>
  <w:endnote w:type="continuationSeparator" w:id="0">
    <w:p w14:paraId="51E584C2" w14:textId="77777777" w:rsidR="004F17C5" w:rsidRDefault="004F17C5" w:rsidP="008E6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1621F" w14:textId="77777777" w:rsidR="004F17C5" w:rsidRDefault="004F17C5">
    <w:pPr>
      <w:pStyle w:val="a5"/>
      <w:jc w:val="center"/>
    </w:pPr>
  </w:p>
  <w:p w14:paraId="769E35A5" w14:textId="77777777" w:rsidR="004F17C5" w:rsidRDefault="004F17C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724239"/>
      <w:docPartObj>
        <w:docPartGallery w:val="Page Numbers (Bottom of Page)"/>
        <w:docPartUnique/>
      </w:docPartObj>
    </w:sdtPr>
    <w:sdtEndPr/>
    <w:sdtContent>
      <w:p w14:paraId="0BB00CB6" w14:textId="77777777" w:rsidR="004F17C5" w:rsidRDefault="004F17C5">
        <w:pPr>
          <w:pStyle w:val="a5"/>
          <w:jc w:val="center"/>
        </w:pPr>
        <w:r>
          <w:fldChar w:fldCharType="begin"/>
        </w:r>
        <w:r>
          <w:instrText>PAGE   \* MERGEFORMAT</w:instrText>
        </w:r>
        <w:r>
          <w:fldChar w:fldCharType="separate"/>
        </w:r>
        <w:r w:rsidR="002C1698" w:rsidRPr="002C1698">
          <w:rPr>
            <w:noProof/>
            <w:lang w:val="ja-JP"/>
          </w:rPr>
          <w:t>74</w:t>
        </w:r>
        <w:r>
          <w:fldChar w:fldCharType="end"/>
        </w:r>
      </w:p>
    </w:sdtContent>
  </w:sdt>
  <w:p w14:paraId="7BE4463B" w14:textId="77777777" w:rsidR="004F17C5" w:rsidRDefault="004F17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4CDBB" w14:textId="77777777" w:rsidR="004F17C5" w:rsidRDefault="004F17C5" w:rsidP="008E671F">
      <w:r>
        <w:separator/>
      </w:r>
    </w:p>
  </w:footnote>
  <w:footnote w:type="continuationSeparator" w:id="0">
    <w:p w14:paraId="170027C8" w14:textId="77777777" w:rsidR="004F17C5" w:rsidRDefault="004F17C5" w:rsidP="008E671F">
      <w:r>
        <w:continuationSeparator/>
      </w:r>
    </w:p>
  </w:footnote>
  <w:footnote w:id="1">
    <w:p w14:paraId="5332244D" w14:textId="54E91EC9" w:rsidR="004F17C5" w:rsidRPr="004E0275" w:rsidRDefault="004F17C5" w:rsidP="004E0275">
      <w:pPr>
        <w:pStyle w:val="affc"/>
        <w:ind w:leftChars="193" w:left="491" w:hanging="66"/>
        <w:rPr>
          <w:rFonts w:ascii="UD デジタル 教科書体 NK-R" w:eastAsia="UD デジタル 教科書体 NK-R"/>
          <w:sz w:val="20"/>
          <w:szCs w:val="20"/>
        </w:rPr>
      </w:pPr>
      <w:r w:rsidRPr="004E0275">
        <w:rPr>
          <w:rStyle w:val="affe"/>
          <w:rFonts w:ascii="UD デジタル 教科書体 NK-R" w:eastAsia="UD デジタル 教科書体 NK-R" w:hint="eastAsia"/>
          <w:sz w:val="20"/>
          <w:szCs w:val="20"/>
        </w:rPr>
        <w:footnoteRef/>
      </w:r>
      <w:r w:rsidRPr="004E0275">
        <w:rPr>
          <w:rFonts w:ascii="UD デジタル 教科書体 NK-R" w:eastAsia="UD デジタル 教科書体 NK-R" w:hint="eastAsia"/>
          <w:sz w:val="20"/>
          <w:szCs w:val="20"/>
        </w:rPr>
        <w:t xml:space="preserve"> SDGsは、2015年9月の国連サミットにおいて採択された「持続可能な開発のための2030アジェンダ」で設定された2030年を年限とする国際目標であり、誰一人取り残さない持続可能な社会の実現のため、17のゴール（目標）と169のターゲットが定められていま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D0E55" w14:textId="54A82D14" w:rsidR="004F17C5" w:rsidRPr="00182457" w:rsidRDefault="004F17C5" w:rsidP="00737D8E">
    <w:pPr>
      <w:pStyle w:val="a3"/>
      <w:tabs>
        <w:tab w:val="left" w:pos="0"/>
      </w:tabs>
      <w:ind w:firstLine="0"/>
      <w:jc w:val="both"/>
      <w:rPr>
        <w:rFonts w:asciiTheme="majorEastAsia" w:eastAsiaTheme="majorEastAsia" w:hAnsiTheme="majorEastAsia"/>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72EB"/>
    <w:multiLevelType w:val="hybridMultilevel"/>
    <w:tmpl w:val="C7D85D50"/>
    <w:lvl w:ilvl="0" w:tplc="C484770E">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01106384"/>
    <w:multiLevelType w:val="hybridMultilevel"/>
    <w:tmpl w:val="30EE8360"/>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 w15:restartNumberingAfterBreak="0">
    <w:nsid w:val="03592104"/>
    <w:multiLevelType w:val="hybridMultilevel"/>
    <w:tmpl w:val="A79EFD18"/>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 w15:restartNumberingAfterBreak="0">
    <w:nsid w:val="05280E33"/>
    <w:multiLevelType w:val="hybridMultilevel"/>
    <w:tmpl w:val="EE04ADC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4" w15:restartNumberingAfterBreak="0">
    <w:nsid w:val="0640677F"/>
    <w:multiLevelType w:val="hybridMultilevel"/>
    <w:tmpl w:val="679E9288"/>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 w15:restartNumberingAfterBreak="0">
    <w:nsid w:val="07FF7106"/>
    <w:multiLevelType w:val="hybridMultilevel"/>
    <w:tmpl w:val="B168867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B56243B"/>
    <w:multiLevelType w:val="hybridMultilevel"/>
    <w:tmpl w:val="2B907902"/>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7" w15:restartNumberingAfterBreak="0">
    <w:nsid w:val="0B7D5C7A"/>
    <w:multiLevelType w:val="hybridMultilevel"/>
    <w:tmpl w:val="22D6EED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8" w15:restartNumberingAfterBreak="0">
    <w:nsid w:val="0CEA2EE6"/>
    <w:multiLevelType w:val="hybridMultilevel"/>
    <w:tmpl w:val="E1ECA54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9" w15:restartNumberingAfterBreak="0">
    <w:nsid w:val="0D604ADC"/>
    <w:multiLevelType w:val="hybridMultilevel"/>
    <w:tmpl w:val="09E4E8FC"/>
    <w:lvl w:ilvl="0" w:tplc="48F6814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EF61554"/>
    <w:multiLevelType w:val="hybridMultilevel"/>
    <w:tmpl w:val="B97A2622"/>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1" w15:restartNumberingAfterBreak="0">
    <w:nsid w:val="0F37596D"/>
    <w:multiLevelType w:val="hybridMultilevel"/>
    <w:tmpl w:val="F6745E20"/>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2" w15:restartNumberingAfterBreak="0">
    <w:nsid w:val="15616CA3"/>
    <w:multiLevelType w:val="hybridMultilevel"/>
    <w:tmpl w:val="D25246B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3" w15:restartNumberingAfterBreak="0">
    <w:nsid w:val="15CF5241"/>
    <w:multiLevelType w:val="hybridMultilevel"/>
    <w:tmpl w:val="6D68ABE2"/>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28145A"/>
    <w:multiLevelType w:val="hybridMultilevel"/>
    <w:tmpl w:val="D59EA09A"/>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5" w15:restartNumberingAfterBreak="0">
    <w:nsid w:val="1A5E482A"/>
    <w:multiLevelType w:val="hybridMultilevel"/>
    <w:tmpl w:val="51047D0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6" w15:restartNumberingAfterBreak="0">
    <w:nsid w:val="1BB17EFA"/>
    <w:multiLevelType w:val="hybridMultilevel"/>
    <w:tmpl w:val="334A060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7" w15:restartNumberingAfterBreak="0">
    <w:nsid w:val="1C7207CD"/>
    <w:multiLevelType w:val="hybridMultilevel"/>
    <w:tmpl w:val="6E46F47E"/>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E5B522A"/>
    <w:multiLevelType w:val="hybridMultilevel"/>
    <w:tmpl w:val="B2FE552E"/>
    <w:lvl w:ilvl="0" w:tplc="75EA2A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F0252FD"/>
    <w:multiLevelType w:val="hybridMultilevel"/>
    <w:tmpl w:val="0AA0FA3E"/>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0" w15:restartNumberingAfterBreak="0">
    <w:nsid w:val="20743944"/>
    <w:multiLevelType w:val="hybridMultilevel"/>
    <w:tmpl w:val="395AA19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1" w15:restartNumberingAfterBreak="0">
    <w:nsid w:val="235F3DC0"/>
    <w:multiLevelType w:val="hybridMultilevel"/>
    <w:tmpl w:val="942A8C5A"/>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3E11CF0"/>
    <w:multiLevelType w:val="hybridMultilevel"/>
    <w:tmpl w:val="AF886E6C"/>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3" w15:restartNumberingAfterBreak="0">
    <w:nsid w:val="24476E28"/>
    <w:multiLevelType w:val="hybridMultilevel"/>
    <w:tmpl w:val="8556B95E"/>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4" w15:restartNumberingAfterBreak="0">
    <w:nsid w:val="25A73FB0"/>
    <w:multiLevelType w:val="hybridMultilevel"/>
    <w:tmpl w:val="692E9656"/>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9C819AE"/>
    <w:multiLevelType w:val="hybridMultilevel"/>
    <w:tmpl w:val="8626C82C"/>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2AB10E3D"/>
    <w:multiLevelType w:val="hybridMultilevel"/>
    <w:tmpl w:val="BCC6675E"/>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7" w15:restartNumberingAfterBreak="0">
    <w:nsid w:val="2F05101C"/>
    <w:multiLevelType w:val="hybridMultilevel"/>
    <w:tmpl w:val="F1D636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F396091"/>
    <w:multiLevelType w:val="hybridMultilevel"/>
    <w:tmpl w:val="B7D01842"/>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9" w15:restartNumberingAfterBreak="0">
    <w:nsid w:val="312B69E3"/>
    <w:multiLevelType w:val="hybridMultilevel"/>
    <w:tmpl w:val="7D663840"/>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22C00AB"/>
    <w:multiLevelType w:val="hybridMultilevel"/>
    <w:tmpl w:val="4904B318"/>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3354522"/>
    <w:multiLevelType w:val="hybridMultilevel"/>
    <w:tmpl w:val="3E0A6D68"/>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8C51A90"/>
    <w:multiLevelType w:val="hybridMultilevel"/>
    <w:tmpl w:val="5AE0C012"/>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3" w15:restartNumberingAfterBreak="0">
    <w:nsid w:val="39830824"/>
    <w:multiLevelType w:val="hybridMultilevel"/>
    <w:tmpl w:val="DF1CE330"/>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39AF2CDD"/>
    <w:multiLevelType w:val="hybridMultilevel"/>
    <w:tmpl w:val="9C62D7F4"/>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5" w15:restartNumberingAfterBreak="0">
    <w:nsid w:val="3AC43E24"/>
    <w:multiLevelType w:val="hybridMultilevel"/>
    <w:tmpl w:val="6FAEDB42"/>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3C40354C"/>
    <w:multiLevelType w:val="hybridMultilevel"/>
    <w:tmpl w:val="E5F8FBDE"/>
    <w:lvl w:ilvl="0" w:tplc="04090011">
      <w:start w:val="1"/>
      <w:numFmt w:val="decimalEnclosedCircle"/>
      <w:lvlText w:val="%1"/>
      <w:lvlJc w:val="left"/>
      <w:pPr>
        <w:ind w:left="1123" w:hanging="420"/>
      </w:pPr>
    </w:lvl>
    <w:lvl w:ilvl="1" w:tplc="04090017" w:tentative="1">
      <w:start w:val="1"/>
      <w:numFmt w:val="aiueoFullWidth"/>
      <w:lvlText w:val="(%2)"/>
      <w:lvlJc w:val="left"/>
      <w:pPr>
        <w:ind w:left="1543" w:hanging="420"/>
      </w:pPr>
    </w:lvl>
    <w:lvl w:ilvl="2" w:tplc="04090011" w:tentative="1">
      <w:start w:val="1"/>
      <w:numFmt w:val="decimalEnclosedCircle"/>
      <w:lvlText w:val="%3"/>
      <w:lvlJc w:val="left"/>
      <w:pPr>
        <w:ind w:left="1963" w:hanging="420"/>
      </w:pPr>
    </w:lvl>
    <w:lvl w:ilvl="3" w:tplc="0409000F" w:tentative="1">
      <w:start w:val="1"/>
      <w:numFmt w:val="decimal"/>
      <w:lvlText w:val="%4."/>
      <w:lvlJc w:val="left"/>
      <w:pPr>
        <w:ind w:left="2383" w:hanging="420"/>
      </w:pPr>
    </w:lvl>
    <w:lvl w:ilvl="4" w:tplc="04090017" w:tentative="1">
      <w:start w:val="1"/>
      <w:numFmt w:val="aiueoFullWidth"/>
      <w:lvlText w:val="(%5)"/>
      <w:lvlJc w:val="left"/>
      <w:pPr>
        <w:ind w:left="2803" w:hanging="420"/>
      </w:pPr>
    </w:lvl>
    <w:lvl w:ilvl="5" w:tplc="04090011" w:tentative="1">
      <w:start w:val="1"/>
      <w:numFmt w:val="decimalEnclosedCircle"/>
      <w:lvlText w:val="%6"/>
      <w:lvlJc w:val="left"/>
      <w:pPr>
        <w:ind w:left="3223" w:hanging="420"/>
      </w:pPr>
    </w:lvl>
    <w:lvl w:ilvl="6" w:tplc="0409000F" w:tentative="1">
      <w:start w:val="1"/>
      <w:numFmt w:val="decimal"/>
      <w:lvlText w:val="%7."/>
      <w:lvlJc w:val="left"/>
      <w:pPr>
        <w:ind w:left="3643" w:hanging="420"/>
      </w:pPr>
    </w:lvl>
    <w:lvl w:ilvl="7" w:tplc="04090017" w:tentative="1">
      <w:start w:val="1"/>
      <w:numFmt w:val="aiueoFullWidth"/>
      <w:lvlText w:val="(%8)"/>
      <w:lvlJc w:val="left"/>
      <w:pPr>
        <w:ind w:left="4063" w:hanging="420"/>
      </w:pPr>
    </w:lvl>
    <w:lvl w:ilvl="8" w:tplc="04090011" w:tentative="1">
      <w:start w:val="1"/>
      <w:numFmt w:val="decimalEnclosedCircle"/>
      <w:lvlText w:val="%9"/>
      <w:lvlJc w:val="left"/>
      <w:pPr>
        <w:ind w:left="4483" w:hanging="420"/>
      </w:pPr>
    </w:lvl>
  </w:abstractNum>
  <w:abstractNum w:abstractNumId="37" w15:restartNumberingAfterBreak="0">
    <w:nsid w:val="3F4615B4"/>
    <w:multiLevelType w:val="hybridMultilevel"/>
    <w:tmpl w:val="56F428E4"/>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3F8A56A7"/>
    <w:multiLevelType w:val="hybridMultilevel"/>
    <w:tmpl w:val="F740DBAC"/>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9" w15:restartNumberingAfterBreak="0">
    <w:nsid w:val="412D0B46"/>
    <w:multiLevelType w:val="hybridMultilevel"/>
    <w:tmpl w:val="3E64FF22"/>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40" w15:restartNumberingAfterBreak="0">
    <w:nsid w:val="41C97839"/>
    <w:multiLevelType w:val="hybridMultilevel"/>
    <w:tmpl w:val="E5DA6E3C"/>
    <w:lvl w:ilvl="0" w:tplc="04090011">
      <w:start w:val="1"/>
      <w:numFmt w:val="decimalEnclosedCircle"/>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41" w15:restartNumberingAfterBreak="0">
    <w:nsid w:val="42016BFB"/>
    <w:multiLevelType w:val="hybridMultilevel"/>
    <w:tmpl w:val="A238AADA"/>
    <w:lvl w:ilvl="0" w:tplc="75EA2A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43E620FF"/>
    <w:multiLevelType w:val="hybridMultilevel"/>
    <w:tmpl w:val="304E6B0C"/>
    <w:lvl w:ilvl="0" w:tplc="04090001">
      <w:start w:val="1"/>
      <w:numFmt w:val="bullet"/>
      <w:lvlText w:val=""/>
      <w:lvlJc w:val="left"/>
      <w:pPr>
        <w:ind w:left="1123" w:hanging="420"/>
      </w:pPr>
      <w:rPr>
        <w:rFonts w:ascii="Wingdings" w:hAnsi="Wingdings" w:hint="default"/>
      </w:rPr>
    </w:lvl>
    <w:lvl w:ilvl="1" w:tplc="0409000B" w:tentative="1">
      <w:start w:val="1"/>
      <w:numFmt w:val="bullet"/>
      <w:lvlText w:val=""/>
      <w:lvlJc w:val="left"/>
      <w:pPr>
        <w:ind w:left="1543" w:hanging="420"/>
      </w:pPr>
      <w:rPr>
        <w:rFonts w:ascii="Wingdings" w:hAnsi="Wingdings" w:hint="default"/>
      </w:rPr>
    </w:lvl>
    <w:lvl w:ilvl="2" w:tplc="0409000D" w:tentative="1">
      <w:start w:val="1"/>
      <w:numFmt w:val="bullet"/>
      <w:lvlText w:val=""/>
      <w:lvlJc w:val="left"/>
      <w:pPr>
        <w:ind w:left="1963" w:hanging="420"/>
      </w:pPr>
      <w:rPr>
        <w:rFonts w:ascii="Wingdings" w:hAnsi="Wingdings" w:hint="default"/>
      </w:rPr>
    </w:lvl>
    <w:lvl w:ilvl="3" w:tplc="04090001" w:tentative="1">
      <w:start w:val="1"/>
      <w:numFmt w:val="bullet"/>
      <w:lvlText w:val=""/>
      <w:lvlJc w:val="left"/>
      <w:pPr>
        <w:ind w:left="2383" w:hanging="420"/>
      </w:pPr>
      <w:rPr>
        <w:rFonts w:ascii="Wingdings" w:hAnsi="Wingdings" w:hint="default"/>
      </w:rPr>
    </w:lvl>
    <w:lvl w:ilvl="4" w:tplc="0409000B" w:tentative="1">
      <w:start w:val="1"/>
      <w:numFmt w:val="bullet"/>
      <w:lvlText w:val=""/>
      <w:lvlJc w:val="left"/>
      <w:pPr>
        <w:ind w:left="2803" w:hanging="420"/>
      </w:pPr>
      <w:rPr>
        <w:rFonts w:ascii="Wingdings" w:hAnsi="Wingdings" w:hint="default"/>
      </w:rPr>
    </w:lvl>
    <w:lvl w:ilvl="5" w:tplc="0409000D" w:tentative="1">
      <w:start w:val="1"/>
      <w:numFmt w:val="bullet"/>
      <w:lvlText w:val=""/>
      <w:lvlJc w:val="left"/>
      <w:pPr>
        <w:ind w:left="3223" w:hanging="420"/>
      </w:pPr>
      <w:rPr>
        <w:rFonts w:ascii="Wingdings" w:hAnsi="Wingdings" w:hint="default"/>
      </w:rPr>
    </w:lvl>
    <w:lvl w:ilvl="6" w:tplc="04090001" w:tentative="1">
      <w:start w:val="1"/>
      <w:numFmt w:val="bullet"/>
      <w:lvlText w:val=""/>
      <w:lvlJc w:val="left"/>
      <w:pPr>
        <w:ind w:left="3643" w:hanging="420"/>
      </w:pPr>
      <w:rPr>
        <w:rFonts w:ascii="Wingdings" w:hAnsi="Wingdings" w:hint="default"/>
      </w:rPr>
    </w:lvl>
    <w:lvl w:ilvl="7" w:tplc="0409000B" w:tentative="1">
      <w:start w:val="1"/>
      <w:numFmt w:val="bullet"/>
      <w:lvlText w:val=""/>
      <w:lvlJc w:val="left"/>
      <w:pPr>
        <w:ind w:left="4063" w:hanging="420"/>
      </w:pPr>
      <w:rPr>
        <w:rFonts w:ascii="Wingdings" w:hAnsi="Wingdings" w:hint="default"/>
      </w:rPr>
    </w:lvl>
    <w:lvl w:ilvl="8" w:tplc="0409000D" w:tentative="1">
      <w:start w:val="1"/>
      <w:numFmt w:val="bullet"/>
      <w:lvlText w:val=""/>
      <w:lvlJc w:val="left"/>
      <w:pPr>
        <w:ind w:left="4483" w:hanging="420"/>
      </w:pPr>
      <w:rPr>
        <w:rFonts w:ascii="Wingdings" w:hAnsi="Wingdings" w:hint="default"/>
      </w:rPr>
    </w:lvl>
  </w:abstractNum>
  <w:abstractNum w:abstractNumId="43" w15:restartNumberingAfterBreak="0">
    <w:nsid w:val="45B911A8"/>
    <w:multiLevelType w:val="hybridMultilevel"/>
    <w:tmpl w:val="26086EE0"/>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44" w15:restartNumberingAfterBreak="0">
    <w:nsid w:val="45EE6D21"/>
    <w:multiLevelType w:val="hybridMultilevel"/>
    <w:tmpl w:val="98768038"/>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49D253FD"/>
    <w:multiLevelType w:val="hybridMultilevel"/>
    <w:tmpl w:val="3BCC86D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4B2107D1"/>
    <w:multiLevelType w:val="hybridMultilevel"/>
    <w:tmpl w:val="FDD0A27A"/>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47" w15:restartNumberingAfterBreak="0">
    <w:nsid w:val="4C871ED1"/>
    <w:multiLevelType w:val="hybridMultilevel"/>
    <w:tmpl w:val="F27C0938"/>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48" w15:restartNumberingAfterBreak="0">
    <w:nsid w:val="4CA6385F"/>
    <w:multiLevelType w:val="hybridMultilevel"/>
    <w:tmpl w:val="EFC27ED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4EA13CEE"/>
    <w:multiLevelType w:val="hybridMultilevel"/>
    <w:tmpl w:val="5022A0F8"/>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0" w15:restartNumberingAfterBreak="0">
    <w:nsid w:val="4F1C1BD6"/>
    <w:multiLevelType w:val="hybridMultilevel"/>
    <w:tmpl w:val="2FCAA48C"/>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1" w15:restartNumberingAfterBreak="0">
    <w:nsid w:val="50AE7343"/>
    <w:multiLevelType w:val="hybridMultilevel"/>
    <w:tmpl w:val="84AE6BA2"/>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523E59D3"/>
    <w:multiLevelType w:val="hybridMultilevel"/>
    <w:tmpl w:val="5348638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3" w15:restartNumberingAfterBreak="0">
    <w:nsid w:val="5273533E"/>
    <w:multiLevelType w:val="hybridMultilevel"/>
    <w:tmpl w:val="66E618B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4" w15:restartNumberingAfterBreak="0">
    <w:nsid w:val="553D515B"/>
    <w:multiLevelType w:val="hybridMultilevel"/>
    <w:tmpl w:val="911C603E"/>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5" w15:restartNumberingAfterBreak="0">
    <w:nsid w:val="58532437"/>
    <w:multiLevelType w:val="hybridMultilevel"/>
    <w:tmpl w:val="29BC98A6"/>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6" w15:restartNumberingAfterBreak="0">
    <w:nsid w:val="5F742084"/>
    <w:multiLevelType w:val="hybridMultilevel"/>
    <w:tmpl w:val="057E29AE"/>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7" w15:restartNumberingAfterBreak="0">
    <w:nsid w:val="62330788"/>
    <w:multiLevelType w:val="hybridMultilevel"/>
    <w:tmpl w:val="27EE409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8" w15:restartNumberingAfterBreak="0">
    <w:nsid w:val="63586043"/>
    <w:multiLevelType w:val="hybridMultilevel"/>
    <w:tmpl w:val="8032860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9" w15:restartNumberingAfterBreak="0">
    <w:nsid w:val="63D65935"/>
    <w:multiLevelType w:val="hybridMultilevel"/>
    <w:tmpl w:val="DC0EC884"/>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60" w15:restartNumberingAfterBreak="0">
    <w:nsid w:val="68170286"/>
    <w:multiLevelType w:val="hybridMultilevel"/>
    <w:tmpl w:val="D36ECCD6"/>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6AFA4802"/>
    <w:multiLevelType w:val="hybridMultilevel"/>
    <w:tmpl w:val="6EE25E28"/>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62" w15:restartNumberingAfterBreak="0">
    <w:nsid w:val="6BEA3AA8"/>
    <w:multiLevelType w:val="hybridMultilevel"/>
    <w:tmpl w:val="FD7C243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63" w15:restartNumberingAfterBreak="0">
    <w:nsid w:val="6C77587A"/>
    <w:multiLevelType w:val="hybridMultilevel"/>
    <w:tmpl w:val="08FCFCA6"/>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64" w15:restartNumberingAfterBreak="0">
    <w:nsid w:val="6D5C399B"/>
    <w:multiLevelType w:val="hybridMultilevel"/>
    <w:tmpl w:val="468AB3B2"/>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65" w15:restartNumberingAfterBreak="0">
    <w:nsid w:val="6D866D92"/>
    <w:multiLevelType w:val="hybridMultilevel"/>
    <w:tmpl w:val="3328D066"/>
    <w:lvl w:ilvl="0" w:tplc="C240B976">
      <w:start w:val="1"/>
      <w:numFmt w:val="decimal"/>
      <w:lvlText w:val="第%1章"/>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6DA1147B"/>
    <w:multiLevelType w:val="hybridMultilevel"/>
    <w:tmpl w:val="E526A9C4"/>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67" w15:restartNumberingAfterBreak="0">
    <w:nsid w:val="6F3800EA"/>
    <w:multiLevelType w:val="hybridMultilevel"/>
    <w:tmpl w:val="A3464DD0"/>
    <w:lvl w:ilvl="0" w:tplc="04090001">
      <w:start w:val="1"/>
      <w:numFmt w:val="bullet"/>
      <w:lvlText w:val=""/>
      <w:lvlJc w:val="left"/>
      <w:pPr>
        <w:ind w:left="703" w:hanging="420"/>
      </w:pPr>
      <w:rPr>
        <w:rFonts w:ascii="Wingdings" w:hAnsi="Wingdings" w:hint="default"/>
      </w:rPr>
    </w:lvl>
    <w:lvl w:ilvl="1" w:tplc="0409000B">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68" w15:restartNumberingAfterBreak="0">
    <w:nsid w:val="70831746"/>
    <w:multiLevelType w:val="hybridMultilevel"/>
    <w:tmpl w:val="86B07A32"/>
    <w:lvl w:ilvl="0" w:tplc="C484770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1B458A2"/>
    <w:multiLevelType w:val="hybridMultilevel"/>
    <w:tmpl w:val="F8EE5D0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70" w15:restartNumberingAfterBreak="0">
    <w:nsid w:val="7529682E"/>
    <w:multiLevelType w:val="hybridMultilevel"/>
    <w:tmpl w:val="143CA658"/>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71" w15:restartNumberingAfterBreak="0">
    <w:nsid w:val="75D8216D"/>
    <w:multiLevelType w:val="hybridMultilevel"/>
    <w:tmpl w:val="24C63CBA"/>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72" w15:restartNumberingAfterBreak="0">
    <w:nsid w:val="78A06BC8"/>
    <w:multiLevelType w:val="hybridMultilevel"/>
    <w:tmpl w:val="3ED4C9F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73" w15:restartNumberingAfterBreak="0">
    <w:nsid w:val="7D364149"/>
    <w:multiLevelType w:val="hybridMultilevel"/>
    <w:tmpl w:val="C34A6DA8"/>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74" w15:restartNumberingAfterBreak="0">
    <w:nsid w:val="7F360AF1"/>
    <w:multiLevelType w:val="hybridMultilevel"/>
    <w:tmpl w:val="F4529C42"/>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num w:numId="1">
    <w:abstractNumId w:val="65"/>
  </w:num>
  <w:num w:numId="2">
    <w:abstractNumId w:val="48"/>
  </w:num>
  <w:num w:numId="3">
    <w:abstractNumId w:val="35"/>
  </w:num>
  <w:num w:numId="4">
    <w:abstractNumId w:val="8"/>
  </w:num>
  <w:num w:numId="5">
    <w:abstractNumId w:val="0"/>
  </w:num>
  <w:num w:numId="6">
    <w:abstractNumId w:val="45"/>
  </w:num>
  <w:num w:numId="7">
    <w:abstractNumId w:val="44"/>
  </w:num>
  <w:num w:numId="8">
    <w:abstractNumId w:val="74"/>
  </w:num>
  <w:num w:numId="9">
    <w:abstractNumId w:val="31"/>
  </w:num>
  <w:num w:numId="10">
    <w:abstractNumId w:val="19"/>
  </w:num>
  <w:num w:numId="11">
    <w:abstractNumId w:val="51"/>
  </w:num>
  <w:num w:numId="12">
    <w:abstractNumId w:val="7"/>
  </w:num>
  <w:num w:numId="13">
    <w:abstractNumId w:val="25"/>
  </w:num>
  <w:num w:numId="14">
    <w:abstractNumId w:val="62"/>
  </w:num>
  <w:num w:numId="15">
    <w:abstractNumId w:val="21"/>
  </w:num>
  <w:num w:numId="16">
    <w:abstractNumId w:val="37"/>
  </w:num>
  <w:num w:numId="17">
    <w:abstractNumId w:val="23"/>
  </w:num>
  <w:num w:numId="18">
    <w:abstractNumId w:val="47"/>
  </w:num>
  <w:num w:numId="19">
    <w:abstractNumId w:val="24"/>
  </w:num>
  <w:num w:numId="20">
    <w:abstractNumId w:val="13"/>
  </w:num>
  <w:num w:numId="21">
    <w:abstractNumId w:val="49"/>
  </w:num>
  <w:num w:numId="22">
    <w:abstractNumId w:val="56"/>
  </w:num>
  <w:num w:numId="23">
    <w:abstractNumId w:val="17"/>
  </w:num>
  <w:num w:numId="24">
    <w:abstractNumId w:val="68"/>
  </w:num>
  <w:num w:numId="25">
    <w:abstractNumId w:val="10"/>
  </w:num>
  <w:num w:numId="26">
    <w:abstractNumId w:val="40"/>
  </w:num>
  <w:num w:numId="27">
    <w:abstractNumId w:val="5"/>
  </w:num>
  <w:num w:numId="28">
    <w:abstractNumId w:val="29"/>
  </w:num>
  <w:num w:numId="29">
    <w:abstractNumId w:val="42"/>
  </w:num>
  <w:num w:numId="30">
    <w:abstractNumId w:val="60"/>
  </w:num>
  <w:num w:numId="31">
    <w:abstractNumId w:val="9"/>
  </w:num>
  <w:num w:numId="32">
    <w:abstractNumId w:val="27"/>
  </w:num>
  <w:num w:numId="33">
    <w:abstractNumId w:val="70"/>
  </w:num>
  <w:num w:numId="34">
    <w:abstractNumId w:val="61"/>
  </w:num>
  <w:num w:numId="35">
    <w:abstractNumId w:val="71"/>
  </w:num>
  <w:num w:numId="36">
    <w:abstractNumId w:val="30"/>
  </w:num>
  <w:num w:numId="37">
    <w:abstractNumId w:val="18"/>
  </w:num>
  <w:num w:numId="38">
    <w:abstractNumId w:val="66"/>
  </w:num>
  <w:num w:numId="39">
    <w:abstractNumId w:val="64"/>
  </w:num>
  <w:num w:numId="40">
    <w:abstractNumId w:val="43"/>
  </w:num>
  <w:num w:numId="41">
    <w:abstractNumId w:val="12"/>
  </w:num>
  <w:num w:numId="42">
    <w:abstractNumId w:val="58"/>
  </w:num>
  <w:num w:numId="43">
    <w:abstractNumId w:val="46"/>
  </w:num>
  <w:num w:numId="44">
    <w:abstractNumId w:val="20"/>
  </w:num>
  <w:num w:numId="45">
    <w:abstractNumId w:val="4"/>
  </w:num>
  <w:num w:numId="46">
    <w:abstractNumId w:val="57"/>
  </w:num>
  <w:num w:numId="47">
    <w:abstractNumId w:val="36"/>
  </w:num>
  <w:num w:numId="48">
    <w:abstractNumId w:val="33"/>
  </w:num>
  <w:num w:numId="49">
    <w:abstractNumId w:val="41"/>
  </w:num>
  <w:num w:numId="50">
    <w:abstractNumId w:val="50"/>
  </w:num>
  <w:num w:numId="51">
    <w:abstractNumId w:val="14"/>
  </w:num>
  <w:num w:numId="52">
    <w:abstractNumId w:val="67"/>
  </w:num>
  <w:num w:numId="53">
    <w:abstractNumId w:val="63"/>
  </w:num>
  <w:num w:numId="54">
    <w:abstractNumId w:val="34"/>
  </w:num>
  <w:num w:numId="55">
    <w:abstractNumId w:val="22"/>
  </w:num>
  <w:num w:numId="56">
    <w:abstractNumId w:val="26"/>
  </w:num>
  <w:num w:numId="57">
    <w:abstractNumId w:val="6"/>
  </w:num>
  <w:num w:numId="58">
    <w:abstractNumId w:val="72"/>
  </w:num>
  <w:num w:numId="59">
    <w:abstractNumId w:val="69"/>
  </w:num>
  <w:num w:numId="60">
    <w:abstractNumId w:val="3"/>
  </w:num>
  <w:num w:numId="61">
    <w:abstractNumId w:val="54"/>
  </w:num>
  <w:num w:numId="62">
    <w:abstractNumId w:val="55"/>
  </w:num>
  <w:num w:numId="63">
    <w:abstractNumId w:val="32"/>
  </w:num>
  <w:num w:numId="64">
    <w:abstractNumId w:val="52"/>
  </w:num>
  <w:num w:numId="65">
    <w:abstractNumId w:val="53"/>
  </w:num>
  <w:num w:numId="66">
    <w:abstractNumId w:val="39"/>
  </w:num>
  <w:num w:numId="67">
    <w:abstractNumId w:val="28"/>
  </w:num>
  <w:num w:numId="68">
    <w:abstractNumId w:val="16"/>
  </w:num>
  <w:num w:numId="69">
    <w:abstractNumId w:val="11"/>
  </w:num>
  <w:num w:numId="70">
    <w:abstractNumId w:val="15"/>
  </w:num>
  <w:num w:numId="71">
    <w:abstractNumId w:val="38"/>
  </w:num>
  <w:num w:numId="72">
    <w:abstractNumId w:val="73"/>
  </w:num>
  <w:num w:numId="73">
    <w:abstractNumId w:val="59"/>
  </w:num>
  <w:num w:numId="74">
    <w:abstractNumId w:val="2"/>
  </w:num>
  <w:num w:numId="75">
    <w:abstractNumId w:val="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840"/>
  <w:drawingGridHorizontalSpacing w:val="110"/>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E66"/>
    <w:rsid w:val="00001EA1"/>
    <w:rsid w:val="000038F1"/>
    <w:rsid w:val="00003C35"/>
    <w:rsid w:val="00004019"/>
    <w:rsid w:val="00007440"/>
    <w:rsid w:val="00011009"/>
    <w:rsid w:val="000128EC"/>
    <w:rsid w:val="000140FB"/>
    <w:rsid w:val="0001484A"/>
    <w:rsid w:val="0001514C"/>
    <w:rsid w:val="000171E9"/>
    <w:rsid w:val="00017578"/>
    <w:rsid w:val="0002089A"/>
    <w:rsid w:val="00020A90"/>
    <w:rsid w:val="00021A88"/>
    <w:rsid w:val="00022F97"/>
    <w:rsid w:val="00023500"/>
    <w:rsid w:val="00025A54"/>
    <w:rsid w:val="0002620F"/>
    <w:rsid w:val="00031FEA"/>
    <w:rsid w:val="000326EC"/>
    <w:rsid w:val="000331B9"/>
    <w:rsid w:val="00033AE5"/>
    <w:rsid w:val="000343B3"/>
    <w:rsid w:val="000353DC"/>
    <w:rsid w:val="000365EC"/>
    <w:rsid w:val="00036B53"/>
    <w:rsid w:val="00036F4C"/>
    <w:rsid w:val="00044F68"/>
    <w:rsid w:val="000474B7"/>
    <w:rsid w:val="00047B69"/>
    <w:rsid w:val="000506FD"/>
    <w:rsid w:val="00052A8F"/>
    <w:rsid w:val="000531FE"/>
    <w:rsid w:val="00054196"/>
    <w:rsid w:val="000568B7"/>
    <w:rsid w:val="00056A8C"/>
    <w:rsid w:val="0006043F"/>
    <w:rsid w:val="00063186"/>
    <w:rsid w:val="000658C0"/>
    <w:rsid w:val="00066CBC"/>
    <w:rsid w:val="00071039"/>
    <w:rsid w:val="00077FA0"/>
    <w:rsid w:val="000834D9"/>
    <w:rsid w:val="000848B6"/>
    <w:rsid w:val="0008599A"/>
    <w:rsid w:val="00090609"/>
    <w:rsid w:val="00090E7F"/>
    <w:rsid w:val="000945CA"/>
    <w:rsid w:val="00096F25"/>
    <w:rsid w:val="000A1C18"/>
    <w:rsid w:val="000A35DF"/>
    <w:rsid w:val="000A3CA4"/>
    <w:rsid w:val="000A6279"/>
    <w:rsid w:val="000B611F"/>
    <w:rsid w:val="000B7B18"/>
    <w:rsid w:val="000C5FFB"/>
    <w:rsid w:val="000D301E"/>
    <w:rsid w:val="000D6BC1"/>
    <w:rsid w:val="000D7A08"/>
    <w:rsid w:val="000E003B"/>
    <w:rsid w:val="000E17D0"/>
    <w:rsid w:val="000E1E7F"/>
    <w:rsid w:val="000E4335"/>
    <w:rsid w:val="000E4E68"/>
    <w:rsid w:val="000E54D8"/>
    <w:rsid w:val="000E5770"/>
    <w:rsid w:val="000E5F49"/>
    <w:rsid w:val="000E7E91"/>
    <w:rsid w:val="000F0248"/>
    <w:rsid w:val="000F0D8A"/>
    <w:rsid w:val="000F33AE"/>
    <w:rsid w:val="0010000E"/>
    <w:rsid w:val="001015F1"/>
    <w:rsid w:val="0010186A"/>
    <w:rsid w:val="00102185"/>
    <w:rsid w:val="00112748"/>
    <w:rsid w:val="0011306B"/>
    <w:rsid w:val="001139BD"/>
    <w:rsid w:val="001140D0"/>
    <w:rsid w:val="001157CF"/>
    <w:rsid w:val="00116416"/>
    <w:rsid w:val="00120012"/>
    <w:rsid w:val="001212F6"/>
    <w:rsid w:val="001215A8"/>
    <w:rsid w:val="00124EBF"/>
    <w:rsid w:val="001277B3"/>
    <w:rsid w:val="001300A9"/>
    <w:rsid w:val="00130996"/>
    <w:rsid w:val="00134019"/>
    <w:rsid w:val="00140FE5"/>
    <w:rsid w:val="001414C3"/>
    <w:rsid w:val="001419CF"/>
    <w:rsid w:val="00142339"/>
    <w:rsid w:val="001449AC"/>
    <w:rsid w:val="001474C8"/>
    <w:rsid w:val="00153524"/>
    <w:rsid w:val="00154008"/>
    <w:rsid w:val="00154791"/>
    <w:rsid w:val="00154970"/>
    <w:rsid w:val="001550C5"/>
    <w:rsid w:val="0015652F"/>
    <w:rsid w:val="001601A8"/>
    <w:rsid w:val="00160BCF"/>
    <w:rsid w:val="00163974"/>
    <w:rsid w:val="0016475F"/>
    <w:rsid w:val="00166D18"/>
    <w:rsid w:val="00171030"/>
    <w:rsid w:val="00177723"/>
    <w:rsid w:val="00177BDE"/>
    <w:rsid w:val="0018103B"/>
    <w:rsid w:val="00182457"/>
    <w:rsid w:val="00182FE0"/>
    <w:rsid w:val="00190837"/>
    <w:rsid w:val="00193646"/>
    <w:rsid w:val="001937F5"/>
    <w:rsid w:val="001949B0"/>
    <w:rsid w:val="00197530"/>
    <w:rsid w:val="00197CAB"/>
    <w:rsid w:val="001A176B"/>
    <w:rsid w:val="001A5DAF"/>
    <w:rsid w:val="001B52D1"/>
    <w:rsid w:val="001B6CEA"/>
    <w:rsid w:val="001C2B59"/>
    <w:rsid w:val="001D2CE9"/>
    <w:rsid w:val="001D4AF0"/>
    <w:rsid w:val="001D5ACC"/>
    <w:rsid w:val="001D7FA9"/>
    <w:rsid w:val="001E5121"/>
    <w:rsid w:val="001F0124"/>
    <w:rsid w:val="001F2207"/>
    <w:rsid w:val="001F38CB"/>
    <w:rsid w:val="001F72F6"/>
    <w:rsid w:val="001F735C"/>
    <w:rsid w:val="00200A78"/>
    <w:rsid w:val="00200DD4"/>
    <w:rsid w:val="00201AE4"/>
    <w:rsid w:val="002024DB"/>
    <w:rsid w:val="00203B07"/>
    <w:rsid w:val="00206391"/>
    <w:rsid w:val="00206C60"/>
    <w:rsid w:val="002075F8"/>
    <w:rsid w:val="00207B79"/>
    <w:rsid w:val="00213CC6"/>
    <w:rsid w:val="00217E57"/>
    <w:rsid w:val="00220133"/>
    <w:rsid w:val="00222E7A"/>
    <w:rsid w:val="00223EBF"/>
    <w:rsid w:val="00225D1E"/>
    <w:rsid w:val="0022700A"/>
    <w:rsid w:val="00230149"/>
    <w:rsid w:val="0023146F"/>
    <w:rsid w:val="0023693F"/>
    <w:rsid w:val="00241C84"/>
    <w:rsid w:val="0024572D"/>
    <w:rsid w:val="00246756"/>
    <w:rsid w:val="00251EF7"/>
    <w:rsid w:val="00252B8F"/>
    <w:rsid w:val="0025470E"/>
    <w:rsid w:val="00255037"/>
    <w:rsid w:val="00256E4F"/>
    <w:rsid w:val="0025725F"/>
    <w:rsid w:val="002625FD"/>
    <w:rsid w:val="00265FDD"/>
    <w:rsid w:val="00266C6F"/>
    <w:rsid w:val="00267832"/>
    <w:rsid w:val="00267C3F"/>
    <w:rsid w:val="0027344C"/>
    <w:rsid w:val="00275ECE"/>
    <w:rsid w:val="002830EC"/>
    <w:rsid w:val="00284017"/>
    <w:rsid w:val="0028402A"/>
    <w:rsid w:val="00284A02"/>
    <w:rsid w:val="0028507E"/>
    <w:rsid w:val="002914CB"/>
    <w:rsid w:val="00293E35"/>
    <w:rsid w:val="0029590C"/>
    <w:rsid w:val="00297776"/>
    <w:rsid w:val="00297BAF"/>
    <w:rsid w:val="002A2136"/>
    <w:rsid w:val="002B15D2"/>
    <w:rsid w:val="002B24E9"/>
    <w:rsid w:val="002B354A"/>
    <w:rsid w:val="002B3CE9"/>
    <w:rsid w:val="002B4968"/>
    <w:rsid w:val="002B4A00"/>
    <w:rsid w:val="002B6A74"/>
    <w:rsid w:val="002B7171"/>
    <w:rsid w:val="002C1698"/>
    <w:rsid w:val="002C2B13"/>
    <w:rsid w:val="002C58D4"/>
    <w:rsid w:val="002D0741"/>
    <w:rsid w:val="002D1592"/>
    <w:rsid w:val="002D4A47"/>
    <w:rsid w:val="002D5F01"/>
    <w:rsid w:val="002D5F2C"/>
    <w:rsid w:val="002D7AD0"/>
    <w:rsid w:val="002E07CC"/>
    <w:rsid w:val="002E2EA5"/>
    <w:rsid w:val="002E32E0"/>
    <w:rsid w:val="002E4AE9"/>
    <w:rsid w:val="002E5014"/>
    <w:rsid w:val="002E5329"/>
    <w:rsid w:val="002E602E"/>
    <w:rsid w:val="002E6A95"/>
    <w:rsid w:val="002F1A66"/>
    <w:rsid w:val="002F2CDB"/>
    <w:rsid w:val="002F4372"/>
    <w:rsid w:val="002F7AC2"/>
    <w:rsid w:val="002F7F05"/>
    <w:rsid w:val="0030034C"/>
    <w:rsid w:val="003006F5"/>
    <w:rsid w:val="00301784"/>
    <w:rsid w:val="00304C3D"/>
    <w:rsid w:val="0030723E"/>
    <w:rsid w:val="003077C2"/>
    <w:rsid w:val="00310C4D"/>
    <w:rsid w:val="00312339"/>
    <w:rsid w:val="00312DE4"/>
    <w:rsid w:val="003147ED"/>
    <w:rsid w:val="00316444"/>
    <w:rsid w:val="0031692D"/>
    <w:rsid w:val="00317727"/>
    <w:rsid w:val="00320A69"/>
    <w:rsid w:val="00324E82"/>
    <w:rsid w:val="00327854"/>
    <w:rsid w:val="00335E7E"/>
    <w:rsid w:val="003418B3"/>
    <w:rsid w:val="00343551"/>
    <w:rsid w:val="00350236"/>
    <w:rsid w:val="00350706"/>
    <w:rsid w:val="0035104F"/>
    <w:rsid w:val="0035158F"/>
    <w:rsid w:val="003536FE"/>
    <w:rsid w:val="00355001"/>
    <w:rsid w:val="003607F7"/>
    <w:rsid w:val="00362A56"/>
    <w:rsid w:val="00362E1F"/>
    <w:rsid w:val="003700BF"/>
    <w:rsid w:val="00373456"/>
    <w:rsid w:val="00373E50"/>
    <w:rsid w:val="0037744B"/>
    <w:rsid w:val="00380233"/>
    <w:rsid w:val="003803CC"/>
    <w:rsid w:val="0038081C"/>
    <w:rsid w:val="00381C60"/>
    <w:rsid w:val="00383756"/>
    <w:rsid w:val="00383ED4"/>
    <w:rsid w:val="00384CB1"/>
    <w:rsid w:val="003866D2"/>
    <w:rsid w:val="003879C8"/>
    <w:rsid w:val="00392AD8"/>
    <w:rsid w:val="00392FB5"/>
    <w:rsid w:val="003936CE"/>
    <w:rsid w:val="00394E2A"/>
    <w:rsid w:val="003A03C2"/>
    <w:rsid w:val="003A30CC"/>
    <w:rsid w:val="003A319B"/>
    <w:rsid w:val="003A6B93"/>
    <w:rsid w:val="003A6EA6"/>
    <w:rsid w:val="003A764E"/>
    <w:rsid w:val="003A7664"/>
    <w:rsid w:val="003A7A42"/>
    <w:rsid w:val="003B5C41"/>
    <w:rsid w:val="003B6FB8"/>
    <w:rsid w:val="003B7DAC"/>
    <w:rsid w:val="003C305C"/>
    <w:rsid w:val="003C51FF"/>
    <w:rsid w:val="003C5723"/>
    <w:rsid w:val="003D0E0F"/>
    <w:rsid w:val="003D235E"/>
    <w:rsid w:val="003D2FE5"/>
    <w:rsid w:val="003D3CDD"/>
    <w:rsid w:val="003D5B23"/>
    <w:rsid w:val="003D6B5C"/>
    <w:rsid w:val="003E0956"/>
    <w:rsid w:val="003F0136"/>
    <w:rsid w:val="003F17A2"/>
    <w:rsid w:val="003F4731"/>
    <w:rsid w:val="003F4B12"/>
    <w:rsid w:val="003F5E5E"/>
    <w:rsid w:val="0040521E"/>
    <w:rsid w:val="00405B4B"/>
    <w:rsid w:val="004067F5"/>
    <w:rsid w:val="00406949"/>
    <w:rsid w:val="004078AB"/>
    <w:rsid w:val="00410AC6"/>
    <w:rsid w:val="00410E09"/>
    <w:rsid w:val="004111B9"/>
    <w:rsid w:val="00412BBB"/>
    <w:rsid w:val="00412F3E"/>
    <w:rsid w:val="004147C0"/>
    <w:rsid w:val="00422615"/>
    <w:rsid w:val="00423F37"/>
    <w:rsid w:val="004240DD"/>
    <w:rsid w:val="00427BBD"/>
    <w:rsid w:val="00434C94"/>
    <w:rsid w:val="0043714E"/>
    <w:rsid w:val="00442AB7"/>
    <w:rsid w:val="00447CD0"/>
    <w:rsid w:val="00447E1E"/>
    <w:rsid w:val="00452666"/>
    <w:rsid w:val="00460A16"/>
    <w:rsid w:val="00461DA2"/>
    <w:rsid w:val="00462745"/>
    <w:rsid w:val="004639BD"/>
    <w:rsid w:val="00464431"/>
    <w:rsid w:val="00464504"/>
    <w:rsid w:val="0046568D"/>
    <w:rsid w:val="00474866"/>
    <w:rsid w:val="0047575C"/>
    <w:rsid w:val="0047616E"/>
    <w:rsid w:val="00476D1E"/>
    <w:rsid w:val="00477093"/>
    <w:rsid w:val="00477D2D"/>
    <w:rsid w:val="00477F5D"/>
    <w:rsid w:val="00482F9C"/>
    <w:rsid w:val="00485745"/>
    <w:rsid w:val="00487A6B"/>
    <w:rsid w:val="00492821"/>
    <w:rsid w:val="00495557"/>
    <w:rsid w:val="00496A3E"/>
    <w:rsid w:val="00497BB3"/>
    <w:rsid w:val="00497D0F"/>
    <w:rsid w:val="00497FE1"/>
    <w:rsid w:val="004A3BCD"/>
    <w:rsid w:val="004A4D18"/>
    <w:rsid w:val="004A62F0"/>
    <w:rsid w:val="004B0BDC"/>
    <w:rsid w:val="004B15E6"/>
    <w:rsid w:val="004B2FE3"/>
    <w:rsid w:val="004B394F"/>
    <w:rsid w:val="004B6720"/>
    <w:rsid w:val="004B784C"/>
    <w:rsid w:val="004C427E"/>
    <w:rsid w:val="004D1433"/>
    <w:rsid w:val="004D2776"/>
    <w:rsid w:val="004D3958"/>
    <w:rsid w:val="004D5325"/>
    <w:rsid w:val="004D6AE6"/>
    <w:rsid w:val="004E0275"/>
    <w:rsid w:val="004E2CF3"/>
    <w:rsid w:val="004E4322"/>
    <w:rsid w:val="004E77AF"/>
    <w:rsid w:val="004E7A23"/>
    <w:rsid w:val="004F03E7"/>
    <w:rsid w:val="004F178D"/>
    <w:rsid w:val="004F17C5"/>
    <w:rsid w:val="004F18C7"/>
    <w:rsid w:val="004F495A"/>
    <w:rsid w:val="004F4F56"/>
    <w:rsid w:val="004F556A"/>
    <w:rsid w:val="004F6788"/>
    <w:rsid w:val="004F6B79"/>
    <w:rsid w:val="00505148"/>
    <w:rsid w:val="00506FFE"/>
    <w:rsid w:val="00510434"/>
    <w:rsid w:val="00510559"/>
    <w:rsid w:val="00513BB1"/>
    <w:rsid w:val="00515F15"/>
    <w:rsid w:val="00516C34"/>
    <w:rsid w:val="005174E9"/>
    <w:rsid w:val="005205A9"/>
    <w:rsid w:val="005207EB"/>
    <w:rsid w:val="0052488F"/>
    <w:rsid w:val="00530A79"/>
    <w:rsid w:val="0053315F"/>
    <w:rsid w:val="00534E1A"/>
    <w:rsid w:val="00537AF1"/>
    <w:rsid w:val="00546CDF"/>
    <w:rsid w:val="005568F8"/>
    <w:rsid w:val="00557A7C"/>
    <w:rsid w:val="0056410C"/>
    <w:rsid w:val="00566F17"/>
    <w:rsid w:val="0057415F"/>
    <w:rsid w:val="0058165F"/>
    <w:rsid w:val="005820F4"/>
    <w:rsid w:val="00582CEE"/>
    <w:rsid w:val="00583016"/>
    <w:rsid w:val="00583AA8"/>
    <w:rsid w:val="0058458C"/>
    <w:rsid w:val="00584AC0"/>
    <w:rsid w:val="0058639E"/>
    <w:rsid w:val="005875B3"/>
    <w:rsid w:val="005905DA"/>
    <w:rsid w:val="00592935"/>
    <w:rsid w:val="0059346B"/>
    <w:rsid w:val="0059432A"/>
    <w:rsid w:val="00596AC2"/>
    <w:rsid w:val="0059761A"/>
    <w:rsid w:val="005A4026"/>
    <w:rsid w:val="005B0D9B"/>
    <w:rsid w:val="005B38C1"/>
    <w:rsid w:val="005B4301"/>
    <w:rsid w:val="005B6E15"/>
    <w:rsid w:val="005B7E11"/>
    <w:rsid w:val="005C21D5"/>
    <w:rsid w:val="005C3E2E"/>
    <w:rsid w:val="005C3EC9"/>
    <w:rsid w:val="005C6146"/>
    <w:rsid w:val="005C78AC"/>
    <w:rsid w:val="005D2F5F"/>
    <w:rsid w:val="005D46DD"/>
    <w:rsid w:val="005D4AB1"/>
    <w:rsid w:val="005D5770"/>
    <w:rsid w:val="005D5789"/>
    <w:rsid w:val="005D64AA"/>
    <w:rsid w:val="005E1775"/>
    <w:rsid w:val="005E1ACB"/>
    <w:rsid w:val="005E7401"/>
    <w:rsid w:val="005F0449"/>
    <w:rsid w:val="005F106B"/>
    <w:rsid w:val="0060118A"/>
    <w:rsid w:val="00602D9F"/>
    <w:rsid w:val="00603827"/>
    <w:rsid w:val="00603E45"/>
    <w:rsid w:val="0060489D"/>
    <w:rsid w:val="00606862"/>
    <w:rsid w:val="00615112"/>
    <w:rsid w:val="006163E9"/>
    <w:rsid w:val="00622319"/>
    <w:rsid w:val="00623ED5"/>
    <w:rsid w:val="00625D81"/>
    <w:rsid w:val="00626350"/>
    <w:rsid w:val="00627B02"/>
    <w:rsid w:val="00627B73"/>
    <w:rsid w:val="006300CE"/>
    <w:rsid w:val="00631FC1"/>
    <w:rsid w:val="0063334D"/>
    <w:rsid w:val="00634E8A"/>
    <w:rsid w:val="0063636D"/>
    <w:rsid w:val="00636391"/>
    <w:rsid w:val="00636810"/>
    <w:rsid w:val="00637019"/>
    <w:rsid w:val="00637EFB"/>
    <w:rsid w:val="006409AD"/>
    <w:rsid w:val="00644E43"/>
    <w:rsid w:val="00646CC5"/>
    <w:rsid w:val="00654A87"/>
    <w:rsid w:val="00657A47"/>
    <w:rsid w:val="006603A3"/>
    <w:rsid w:val="00660A07"/>
    <w:rsid w:val="00661A28"/>
    <w:rsid w:val="006671FD"/>
    <w:rsid w:val="00667948"/>
    <w:rsid w:val="00670F3C"/>
    <w:rsid w:val="0067411D"/>
    <w:rsid w:val="00674E83"/>
    <w:rsid w:val="00680120"/>
    <w:rsid w:val="00680B02"/>
    <w:rsid w:val="006824F5"/>
    <w:rsid w:val="0068535F"/>
    <w:rsid w:val="00685474"/>
    <w:rsid w:val="00686ABC"/>
    <w:rsid w:val="00693043"/>
    <w:rsid w:val="00693E07"/>
    <w:rsid w:val="00694C16"/>
    <w:rsid w:val="00697E35"/>
    <w:rsid w:val="006A4AEF"/>
    <w:rsid w:val="006A4D87"/>
    <w:rsid w:val="006B1DEC"/>
    <w:rsid w:val="006B2783"/>
    <w:rsid w:val="006B344B"/>
    <w:rsid w:val="006C0772"/>
    <w:rsid w:val="006C6F95"/>
    <w:rsid w:val="006D0298"/>
    <w:rsid w:val="006D2906"/>
    <w:rsid w:val="006E4B08"/>
    <w:rsid w:val="006E645A"/>
    <w:rsid w:val="006F312F"/>
    <w:rsid w:val="006F52BA"/>
    <w:rsid w:val="006F58D0"/>
    <w:rsid w:val="007007E5"/>
    <w:rsid w:val="00701C39"/>
    <w:rsid w:val="007032A0"/>
    <w:rsid w:val="00703B43"/>
    <w:rsid w:val="00710089"/>
    <w:rsid w:val="00713FDB"/>
    <w:rsid w:val="00714BD0"/>
    <w:rsid w:val="00717E64"/>
    <w:rsid w:val="007202A1"/>
    <w:rsid w:val="007202D9"/>
    <w:rsid w:val="00727E3E"/>
    <w:rsid w:val="00731821"/>
    <w:rsid w:val="00732A0F"/>
    <w:rsid w:val="007360EB"/>
    <w:rsid w:val="00736717"/>
    <w:rsid w:val="00737D8E"/>
    <w:rsid w:val="00741A35"/>
    <w:rsid w:val="00743E5D"/>
    <w:rsid w:val="00744643"/>
    <w:rsid w:val="007446F2"/>
    <w:rsid w:val="0075143D"/>
    <w:rsid w:val="00751744"/>
    <w:rsid w:val="0075616D"/>
    <w:rsid w:val="00760F3E"/>
    <w:rsid w:val="007617B6"/>
    <w:rsid w:val="00767234"/>
    <w:rsid w:val="0077385E"/>
    <w:rsid w:val="00774576"/>
    <w:rsid w:val="00774805"/>
    <w:rsid w:val="00780612"/>
    <w:rsid w:val="00783271"/>
    <w:rsid w:val="0078494A"/>
    <w:rsid w:val="00786D38"/>
    <w:rsid w:val="00795BF5"/>
    <w:rsid w:val="007A01E6"/>
    <w:rsid w:val="007A3787"/>
    <w:rsid w:val="007A3E44"/>
    <w:rsid w:val="007A463F"/>
    <w:rsid w:val="007A4DF6"/>
    <w:rsid w:val="007A50AB"/>
    <w:rsid w:val="007A67EB"/>
    <w:rsid w:val="007B06B1"/>
    <w:rsid w:val="007B2C2C"/>
    <w:rsid w:val="007B52EC"/>
    <w:rsid w:val="007B6A2B"/>
    <w:rsid w:val="007B7199"/>
    <w:rsid w:val="007B7387"/>
    <w:rsid w:val="007C275A"/>
    <w:rsid w:val="007C3BCD"/>
    <w:rsid w:val="007D05A6"/>
    <w:rsid w:val="007D11B4"/>
    <w:rsid w:val="007D20C7"/>
    <w:rsid w:val="007E01AE"/>
    <w:rsid w:val="007E2D81"/>
    <w:rsid w:val="007E4332"/>
    <w:rsid w:val="007E523E"/>
    <w:rsid w:val="007E6525"/>
    <w:rsid w:val="007E681C"/>
    <w:rsid w:val="007E6993"/>
    <w:rsid w:val="007E7322"/>
    <w:rsid w:val="007F34AE"/>
    <w:rsid w:val="007F461D"/>
    <w:rsid w:val="007F72C8"/>
    <w:rsid w:val="00803B8A"/>
    <w:rsid w:val="00804472"/>
    <w:rsid w:val="00807670"/>
    <w:rsid w:val="00812847"/>
    <w:rsid w:val="00813DF6"/>
    <w:rsid w:val="008152D7"/>
    <w:rsid w:val="0081649D"/>
    <w:rsid w:val="00823606"/>
    <w:rsid w:val="00834A20"/>
    <w:rsid w:val="008353F1"/>
    <w:rsid w:val="0083579E"/>
    <w:rsid w:val="00835E22"/>
    <w:rsid w:val="008425A0"/>
    <w:rsid w:val="00844288"/>
    <w:rsid w:val="00860CC0"/>
    <w:rsid w:val="00862143"/>
    <w:rsid w:val="00862F79"/>
    <w:rsid w:val="008666E5"/>
    <w:rsid w:val="00873881"/>
    <w:rsid w:val="00875598"/>
    <w:rsid w:val="008755C1"/>
    <w:rsid w:val="00876D1A"/>
    <w:rsid w:val="00876F62"/>
    <w:rsid w:val="00880050"/>
    <w:rsid w:val="00880C3C"/>
    <w:rsid w:val="00883E7A"/>
    <w:rsid w:val="00884145"/>
    <w:rsid w:val="008853D8"/>
    <w:rsid w:val="008912A3"/>
    <w:rsid w:val="008A022D"/>
    <w:rsid w:val="008A3AAA"/>
    <w:rsid w:val="008A3B10"/>
    <w:rsid w:val="008A6333"/>
    <w:rsid w:val="008A64F3"/>
    <w:rsid w:val="008A7937"/>
    <w:rsid w:val="008A7A40"/>
    <w:rsid w:val="008A7FFD"/>
    <w:rsid w:val="008B051D"/>
    <w:rsid w:val="008B0EAB"/>
    <w:rsid w:val="008B100A"/>
    <w:rsid w:val="008B249B"/>
    <w:rsid w:val="008B4A02"/>
    <w:rsid w:val="008B56C4"/>
    <w:rsid w:val="008C0090"/>
    <w:rsid w:val="008C2999"/>
    <w:rsid w:val="008C3BB7"/>
    <w:rsid w:val="008C6127"/>
    <w:rsid w:val="008C6703"/>
    <w:rsid w:val="008C67DE"/>
    <w:rsid w:val="008C6929"/>
    <w:rsid w:val="008C7AB5"/>
    <w:rsid w:val="008D32CA"/>
    <w:rsid w:val="008D3379"/>
    <w:rsid w:val="008D4C22"/>
    <w:rsid w:val="008E018F"/>
    <w:rsid w:val="008E187A"/>
    <w:rsid w:val="008E3E88"/>
    <w:rsid w:val="008E671F"/>
    <w:rsid w:val="008F084E"/>
    <w:rsid w:val="008F29A0"/>
    <w:rsid w:val="008F419E"/>
    <w:rsid w:val="008F76C9"/>
    <w:rsid w:val="009011FE"/>
    <w:rsid w:val="00901363"/>
    <w:rsid w:val="00903FFB"/>
    <w:rsid w:val="00905569"/>
    <w:rsid w:val="00905EBE"/>
    <w:rsid w:val="009077B7"/>
    <w:rsid w:val="00911C8D"/>
    <w:rsid w:val="00913A2C"/>
    <w:rsid w:val="00915583"/>
    <w:rsid w:val="00926AD9"/>
    <w:rsid w:val="009271A3"/>
    <w:rsid w:val="00930577"/>
    <w:rsid w:val="00930E1C"/>
    <w:rsid w:val="009311EA"/>
    <w:rsid w:val="00932C1A"/>
    <w:rsid w:val="00934029"/>
    <w:rsid w:val="009344A1"/>
    <w:rsid w:val="00935356"/>
    <w:rsid w:val="00935A84"/>
    <w:rsid w:val="00937BE4"/>
    <w:rsid w:val="00940D60"/>
    <w:rsid w:val="00946F29"/>
    <w:rsid w:val="00950F15"/>
    <w:rsid w:val="009511F6"/>
    <w:rsid w:val="009533AA"/>
    <w:rsid w:val="009533CD"/>
    <w:rsid w:val="0095475D"/>
    <w:rsid w:val="0095553D"/>
    <w:rsid w:val="009557AB"/>
    <w:rsid w:val="00956D9B"/>
    <w:rsid w:val="0096140E"/>
    <w:rsid w:val="00961B08"/>
    <w:rsid w:val="009639CB"/>
    <w:rsid w:val="00963CF7"/>
    <w:rsid w:val="00965BBC"/>
    <w:rsid w:val="0096662A"/>
    <w:rsid w:val="0097358B"/>
    <w:rsid w:val="00974801"/>
    <w:rsid w:val="00976D22"/>
    <w:rsid w:val="00980784"/>
    <w:rsid w:val="00980BEE"/>
    <w:rsid w:val="00983C96"/>
    <w:rsid w:val="0098414F"/>
    <w:rsid w:val="0098738B"/>
    <w:rsid w:val="00987D15"/>
    <w:rsid w:val="00992BEC"/>
    <w:rsid w:val="00996283"/>
    <w:rsid w:val="009A0264"/>
    <w:rsid w:val="009A447F"/>
    <w:rsid w:val="009A58EE"/>
    <w:rsid w:val="009B00C5"/>
    <w:rsid w:val="009B0D3C"/>
    <w:rsid w:val="009B2AC2"/>
    <w:rsid w:val="009B4C34"/>
    <w:rsid w:val="009B5798"/>
    <w:rsid w:val="009C0FD0"/>
    <w:rsid w:val="009C1701"/>
    <w:rsid w:val="009C3F9C"/>
    <w:rsid w:val="009C54D0"/>
    <w:rsid w:val="009C69EA"/>
    <w:rsid w:val="009D121C"/>
    <w:rsid w:val="009D1DD5"/>
    <w:rsid w:val="009D209F"/>
    <w:rsid w:val="009D3757"/>
    <w:rsid w:val="009D44AF"/>
    <w:rsid w:val="009D72A8"/>
    <w:rsid w:val="009E0291"/>
    <w:rsid w:val="009E052A"/>
    <w:rsid w:val="009E165D"/>
    <w:rsid w:val="009E280E"/>
    <w:rsid w:val="009E34EE"/>
    <w:rsid w:val="009E3AF4"/>
    <w:rsid w:val="009E509A"/>
    <w:rsid w:val="009E6AD1"/>
    <w:rsid w:val="009F0109"/>
    <w:rsid w:val="009F020E"/>
    <w:rsid w:val="009F0ED9"/>
    <w:rsid w:val="009F55CC"/>
    <w:rsid w:val="00A006E8"/>
    <w:rsid w:val="00A02CCF"/>
    <w:rsid w:val="00A04C55"/>
    <w:rsid w:val="00A05790"/>
    <w:rsid w:val="00A068AC"/>
    <w:rsid w:val="00A06F8C"/>
    <w:rsid w:val="00A10892"/>
    <w:rsid w:val="00A12D62"/>
    <w:rsid w:val="00A218ED"/>
    <w:rsid w:val="00A2194E"/>
    <w:rsid w:val="00A21B3E"/>
    <w:rsid w:val="00A223A2"/>
    <w:rsid w:val="00A24A2D"/>
    <w:rsid w:val="00A329A6"/>
    <w:rsid w:val="00A329EE"/>
    <w:rsid w:val="00A42769"/>
    <w:rsid w:val="00A43330"/>
    <w:rsid w:val="00A465BA"/>
    <w:rsid w:val="00A505E9"/>
    <w:rsid w:val="00A5110E"/>
    <w:rsid w:val="00A51B33"/>
    <w:rsid w:val="00A57501"/>
    <w:rsid w:val="00A6270B"/>
    <w:rsid w:val="00A663BB"/>
    <w:rsid w:val="00A6699F"/>
    <w:rsid w:val="00A7054D"/>
    <w:rsid w:val="00A70B9B"/>
    <w:rsid w:val="00A72CF7"/>
    <w:rsid w:val="00A7407E"/>
    <w:rsid w:val="00A760E4"/>
    <w:rsid w:val="00A82937"/>
    <w:rsid w:val="00A8389C"/>
    <w:rsid w:val="00A87C80"/>
    <w:rsid w:val="00A907DF"/>
    <w:rsid w:val="00A92ECD"/>
    <w:rsid w:val="00A9406E"/>
    <w:rsid w:val="00A94738"/>
    <w:rsid w:val="00A95BA3"/>
    <w:rsid w:val="00A95D1F"/>
    <w:rsid w:val="00A96312"/>
    <w:rsid w:val="00A9682C"/>
    <w:rsid w:val="00A96A05"/>
    <w:rsid w:val="00A971F9"/>
    <w:rsid w:val="00AB0929"/>
    <w:rsid w:val="00AB1471"/>
    <w:rsid w:val="00AB1EE8"/>
    <w:rsid w:val="00AB38EF"/>
    <w:rsid w:val="00AC21CB"/>
    <w:rsid w:val="00AC227E"/>
    <w:rsid w:val="00AC296E"/>
    <w:rsid w:val="00AC3883"/>
    <w:rsid w:val="00AC58E4"/>
    <w:rsid w:val="00AC7D4A"/>
    <w:rsid w:val="00AD1324"/>
    <w:rsid w:val="00AD2066"/>
    <w:rsid w:val="00AD55EF"/>
    <w:rsid w:val="00AD6FD3"/>
    <w:rsid w:val="00AE0269"/>
    <w:rsid w:val="00AE105A"/>
    <w:rsid w:val="00AE2CB3"/>
    <w:rsid w:val="00AE57D8"/>
    <w:rsid w:val="00AE7204"/>
    <w:rsid w:val="00AF06B3"/>
    <w:rsid w:val="00AF1577"/>
    <w:rsid w:val="00AF4459"/>
    <w:rsid w:val="00AF53B5"/>
    <w:rsid w:val="00AF5440"/>
    <w:rsid w:val="00AF67F6"/>
    <w:rsid w:val="00AF7790"/>
    <w:rsid w:val="00B009A2"/>
    <w:rsid w:val="00B02B76"/>
    <w:rsid w:val="00B02FC4"/>
    <w:rsid w:val="00B03472"/>
    <w:rsid w:val="00B12470"/>
    <w:rsid w:val="00B150DD"/>
    <w:rsid w:val="00B16869"/>
    <w:rsid w:val="00B20119"/>
    <w:rsid w:val="00B205D6"/>
    <w:rsid w:val="00B20CDA"/>
    <w:rsid w:val="00B22648"/>
    <w:rsid w:val="00B246B3"/>
    <w:rsid w:val="00B252E7"/>
    <w:rsid w:val="00B2684D"/>
    <w:rsid w:val="00B30643"/>
    <w:rsid w:val="00B31A2D"/>
    <w:rsid w:val="00B33065"/>
    <w:rsid w:val="00B371EA"/>
    <w:rsid w:val="00B438C1"/>
    <w:rsid w:val="00B4654A"/>
    <w:rsid w:val="00B468D8"/>
    <w:rsid w:val="00B5124C"/>
    <w:rsid w:val="00B527CE"/>
    <w:rsid w:val="00B533E6"/>
    <w:rsid w:val="00B54333"/>
    <w:rsid w:val="00B61F2A"/>
    <w:rsid w:val="00B670A3"/>
    <w:rsid w:val="00B72E8D"/>
    <w:rsid w:val="00B73E0F"/>
    <w:rsid w:val="00B74DAF"/>
    <w:rsid w:val="00B752A8"/>
    <w:rsid w:val="00B76DAE"/>
    <w:rsid w:val="00B83F7B"/>
    <w:rsid w:val="00B869BB"/>
    <w:rsid w:val="00B92FEC"/>
    <w:rsid w:val="00B9702D"/>
    <w:rsid w:val="00BA09AA"/>
    <w:rsid w:val="00BA1244"/>
    <w:rsid w:val="00BA5D05"/>
    <w:rsid w:val="00BA692C"/>
    <w:rsid w:val="00BA69A8"/>
    <w:rsid w:val="00BA6BC5"/>
    <w:rsid w:val="00BB0874"/>
    <w:rsid w:val="00BB3959"/>
    <w:rsid w:val="00BB582F"/>
    <w:rsid w:val="00BC6235"/>
    <w:rsid w:val="00BC76C3"/>
    <w:rsid w:val="00BD29D0"/>
    <w:rsid w:val="00BD49C7"/>
    <w:rsid w:val="00BD7272"/>
    <w:rsid w:val="00BD7338"/>
    <w:rsid w:val="00BE447C"/>
    <w:rsid w:val="00BE45BA"/>
    <w:rsid w:val="00BF04EF"/>
    <w:rsid w:val="00BF07B2"/>
    <w:rsid w:val="00BF24CD"/>
    <w:rsid w:val="00BF4944"/>
    <w:rsid w:val="00BF553E"/>
    <w:rsid w:val="00BF6E74"/>
    <w:rsid w:val="00C00501"/>
    <w:rsid w:val="00C0200A"/>
    <w:rsid w:val="00C02CFB"/>
    <w:rsid w:val="00C02D3F"/>
    <w:rsid w:val="00C02F92"/>
    <w:rsid w:val="00C0710C"/>
    <w:rsid w:val="00C119D7"/>
    <w:rsid w:val="00C15747"/>
    <w:rsid w:val="00C15762"/>
    <w:rsid w:val="00C15A43"/>
    <w:rsid w:val="00C207F2"/>
    <w:rsid w:val="00C20F60"/>
    <w:rsid w:val="00C21F66"/>
    <w:rsid w:val="00C23CED"/>
    <w:rsid w:val="00C24BA8"/>
    <w:rsid w:val="00C267DC"/>
    <w:rsid w:val="00C313F5"/>
    <w:rsid w:val="00C31718"/>
    <w:rsid w:val="00C342C2"/>
    <w:rsid w:val="00C3664B"/>
    <w:rsid w:val="00C4148A"/>
    <w:rsid w:val="00C42140"/>
    <w:rsid w:val="00C42FB9"/>
    <w:rsid w:val="00C44664"/>
    <w:rsid w:val="00C50DA9"/>
    <w:rsid w:val="00C53A03"/>
    <w:rsid w:val="00C60842"/>
    <w:rsid w:val="00C625B0"/>
    <w:rsid w:val="00C62AD2"/>
    <w:rsid w:val="00C64403"/>
    <w:rsid w:val="00C6621E"/>
    <w:rsid w:val="00C667EB"/>
    <w:rsid w:val="00C701DE"/>
    <w:rsid w:val="00C729D2"/>
    <w:rsid w:val="00C73980"/>
    <w:rsid w:val="00C74A49"/>
    <w:rsid w:val="00C75C37"/>
    <w:rsid w:val="00C81FF1"/>
    <w:rsid w:val="00C91E0A"/>
    <w:rsid w:val="00C95287"/>
    <w:rsid w:val="00C95A5E"/>
    <w:rsid w:val="00C977E5"/>
    <w:rsid w:val="00C97A0C"/>
    <w:rsid w:val="00CA06A2"/>
    <w:rsid w:val="00CA1E31"/>
    <w:rsid w:val="00CA3353"/>
    <w:rsid w:val="00CA647A"/>
    <w:rsid w:val="00CA7E8E"/>
    <w:rsid w:val="00CB3322"/>
    <w:rsid w:val="00CB65D7"/>
    <w:rsid w:val="00CB79CE"/>
    <w:rsid w:val="00CC0804"/>
    <w:rsid w:val="00CC0D13"/>
    <w:rsid w:val="00CC0EDC"/>
    <w:rsid w:val="00CC1D19"/>
    <w:rsid w:val="00CC39F0"/>
    <w:rsid w:val="00CD02A0"/>
    <w:rsid w:val="00CD226D"/>
    <w:rsid w:val="00CD2381"/>
    <w:rsid w:val="00CE3001"/>
    <w:rsid w:val="00CE3EE6"/>
    <w:rsid w:val="00CE69C7"/>
    <w:rsid w:val="00CF1832"/>
    <w:rsid w:val="00CF2B30"/>
    <w:rsid w:val="00CF599D"/>
    <w:rsid w:val="00CF6F69"/>
    <w:rsid w:val="00CF76CE"/>
    <w:rsid w:val="00D0004D"/>
    <w:rsid w:val="00D00E94"/>
    <w:rsid w:val="00D04A3A"/>
    <w:rsid w:val="00D05803"/>
    <w:rsid w:val="00D1293E"/>
    <w:rsid w:val="00D16340"/>
    <w:rsid w:val="00D26C44"/>
    <w:rsid w:val="00D30203"/>
    <w:rsid w:val="00D3204C"/>
    <w:rsid w:val="00D3358F"/>
    <w:rsid w:val="00D42886"/>
    <w:rsid w:val="00D441C8"/>
    <w:rsid w:val="00D44B8C"/>
    <w:rsid w:val="00D463CC"/>
    <w:rsid w:val="00D46CCB"/>
    <w:rsid w:val="00D47884"/>
    <w:rsid w:val="00D53534"/>
    <w:rsid w:val="00D53E51"/>
    <w:rsid w:val="00D54642"/>
    <w:rsid w:val="00D55593"/>
    <w:rsid w:val="00D55F43"/>
    <w:rsid w:val="00D56593"/>
    <w:rsid w:val="00D603EF"/>
    <w:rsid w:val="00D62590"/>
    <w:rsid w:val="00D660D5"/>
    <w:rsid w:val="00D704B8"/>
    <w:rsid w:val="00D72810"/>
    <w:rsid w:val="00D73688"/>
    <w:rsid w:val="00D73ECE"/>
    <w:rsid w:val="00D75D3E"/>
    <w:rsid w:val="00D81E99"/>
    <w:rsid w:val="00D82CC6"/>
    <w:rsid w:val="00D82FB7"/>
    <w:rsid w:val="00D83292"/>
    <w:rsid w:val="00D862B5"/>
    <w:rsid w:val="00D86E5F"/>
    <w:rsid w:val="00D90A64"/>
    <w:rsid w:val="00D91CB0"/>
    <w:rsid w:val="00D92E33"/>
    <w:rsid w:val="00D9313A"/>
    <w:rsid w:val="00D97DDC"/>
    <w:rsid w:val="00DA1FD7"/>
    <w:rsid w:val="00DB0BCD"/>
    <w:rsid w:val="00DB0C7A"/>
    <w:rsid w:val="00DC01EA"/>
    <w:rsid w:val="00DC03D2"/>
    <w:rsid w:val="00DC7549"/>
    <w:rsid w:val="00DD1BC8"/>
    <w:rsid w:val="00DD53A2"/>
    <w:rsid w:val="00DD55C4"/>
    <w:rsid w:val="00DD5EE8"/>
    <w:rsid w:val="00DD5F27"/>
    <w:rsid w:val="00DD6E28"/>
    <w:rsid w:val="00DD7F7F"/>
    <w:rsid w:val="00DE07A4"/>
    <w:rsid w:val="00DE1C0C"/>
    <w:rsid w:val="00DE3F3C"/>
    <w:rsid w:val="00DE7B70"/>
    <w:rsid w:val="00DF0754"/>
    <w:rsid w:val="00DF0B1A"/>
    <w:rsid w:val="00DF3AD1"/>
    <w:rsid w:val="00DF4533"/>
    <w:rsid w:val="00DF4577"/>
    <w:rsid w:val="00DF573F"/>
    <w:rsid w:val="00DF6D71"/>
    <w:rsid w:val="00DF7A4F"/>
    <w:rsid w:val="00E00E07"/>
    <w:rsid w:val="00E01DCE"/>
    <w:rsid w:val="00E02923"/>
    <w:rsid w:val="00E076E8"/>
    <w:rsid w:val="00E0772E"/>
    <w:rsid w:val="00E12D58"/>
    <w:rsid w:val="00E1398D"/>
    <w:rsid w:val="00E15B5A"/>
    <w:rsid w:val="00E15BF7"/>
    <w:rsid w:val="00E17586"/>
    <w:rsid w:val="00E214FC"/>
    <w:rsid w:val="00E2224D"/>
    <w:rsid w:val="00E27285"/>
    <w:rsid w:val="00E3191D"/>
    <w:rsid w:val="00E3265E"/>
    <w:rsid w:val="00E34833"/>
    <w:rsid w:val="00E37D40"/>
    <w:rsid w:val="00E37EA1"/>
    <w:rsid w:val="00E42CBE"/>
    <w:rsid w:val="00E42E8F"/>
    <w:rsid w:val="00E4775A"/>
    <w:rsid w:val="00E544E2"/>
    <w:rsid w:val="00E56B63"/>
    <w:rsid w:val="00E56E66"/>
    <w:rsid w:val="00E57E47"/>
    <w:rsid w:val="00E63983"/>
    <w:rsid w:val="00E65B6F"/>
    <w:rsid w:val="00E669C9"/>
    <w:rsid w:val="00E70692"/>
    <w:rsid w:val="00E72C3E"/>
    <w:rsid w:val="00E73A75"/>
    <w:rsid w:val="00E76E31"/>
    <w:rsid w:val="00E77E0E"/>
    <w:rsid w:val="00E80904"/>
    <w:rsid w:val="00E829A9"/>
    <w:rsid w:val="00E848A7"/>
    <w:rsid w:val="00E874AE"/>
    <w:rsid w:val="00E91786"/>
    <w:rsid w:val="00E94459"/>
    <w:rsid w:val="00E96799"/>
    <w:rsid w:val="00EA37C7"/>
    <w:rsid w:val="00EA3EBA"/>
    <w:rsid w:val="00EA6E8B"/>
    <w:rsid w:val="00EB3F58"/>
    <w:rsid w:val="00EB4A55"/>
    <w:rsid w:val="00EC1077"/>
    <w:rsid w:val="00EC174B"/>
    <w:rsid w:val="00EC32F3"/>
    <w:rsid w:val="00EC337E"/>
    <w:rsid w:val="00EC490B"/>
    <w:rsid w:val="00EC5C6C"/>
    <w:rsid w:val="00EC61B0"/>
    <w:rsid w:val="00EC647E"/>
    <w:rsid w:val="00EC79DE"/>
    <w:rsid w:val="00ED0CFC"/>
    <w:rsid w:val="00ED16EA"/>
    <w:rsid w:val="00ED23E1"/>
    <w:rsid w:val="00ED2EBC"/>
    <w:rsid w:val="00ED5FA6"/>
    <w:rsid w:val="00ED6FE4"/>
    <w:rsid w:val="00EE03D8"/>
    <w:rsid w:val="00EE14CF"/>
    <w:rsid w:val="00EE37FD"/>
    <w:rsid w:val="00EF3A37"/>
    <w:rsid w:val="00EF3E53"/>
    <w:rsid w:val="00EF5D35"/>
    <w:rsid w:val="00EF70FC"/>
    <w:rsid w:val="00F01DAD"/>
    <w:rsid w:val="00F0287A"/>
    <w:rsid w:val="00F03548"/>
    <w:rsid w:val="00F038DB"/>
    <w:rsid w:val="00F051C5"/>
    <w:rsid w:val="00F115CC"/>
    <w:rsid w:val="00F11843"/>
    <w:rsid w:val="00F11C77"/>
    <w:rsid w:val="00F124BC"/>
    <w:rsid w:val="00F12EE0"/>
    <w:rsid w:val="00F13976"/>
    <w:rsid w:val="00F139AE"/>
    <w:rsid w:val="00F17D60"/>
    <w:rsid w:val="00F20392"/>
    <w:rsid w:val="00F21AF4"/>
    <w:rsid w:val="00F2214C"/>
    <w:rsid w:val="00F22979"/>
    <w:rsid w:val="00F24582"/>
    <w:rsid w:val="00F3053D"/>
    <w:rsid w:val="00F3106F"/>
    <w:rsid w:val="00F31910"/>
    <w:rsid w:val="00F319B7"/>
    <w:rsid w:val="00F33F13"/>
    <w:rsid w:val="00F3532E"/>
    <w:rsid w:val="00F36B8A"/>
    <w:rsid w:val="00F400B2"/>
    <w:rsid w:val="00F40261"/>
    <w:rsid w:val="00F4436B"/>
    <w:rsid w:val="00F47275"/>
    <w:rsid w:val="00F51E16"/>
    <w:rsid w:val="00F52CB3"/>
    <w:rsid w:val="00F5397D"/>
    <w:rsid w:val="00F5502F"/>
    <w:rsid w:val="00F576D8"/>
    <w:rsid w:val="00F638A6"/>
    <w:rsid w:val="00F65663"/>
    <w:rsid w:val="00F67C7B"/>
    <w:rsid w:val="00F73E3A"/>
    <w:rsid w:val="00F741DA"/>
    <w:rsid w:val="00F76280"/>
    <w:rsid w:val="00F76BE6"/>
    <w:rsid w:val="00F808A5"/>
    <w:rsid w:val="00F80B6E"/>
    <w:rsid w:val="00F81848"/>
    <w:rsid w:val="00F82380"/>
    <w:rsid w:val="00F82387"/>
    <w:rsid w:val="00F84DB1"/>
    <w:rsid w:val="00F84F6F"/>
    <w:rsid w:val="00F86A52"/>
    <w:rsid w:val="00F91332"/>
    <w:rsid w:val="00F92691"/>
    <w:rsid w:val="00F92A84"/>
    <w:rsid w:val="00F9329F"/>
    <w:rsid w:val="00F947EF"/>
    <w:rsid w:val="00FA16D5"/>
    <w:rsid w:val="00FA1DBC"/>
    <w:rsid w:val="00FA22E4"/>
    <w:rsid w:val="00FA6BEF"/>
    <w:rsid w:val="00FB0D99"/>
    <w:rsid w:val="00FB1A57"/>
    <w:rsid w:val="00FB1CFC"/>
    <w:rsid w:val="00FB24BD"/>
    <w:rsid w:val="00FB49CF"/>
    <w:rsid w:val="00FB5B81"/>
    <w:rsid w:val="00FB64D0"/>
    <w:rsid w:val="00FC240E"/>
    <w:rsid w:val="00FC4AB1"/>
    <w:rsid w:val="00FD2F49"/>
    <w:rsid w:val="00FD31D4"/>
    <w:rsid w:val="00FD43E5"/>
    <w:rsid w:val="00FD5FFD"/>
    <w:rsid w:val="00FD675F"/>
    <w:rsid w:val="00FE069D"/>
    <w:rsid w:val="00FE13D7"/>
    <w:rsid w:val="00FE36E4"/>
    <w:rsid w:val="00FE38B8"/>
    <w:rsid w:val="00FE3EDC"/>
    <w:rsid w:val="00FE3F2F"/>
    <w:rsid w:val="00FE40DA"/>
    <w:rsid w:val="00FF16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39D0ED74"/>
  <w15:docId w15:val="{FE2A2C88-200D-45A1-928E-7C85F1D8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D35"/>
  </w:style>
  <w:style w:type="paragraph" w:styleId="1">
    <w:name w:val="heading 1"/>
    <w:basedOn w:val="a"/>
    <w:next w:val="a"/>
    <w:link w:val="10"/>
    <w:uiPriority w:val="9"/>
    <w:qFormat/>
    <w:rsid w:val="00680B02"/>
    <w:pPr>
      <w:pBdr>
        <w:bottom w:val="single" w:sz="12" w:space="1" w:color="365F91" w:themeColor="accent1" w:themeShade="BF"/>
      </w:pBdr>
      <w:spacing w:before="240" w:after="120"/>
      <w:ind w:firstLine="0"/>
      <w:outlineLvl w:val="0"/>
    </w:pPr>
    <w:rPr>
      <w:rFonts w:ascii="UD デジタル 教科書体 N-R" w:eastAsia="UD デジタル 教科書体 N-R" w:hAnsiTheme="majorHAnsi" w:cstheme="majorBidi"/>
      <w:b/>
      <w:bCs/>
      <w:color w:val="365F91" w:themeColor="accent1" w:themeShade="BF"/>
      <w:sz w:val="24"/>
      <w:szCs w:val="24"/>
    </w:rPr>
  </w:style>
  <w:style w:type="paragraph" w:styleId="2">
    <w:name w:val="heading 2"/>
    <w:basedOn w:val="a"/>
    <w:next w:val="a"/>
    <w:link w:val="20"/>
    <w:uiPriority w:val="9"/>
    <w:unhideWhenUsed/>
    <w:qFormat/>
    <w:rsid w:val="00033AE5"/>
    <w:pPr>
      <w:pBdr>
        <w:bottom w:val="single" w:sz="8" w:space="1" w:color="4F81BD" w:themeColor="accent1"/>
      </w:pBdr>
      <w:spacing w:before="200" w:after="80"/>
      <w:ind w:firstLine="0"/>
      <w:outlineLvl w:val="1"/>
    </w:pPr>
    <w:rPr>
      <w:rFonts w:ascii="UD デジタル 教科書体 N-R" w:eastAsia="UD デジタル 教科書体 N-R" w:hAnsiTheme="majorHAnsi" w:cstheme="majorBidi"/>
      <w:color w:val="365F91" w:themeColor="accent1" w:themeShade="BF"/>
      <w:sz w:val="24"/>
      <w:szCs w:val="24"/>
    </w:rPr>
  </w:style>
  <w:style w:type="paragraph" w:styleId="3">
    <w:name w:val="heading 3"/>
    <w:basedOn w:val="a"/>
    <w:next w:val="a"/>
    <w:link w:val="30"/>
    <w:uiPriority w:val="9"/>
    <w:unhideWhenUsed/>
    <w:qFormat/>
    <w:rsid w:val="000531FE"/>
    <w:pPr>
      <w:pBdr>
        <w:bottom w:val="single" w:sz="4" w:space="1" w:color="95B3D7" w:themeColor="accent1" w:themeTint="99"/>
      </w:pBdr>
      <w:spacing w:before="200" w:after="80"/>
      <w:ind w:firstLine="0"/>
      <w:outlineLvl w:val="2"/>
    </w:pPr>
    <w:rPr>
      <w:rFonts w:ascii="UD デジタル 教科書体 N-R" w:eastAsia="UD デジタル 教科書体 N-R" w:hAnsiTheme="majorHAnsi" w:cstheme="majorBidi"/>
      <w:color w:val="4F81BD" w:themeColor="accent1"/>
      <w:sz w:val="24"/>
      <w:szCs w:val="24"/>
    </w:rPr>
  </w:style>
  <w:style w:type="paragraph" w:styleId="4">
    <w:name w:val="heading 4"/>
    <w:basedOn w:val="a"/>
    <w:next w:val="a"/>
    <w:link w:val="40"/>
    <w:uiPriority w:val="9"/>
    <w:unhideWhenUsed/>
    <w:qFormat/>
    <w:rsid w:val="009E165D"/>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unhideWhenUsed/>
    <w:qFormat/>
    <w:rsid w:val="009E165D"/>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unhideWhenUsed/>
    <w:qFormat/>
    <w:rsid w:val="009E165D"/>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unhideWhenUsed/>
    <w:qFormat/>
    <w:rsid w:val="009E165D"/>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unhideWhenUsed/>
    <w:qFormat/>
    <w:rsid w:val="009E165D"/>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9E165D"/>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80B02"/>
    <w:rPr>
      <w:rFonts w:ascii="UD デジタル 教科書体 N-R" w:eastAsia="UD デジタル 教科書体 N-R" w:hAnsiTheme="majorHAnsi" w:cstheme="majorBidi"/>
      <w:b/>
      <w:bCs/>
      <w:color w:val="365F91" w:themeColor="accent1" w:themeShade="BF"/>
      <w:sz w:val="24"/>
      <w:szCs w:val="24"/>
    </w:rPr>
  </w:style>
  <w:style w:type="character" w:customStyle="1" w:styleId="20">
    <w:name w:val="見出し 2 (文字)"/>
    <w:basedOn w:val="a0"/>
    <w:link w:val="2"/>
    <w:uiPriority w:val="9"/>
    <w:rsid w:val="00033AE5"/>
    <w:rPr>
      <w:rFonts w:ascii="UD デジタル 教科書体 N-R" w:eastAsia="UD デジタル 教科書体 N-R" w:hAnsiTheme="majorHAnsi" w:cstheme="majorBidi"/>
      <w:color w:val="365F91" w:themeColor="accent1" w:themeShade="BF"/>
      <w:sz w:val="24"/>
      <w:szCs w:val="24"/>
    </w:rPr>
  </w:style>
  <w:style w:type="character" w:customStyle="1" w:styleId="30">
    <w:name w:val="見出し 3 (文字)"/>
    <w:basedOn w:val="a0"/>
    <w:link w:val="3"/>
    <w:uiPriority w:val="9"/>
    <w:rsid w:val="000531FE"/>
    <w:rPr>
      <w:rFonts w:ascii="UD デジタル 教科書体 N-R" w:eastAsia="UD デジタル 教科書体 N-R" w:hAnsiTheme="majorHAnsi" w:cstheme="majorBidi"/>
      <w:color w:val="4F81BD" w:themeColor="accent1"/>
      <w:sz w:val="24"/>
      <w:szCs w:val="24"/>
    </w:rPr>
  </w:style>
  <w:style w:type="character" w:customStyle="1" w:styleId="40">
    <w:name w:val="見出し 4 (文字)"/>
    <w:basedOn w:val="a0"/>
    <w:link w:val="4"/>
    <w:uiPriority w:val="9"/>
    <w:rsid w:val="009E165D"/>
    <w:rPr>
      <w:rFonts w:asciiTheme="majorHAnsi" w:eastAsiaTheme="majorEastAsia" w:hAnsiTheme="majorHAnsi" w:cstheme="majorBidi"/>
      <w:i/>
      <w:iCs/>
      <w:color w:val="4F81BD" w:themeColor="accent1"/>
      <w:sz w:val="24"/>
      <w:szCs w:val="24"/>
    </w:rPr>
  </w:style>
  <w:style w:type="character" w:customStyle="1" w:styleId="50">
    <w:name w:val="見出し 5 (文字)"/>
    <w:basedOn w:val="a0"/>
    <w:link w:val="5"/>
    <w:uiPriority w:val="9"/>
    <w:rsid w:val="009E165D"/>
    <w:rPr>
      <w:rFonts w:asciiTheme="majorHAnsi" w:eastAsiaTheme="majorEastAsia" w:hAnsiTheme="majorHAnsi" w:cstheme="majorBidi"/>
      <w:color w:val="4F81BD" w:themeColor="accent1"/>
    </w:rPr>
  </w:style>
  <w:style w:type="character" w:customStyle="1" w:styleId="60">
    <w:name w:val="見出し 6 (文字)"/>
    <w:basedOn w:val="a0"/>
    <w:link w:val="6"/>
    <w:uiPriority w:val="9"/>
    <w:rsid w:val="009E165D"/>
    <w:rPr>
      <w:rFonts w:asciiTheme="majorHAnsi" w:eastAsiaTheme="majorEastAsia" w:hAnsiTheme="majorHAnsi" w:cstheme="majorBidi"/>
      <w:i/>
      <w:iCs/>
      <w:color w:val="4F81BD" w:themeColor="accent1"/>
    </w:rPr>
  </w:style>
  <w:style w:type="character" w:customStyle="1" w:styleId="70">
    <w:name w:val="見出し 7 (文字)"/>
    <w:basedOn w:val="a0"/>
    <w:link w:val="7"/>
    <w:uiPriority w:val="9"/>
    <w:rsid w:val="009E165D"/>
    <w:rPr>
      <w:rFonts w:asciiTheme="majorHAnsi" w:eastAsiaTheme="majorEastAsia" w:hAnsiTheme="majorHAnsi" w:cstheme="majorBidi"/>
      <w:b/>
      <w:bCs/>
      <w:color w:val="9BBB59" w:themeColor="accent3"/>
      <w:sz w:val="20"/>
      <w:szCs w:val="20"/>
    </w:rPr>
  </w:style>
  <w:style w:type="character" w:customStyle="1" w:styleId="80">
    <w:name w:val="見出し 8 (文字)"/>
    <w:basedOn w:val="a0"/>
    <w:link w:val="8"/>
    <w:uiPriority w:val="9"/>
    <w:rsid w:val="009E165D"/>
    <w:rPr>
      <w:rFonts w:asciiTheme="majorHAnsi" w:eastAsiaTheme="majorEastAsia" w:hAnsiTheme="majorHAnsi" w:cstheme="majorBidi"/>
      <w:b/>
      <w:bCs/>
      <w:i/>
      <w:iCs/>
      <w:color w:val="9BBB59" w:themeColor="accent3"/>
      <w:sz w:val="20"/>
      <w:szCs w:val="20"/>
    </w:rPr>
  </w:style>
  <w:style w:type="character" w:customStyle="1" w:styleId="90">
    <w:name w:val="見出し 9 (文字)"/>
    <w:basedOn w:val="a0"/>
    <w:link w:val="9"/>
    <w:uiPriority w:val="9"/>
    <w:semiHidden/>
    <w:rsid w:val="009E165D"/>
    <w:rPr>
      <w:rFonts w:asciiTheme="majorHAnsi" w:eastAsiaTheme="majorEastAsia" w:hAnsiTheme="majorHAnsi" w:cstheme="majorBidi"/>
      <w:i/>
      <w:iCs/>
      <w:color w:val="9BBB59" w:themeColor="accent3"/>
      <w:sz w:val="20"/>
      <w:szCs w:val="20"/>
    </w:rPr>
  </w:style>
  <w:style w:type="paragraph" w:styleId="a3">
    <w:name w:val="header"/>
    <w:basedOn w:val="a"/>
    <w:link w:val="a4"/>
    <w:uiPriority w:val="99"/>
    <w:unhideWhenUsed/>
    <w:rsid w:val="008E671F"/>
    <w:pPr>
      <w:tabs>
        <w:tab w:val="center" w:pos="4252"/>
        <w:tab w:val="right" w:pos="8504"/>
      </w:tabs>
      <w:snapToGrid w:val="0"/>
    </w:pPr>
  </w:style>
  <w:style w:type="character" w:customStyle="1" w:styleId="a4">
    <w:name w:val="ヘッダー (文字)"/>
    <w:basedOn w:val="a0"/>
    <w:link w:val="a3"/>
    <w:uiPriority w:val="99"/>
    <w:rsid w:val="008E671F"/>
  </w:style>
  <w:style w:type="paragraph" w:styleId="a5">
    <w:name w:val="footer"/>
    <w:basedOn w:val="a"/>
    <w:link w:val="a6"/>
    <w:uiPriority w:val="99"/>
    <w:unhideWhenUsed/>
    <w:rsid w:val="008E671F"/>
    <w:pPr>
      <w:tabs>
        <w:tab w:val="center" w:pos="4252"/>
        <w:tab w:val="right" w:pos="8504"/>
      </w:tabs>
      <w:snapToGrid w:val="0"/>
    </w:pPr>
  </w:style>
  <w:style w:type="character" w:customStyle="1" w:styleId="a6">
    <w:name w:val="フッター (文字)"/>
    <w:basedOn w:val="a0"/>
    <w:link w:val="a5"/>
    <w:uiPriority w:val="99"/>
    <w:rsid w:val="008E671F"/>
  </w:style>
  <w:style w:type="paragraph" w:styleId="a7">
    <w:name w:val="caption"/>
    <w:basedOn w:val="a"/>
    <w:next w:val="a"/>
    <w:uiPriority w:val="35"/>
    <w:unhideWhenUsed/>
    <w:qFormat/>
    <w:rsid w:val="009E165D"/>
    <w:rPr>
      <w:b/>
      <w:bCs/>
      <w:sz w:val="18"/>
      <w:szCs w:val="18"/>
    </w:rPr>
  </w:style>
  <w:style w:type="paragraph" w:styleId="a8">
    <w:name w:val="Title"/>
    <w:basedOn w:val="a"/>
    <w:next w:val="a"/>
    <w:link w:val="a9"/>
    <w:uiPriority w:val="10"/>
    <w:qFormat/>
    <w:rsid w:val="009E165D"/>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9">
    <w:name w:val="表題 (文字)"/>
    <w:basedOn w:val="a0"/>
    <w:link w:val="a8"/>
    <w:uiPriority w:val="10"/>
    <w:rsid w:val="009E165D"/>
    <w:rPr>
      <w:rFonts w:asciiTheme="majorHAnsi" w:eastAsiaTheme="majorEastAsia" w:hAnsiTheme="majorHAnsi" w:cstheme="majorBidi"/>
      <w:i/>
      <w:iCs/>
      <w:color w:val="243F60" w:themeColor="accent1" w:themeShade="7F"/>
      <w:sz w:val="60"/>
      <w:szCs w:val="60"/>
    </w:rPr>
  </w:style>
  <w:style w:type="paragraph" w:styleId="aa">
    <w:name w:val="Subtitle"/>
    <w:basedOn w:val="a"/>
    <w:next w:val="a"/>
    <w:link w:val="ab"/>
    <w:uiPriority w:val="11"/>
    <w:qFormat/>
    <w:rsid w:val="009E165D"/>
    <w:pPr>
      <w:spacing w:before="200" w:after="900"/>
      <w:ind w:firstLine="0"/>
      <w:jc w:val="right"/>
    </w:pPr>
    <w:rPr>
      <w:i/>
      <w:iCs/>
      <w:sz w:val="24"/>
      <w:szCs w:val="24"/>
    </w:rPr>
  </w:style>
  <w:style w:type="character" w:customStyle="1" w:styleId="ab">
    <w:name w:val="副題 (文字)"/>
    <w:basedOn w:val="a0"/>
    <w:link w:val="aa"/>
    <w:uiPriority w:val="11"/>
    <w:rsid w:val="009E165D"/>
    <w:rPr>
      <w:i/>
      <w:iCs/>
      <w:sz w:val="24"/>
      <w:szCs w:val="24"/>
    </w:rPr>
  </w:style>
  <w:style w:type="character" w:styleId="ac">
    <w:name w:val="Strong"/>
    <w:basedOn w:val="a0"/>
    <w:uiPriority w:val="22"/>
    <w:qFormat/>
    <w:rsid w:val="009E165D"/>
    <w:rPr>
      <w:b/>
      <w:bCs/>
      <w:spacing w:val="0"/>
    </w:rPr>
  </w:style>
  <w:style w:type="character" w:styleId="ad">
    <w:name w:val="Emphasis"/>
    <w:uiPriority w:val="20"/>
    <w:qFormat/>
    <w:rsid w:val="009E165D"/>
    <w:rPr>
      <w:b/>
      <w:bCs/>
      <w:i/>
      <w:iCs/>
      <w:color w:val="5A5A5A" w:themeColor="text1" w:themeTint="A5"/>
    </w:rPr>
  </w:style>
  <w:style w:type="paragraph" w:styleId="ae">
    <w:name w:val="No Spacing"/>
    <w:basedOn w:val="a"/>
    <w:link w:val="af"/>
    <w:uiPriority w:val="1"/>
    <w:qFormat/>
    <w:rsid w:val="009E165D"/>
    <w:pPr>
      <w:ind w:firstLine="0"/>
    </w:pPr>
  </w:style>
  <w:style w:type="character" w:customStyle="1" w:styleId="af">
    <w:name w:val="行間詰め (文字)"/>
    <w:basedOn w:val="a0"/>
    <w:link w:val="ae"/>
    <w:uiPriority w:val="1"/>
    <w:rsid w:val="009E165D"/>
  </w:style>
  <w:style w:type="paragraph" w:styleId="af0">
    <w:name w:val="List Paragraph"/>
    <w:basedOn w:val="a"/>
    <w:uiPriority w:val="34"/>
    <w:qFormat/>
    <w:rsid w:val="009E165D"/>
    <w:pPr>
      <w:ind w:left="720"/>
      <w:contextualSpacing/>
    </w:pPr>
  </w:style>
  <w:style w:type="paragraph" w:styleId="af1">
    <w:name w:val="Quote"/>
    <w:basedOn w:val="a"/>
    <w:next w:val="a"/>
    <w:link w:val="af2"/>
    <w:uiPriority w:val="29"/>
    <w:qFormat/>
    <w:rsid w:val="009E165D"/>
    <w:rPr>
      <w:rFonts w:asciiTheme="majorHAnsi" w:eastAsiaTheme="majorEastAsia" w:hAnsiTheme="majorHAnsi" w:cstheme="majorBidi"/>
      <w:i/>
      <w:iCs/>
      <w:color w:val="5A5A5A" w:themeColor="text1" w:themeTint="A5"/>
    </w:rPr>
  </w:style>
  <w:style w:type="character" w:customStyle="1" w:styleId="af2">
    <w:name w:val="引用文 (文字)"/>
    <w:basedOn w:val="a0"/>
    <w:link w:val="af1"/>
    <w:uiPriority w:val="29"/>
    <w:rsid w:val="009E165D"/>
    <w:rPr>
      <w:rFonts w:asciiTheme="majorHAnsi" w:eastAsiaTheme="majorEastAsia" w:hAnsiTheme="majorHAnsi" w:cstheme="majorBidi"/>
      <w:i/>
      <w:iCs/>
      <w:color w:val="5A5A5A" w:themeColor="text1" w:themeTint="A5"/>
    </w:rPr>
  </w:style>
  <w:style w:type="paragraph" w:styleId="21">
    <w:name w:val="Intense Quote"/>
    <w:basedOn w:val="a"/>
    <w:next w:val="a"/>
    <w:link w:val="22"/>
    <w:uiPriority w:val="30"/>
    <w:qFormat/>
    <w:rsid w:val="009E165D"/>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22">
    <w:name w:val="引用文 2 (文字)"/>
    <w:basedOn w:val="a0"/>
    <w:link w:val="21"/>
    <w:uiPriority w:val="30"/>
    <w:rsid w:val="009E165D"/>
    <w:rPr>
      <w:rFonts w:asciiTheme="majorHAnsi" w:eastAsiaTheme="majorEastAsia" w:hAnsiTheme="majorHAnsi" w:cstheme="majorBidi"/>
      <w:i/>
      <w:iCs/>
      <w:color w:val="FFFFFF" w:themeColor="background1"/>
      <w:sz w:val="24"/>
      <w:szCs w:val="24"/>
      <w:shd w:val="clear" w:color="auto" w:fill="4F81BD" w:themeFill="accent1"/>
    </w:rPr>
  </w:style>
  <w:style w:type="character" w:styleId="af3">
    <w:name w:val="Subtle Emphasis"/>
    <w:uiPriority w:val="19"/>
    <w:qFormat/>
    <w:rsid w:val="009E165D"/>
    <w:rPr>
      <w:i/>
      <w:iCs/>
      <w:color w:val="5A5A5A" w:themeColor="text1" w:themeTint="A5"/>
    </w:rPr>
  </w:style>
  <w:style w:type="character" w:styleId="23">
    <w:name w:val="Intense Emphasis"/>
    <w:uiPriority w:val="21"/>
    <w:qFormat/>
    <w:rsid w:val="009E165D"/>
    <w:rPr>
      <w:b/>
      <w:bCs/>
      <w:i/>
      <w:iCs/>
      <w:color w:val="4F81BD" w:themeColor="accent1"/>
      <w:sz w:val="22"/>
      <w:szCs w:val="22"/>
    </w:rPr>
  </w:style>
  <w:style w:type="character" w:styleId="af4">
    <w:name w:val="Subtle Reference"/>
    <w:uiPriority w:val="31"/>
    <w:qFormat/>
    <w:rsid w:val="009E165D"/>
    <w:rPr>
      <w:color w:val="auto"/>
      <w:u w:val="single" w:color="9BBB59" w:themeColor="accent3"/>
    </w:rPr>
  </w:style>
  <w:style w:type="character" w:styleId="24">
    <w:name w:val="Intense Reference"/>
    <w:basedOn w:val="a0"/>
    <w:uiPriority w:val="32"/>
    <w:qFormat/>
    <w:rsid w:val="009E165D"/>
    <w:rPr>
      <w:b/>
      <w:bCs/>
      <w:color w:val="76923C" w:themeColor="accent3" w:themeShade="BF"/>
      <w:u w:val="single" w:color="9BBB59" w:themeColor="accent3"/>
    </w:rPr>
  </w:style>
  <w:style w:type="character" w:styleId="af5">
    <w:name w:val="Book Title"/>
    <w:basedOn w:val="a0"/>
    <w:uiPriority w:val="33"/>
    <w:qFormat/>
    <w:rsid w:val="009E165D"/>
    <w:rPr>
      <w:rFonts w:asciiTheme="majorHAnsi" w:eastAsiaTheme="majorEastAsia" w:hAnsiTheme="majorHAnsi" w:cstheme="majorBidi"/>
      <w:b/>
      <w:bCs/>
      <w:i/>
      <w:iCs/>
      <w:color w:val="auto"/>
    </w:rPr>
  </w:style>
  <w:style w:type="paragraph" w:styleId="af6">
    <w:name w:val="TOC Heading"/>
    <w:basedOn w:val="1"/>
    <w:next w:val="a"/>
    <w:uiPriority w:val="39"/>
    <w:unhideWhenUsed/>
    <w:qFormat/>
    <w:rsid w:val="009E165D"/>
    <w:pPr>
      <w:outlineLvl w:val="9"/>
    </w:pPr>
    <w:rPr>
      <w:lang w:bidi="en-US"/>
    </w:rPr>
  </w:style>
  <w:style w:type="table" w:styleId="af7">
    <w:name w:val="Table Grid"/>
    <w:basedOn w:val="a1"/>
    <w:uiPriority w:val="59"/>
    <w:rsid w:val="009E1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逐条本文"/>
    <w:basedOn w:val="a"/>
    <w:link w:val="af9"/>
    <w:qFormat/>
    <w:rsid w:val="0095553D"/>
    <w:pPr>
      <w:ind w:leftChars="64" w:left="141" w:firstLine="142"/>
    </w:pPr>
    <w:rPr>
      <w:rFonts w:ascii="UD デジタル 教科書体 NK-R" w:eastAsia="UD デジタル 教科書体 NK-R" w:hAnsiTheme="majorEastAsia"/>
    </w:rPr>
  </w:style>
  <w:style w:type="character" w:customStyle="1" w:styleId="af9">
    <w:name w:val="逐条本文 (文字)"/>
    <w:basedOn w:val="a0"/>
    <w:link w:val="af8"/>
    <w:rsid w:val="0095553D"/>
    <w:rPr>
      <w:rFonts w:ascii="UD デジタル 教科書体 NK-R" w:eastAsia="UD デジタル 教科書体 NK-R" w:hAnsiTheme="majorEastAsia"/>
    </w:rPr>
  </w:style>
  <w:style w:type="paragraph" w:customStyle="1" w:styleId="afa">
    <w:name w:val="条文"/>
    <w:basedOn w:val="af8"/>
    <w:link w:val="afb"/>
    <w:qFormat/>
    <w:rsid w:val="000331B9"/>
    <w:pPr>
      <w:ind w:leftChars="65" w:left="285" w:hanging="142"/>
    </w:pPr>
  </w:style>
  <w:style w:type="character" w:customStyle="1" w:styleId="afb">
    <w:name w:val="条文 (文字)"/>
    <w:basedOn w:val="af9"/>
    <w:link w:val="afa"/>
    <w:rsid w:val="000331B9"/>
    <w:rPr>
      <w:rFonts w:asciiTheme="majorEastAsia" w:eastAsiaTheme="majorEastAsia" w:hAnsiTheme="majorEastAsia"/>
    </w:rPr>
  </w:style>
  <w:style w:type="paragraph" w:customStyle="1" w:styleId="afc">
    <w:name w:val="丸番の中"/>
    <w:basedOn w:val="af8"/>
    <w:link w:val="afd"/>
    <w:qFormat/>
    <w:rsid w:val="007E6993"/>
    <w:pPr>
      <w:ind w:leftChars="0" w:left="703" w:firstLine="0"/>
    </w:pPr>
  </w:style>
  <w:style w:type="character" w:customStyle="1" w:styleId="afd">
    <w:name w:val="丸番の中 (文字)"/>
    <w:basedOn w:val="af9"/>
    <w:link w:val="afc"/>
    <w:rsid w:val="007E6993"/>
    <w:rPr>
      <w:rFonts w:ascii="UD デジタル 教科書体 NK-R" w:eastAsia="UD デジタル 教科書体 NK-R" w:hAnsiTheme="majorEastAsia"/>
    </w:rPr>
  </w:style>
  <w:style w:type="paragraph" w:styleId="afe">
    <w:name w:val="Balloon Text"/>
    <w:basedOn w:val="a"/>
    <w:link w:val="aff"/>
    <w:uiPriority w:val="99"/>
    <w:semiHidden/>
    <w:unhideWhenUsed/>
    <w:rsid w:val="008425A0"/>
    <w:rPr>
      <w:rFonts w:asciiTheme="majorHAnsi" w:eastAsiaTheme="majorEastAsia" w:hAnsiTheme="majorHAnsi" w:cstheme="majorBidi"/>
      <w:sz w:val="18"/>
      <w:szCs w:val="18"/>
    </w:rPr>
  </w:style>
  <w:style w:type="character" w:customStyle="1" w:styleId="aff">
    <w:name w:val="吹き出し (文字)"/>
    <w:basedOn w:val="a0"/>
    <w:link w:val="afe"/>
    <w:uiPriority w:val="99"/>
    <w:semiHidden/>
    <w:rsid w:val="008425A0"/>
    <w:rPr>
      <w:rFonts w:asciiTheme="majorHAnsi" w:eastAsiaTheme="majorEastAsia" w:hAnsiTheme="majorHAnsi" w:cstheme="majorBidi"/>
      <w:sz w:val="18"/>
      <w:szCs w:val="18"/>
    </w:rPr>
  </w:style>
  <w:style w:type="paragraph" w:styleId="11">
    <w:name w:val="toc 1"/>
    <w:basedOn w:val="a"/>
    <w:next w:val="a"/>
    <w:autoRedefine/>
    <w:uiPriority w:val="39"/>
    <w:unhideWhenUsed/>
    <w:qFormat/>
    <w:rsid w:val="0060118A"/>
  </w:style>
  <w:style w:type="paragraph" w:styleId="25">
    <w:name w:val="toc 2"/>
    <w:basedOn w:val="a"/>
    <w:next w:val="a"/>
    <w:autoRedefine/>
    <w:uiPriority w:val="39"/>
    <w:unhideWhenUsed/>
    <w:qFormat/>
    <w:rsid w:val="0060118A"/>
    <w:pPr>
      <w:ind w:leftChars="100" w:left="220"/>
    </w:pPr>
  </w:style>
  <w:style w:type="paragraph" w:styleId="31">
    <w:name w:val="toc 3"/>
    <w:basedOn w:val="a"/>
    <w:next w:val="a"/>
    <w:autoRedefine/>
    <w:uiPriority w:val="39"/>
    <w:unhideWhenUsed/>
    <w:qFormat/>
    <w:rsid w:val="0060118A"/>
    <w:pPr>
      <w:ind w:leftChars="200" w:left="440"/>
    </w:pPr>
  </w:style>
  <w:style w:type="character" w:styleId="aff0">
    <w:name w:val="Hyperlink"/>
    <w:basedOn w:val="a0"/>
    <w:uiPriority w:val="99"/>
    <w:unhideWhenUsed/>
    <w:rsid w:val="0060118A"/>
    <w:rPr>
      <w:color w:val="0000FF" w:themeColor="hyperlink"/>
      <w:u w:val="single"/>
    </w:rPr>
  </w:style>
  <w:style w:type="character" w:styleId="HTML">
    <w:name w:val="HTML Typewriter"/>
    <w:basedOn w:val="a0"/>
    <w:uiPriority w:val="99"/>
    <w:semiHidden/>
    <w:unhideWhenUsed/>
    <w:rsid w:val="00154970"/>
    <w:rPr>
      <w:rFonts w:ascii="ＭＳ ゴシック" w:eastAsia="ＭＳ ゴシック" w:hAnsi="ＭＳ ゴシック" w:cs="ＭＳ ゴシック"/>
      <w:sz w:val="24"/>
      <w:szCs w:val="24"/>
    </w:rPr>
  </w:style>
  <w:style w:type="paragraph" w:customStyle="1" w:styleId="aff1">
    <w:name w:val="議事１"/>
    <w:basedOn w:val="afa"/>
    <w:link w:val="aff2"/>
    <w:qFormat/>
    <w:rsid w:val="00774576"/>
    <w:pPr>
      <w:ind w:left="851" w:hanging="708"/>
    </w:pPr>
  </w:style>
  <w:style w:type="paragraph" w:customStyle="1" w:styleId="aff3">
    <w:name w:val="議事２"/>
    <w:basedOn w:val="af8"/>
    <w:link w:val="aff4"/>
    <w:qFormat/>
    <w:rsid w:val="00774576"/>
    <w:pPr>
      <w:ind w:leftChars="386" w:left="849"/>
    </w:pPr>
  </w:style>
  <w:style w:type="character" w:customStyle="1" w:styleId="aff2">
    <w:name w:val="議事１ (文字)"/>
    <w:basedOn w:val="afb"/>
    <w:link w:val="aff1"/>
    <w:rsid w:val="00774576"/>
    <w:rPr>
      <w:rFonts w:asciiTheme="majorEastAsia" w:eastAsiaTheme="majorEastAsia" w:hAnsiTheme="majorEastAsia"/>
    </w:rPr>
  </w:style>
  <w:style w:type="character" w:customStyle="1" w:styleId="aff4">
    <w:name w:val="議事２ (文字)"/>
    <w:basedOn w:val="af9"/>
    <w:link w:val="aff3"/>
    <w:rsid w:val="00774576"/>
    <w:rPr>
      <w:rFonts w:asciiTheme="majorEastAsia" w:eastAsiaTheme="majorEastAsia" w:hAnsiTheme="majorEastAsia"/>
    </w:rPr>
  </w:style>
  <w:style w:type="paragraph" w:styleId="aff5">
    <w:name w:val="Date"/>
    <w:basedOn w:val="a"/>
    <w:next w:val="a"/>
    <w:link w:val="aff6"/>
    <w:uiPriority w:val="99"/>
    <w:semiHidden/>
    <w:unhideWhenUsed/>
    <w:rsid w:val="00F92A84"/>
  </w:style>
  <w:style w:type="character" w:customStyle="1" w:styleId="aff6">
    <w:name w:val="日付 (文字)"/>
    <w:basedOn w:val="a0"/>
    <w:link w:val="aff5"/>
    <w:uiPriority w:val="99"/>
    <w:semiHidden/>
    <w:rsid w:val="00F92A84"/>
  </w:style>
  <w:style w:type="table" w:styleId="12">
    <w:name w:val="List Table 1 Light"/>
    <w:basedOn w:val="a1"/>
    <w:uiPriority w:val="46"/>
    <w:rsid w:val="00A9631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Web">
    <w:name w:val="Normal (Web)"/>
    <w:basedOn w:val="a"/>
    <w:uiPriority w:val="99"/>
    <w:unhideWhenUsed/>
    <w:rsid w:val="00B72E8D"/>
    <w:pPr>
      <w:spacing w:before="100" w:beforeAutospacing="1" w:after="100" w:afterAutospacing="1"/>
      <w:ind w:firstLine="0"/>
    </w:pPr>
    <w:rPr>
      <w:rFonts w:ascii="ＭＳ Ｐゴシック" w:eastAsia="ＭＳ Ｐゴシック" w:hAnsi="ＭＳ Ｐゴシック" w:cs="ＭＳ Ｐゴシック"/>
      <w:sz w:val="24"/>
      <w:szCs w:val="24"/>
    </w:rPr>
  </w:style>
  <w:style w:type="table" w:styleId="1-1">
    <w:name w:val="Grid Table 1 Light Accent 1"/>
    <w:basedOn w:val="a1"/>
    <w:uiPriority w:val="46"/>
    <w:rsid w:val="00E37D4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aff7">
    <w:name w:val="annotation reference"/>
    <w:basedOn w:val="a0"/>
    <w:uiPriority w:val="99"/>
    <w:semiHidden/>
    <w:unhideWhenUsed/>
    <w:rsid w:val="00CB65D7"/>
    <w:rPr>
      <w:sz w:val="18"/>
      <w:szCs w:val="18"/>
    </w:rPr>
  </w:style>
  <w:style w:type="paragraph" w:styleId="aff8">
    <w:name w:val="annotation text"/>
    <w:basedOn w:val="a"/>
    <w:link w:val="aff9"/>
    <w:uiPriority w:val="99"/>
    <w:semiHidden/>
    <w:unhideWhenUsed/>
    <w:rsid w:val="00CB65D7"/>
  </w:style>
  <w:style w:type="character" w:customStyle="1" w:styleId="aff9">
    <w:name w:val="コメント文字列 (文字)"/>
    <w:basedOn w:val="a0"/>
    <w:link w:val="aff8"/>
    <w:uiPriority w:val="99"/>
    <w:semiHidden/>
    <w:rsid w:val="00CB65D7"/>
  </w:style>
  <w:style w:type="paragraph" w:styleId="affa">
    <w:name w:val="annotation subject"/>
    <w:basedOn w:val="aff8"/>
    <w:next w:val="aff8"/>
    <w:link w:val="affb"/>
    <w:uiPriority w:val="99"/>
    <w:semiHidden/>
    <w:unhideWhenUsed/>
    <w:rsid w:val="00CB65D7"/>
    <w:rPr>
      <w:b/>
      <w:bCs/>
    </w:rPr>
  </w:style>
  <w:style w:type="character" w:customStyle="1" w:styleId="affb">
    <w:name w:val="コメント内容 (文字)"/>
    <w:basedOn w:val="aff9"/>
    <w:link w:val="affa"/>
    <w:uiPriority w:val="99"/>
    <w:semiHidden/>
    <w:rsid w:val="00CB65D7"/>
    <w:rPr>
      <w:b/>
      <w:bCs/>
    </w:rPr>
  </w:style>
  <w:style w:type="paragraph" w:styleId="affc">
    <w:name w:val="footnote text"/>
    <w:basedOn w:val="a"/>
    <w:link w:val="affd"/>
    <w:uiPriority w:val="99"/>
    <w:semiHidden/>
    <w:unhideWhenUsed/>
    <w:rsid w:val="007E01AE"/>
    <w:pPr>
      <w:snapToGrid w:val="0"/>
    </w:pPr>
  </w:style>
  <w:style w:type="character" w:customStyle="1" w:styleId="affd">
    <w:name w:val="脚注文字列 (文字)"/>
    <w:basedOn w:val="a0"/>
    <w:link w:val="affc"/>
    <w:uiPriority w:val="99"/>
    <w:semiHidden/>
    <w:rsid w:val="007E01AE"/>
  </w:style>
  <w:style w:type="character" w:styleId="affe">
    <w:name w:val="footnote reference"/>
    <w:basedOn w:val="a0"/>
    <w:uiPriority w:val="99"/>
    <w:semiHidden/>
    <w:unhideWhenUsed/>
    <w:rsid w:val="007E01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03611">
      <w:bodyDiv w:val="1"/>
      <w:marLeft w:val="0"/>
      <w:marRight w:val="0"/>
      <w:marTop w:val="0"/>
      <w:marBottom w:val="0"/>
      <w:divBdr>
        <w:top w:val="none" w:sz="0" w:space="0" w:color="auto"/>
        <w:left w:val="none" w:sz="0" w:space="0" w:color="auto"/>
        <w:bottom w:val="none" w:sz="0" w:space="0" w:color="auto"/>
        <w:right w:val="none" w:sz="0" w:space="0" w:color="auto"/>
      </w:divBdr>
    </w:div>
    <w:div w:id="1603798843">
      <w:bodyDiv w:val="1"/>
      <w:marLeft w:val="0"/>
      <w:marRight w:val="0"/>
      <w:marTop w:val="0"/>
      <w:marBottom w:val="0"/>
      <w:divBdr>
        <w:top w:val="none" w:sz="0" w:space="0" w:color="auto"/>
        <w:left w:val="none" w:sz="0" w:space="0" w:color="auto"/>
        <w:bottom w:val="none" w:sz="0" w:space="0" w:color="auto"/>
        <w:right w:val="none" w:sz="0" w:space="0" w:color="auto"/>
      </w:divBdr>
    </w:div>
    <w:div w:id="1673944486">
      <w:bodyDiv w:val="1"/>
      <w:marLeft w:val="0"/>
      <w:marRight w:val="0"/>
      <w:marTop w:val="0"/>
      <w:marBottom w:val="0"/>
      <w:divBdr>
        <w:top w:val="none" w:sz="0" w:space="0" w:color="auto"/>
        <w:left w:val="none" w:sz="0" w:space="0" w:color="auto"/>
        <w:bottom w:val="none" w:sz="0" w:space="0" w:color="auto"/>
        <w:right w:val="none" w:sz="0" w:space="0" w:color="auto"/>
      </w:divBdr>
    </w:div>
    <w:div w:id="205411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png"/><Relationship Id="rId42" Type="http://schemas.openxmlformats.org/officeDocument/2006/relationships/image" Target="media/image33.jpe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jpg"/><Relationship Id="rId45" Type="http://schemas.openxmlformats.org/officeDocument/2006/relationships/image" Target="media/image36.png"/><Relationship Id="rId53" Type="http://schemas.openxmlformats.org/officeDocument/2006/relationships/image" Target="media/image44.jp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jpg"/><Relationship Id="rId27" Type="http://schemas.openxmlformats.org/officeDocument/2006/relationships/image" Target="media/image18.png"/><Relationship Id="rId30" Type="http://schemas.openxmlformats.org/officeDocument/2006/relationships/image" Target="media/image21.jp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image" Target="media/image1.png"/><Relationship Id="rId51" Type="http://schemas.openxmlformats.org/officeDocument/2006/relationships/image" Target="media/image42.jpeg"/><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jp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jpeg"/><Relationship Id="rId62" Type="http://schemas.openxmlformats.org/officeDocument/2006/relationships/image" Target="media/image53.png"/><Relationship Id="rId70" Type="http://schemas.openxmlformats.org/officeDocument/2006/relationships/hyperlink" Target="https://www.pref.shiga.lg.jp/site/kokor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footer" Target="footer1.xml"/><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jpg"/><Relationship Id="rId50" Type="http://schemas.openxmlformats.org/officeDocument/2006/relationships/image" Target="media/image41.emf"/><Relationship Id="rId55" Type="http://schemas.openxmlformats.org/officeDocument/2006/relationships/image" Target="media/image46.jpeg"/><Relationship Id="rId7" Type="http://schemas.openxmlformats.org/officeDocument/2006/relationships/endnotes" Target="endnotes.xml"/><Relationship Id="rId71" Type="http://schemas.openxmlformats.org/officeDocument/2006/relationships/hyperlink" Target="https://www.pref.shiga.lg.jp/site/kokoro/area_kohoku/details/b0485_detail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2489;&#12461;&#12517;&#12513;&#12531;&#12488;\Office%20&#12398;&#12459;&#12473;&#12479;&#12512;%20&#12486;&#12531;&#12503;&#12524;&#12540;&#12488;\&#12356;&#12385;&#12384;&#12390;&#12486;&#12531;&#12503;&#12524;.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91210-8B82-4AB1-AEB3-91C44344B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いちだてテンプレ.dotx</Template>
  <TotalTime>244</TotalTime>
  <Pages>84</Pages>
  <Words>7427</Words>
  <Characters>42335</Characters>
  <Application>Microsoft Office Word</Application>
  <DocSecurity>0</DocSecurity>
  <Lines>352</Lines>
  <Paragraphs>99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一伊達　哲</cp:lastModifiedBy>
  <cp:revision>39</cp:revision>
  <cp:lastPrinted>2021-06-23T05:18:00Z</cp:lastPrinted>
  <dcterms:created xsi:type="dcterms:W3CDTF">2021-06-19T00:43:00Z</dcterms:created>
  <dcterms:modified xsi:type="dcterms:W3CDTF">2021-06-29T05:01:00Z</dcterms:modified>
</cp:coreProperties>
</file>